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Agenda</w:t>
      </w:r>
      <w:r>
        <w:t xml:space="preserve"> </w:t>
      </w:r>
      <w:r>
        <w:t xml:space="preserve">und</w:t>
      </w:r>
      <w:r>
        <w:t xml:space="preserve"> </w:t>
      </w:r>
      <w:r>
        <w:t xml:space="preserve">Fragen</w:t>
      </w:r>
      <w:r>
        <w:t xml:space="preserve"> </w:t>
      </w:r>
      <w:r>
        <w:t xml:space="preserve">für</w:t>
      </w:r>
      <w:r>
        <w:t xml:space="preserve"> </w:t>
      </w:r>
      <w:r>
        <w:t xml:space="preserve">das</w:t>
      </w:r>
      <w:r>
        <w:t xml:space="preserve"> </w:t>
      </w:r>
      <w:r>
        <w:t xml:space="preserve">Erstgespräch</w:t>
      </w:r>
    </w:p>
    <w:p>
      <w:pPr>
        <w:pStyle w:val="Subtitle"/>
      </w:pPr>
      <w:r>
        <w:t xml:space="preserve">Wimmer</w:t>
      </w:r>
      <w:r>
        <w:t xml:space="preserve"> </w:t>
      </w:r>
      <w:r>
        <w:t xml:space="preserve">Rennsporttechnik</w:t>
      </w:r>
      <w:r>
        <w:t xml:space="preserve"> </w:t>
      </w:r>
      <w:r>
        <w:t xml:space="preserve">Solingen</w:t>
      </w:r>
      <w:r>
        <w:t xml:space="preserve"> </w:t>
      </w:r>
      <w:r>
        <w:t xml:space="preserve">GmbH</w:t>
      </w:r>
      <w:r>
        <w:t xml:space="preserve"> </w:t>
      </w:r>
      <w:r>
        <w:t xml:space="preserve">–</w:t>
      </w:r>
      <w:r>
        <w:t xml:space="preserve"> </w:t>
      </w:r>
      <w:r>
        <w:t xml:space="preserve">Website-Relaunch:</w:t>
      </w:r>
      <w:r>
        <w:t xml:space="preserve"> </w:t>
      </w:r>
      <w:r>
        <w:t xml:space="preserve">Launch,</w:t>
      </w:r>
      <w:r>
        <w:t xml:space="preserve"> </w:t>
      </w:r>
      <w:r>
        <w:t xml:space="preserve">Hosting,</w:t>
      </w:r>
      <w:r>
        <w:t xml:space="preserve"> </w:t>
      </w:r>
      <w:r>
        <w:t xml:space="preserve">Datenbank,</w:t>
      </w:r>
      <w:r>
        <w:t xml:space="preserve"> </w:t>
      </w:r>
      <w:r>
        <w:t xml:space="preserve">Medien</w:t>
      </w:r>
    </w:p>
    <w:bookmarkStart w:id="20" w:name="zur-einordnung"/>
    <w:p>
      <w:pPr>
        <w:pStyle w:val="Heading1"/>
      </w:pPr>
      <w:r>
        <w:t xml:space="preserve">Zur Einordnung</w:t>
      </w:r>
    </w:p>
    <w:p>
      <w:pPr>
        <w:pStyle w:val="FirstParagraph"/>
      </w:pPr>
      <w:r>
        <w:t xml:space="preserve">Dieses Papier ist die Kurzfassung für das Erstgespräch. Es nimmt die Punkte aus dem Telefonat vom 17.09.2026 auf (Teil A) und fragt nur das ab, was wir für den Start zwingend brauchen (Teil B). Die ausführliche Fassung mit allen Detailfragen (Fragenkatalog-Kunde) folgt nach dem Gespräch, soweit dann noch nötig.</w:t>
      </w:r>
    </w:p>
    <w:p>
      <w:pPr>
        <w:pStyle w:val="BodyText"/>
      </w:pPr>
      <w:r>
        <w:rPr>
          <w:bCs/>
          <w:b/>
        </w:rPr>
        <w:t xml:space="preserve">(!)</w:t>
      </w:r>
      <w:r>
        <w:t xml:space="preserve"> </w:t>
      </w:r>
      <w:r>
        <w:t xml:space="preserve">= blockiert den Go-Live. Notizen und Entscheidungen tragen wir im Gespräch in die rechte Spalte ein.</w:t>
      </w:r>
    </w:p>
    <w:p>
      <w:pPr>
        <w:pStyle w:val="BodyText"/>
      </w:pPr>
      <w:r>
        <w:rPr>
          <w:bCs/>
          <w:b/>
        </w:rPr>
        <w:t xml:space="preserve">Technisch vorab:</w:t>
      </w:r>
      <w:r>
        <w:t xml:space="preserve"> </w:t>
      </w:r>
      <w:r>
        <w:t xml:space="preserve">Die neue Seite besteht aus fertig erzeugten, statischen Dateien. Sie braucht auf dem Server</w:t>
      </w:r>
      <w:r>
        <w:t xml:space="preserve"> </w:t>
      </w:r>
      <w:r>
        <w:rPr>
          <w:bCs/>
          <w:b/>
        </w:rPr>
        <w:t xml:space="preserve">keine Datenbank und keine Programmiersprache</w:t>
      </w:r>
      <w:r>
        <w:t xml:space="preserve">, ein normaler Webserver genügt. Ein Backend wird nur für Fahrzeugsuche, Preislogik und ein Kontaktformular benötigt.</w:t>
      </w:r>
    </w:p>
    <w:bookmarkEnd w:id="20"/>
    <w:bookmarkStart w:id="21" w:name="X7460bc1f005981f87753aeff333af65667c0d04"/>
    <w:p>
      <w:pPr>
        <w:pStyle w:val="Heading1"/>
      </w:pPr>
      <w:r>
        <w:t xml:space="preserve">Teil A: Punkte aus dem Telefonat vom 17.09.2026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737"/>
        <w:gridCol w:w="5103"/>
        <w:gridCol w:w="5670"/>
        <w:gridCol w:w="3175"/>
      </w:tblGrid>
      <w:tr>
        <w:trPr>
          <w:tblHeader w:val="true"/>
          <w:tblHeader/>
        </w:trPr>
        <w:tc>
          <w:tcPr>
            <w:tcW w:type="dxa" w:w="737"/>
            <w:shd w:val="clear" w:fill="E7E9EE"/>
          </w:tcPr>
          <w:p>
            <w:pPr>
              <w:pStyle w:val="Compact"/>
              <w:jc w:val="left"/>
            </w:pPr>
            <w:r>
              <w:rPr>
                <w:b/>
                <w:sz w:val="18"/>
              </w:rPr>
              <w:t xml:space="preserve">Nr.</w:t>
            </w:r>
          </w:p>
        </w:tc>
        <w:tc>
          <w:tcPr>
            <w:tcW w:type="dxa" w:w="5102"/>
            <w:shd w:val="clear" w:fill="E7E9EE"/>
          </w:tcPr>
          <w:p>
            <w:pPr>
              <w:pStyle w:val="Compact"/>
              <w:jc w:val="left"/>
            </w:pPr>
            <w:r>
              <w:rPr>
                <w:b/>
                <w:sz w:val="18"/>
              </w:rPr>
              <w:t xml:space="preserve">Thema und Stand laut Telefonat</w:t>
            </w:r>
          </w:p>
        </w:tc>
        <w:tc>
          <w:tcPr>
            <w:tcW w:type="dxa" w:w="5669"/>
            <w:shd w:val="clear" w:fill="E7E9EE"/>
          </w:tcPr>
          <w:p>
            <w:pPr>
              <w:pStyle w:val="Compact"/>
              <w:jc w:val="left"/>
            </w:pPr>
            <w:r>
              <w:rPr>
                <w:b/>
                <w:sz w:val="18"/>
              </w:rPr>
              <w:t xml:space="preserve">Frage für das Gespräch</w:t>
            </w:r>
          </w:p>
        </w:tc>
        <w:tc>
          <w:tcPr>
            <w:tcW w:type="dxa" w:w="3175"/>
            <w:shd w:val="clear" w:fill="E7E9EE"/>
          </w:tcPr>
          <w:p>
            <w:pPr>
              <w:pStyle w:val="Compact"/>
              <w:jc w:val="left"/>
            </w:pPr>
            <w:r>
              <w:rPr>
                <w:b/>
                <w:sz w:val="18"/>
              </w:rPr>
              <w:t xml:space="preserve">Notizen / Entscheidung</w:t>
            </w:r>
          </w:p>
        </w:tc>
      </w:tr>
      <w:tr>
        <w:trPr>
          <w:trHeight w:val="793" w:hRule="atLeast"/>
        </w:trPr>
        <w:tc>
          <w:tcPr>
            <w:tcW w:type="dxa" w:w="737"/>
          </w:tcPr>
          <w:p>
            <w:pPr>
              <w:pStyle w:val="Compact"/>
              <w:jc w:val="left"/>
            </w:pPr>
            <w:r>
              <w:rPr>
                <w:sz w:val="18"/>
              </w:rPr>
              <w:t xml:space="preserve">A1 (!)</w:t>
            </w:r>
          </w:p>
        </w:tc>
        <w:tc>
          <w:tcPr>
            <w:tcW w:type="dxa" w:w="5102"/>
          </w:tcPr>
          <w:p>
            <w:pPr>
              <w:pStyle w:val="Compact"/>
              <w:jc w:val="left"/>
            </w:pPr>
            <w:r>
              <w:rPr>
                <w:bCs/>
                <w:b/>
                <w:sz w:val="18"/>
              </w:rPr>
              <w:t xml:space="preserve">Server:</w:t>
            </w:r>
            <w:r>
              <w:rPr>
                <w:sz w:val="18"/>
              </w:rPr>
              <w:t xml:space="preserve"> </w:t>
            </w:r>
            <w:r>
              <w:rPr>
                <w:sz w:val="18"/>
              </w:rPr>
              <w:t xml:space="preserve">Die Seite soll auf dem eigenen Server von Wimmer liegen (im Protokoll „NetCap“). Fallback durch Umleitung auf einen anderen Server lt. Datenbank.</w:t>
            </w:r>
          </w:p>
        </w:tc>
        <w:tc>
          <w:tcPr>
            <w:tcW w:type="dxa" w:w="5669"/>
          </w:tcPr>
          <w:p>
            <w:pPr>
              <w:pStyle w:val="Compact"/>
              <w:jc w:val="left"/>
            </w:pPr>
            <w:r>
              <w:rPr>
                <w:sz w:val="18"/>
              </w:rPr>
              <w:t xml:space="preserve">Welcher Anbieter/Server ist gemeint (bitte Schreibweise bestätigen)? Wer administriert ihn? Was genau ist mit dem Fallback gemeint (Ausfallsicherheit bei Server-Ausfall, oder Weiterleitung der Fahrzeugsuche auf das Altsystem)?</w:t>
            </w:r>
          </w:p>
        </w:tc>
        <w:tc>
          <w:tcPr>
            <w:tcW w:type="dxa" w:w="3175"/>
          </w:tcPr>
          <w:p>
            <w:pPr>
              <w:pStyle w:val="Compact"/>
            </w:pPr>
          </w:p>
        </w:tc>
      </w:tr>
      <w:tr>
        <w:trPr>
          <w:trHeight w:val="793" w:hRule="atLeast"/>
        </w:trPr>
        <w:tc>
          <w:tcPr>
            <w:tcW w:type="dxa" w:w="737"/>
          </w:tcPr>
          <w:p>
            <w:pPr>
              <w:pStyle w:val="Compact"/>
              <w:jc w:val="left"/>
            </w:pPr>
            <w:r>
              <w:rPr>
                <w:sz w:val="18"/>
              </w:rPr>
              <w:t xml:space="preserve">A2 (!)</w:t>
            </w:r>
          </w:p>
        </w:tc>
        <w:tc>
          <w:tcPr>
            <w:tcW w:type="dxa" w:w="5102"/>
          </w:tcPr>
          <w:p>
            <w:pPr>
              <w:pStyle w:val="Compact"/>
              <w:jc w:val="left"/>
            </w:pPr>
            <w:r>
              <w:rPr>
                <w:bCs/>
                <w:b/>
                <w:sz w:val="18"/>
              </w:rPr>
              <w:t xml:space="preserve">Datenbanken:</w:t>
            </w:r>
            <w:r>
              <w:rPr>
                <w:sz w:val="18"/>
              </w:rPr>
              <w:t xml:space="preserve"> </w:t>
            </w:r>
            <w:r>
              <w:rPr>
                <w:sz w:val="18"/>
              </w:rPr>
              <w:t xml:space="preserve">Müssen funktionieren und richtig eingebunden sein. Fahrzeugauswahl für Leistungssteigerung/Chiptuning bleibt erhalten, nur optisch aufgefrischt.</w:t>
            </w:r>
          </w:p>
        </w:tc>
        <w:tc>
          <w:tcPr>
            <w:tcW w:type="dxa" w:w="5669"/>
          </w:tcPr>
          <w:p>
            <w:pPr>
              <w:pStyle w:val="Compact"/>
              <w:jc w:val="left"/>
            </w:pPr>
            <w:r>
              <w:rPr>
                <w:sz w:val="18"/>
              </w:rPr>
              <w:t xml:space="preserve">Läuft das bisherige System (Plone) nach dem Umzug weiter? Bekommen wir Zugriff/Export der Fahrzeugdaten? Wer pflegt diese Daten künftig, in welchem Format? Was zeigt die Fahrzeug-Detailseite heute (Beispiel-Links)?</w:t>
            </w:r>
          </w:p>
        </w:tc>
        <w:tc>
          <w:tcPr>
            <w:tcW w:type="dxa" w:w="3175"/>
          </w:tcPr>
          <w:p>
            <w:pPr>
              <w:pStyle w:val="Compact"/>
            </w:pPr>
          </w:p>
        </w:tc>
      </w:tr>
      <w:tr>
        <w:trPr>
          <w:trHeight w:val="793" w:hRule="atLeast"/>
        </w:trPr>
        <w:tc>
          <w:tcPr>
            <w:tcW w:type="dxa" w:w="737"/>
          </w:tcPr>
          <w:p>
            <w:pPr>
              <w:pStyle w:val="Compact"/>
              <w:jc w:val="left"/>
            </w:pPr>
            <w:r>
              <w:rPr>
                <w:sz w:val="18"/>
              </w:rPr>
              <w:t xml:space="preserve">A3</w:t>
            </w:r>
          </w:p>
        </w:tc>
        <w:tc>
          <w:tcPr>
            <w:tcW w:type="dxa" w:w="5102"/>
          </w:tcPr>
          <w:p>
            <w:pPr>
              <w:pStyle w:val="Compact"/>
              <w:jc w:val="left"/>
            </w:pPr>
            <w:r>
              <w:rPr>
                <w:bCs/>
                <w:b/>
                <w:sz w:val="18"/>
              </w:rPr>
              <w:t xml:space="preserve">Selfservice und Service:</w:t>
            </w:r>
            <w:r>
              <w:rPr>
                <w:sz w:val="18"/>
              </w:rPr>
              <w:t xml:space="preserve"> </w:t>
            </w:r>
            <w:r>
              <w:rPr>
                <w:sz w:val="18"/>
              </w:rPr>
              <w:t xml:space="preserve">Wimmer hat umfassenden Service, der auf der Website sichtbar werden soll.</w:t>
            </w:r>
          </w:p>
        </w:tc>
        <w:tc>
          <w:tcPr>
            <w:tcW w:type="dxa" w:w="5669"/>
          </w:tcPr>
          <w:p>
            <w:pPr>
              <w:pStyle w:val="Compact"/>
              <w:jc w:val="left"/>
            </w:pPr>
            <w:r>
              <w:rPr>
                <w:sz w:val="18"/>
              </w:rPr>
              <w:t xml:space="preserve">Was ist mit „Selfservice“ konkret gemeint (z. B. Online-Anfrage/Angebot, Terminbuchung, Downloads, Statusabfrage)? Welche drei Services sollen als Erstes sichtbar sein?</w:t>
            </w:r>
          </w:p>
        </w:tc>
        <w:tc>
          <w:tcPr>
            <w:tcW w:type="dxa" w:w="3175"/>
          </w:tcPr>
          <w:p>
            <w:pPr>
              <w:pStyle w:val="Compact"/>
            </w:pPr>
          </w:p>
        </w:tc>
      </w:tr>
      <w:tr>
        <w:trPr>
          <w:trHeight w:val="793" w:hRule="atLeast"/>
        </w:trPr>
        <w:tc>
          <w:tcPr>
            <w:tcW w:type="dxa" w:w="737"/>
          </w:tcPr>
          <w:p>
            <w:pPr>
              <w:pStyle w:val="Compact"/>
              <w:jc w:val="left"/>
            </w:pPr>
            <w:r>
              <w:rPr>
                <w:sz w:val="18"/>
              </w:rPr>
              <w:t xml:space="preserve">A4</w:t>
            </w:r>
          </w:p>
        </w:tc>
        <w:tc>
          <w:tcPr>
            <w:tcW w:type="dxa" w:w="5102"/>
          </w:tcPr>
          <w:p>
            <w:pPr>
              <w:pStyle w:val="Compact"/>
              <w:jc w:val="left"/>
            </w:pPr>
            <w:r>
              <w:rPr>
                <w:bCs/>
                <w:b/>
                <w:sz w:val="18"/>
              </w:rPr>
              <w:t xml:space="preserve">Google-Auffindbarkeit:</w:t>
            </w:r>
            <w:r>
              <w:rPr>
                <w:sz w:val="18"/>
              </w:rPr>
              <w:t xml:space="preserve"> </w:t>
            </w:r>
            <w:r>
              <w:rPr>
                <w:sz w:val="18"/>
              </w:rPr>
              <w:t xml:space="preserve">Zum Start soll die Seite weit vorne bei Google erscheinen (Ranking hängt vom Traffic ab).</w:t>
            </w:r>
          </w:p>
        </w:tc>
        <w:tc>
          <w:tcPr>
            <w:tcW w:type="dxa" w:w="5669"/>
          </w:tcPr>
          <w:p>
            <w:pPr>
              <w:pStyle w:val="Compact"/>
              <w:jc w:val="left"/>
            </w:pPr>
            <w:r>
              <w:rPr>
                <w:sz w:val="18"/>
              </w:rPr>
              <w:t xml:space="preserve">Für welche Suchbegriffe soll die Seite gefunden werden (z. B. „Chiptuning Solingen“, KW-Fahrwerk, Auspuff)? Gibt es Zugang zur Search Console und ein Google-Unternehmensprofil? Welche bestehenden Seiten und Backlinks sind besonders wertvoll?</w:t>
            </w:r>
            <w:r>
              <w:rPr>
                <w:sz w:val="18"/>
              </w:rPr>
              <w:t xml:space="preserve"> </w:t>
            </w:r>
            <w:r>
              <w:rPr>
                <w:iCs/>
                <w:i/>
                <w:sz w:val="18"/>
              </w:rPr>
              <w:t xml:space="preserve">Hinweis: Eine Platzierung lässt sich nicht garantieren. Wir sichern die Grundlagen ab (Weiterleitungen, Sitemap, Ladezeit, lokale Daten).</w:t>
            </w:r>
          </w:p>
        </w:tc>
        <w:tc>
          <w:tcPr>
            <w:tcW w:type="dxa" w:w="3175"/>
          </w:tcPr>
          <w:p>
            <w:pPr>
              <w:pStyle w:val="Compact"/>
            </w:pPr>
          </w:p>
        </w:tc>
      </w:tr>
      <w:tr>
        <w:trPr>
          <w:trHeight w:val="793" w:hRule="atLeast"/>
        </w:trPr>
        <w:tc>
          <w:tcPr>
            <w:tcW w:type="dxa" w:w="737"/>
          </w:tcPr>
          <w:p>
            <w:pPr>
              <w:pStyle w:val="Compact"/>
              <w:jc w:val="left"/>
            </w:pPr>
            <w:r>
              <w:rPr>
                <w:sz w:val="18"/>
              </w:rPr>
              <w:t xml:space="preserve">A5</w:t>
            </w:r>
          </w:p>
        </w:tc>
        <w:tc>
          <w:tcPr>
            <w:tcW w:type="dxa" w:w="5102"/>
          </w:tcPr>
          <w:p>
            <w:pPr>
              <w:pStyle w:val="Compact"/>
              <w:jc w:val="left"/>
            </w:pPr>
            <w:r>
              <w:rPr>
                <w:bCs/>
                <w:b/>
                <w:sz w:val="18"/>
              </w:rPr>
              <w:t xml:space="preserve">Texte:</w:t>
            </w:r>
            <w:r>
              <w:rPr>
                <w:sz w:val="18"/>
              </w:rPr>
              <w:t xml:space="preserve"> </w:t>
            </w:r>
            <w:r>
              <w:rPr>
                <w:sz w:val="18"/>
              </w:rPr>
              <w:t xml:space="preserve">Inhalte bleiben allgemein gehalten, aber: erster Eindruck kurz und knapp (Stichpunkte), eine Ebene tiefer (z. B. Pop-up) mehr Details (Vorbild: ABT Sportsline). Insgesamt mehr Bullet Points.</w:t>
            </w:r>
          </w:p>
        </w:tc>
        <w:tc>
          <w:tcPr>
            <w:tcW w:type="dxa" w:w="5669"/>
          </w:tcPr>
          <w:p>
            <w:pPr>
              <w:pStyle w:val="Compact"/>
              <w:jc w:val="left"/>
            </w:pPr>
            <w:r>
              <w:rPr>
                <w:sz w:val="18"/>
              </w:rPr>
              <w:t xml:space="preserve">Wer liefert/prüft die Stichpunkte je Leistung? Für welche Leistungen soll das zuerst umgesetzt werden? Gibt es weitere gute Beispiele außer ABT?</w:t>
            </w:r>
          </w:p>
        </w:tc>
        <w:tc>
          <w:tcPr>
            <w:tcW w:type="dxa" w:w="3175"/>
          </w:tcPr>
          <w:p>
            <w:pPr>
              <w:pStyle w:val="Compact"/>
            </w:pPr>
          </w:p>
        </w:tc>
      </w:tr>
      <w:tr>
        <w:trPr>
          <w:trHeight w:val="793" w:hRule="atLeast"/>
        </w:trPr>
        <w:tc>
          <w:tcPr>
            <w:tcW w:type="dxa" w:w="737"/>
          </w:tcPr>
          <w:p>
            <w:pPr>
              <w:pStyle w:val="Compact"/>
              <w:jc w:val="left"/>
            </w:pPr>
            <w:r>
              <w:rPr>
                <w:sz w:val="18"/>
              </w:rPr>
              <w:t xml:space="preserve">A6</w:t>
            </w:r>
          </w:p>
        </w:tc>
        <w:tc>
          <w:tcPr>
            <w:tcW w:type="dxa" w:w="5102"/>
          </w:tcPr>
          <w:p>
            <w:pPr>
              <w:pStyle w:val="Compact"/>
              <w:jc w:val="left"/>
            </w:pPr>
            <w:r>
              <w:rPr>
                <w:bCs/>
                <w:b/>
                <w:sz w:val="18"/>
              </w:rPr>
              <w:t xml:space="preserve">Diagramme zur Leistungssteigerung:</w:t>
            </w:r>
            <w:r>
              <w:rPr>
                <w:sz w:val="18"/>
              </w:rPr>
              <w:t xml:space="preserve"> </w:t>
            </w:r>
            <w:r>
              <w:rPr>
                <w:sz w:val="18"/>
              </w:rPr>
              <w:t xml:space="preserve">Sollen mit Hilfe von KI erstellt werden.</w:t>
            </w:r>
          </w:p>
        </w:tc>
        <w:tc>
          <w:tcPr>
            <w:tcW w:type="dxa" w:w="5669"/>
          </w:tcPr>
          <w:p>
            <w:pPr>
              <w:pStyle w:val="Compact"/>
              <w:jc w:val="left"/>
            </w:pPr>
            <w:r>
              <w:rPr>
                <w:sz w:val="18"/>
              </w:rPr>
              <w:t xml:space="preserve">Aus welchen Daten (Prüfstandsmessungen, Herstellerangaben)? Sollen es echte Messkurven oder illustrative Diagramme sein? Wer prüft die Werte vor Veröffentlichung?</w:t>
            </w:r>
            <w:r>
              <w:rPr>
                <w:sz w:val="18"/>
              </w:rPr>
              <w:t xml:space="preserve"> </w:t>
            </w:r>
            <w:r>
              <w:rPr>
                <w:iCs/>
                <w:i/>
                <w:sz w:val="18"/>
              </w:rPr>
              <w:t xml:space="preserve">Hinweis: Leistungsangaben müssen belegbar sein (Wettbewerbs- und Haftungsrecht), daher keine frei erfundenen Kurven.</w:t>
            </w:r>
          </w:p>
        </w:tc>
        <w:tc>
          <w:tcPr>
            <w:tcW w:type="dxa" w:w="3175"/>
          </w:tcPr>
          <w:p>
            <w:pPr>
              <w:pStyle w:val="Compact"/>
            </w:pPr>
          </w:p>
        </w:tc>
      </w:tr>
      <w:tr>
        <w:trPr>
          <w:trHeight w:val="793" w:hRule="atLeast"/>
        </w:trPr>
        <w:tc>
          <w:tcPr>
            <w:tcW w:type="dxa" w:w="737"/>
          </w:tcPr>
          <w:p>
            <w:pPr>
              <w:pStyle w:val="Compact"/>
              <w:jc w:val="left"/>
            </w:pPr>
            <w:r>
              <w:rPr>
                <w:sz w:val="18"/>
              </w:rPr>
              <w:t xml:space="preserve">A7</w:t>
            </w:r>
          </w:p>
        </w:tc>
        <w:tc>
          <w:tcPr>
            <w:tcW w:type="dxa" w:w="5102"/>
          </w:tcPr>
          <w:p>
            <w:pPr>
              <w:pStyle w:val="Compact"/>
              <w:jc w:val="left"/>
            </w:pPr>
            <w:r>
              <w:rPr>
                <w:bCs/>
                <w:b/>
                <w:sz w:val="18"/>
              </w:rPr>
              <w:t xml:space="preserve">Preislogik:</w:t>
            </w:r>
            <w:r>
              <w:rPr>
                <w:sz w:val="18"/>
              </w:rPr>
              <w:t xml:space="preserve"> </w:t>
            </w:r>
            <w:r>
              <w:rPr>
                <w:sz w:val="18"/>
              </w:rPr>
              <w:t xml:space="preserve">Automatismus für Preiserhöhungen mit 1:N-Beziehung (Beispiel Abgasanlagen: eine Änderung wirkt auf mehrere Produkte).</w:t>
            </w:r>
          </w:p>
        </w:tc>
        <w:tc>
          <w:tcPr>
            <w:tcW w:type="dxa" w:w="5669"/>
          </w:tcPr>
          <w:p>
            <w:pPr>
              <w:pStyle w:val="Compact"/>
              <w:jc w:val="left"/>
            </w:pPr>
            <w:r>
              <w:rPr>
                <w:sz w:val="18"/>
              </w:rPr>
              <w:t xml:space="preserve">Sollen Preise öffentlich auf der Seite stehen oder nur intern (Angebote)? Wo liegen die Preise heute (Excel, Warenwirtschaft)? Welche Regeln gelten (Prozentaufschlag, Rundung, MwSt, Gültigkeit)? Wer löst die Preisänderung aus?</w:t>
            </w:r>
          </w:p>
        </w:tc>
        <w:tc>
          <w:tcPr>
            <w:tcW w:type="dxa" w:w="3175"/>
          </w:tcPr>
          <w:p>
            <w:pPr>
              <w:pStyle w:val="Compact"/>
            </w:pPr>
          </w:p>
        </w:tc>
      </w:tr>
      <w:tr>
        <w:trPr>
          <w:trHeight w:val="793" w:hRule="atLeast"/>
        </w:trPr>
        <w:tc>
          <w:tcPr>
            <w:tcW w:type="dxa" w:w="737"/>
          </w:tcPr>
          <w:p>
            <w:pPr>
              <w:pStyle w:val="Compact"/>
              <w:jc w:val="left"/>
            </w:pPr>
            <w:r>
              <w:rPr>
                <w:sz w:val="18"/>
              </w:rPr>
              <w:t xml:space="preserve">A8</w:t>
            </w:r>
          </w:p>
        </w:tc>
        <w:tc>
          <w:tcPr>
            <w:tcW w:type="dxa" w:w="5102"/>
          </w:tcPr>
          <w:p>
            <w:pPr>
              <w:pStyle w:val="Compact"/>
              <w:jc w:val="left"/>
            </w:pPr>
            <w:r>
              <w:rPr>
                <w:bCs/>
                <w:b/>
                <w:sz w:val="18"/>
              </w:rPr>
              <w:t xml:space="preserve">Partnerseiten und Bestellung:</w:t>
            </w:r>
            <w:r>
              <w:rPr>
                <w:sz w:val="18"/>
              </w:rPr>
              <w:t xml:space="preserve"> </w:t>
            </w:r>
            <w:r>
              <w:rPr>
                <w:sz w:val="18"/>
              </w:rPr>
              <w:t xml:space="preserve">Bei Verlinkung zu KW, H&amp;R u. a. soll sichergestellt sein, dass die Bestellung bei Wimmer landet. Herstellerpreislisten können hinterlegt werden (Beispiel: Aulitzky).</w:t>
            </w:r>
          </w:p>
        </w:tc>
        <w:tc>
          <w:tcPr>
            <w:tcW w:type="dxa" w:w="5669"/>
          </w:tcPr>
          <w:p>
            <w:pPr>
              <w:pStyle w:val="Compact"/>
              <w:jc w:val="left"/>
            </w:pPr>
            <w:r>
              <w:rPr>
                <w:sz w:val="18"/>
              </w:rPr>
              <w:t xml:space="preserve">Statt externer Links: Soll es eine Anfrage-/Bestellfunktion bei Wimmer geben? Dürfen die Herstellerpreislisten laut Händlervertrag veröffentlicht oder verarbeitet werden? In welchem Format liegen sie vor?</w:t>
            </w:r>
          </w:p>
        </w:tc>
        <w:tc>
          <w:tcPr>
            <w:tcW w:type="dxa" w:w="3175"/>
          </w:tcPr>
          <w:p>
            <w:pPr>
              <w:pStyle w:val="Compact"/>
            </w:pPr>
          </w:p>
        </w:tc>
      </w:tr>
      <w:tr>
        <w:trPr>
          <w:trHeight w:val="793" w:hRule="atLeast"/>
        </w:trPr>
        <w:tc>
          <w:tcPr>
            <w:tcW w:type="dxa" w:w="737"/>
          </w:tcPr>
          <w:p>
            <w:pPr>
              <w:pStyle w:val="Compact"/>
              <w:jc w:val="left"/>
            </w:pPr>
            <w:r>
              <w:rPr>
                <w:sz w:val="18"/>
              </w:rPr>
              <w:t xml:space="preserve">A9 (!)</w:t>
            </w:r>
          </w:p>
        </w:tc>
        <w:tc>
          <w:tcPr>
            <w:tcW w:type="dxa" w:w="5102"/>
          </w:tcPr>
          <w:p>
            <w:pPr>
              <w:pStyle w:val="Compact"/>
              <w:jc w:val="left"/>
            </w:pPr>
            <w:r>
              <w:rPr>
                <w:bCs/>
                <w:b/>
                <w:sz w:val="18"/>
              </w:rPr>
              <w:t xml:space="preserve">Spam:</w:t>
            </w:r>
            <w:r>
              <w:rPr>
                <w:sz w:val="18"/>
              </w:rPr>
              <w:t xml:space="preserve"> </w:t>
            </w:r>
            <w:r>
              <w:rPr>
                <w:sz w:val="18"/>
              </w:rPr>
              <w:t xml:space="preserve">Kritischer Punkt. Aktuell viel Spam über die Website. Klärung mit E-Mail-Provider und Webcrawlern nötig.</w:t>
            </w:r>
          </w:p>
        </w:tc>
        <w:tc>
          <w:tcPr>
            <w:tcW w:type="dxa" w:w="5669"/>
          </w:tcPr>
          <w:p>
            <w:pPr>
              <w:pStyle w:val="Compact"/>
              <w:jc w:val="left"/>
            </w:pPr>
            <w:r>
              <w:rPr>
                <w:sz w:val="18"/>
              </w:rPr>
              <w:t xml:space="preserve">Wohin kommt der Spam (Postfach</w:t>
            </w:r>
            <w:r>
              <w:rPr>
                <w:sz w:val="18"/>
              </w:rPr>
              <w:t xml:space="preserve"> </w:t>
            </w:r>
            <w:r>
              <w:rPr>
                <w:rStyle w:val="VerbatimChar"/>
                <w:sz w:val="18"/>
              </w:rPr>
              <w:t xml:space="preserve">info@</w:t>
            </w:r>
            <w:r>
              <w:rPr>
                <w:sz w:val="18"/>
              </w:rPr>
              <w:t xml:space="preserve">, Formular, Fax)? Welcher E-Mail-Provider?</w:t>
            </w:r>
            <w:r>
              <w:rPr>
                <w:sz w:val="18"/>
              </w:rPr>
              <w:t xml:space="preserve"> </w:t>
            </w:r>
            <w:r>
              <w:rPr>
                <w:iCs/>
                <w:i/>
                <w:sz w:val="18"/>
              </w:rPr>
              <w:t xml:space="preserve">Hinweis: Auf der neuen Seite steht die Adresse im Klartext (Crawler lesen sie aus). Wir empfehlen ein Kontaktformular mit Spam-Schutz statt öffentlicher Adresse.</w:t>
            </w:r>
            <w:r>
              <w:rPr>
                <w:sz w:val="18"/>
              </w:rPr>
              <w:t xml:space="preserve"> </w:t>
            </w:r>
            <w:r>
              <w:rPr>
                <w:sz w:val="18"/>
              </w:rPr>
              <w:t xml:space="preserve">Soll das Formular kommen?</w:t>
            </w:r>
          </w:p>
        </w:tc>
        <w:tc>
          <w:tcPr>
            <w:tcW w:type="dxa" w:w="3175"/>
          </w:tcPr>
          <w:p>
            <w:pPr>
              <w:pStyle w:val="Compact"/>
            </w:pPr>
          </w:p>
        </w:tc>
      </w:tr>
      <w:tr>
        <w:trPr>
          <w:trHeight w:val="793" w:hRule="atLeast"/>
        </w:trPr>
        <w:tc>
          <w:tcPr>
            <w:tcW w:type="dxa" w:w="737"/>
          </w:tcPr>
          <w:p>
            <w:pPr>
              <w:pStyle w:val="Compact"/>
              <w:jc w:val="left"/>
            </w:pPr>
            <w:r>
              <w:rPr>
                <w:sz w:val="18"/>
              </w:rPr>
              <w:t xml:space="preserve">A10</w:t>
            </w:r>
          </w:p>
        </w:tc>
        <w:tc>
          <w:tcPr>
            <w:tcW w:type="dxa" w:w="5102"/>
          </w:tcPr>
          <w:p>
            <w:pPr>
              <w:pStyle w:val="Compact"/>
              <w:jc w:val="left"/>
            </w:pPr>
            <w:r>
              <w:rPr>
                <w:bCs/>
                <w:b/>
                <w:sz w:val="18"/>
              </w:rPr>
              <w:t xml:space="preserve">Offline-Nutzung:</w:t>
            </w:r>
            <w:r>
              <w:rPr>
                <w:sz w:val="18"/>
              </w:rPr>
              <w:t xml:space="preserve"> </w:t>
            </w:r>
            <w:r>
              <w:rPr>
                <w:sz w:val="18"/>
              </w:rPr>
              <w:t xml:space="preserve">Die Seite soll auch ohne Netz voll nutzbar sein, um z. B. auf Messen Angebote schreiben zu können. Optionen: App (kostet extra), Starlink als „Endlösung“.</w:t>
            </w:r>
          </w:p>
        </w:tc>
        <w:tc>
          <w:tcPr>
            <w:tcW w:type="dxa" w:w="5669"/>
          </w:tcPr>
          <w:p>
            <w:pPr>
              <w:pStyle w:val="Compact"/>
              <w:jc w:val="left"/>
            </w:pPr>
            <w:r>
              <w:rPr>
                <w:sz w:val="18"/>
              </w:rPr>
              <w:t xml:space="preserve">Was genau muss offline gehen (Fahrzeugsuche, Preise, Angebot erstellen, Angebot als PDF)? Mit welchen Geräten (Tablet, Laptop)? Wie oft kommt das vor?</w:t>
            </w:r>
            <w:r>
              <w:rPr>
                <w:sz w:val="18"/>
              </w:rPr>
              <w:t xml:space="preserve"> </w:t>
            </w:r>
            <w:r>
              <w:rPr>
                <w:iCs/>
                <w:i/>
                <w:sz w:val="18"/>
              </w:rPr>
              <w:t xml:space="preserve">Wir prüfen eine installierbare Web-App mit lokaler Datenkopie als günstigere Mittellösung.</w:t>
            </w:r>
          </w:p>
        </w:tc>
        <w:tc>
          <w:tcPr>
            <w:tcW w:type="dxa" w:w="3175"/>
          </w:tcPr>
          <w:p>
            <w:pPr>
              <w:pStyle w:val="Compact"/>
            </w:pPr>
          </w:p>
        </w:tc>
      </w:tr>
      <w:tr>
        <w:trPr>
          <w:trHeight w:val="793" w:hRule="atLeast"/>
        </w:trPr>
        <w:tc>
          <w:tcPr>
            <w:tcW w:type="dxa" w:w="737"/>
          </w:tcPr>
          <w:p>
            <w:pPr>
              <w:pStyle w:val="Compact"/>
              <w:jc w:val="left"/>
            </w:pPr>
            <w:r>
              <w:rPr>
                <w:sz w:val="18"/>
              </w:rPr>
              <w:t xml:space="preserve">A11</w:t>
            </w:r>
          </w:p>
        </w:tc>
        <w:tc>
          <w:tcPr>
            <w:tcW w:type="dxa" w:w="5102"/>
          </w:tcPr>
          <w:p>
            <w:pPr>
              <w:pStyle w:val="Compact"/>
              <w:jc w:val="left"/>
            </w:pPr>
            <w:r>
              <w:rPr>
                <w:bCs/>
                <w:b/>
                <w:sz w:val="18"/>
              </w:rPr>
              <w:t xml:space="preserve">PDF-Angebote:</w:t>
            </w:r>
            <w:r>
              <w:rPr>
                <w:sz w:val="18"/>
              </w:rPr>
              <w:t xml:space="preserve"> </w:t>
            </w:r>
            <w:r>
              <w:rPr>
                <w:sz w:val="18"/>
              </w:rPr>
              <w:t xml:space="preserve">Review nötig, Zeilenumbrüche und Layout sind fehlerhaft.</w:t>
            </w:r>
          </w:p>
        </w:tc>
        <w:tc>
          <w:tcPr>
            <w:tcW w:type="dxa" w:w="5669"/>
          </w:tcPr>
          <w:p>
            <w:pPr>
              <w:pStyle w:val="Compact"/>
              <w:jc w:val="left"/>
            </w:pPr>
            <w:r>
              <w:rPr>
                <w:sz w:val="18"/>
              </w:rPr>
              <w:t xml:space="preserve">Wie entstehen die PDFs heute (Warenwirtschaft, Word-Vorlage, Webseite)? Können Sie 2–3 Beispiel-PDFs liefern? Gehören die PDFs zum Projektumfang?</w:t>
            </w:r>
          </w:p>
        </w:tc>
        <w:tc>
          <w:tcPr>
            <w:tcW w:type="dxa" w:w="3175"/>
          </w:tcPr>
          <w:p>
            <w:pPr>
              <w:pStyle w:val="Compact"/>
            </w:pPr>
          </w:p>
        </w:tc>
      </w:tr>
      <w:tr>
        <w:trPr>
          <w:trHeight w:val="793" w:hRule="atLeast"/>
        </w:trPr>
        <w:tc>
          <w:tcPr>
            <w:tcW w:type="dxa" w:w="737"/>
          </w:tcPr>
          <w:p>
            <w:pPr>
              <w:pStyle w:val="Compact"/>
              <w:jc w:val="left"/>
            </w:pPr>
            <w:r>
              <w:rPr>
                <w:sz w:val="18"/>
              </w:rPr>
              <w:t xml:space="preserve">A12</w:t>
            </w:r>
          </w:p>
        </w:tc>
        <w:tc>
          <w:tcPr>
            <w:tcW w:type="dxa" w:w="5102"/>
          </w:tcPr>
          <w:p>
            <w:pPr>
              <w:pStyle w:val="Compact"/>
              <w:jc w:val="left"/>
            </w:pPr>
            <w:r>
              <w:rPr>
                <w:bCs/>
                <w:b/>
                <w:sz w:val="18"/>
              </w:rPr>
              <w:t xml:space="preserve">Instagram:</w:t>
            </w:r>
            <w:r>
              <w:rPr>
                <w:sz w:val="18"/>
              </w:rPr>
              <w:t xml:space="preserve"> </w:t>
            </w:r>
            <w:r>
              <w:rPr>
                <w:sz w:val="18"/>
              </w:rPr>
              <w:t xml:space="preserve">Account soll verknüpft werden. Auf Bildern sollen Nummernschilder anonymisiert werden (durch Wimmer).</w:t>
            </w:r>
            <w:r>
              <w:rPr>
                <w:sz w:val="18"/>
              </w:rPr>
              <w:t xml:space="preserve"> </w:t>
            </w:r>
            <w:r>
              <w:rPr>
                <w:iCs/>
                <w:i/>
                <w:sz w:val="18"/>
              </w:rPr>
              <w:t xml:space="preserve">Falls Instagram-Inhalte auch gehostet werden sollen, muss neu verhandelt werden (Mehraufwand).</w:t>
            </w:r>
          </w:p>
        </w:tc>
        <w:tc>
          <w:tcPr>
            <w:tcW w:type="dxa" w:w="5669"/>
          </w:tcPr>
          <w:p>
            <w:pPr>
              <w:pStyle w:val="Compact"/>
              <w:jc w:val="left"/>
            </w:pPr>
            <w:r>
              <w:rPr>
                <w:sz w:val="18"/>
              </w:rPr>
              <w:t xml:space="preserve">Reicht ein Link/Verweis auf den Account oder soll der Feed eingebettet bzw. gespiegelt werden? Wer anonymisiert und in welchem Umfang (nur die neuen Bilder oder auch bestehende Referenzfotos)?</w:t>
            </w:r>
          </w:p>
        </w:tc>
        <w:tc>
          <w:tcPr>
            <w:tcW w:type="dxa" w:w="3175"/>
          </w:tcPr>
          <w:p>
            <w:pPr>
              <w:pStyle w:val="Compact"/>
            </w:pPr>
          </w:p>
        </w:tc>
      </w:tr>
    </w:tbl>
    <w:bookmarkEnd w:id="21"/>
    <w:bookmarkStart w:id="22" w:name="teil-b-grundlagen-für-den-go-live"/>
    <w:p>
      <w:pPr>
        <w:pStyle w:val="Heading1"/>
      </w:pPr>
      <w:r>
        <w:t xml:space="preserve">Teil B: Grundlagen für den Go-Live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737"/>
        <w:gridCol w:w="9979"/>
        <w:gridCol w:w="3969"/>
      </w:tblGrid>
      <w:tr>
        <w:trPr>
          <w:tblHeader w:val="true"/>
          <w:tblHeader/>
        </w:trPr>
        <w:tc>
          <w:tcPr>
            <w:tcW w:type="dxa" w:w="737"/>
            <w:shd w:val="clear" w:fill="E7E9EE"/>
          </w:tcPr>
          <w:p>
            <w:pPr>
              <w:pStyle w:val="Compact"/>
              <w:jc w:val="left"/>
            </w:pPr>
            <w:r>
              <w:rPr>
                <w:b/>
                <w:sz w:val="18"/>
              </w:rPr>
              <w:t xml:space="preserve">Nr.</w:t>
            </w:r>
          </w:p>
        </w:tc>
        <w:tc>
          <w:tcPr>
            <w:tcW w:type="dxa" w:w="9978"/>
            <w:shd w:val="clear" w:fill="E7E9EE"/>
          </w:tcPr>
          <w:p>
            <w:pPr>
              <w:pStyle w:val="Compact"/>
              <w:jc w:val="left"/>
            </w:pPr>
            <w:r>
              <w:rPr>
                <w:b/>
                <w:sz w:val="18"/>
              </w:rPr>
              <w:t xml:space="preserve">Frage</w:t>
            </w:r>
          </w:p>
        </w:tc>
        <w:tc>
          <w:tcPr>
            <w:tcW w:type="dxa" w:w="3969"/>
            <w:shd w:val="clear" w:fill="E7E9EE"/>
          </w:tcPr>
          <w:p>
            <w:pPr>
              <w:pStyle w:val="Compact"/>
              <w:jc w:val="left"/>
            </w:pPr>
            <w:r>
              <w:rPr>
                <w:b/>
                <w:sz w:val="18"/>
              </w:rPr>
              <w:t xml:space="preserve">Notizen / Entscheidung</w:t>
            </w:r>
          </w:p>
        </w:tc>
      </w:tr>
      <w:tr>
        <w:trPr>
          <w:trHeight w:val="793" w:hRule="atLeast"/>
        </w:trPr>
        <w:tc>
          <w:tcPr>
            <w:tcW w:type="dxa" w:w="737"/>
          </w:tcPr>
          <w:p>
            <w:pPr>
              <w:pStyle w:val="Compact"/>
              <w:jc w:val="left"/>
            </w:pPr>
            <w:r>
              <w:rPr>
                <w:sz w:val="18"/>
              </w:rPr>
              <w:t xml:space="preserve">B1 (!)</w:t>
            </w:r>
          </w:p>
        </w:tc>
        <w:tc>
          <w:tcPr>
            <w:tcW w:type="dxa" w:w="9978"/>
          </w:tcPr>
          <w:p>
            <w:pPr>
              <w:pStyle w:val="Compact"/>
              <w:jc w:val="left"/>
            </w:pPr>
            <w:r>
              <w:rPr>
                <w:bCs/>
                <w:b/>
                <w:sz w:val="18"/>
              </w:rPr>
              <w:t xml:space="preserve">Ansprechpartner:</w:t>
            </w:r>
            <w:r>
              <w:rPr>
                <w:sz w:val="18"/>
              </w:rPr>
              <w:t xml:space="preserve"> </w:t>
            </w:r>
            <w:r>
              <w:rPr>
                <w:sz w:val="18"/>
              </w:rPr>
              <w:t xml:space="preserve">Wer entscheidet fachlich, wer ist technischer Ansprechpartner (eigene IT oder Dienstleister)? Vertretung bei Abwesenheit?</w:t>
            </w:r>
          </w:p>
        </w:tc>
        <w:tc>
          <w:tcPr>
            <w:tcW w:type="dxa" w:w="3969"/>
          </w:tcPr>
          <w:p>
            <w:pPr>
              <w:pStyle w:val="Compact"/>
            </w:pPr>
          </w:p>
        </w:tc>
      </w:tr>
      <w:tr>
        <w:trPr>
          <w:trHeight w:val="793" w:hRule="atLeast"/>
        </w:trPr>
        <w:tc>
          <w:tcPr>
            <w:tcW w:type="dxa" w:w="737"/>
          </w:tcPr>
          <w:p>
            <w:pPr>
              <w:pStyle w:val="Compact"/>
              <w:jc w:val="left"/>
            </w:pPr>
            <w:r>
              <w:rPr>
                <w:sz w:val="18"/>
              </w:rPr>
              <w:t xml:space="preserve">B2 (!)</w:t>
            </w:r>
          </w:p>
        </w:tc>
        <w:tc>
          <w:tcPr>
            <w:tcW w:type="dxa" w:w="9978"/>
          </w:tcPr>
          <w:p>
            <w:pPr>
              <w:pStyle w:val="Compact"/>
              <w:jc w:val="left"/>
            </w:pPr>
            <w:r>
              <w:rPr>
                <w:bCs/>
                <w:b/>
                <w:sz w:val="18"/>
              </w:rPr>
              <w:t xml:space="preserve">Hosting:</w:t>
            </w:r>
            <w:r>
              <w:rPr>
                <w:sz w:val="18"/>
              </w:rPr>
              <w:t xml:space="preserve"> </w:t>
            </w:r>
            <w:r>
              <w:rPr>
                <w:sz w:val="18"/>
              </w:rPr>
              <w:t xml:space="preserve">Betriebssystem und Webserver (Apache/Nginx/IIS)? Standort des Servers? Gibt es eine Test-/Staging-Adresse? Einschränkungen (Firewall, VPN, IP-Freigabe)?</w:t>
            </w:r>
          </w:p>
        </w:tc>
        <w:tc>
          <w:tcPr>
            <w:tcW w:type="dxa" w:w="3969"/>
          </w:tcPr>
          <w:p>
            <w:pPr>
              <w:pStyle w:val="Compact"/>
            </w:pPr>
          </w:p>
        </w:tc>
      </w:tr>
      <w:tr>
        <w:trPr>
          <w:trHeight w:val="793" w:hRule="atLeast"/>
        </w:trPr>
        <w:tc>
          <w:tcPr>
            <w:tcW w:type="dxa" w:w="737"/>
          </w:tcPr>
          <w:p>
            <w:pPr>
              <w:pStyle w:val="Compact"/>
              <w:jc w:val="left"/>
            </w:pPr>
            <w:r>
              <w:rPr>
                <w:sz w:val="18"/>
              </w:rPr>
              <w:t xml:space="preserve">B3 (!)</w:t>
            </w:r>
          </w:p>
        </w:tc>
        <w:tc>
          <w:tcPr>
            <w:tcW w:type="dxa" w:w="9978"/>
          </w:tcPr>
          <w:p>
            <w:pPr>
              <w:pStyle w:val="Compact"/>
              <w:jc w:val="left"/>
            </w:pPr>
            <w:r>
              <w:rPr>
                <w:bCs/>
                <w:b/>
                <w:sz w:val="18"/>
              </w:rPr>
              <w:t xml:space="preserve">Zugang für uns:</w:t>
            </w:r>
            <w:r>
              <w:rPr>
                <w:sz w:val="18"/>
              </w:rPr>
              <w:t xml:space="preserve"> </w:t>
            </w:r>
            <w:r>
              <w:rPr>
                <w:sz w:val="18"/>
              </w:rPr>
              <w:t xml:space="preserve">SFTP/SSH mit eigenem Benutzer? Sicherer Austausch der Zugangsdaten (Passwort-Manager, keine E-Mail)? Automatisches Deployment gewünscht?</w:t>
            </w:r>
          </w:p>
        </w:tc>
        <w:tc>
          <w:tcPr>
            <w:tcW w:type="dxa" w:w="3969"/>
          </w:tcPr>
          <w:p>
            <w:pPr>
              <w:pStyle w:val="Compact"/>
            </w:pPr>
          </w:p>
        </w:tc>
      </w:tr>
      <w:tr>
        <w:trPr>
          <w:trHeight w:val="793" w:hRule="atLeast"/>
        </w:trPr>
        <w:tc>
          <w:tcPr>
            <w:tcW w:type="dxa" w:w="737"/>
          </w:tcPr>
          <w:p>
            <w:pPr>
              <w:pStyle w:val="Compact"/>
              <w:jc w:val="left"/>
            </w:pPr>
            <w:r>
              <w:rPr>
                <w:sz w:val="18"/>
              </w:rPr>
              <w:t xml:space="preserve">B4 (!)</w:t>
            </w:r>
          </w:p>
        </w:tc>
        <w:tc>
          <w:tcPr>
            <w:tcW w:type="dxa" w:w="9978"/>
          </w:tcPr>
          <w:p>
            <w:pPr>
              <w:pStyle w:val="Compact"/>
              <w:jc w:val="left"/>
            </w:pPr>
            <w:r>
              <w:rPr>
                <w:bCs/>
                <w:b/>
                <w:sz w:val="18"/>
              </w:rPr>
              <w:t xml:space="preserve">Domain und DNS:</w:t>
            </w:r>
            <w:r>
              <w:rPr>
                <w:sz w:val="18"/>
              </w:rPr>
              <w:t xml:space="preserve"> </w:t>
            </w:r>
            <w:r>
              <w:rPr>
                <w:sz w:val="18"/>
              </w:rPr>
              <w:t xml:space="preserve">Wer verwaltet</w:t>
            </w:r>
            <w:r>
              <w:rPr>
                <w:sz w:val="18"/>
              </w:rPr>
              <w:t xml:space="preserve"> </w:t>
            </w:r>
            <w:r>
              <w:rPr>
                <w:rStyle w:val="VerbatimChar"/>
                <w:sz w:val="18"/>
              </w:rPr>
              <w:t xml:space="preserve">wimmer-rst.de</w:t>
            </w:r>
            <w:r>
              <w:rPr>
                <w:sz w:val="18"/>
              </w:rPr>
              <w:t xml:space="preserve"> </w:t>
            </w:r>
            <w:r>
              <w:rPr>
                <w:sz w:val="18"/>
              </w:rPr>
              <w:t xml:space="preserve">und kann DNS ändern? Hängen E-Mail-Postfächer daran (MX-Einträge)? Hauptadresse mit oder ohne „www“? Was passiert mit der alten Subdomain</w:t>
            </w:r>
            <w:r>
              <w:rPr>
                <w:sz w:val="18"/>
              </w:rPr>
              <w:t xml:space="preserve"> </w:t>
            </w:r>
            <w:r>
              <w:rPr>
                <w:rStyle w:val="VerbatimChar"/>
                <w:sz w:val="18"/>
              </w:rPr>
              <w:t xml:space="preserve">wwwalt</w:t>
            </w:r>
            <w:r>
              <w:rPr>
                <w:sz w:val="18"/>
              </w:rPr>
              <w:t xml:space="preserve">?</w:t>
            </w:r>
          </w:p>
        </w:tc>
        <w:tc>
          <w:tcPr>
            <w:tcW w:type="dxa" w:w="3969"/>
          </w:tcPr>
          <w:p>
            <w:pPr>
              <w:pStyle w:val="Compact"/>
            </w:pPr>
          </w:p>
        </w:tc>
      </w:tr>
      <w:tr>
        <w:trPr>
          <w:trHeight w:val="793" w:hRule="atLeast"/>
        </w:trPr>
        <w:tc>
          <w:tcPr>
            <w:tcW w:type="dxa" w:w="737"/>
          </w:tcPr>
          <w:p>
            <w:pPr>
              <w:pStyle w:val="Compact"/>
              <w:jc w:val="left"/>
            </w:pPr>
            <w:r>
              <w:rPr>
                <w:sz w:val="18"/>
              </w:rPr>
              <w:t xml:space="preserve">B5</w:t>
            </w:r>
          </w:p>
        </w:tc>
        <w:tc>
          <w:tcPr>
            <w:tcW w:type="dxa" w:w="9978"/>
          </w:tcPr>
          <w:p>
            <w:pPr>
              <w:pStyle w:val="Compact"/>
              <w:jc w:val="left"/>
            </w:pPr>
            <w:r>
              <w:rPr>
                <w:bCs/>
                <w:b/>
                <w:sz w:val="18"/>
              </w:rPr>
              <w:t xml:space="preserve">Zertifikat (HTTPS):</w:t>
            </w:r>
            <w:r>
              <w:rPr>
                <w:sz w:val="18"/>
              </w:rPr>
              <w:t xml:space="preserve"> </w:t>
            </w:r>
            <w:r>
              <w:rPr>
                <w:sz w:val="18"/>
              </w:rPr>
              <w:t xml:space="preserve">Vorhanden oder kostenlos über Let’s Encrypt? Wer verlängert?</w:t>
            </w:r>
          </w:p>
        </w:tc>
        <w:tc>
          <w:tcPr>
            <w:tcW w:type="dxa" w:w="3969"/>
          </w:tcPr>
          <w:p>
            <w:pPr>
              <w:pStyle w:val="Compact"/>
            </w:pPr>
          </w:p>
        </w:tc>
      </w:tr>
      <w:tr>
        <w:trPr>
          <w:trHeight w:val="793" w:hRule="atLeast"/>
        </w:trPr>
        <w:tc>
          <w:tcPr>
            <w:tcW w:type="dxa" w:w="737"/>
          </w:tcPr>
          <w:p>
            <w:pPr>
              <w:pStyle w:val="Compact"/>
              <w:jc w:val="left"/>
            </w:pPr>
            <w:r>
              <w:rPr>
                <w:sz w:val="18"/>
              </w:rPr>
              <w:t xml:space="preserve">B6 (!)</w:t>
            </w:r>
          </w:p>
        </w:tc>
        <w:tc>
          <w:tcPr>
            <w:tcW w:type="dxa" w:w="9978"/>
          </w:tcPr>
          <w:p>
            <w:pPr>
              <w:pStyle w:val="Compact"/>
              <w:jc w:val="left"/>
            </w:pPr>
            <w:r>
              <w:rPr>
                <w:bCs/>
                <w:b/>
                <w:sz w:val="18"/>
              </w:rPr>
              <w:t xml:space="preserve">Go-Live:</w:t>
            </w:r>
            <w:r>
              <w:rPr>
                <w:sz w:val="18"/>
              </w:rPr>
              <w:t xml:space="preserve"> </w:t>
            </w:r>
            <w:r>
              <w:rPr>
                <w:sz w:val="18"/>
              </w:rPr>
              <w:t xml:space="preserve">Wunschtermin und Zeiträume, die zu meiden sind (Messen, Betriebsferien)? Kurze Unterbrechung abends/am Wochenende akzeptabel? Altsystem für eine Übergangszeit parallel erhalten?</w:t>
            </w:r>
          </w:p>
        </w:tc>
        <w:tc>
          <w:tcPr>
            <w:tcW w:type="dxa" w:w="3969"/>
          </w:tcPr>
          <w:p>
            <w:pPr>
              <w:pStyle w:val="Compact"/>
            </w:pPr>
          </w:p>
        </w:tc>
      </w:tr>
      <w:tr>
        <w:trPr>
          <w:trHeight w:val="793" w:hRule="atLeast"/>
        </w:trPr>
        <w:tc>
          <w:tcPr>
            <w:tcW w:type="dxa" w:w="737"/>
          </w:tcPr>
          <w:p>
            <w:pPr>
              <w:pStyle w:val="Compact"/>
              <w:jc w:val="left"/>
            </w:pPr>
            <w:r>
              <w:rPr>
                <w:sz w:val="18"/>
              </w:rPr>
              <w:t xml:space="preserve">B7</w:t>
            </w:r>
          </w:p>
        </w:tc>
        <w:tc>
          <w:tcPr>
            <w:tcW w:type="dxa" w:w="9978"/>
          </w:tcPr>
          <w:p>
            <w:pPr>
              <w:pStyle w:val="Compact"/>
              <w:jc w:val="left"/>
            </w:pPr>
            <w:r>
              <w:rPr>
                <w:bCs/>
                <w:b/>
                <w:sz w:val="18"/>
              </w:rPr>
              <w:t xml:space="preserve">Backups und Wartung:</w:t>
            </w:r>
            <w:r>
              <w:rPr>
                <w:sz w:val="18"/>
              </w:rPr>
              <w:t xml:space="preserve"> </w:t>
            </w:r>
            <w:r>
              <w:rPr>
                <w:sz w:val="18"/>
              </w:rPr>
              <w:t xml:space="preserve">Wer sichert Seite und Datenbank (Rhythmus, Aufbewahrung)? Wartungsvertrag gewünscht (Updates, Monitoring, Inhaltsänderungen)? Gewünschte Reaktionszeit bei Störung?</w:t>
            </w:r>
          </w:p>
        </w:tc>
        <w:tc>
          <w:tcPr>
            <w:tcW w:type="dxa" w:w="3969"/>
          </w:tcPr>
          <w:p>
            <w:pPr>
              <w:pStyle w:val="Compact"/>
            </w:pPr>
          </w:p>
        </w:tc>
      </w:tr>
      <w:tr>
        <w:trPr>
          <w:trHeight w:val="793" w:hRule="atLeast"/>
        </w:trPr>
        <w:tc>
          <w:tcPr>
            <w:tcW w:type="dxa" w:w="737"/>
          </w:tcPr>
          <w:p>
            <w:pPr>
              <w:pStyle w:val="Compact"/>
              <w:jc w:val="left"/>
            </w:pPr>
            <w:r>
              <w:rPr>
                <w:sz w:val="18"/>
              </w:rPr>
              <w:t xml:space="preserve">B8</w:t>
            </w:r>
          </w:p>
        </w:tc>
        <w:tc>
          <w:tcPr>
            <w:tcW w:type="dxa" w:w="9978"/>
          </w:tcPr>
          <w:p>
            <w:pPr>
              <w:pStyle w:val="Compact"/>
              <w:jc w:val="left"/>
            </w:pPr>
            <w:r>
              <w:rPr>
                <w:bCs/>
                <w:b/>
                <w:sz w:val="18"/>
              </w:rPr>
              <w:t xml:space="preserve">Eigentum am Code:</w:t>
            </w:r>
            <w:r>
              <w:rPr>
                <w:sz w:val="18"/>
              </w:rPr>
              <w:t xml:space="preserve"> </w:t>
            </w:r>
            <w:r>
              <w:rPr>
                <w:sz w:val="18"/>
              </w:rPr>
              <w:t xml:space="preserve">Soll das Repository nach Abschluss auf ein Konto von Wimmer übertragen werden?</w:t>
            </w:r>
          </w:p>
        </w:tc>
        <w:tc>
          <w:tcPr>
            <w:tcW w:type="dxa" w:w="3969"/>
          </w:tcPr>
          <w:p>
            <w:pPr>
              <w:pStyle w:val="Compact"/>
            </w:pPr>
          </w:p>
        </w:tc>
      </w:tr>
      <w:tr>
        <w:trPr>
          <w:trHeight w:val="793" w:hRule="atLeast"/>
        </w:trPr>
        <w:tc>
          <w:tcPr>
            <w:tcW w:type="dxa" w:w="737"/>
          </w:tcPr>
          <w:p>
            <w:pPr>
              <w:pStyle w:val="Compact"/>
              <w:jc w:val="left"/>
            </w:pPr>
            <w:r>
              <w:rPr>
                <w:sz w:val="18"/>
              </w:rPr>
              <w:t xml:space="preserve">B9</w:t>
            </w:r>
          </w:p>
        </w:tc>
        <w:tc>
          <w:tcPr>
            <w:tcW w:type="dxa" w:w="9978"/>
          </w:tcPr>
          <w:p>
            <w:pPr>
              <w:pStyle w:val="Compact"/>
              <w:jc w:val="left"/>
            </w:pPr>
            <w:r>
              <w:rPr>
                <w:bCs/>
                <w:b/>
                <w:sz w:val="18"/>
              </w:rPr>
              <w:t xml:space="preserve">Pflege der Inhalte:</w:t>
            </w:r>
            <w:r>
              <w:rPr>
                <w:sz w:val="18"/>
              </w:rPr>
              <w:t xml:space="preserve"> </w:t>
            </w:r>
            <w:r>
              <w:rPr>
                <w:sz w:val="18"/>
              </w:rPr>
              <w:t xml:space="preserve">Will Wimmer Inhalte künftig selbst ändern (CMS) oder beauftragt es Änderungen? Wie oft ändern sich Inhalte? Wer wäre Redakteur?</w:t>
            </w:r>
          </w:p>
        </w:tc>
        <w:tc>
          <w:tcPr>
            <w:tcW w:type="dxa" w:w="3969"/>
          </w:tcPr>
          <w:p>
            <w:pPr>
              <w:pStyle w:val="Compact"/>
            </w:pPr>
          </w:p>
        </w:tc>
      </w:tr>
      <w:tr>
        <w:trPr>
          <w:trHeight w:val="793" w:hRule="atLeast"/>
        </w:trPr>
        <w:tc>
          <w:tcPr>
            <w:tcW w:type="dxa" w:w="737"/>
          </w:tcPr>
          <w:p>
            <w:pPr>
              <w:pStyle w:val="Compact"/>
              <w:jc w:val="left"/>
            </w:pPr>
            <w:r>
              <w:rPr>
                <w:sz w:val="18"/>
              </w:rPr>
              <w:t xml:space="preserve">B10 (!)</w:t>
            </w:r>
          </w:p>
        </w:tc>
        <w:tc>
          <w:tcPr>
            <w:tcW w:type="dxa" w:w="9978"/>
          </w:tcPr>
          <w:p>
            <w:pPr>
              <w:pStyle w:val="Compact"/>
              <w:jc w:val="left"/>
            </w:pPr>
            <w:r>
              <w:rPr>
                <w:bCs/>
                <w:b/>
                <w:sz w:val="18"/>
              </w:rPr>
              <w:t xml:space="preserve">Bilder und Logos:</w:t>
            </w:r>
            <w:r>
              <w:rPr>
                <w:sz w:val="18"/>
              </w:rPr>
              <w:t xml:space="preserve"> </w:t>
            </w:r>
            <w:r>
              <w:rPr>
                <w:sz w:val="18"/>
              </w:rPr>
              <w:t xml:space="preserve">Wo liegen die Originale (hohe Auflösung, auch Wohnmobil-Fotos)? Sind die Referenzfotos final und die Bildrechte geklärt? Liegen Markenlogos (KW, H&amp;R, Brembo, …) als SVG vor, inkl. Erlaubnis zur Nutzung?</w:t>
            </w:r>
          </w:p>
        </w:tc>
        <w:tc>
          <w:tcPr>
            <w:tcW w:type="dxa" w:w="3969"/>
          </w:tcPr>
          <w:p>
            <w:pPr>
              <w:pStyle w:val="Compact"/>
            </w:pPr>
          </w:p>
        </w:tc>
      </w:tr>
      <w:tr>
        <w:trPr>
          <w:trHeight w:val="793" w:hRule="atLeast"/>
        </w:trPr>
        <w:tc>
          <w:tcPr>
            <w:tcW w:type="dxa" w:w="737"/>
          </w:tcPr>
          <w:p>
            <w:pPr>
              <w:pStyle w:val="Compact"/>
              <w:jc w:val="left"/>
            </w:pPr>
            <w:r>
              <w:rPr>
                <w:sz w:val="18"/>
              </w:rPr>
              <w:t xml:space="preserve">B11</w:t>
            </w:r>
          </w:p>
        </w:tc>
        <w:tc>
          <w:tcPr>
            <w:tcW w:type="dxa" w:w="9978"/>
          </w:tcPr>
          <w:p>
            <w:pPr>
              <w:pStyle w:val="Compact"/>
              <w:jc w:val="left"/>
            </w:pPr>
            <w:r>
              <w:rPr>
                <w:bCs/>
                <w:b/>
                <w:sz w:val="18"/>
              </w:rPr>
              <w:t xml:space="preserve">Speicher für Medien:</w:t>
            </w:r>
            <w:r>
              <w:rPr>
                <w:sz w:val="18"/>
              </w:rPr>
              <w:t xml:space="preserve"> </w:t>
            </w:r>
            <w:r>
              <w:rPr>
                <w:sz w:val="18"/>
              </w:rPr>
              <w:t xml:space="preserve">Wie viele neue Bilder/Videos pro Jahr? Videos selbst hosten oder weiter YouTube? Gibt es Downloads (Datenblätter, Gutachten)? Genug Speicherplatz auf dem Server?</w:t>
            </w:r>
          </w:p>
        </w:tc>
        <w:tc>
          <w:tcPr>
            <w:tcW w:type="dxa" w:w="3969"/>
          </w:tcPr>
          <w:p>
            <w:pPr>
              <w:pStyle w:val="Compact"/>
            </w:pPr>
          </w:p>
        </w:tc>
      </w:tr>
      <w:tr>
        <w:trPr>
          <w:trHeight w:val="793" w:hRule="atLeast"/>
        </w:trPr>
        <w:tc>
          <w:tcPr>
            <w:tcW w:type="dxa" w:w="737"/>
          </w:tcPr>
          <w:p>
            <w:pPr>
              <w:pStyle w:val="Compact"/>
              <w:jc w:val="left"/>
            </w:pPr>
            <w:r>
              <w:rPr>
                <w:sz w:val="18"/>
              </w:rPr>
              <w:t xml:space="preserve">B12 (!)</w:t>
            </w:r>
          </w:p>
        </w:tc>
        <w:tc>
          <w:tcPr>
            <w:tcW w:type="dxa" w:w="9978"/>
          </w:tcPr>
          <w:p>
            <w:pPr>
              <w:pStyle w:val="Compact"/>
              <w:jc w:val="left"/>
            </w:pPr>
            <w:r>
              <w:rPr>
                <w:bCs/>
                <w:b/>
                <w:sz w:val="18"/>
              </w:rPr>
              <w:t xml:space="preserve">Rechtliches:</w:t>
            </w:r>
            <w:r>
              <w:rPr>
                <w:sz w:val="18"/>
              </w:rPr>
              <w:t xml:space="preserve"> </w:t>
            </w:r>
            <w:r>
              <w:rPr>
                <w:sz w:val="18"/>
              </w:rPr>
              <w:t xml:space="preserve">Handelsregisternummer (HRB) und ggf. weitere Pflichtangaben fürs Impressum? Hosting-Anbieter für die Datenschutzerklärung? Sollen Google Maps und YouTube erst nach Klick laden (Einwilligung)? Wird Tracking/Statistik eingesetzt (siehe unten)?</w:t>
            </w:r>
          </w:p>
        </w:tc>
        <w:tc>
          <w:tcPr>
            <w:tcW w:type="dxa" w:w="3969"/>
          </w:tcPr>
          <w:p>
            <w:pPr>
              <w:pStyle w:val="Compact"/>
            </w:pPr>
          </w:p>
        </w:tc>
      </w:tr>
      <w:tr>
        <w:trPr>
          <w:trHeight w:val="793" w:hRule="atLeast"/>
        </w:trPr>
        <w:tc>
          <w:tcPr>
            <w:tcW w:type="dxa" w:w="737"/>
          </w:tcPr>
          <w:p>
            <w:pPr>
              <w:pStyle w:val="Compact"/>
              <w:jc w:val="left"/>
            </w:pPr>
            <w:r>
              <w:rPr>
                <w:sz w:val="18"/>
              </w:rPr>
              <w:t xml:space="preserve">B13</w:t>
            </w:r>
          </w:p>
        </w:tc>
        <w:tc>
          <w:tcPr>
            <w:tcW w:type="dxa" w:w="9978"/>
          </w:tcPr>
          <w:p>
            <w:pPr>
              <w:pStyle w:val="Compact"/>
              <w:jc w:val="left"/>
            </w:pPr>
            <w:r>
              <w:rPr>
                <w:bCs/>
                <w:b/>
                <w:sz w:val="18"/>
              </w:rPr>
              <w:t xml:space="preserve">Erfolgsmessung:</w:t>
            </w:r>
            <w:r>
              <w:rPr>
                <w:sz w:val="18"/>
              </w:rPr>
              <w:t xml:space="preserve"> </w:t>
            </w:r>
            <w:r>
              <w:rPr>
                <w:sz w:val="18"/>
              </w:rPr>
              <w:t xml:space="preserve">Wie viele Anfragen (Anrufe/Mails) kommen heute pro Woche? Statistikzahlen der alten Seite vorhanden? Soll ein datenschutzfreundliches Tracking (ohne Cookie-Banner) eingerichtet werden?</w:t>
            </w:r>
          </w:p>
        </w:tc>
        <w:tc>
          <w:tcPr>
            <w:tcW w:type="dxa" w:w="3969"/>
          </w:tcPr>
          <w:p>
            <w:pPr>
              <w:pStyle w:val="Compact"/>
            </w:pPr>
          </w:p>
        </w:tc>
      </w:tr>
      <w:tr>
        <w:trPr>
          <w:trHeight w:val="793" w:hRule="atLeast"/>
        </w:trPr>
        <w:tc>
          <w:tcPr>
            <w:tcW w:type="dxa" w:w="737"/>
          </w:tcPr>
          <w:p>
            <w:pPr>
              <w:pStyle w:val="Compact"/>
              <w:jc w:val="left"/>
            </w:pPr>
            <w:r>
              <w:rPr>
                <w:sz w:val="18"/>
              </w:rPr>
              <w:t xml:space="preserve">B14</w:t>
            </w:r>
          </w:p>
        </w:tc>
        <w:tc>
          <w:tcPr>
            <w:tcW w:type="dxa" w:w="9978"/>
          </w:tcPr>
          <w:p>
            <w:pPr>
              <w:pStyle w:val="Compact"/>
              <w:jc w:val="left"/>
            </w:pPr>
            <w:r>
              <w:rPr>
                <w:bCs/>
                <w:b/>
                <w:sz w:val="18"/>
              </w:rPr>
              <w:t xml:space="preserve">Firmendaten:</w:t>
            </w:r>
            <w:r>
              <w:rPr>
                <w:sz w:val="18"/>
              </w:rPr>
              <w:t xml:space="preserve"> </w:t>
            </w:r>
            <w:r>
              <w:rPr>
                <w:sz w:val="18"/>
              </w:rPr>
              <w:t xml:space="preserve">Anschrift, Telefon, Fax (noch relevant?), E-Mail, Öffnungszeiten, Kennzahlen („35+ Jahre“, „bis 2.000 PS“), KW-Partnerschaft: stimmen die Angaben auf der Vorschau-Seite?</w:t>
            </w:r>
          </w:p>
        </w:tc>
        <w:tc>
          <w:tcPr>
            <w:tcW w:type="dxa" w:w="3969"/>
          </w:tcPr>
          <w:p>
            <w:pPr>
              <w:pStyle w:val="Compact"/>
            </w:pPr>
          </w:p>
        </w:tc>
      </w:tr>
    </w:tbl>
    <w:bookmarkEnd w:id="22"/>
    <w:bookmarkStart w:id="23" w:name="nächste-schritte-und-mitzubringendes"/>
    <w:p>
      <w:pPr>
        <w:pStyle w:val="Heading1"/>
      </w:pPr>
      <w:r>
        <w:t xml:space="preserve">Nächste Schritte und Mitzubringendes</w:t>
      </w:r>
    </w:p>
    <w:p>
      <w:pPr>
        <w:pStyle w:val="FirstParagraph"/>
      </w:pPr>
      <w:r>
        <w:t xml:space="preserve">☐ Zugang/Export des Altsystems (Fahrzeugdaten) oder Termin mit dem bisherigen Betreuer</w:t>
      </w:r>
    </w:p>
    <w:p>
      <w:pPr>
        <w:pStyle w:val="BodyText"/>
      </w:pPr>
      <w:r>
        <w:t xml:space="preserve">☐ Serverangaben, Zugang und Ansprechpartner IT/Domain</w:t>
      </w:r>
    </w:p>
    <w:p>
      <w:pPr>
        <w:pStyle w:val="BodyText"/>
      </w:pPr>
      <w:r>
        <w:t xml:space="preserve">☐ Beispiel-PDFs der Angebote, Preislisten (Format), Beispiel für Preislogik</w:t>
      </w:r>
    </w:p>
    <w:p>
      <w:pPr>
        <w:pStyle w:val="BodyText"/>
      </w:pPr>
      <w:r>
        <w:t xml:space="preserve">☐ Originalbilder, Logos (SVG), Bildrechte, Instagram-Zugang bzw. -Entscheidung</w:t>
      </w:r>
    </w:p>
    <w:p>
      <w:pPr>
        <w:pStyle w:val="BodyText"/>
      </w:pPr>
      <w:r>
        <w:t xml:space="preserve">☐ HRB und weitere Impressumsangaben</w:t>
      </w:r>
    </w:p>
    <w:p>
      <w:pPr>
        <w:pStyle w:val="BodyText"/>
      </w:pPr>
      <w:r>
        <w:t xml:space="preserve">☐ Entscheidungen zu Offline-Nutzung, Kontaktformular und Tracking</w:t>
      </w:r>
    </w:p>
    <w:p>
      <w:pPr>
        <w:pStyle w:val="BodyText"/>
      </w:pPr>
      <w:r>
        <w:t xml:space="preserve">☐ Termin für den Go-Live und für die Folgebesprechung (Angebot für Zusatzleistungen: Offline-Lösung, Preislogik, Diagramme, Instagram-Hosting)</w:t>
      </w:r>
    </w:p>
    <w:bookmarkEnd w:id="23"/>
    <w:sectPr>
      <w:pgSz w:orient="landscape" w:w="16838" w:h="11906"/>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 und Fragen für das Erstgespräch</dc:title>
  <dc:creator/>
  <dc:language>de-DE</dc:language>
  <cp:keywords/>
  <dcterms:created xsi:type="dcterms:W3CDTF">2026-10-27T17:32:17Z</dcterms:created>
  <dcterms:modified xsi:type="dcterms:W3CDTF">2026-10-27T17:32:17Z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Wimmer Rennsporttechnik Solingen GmbH – Website-Relaunch: Launch, Hosting, Datenbank, Medien</vt:lpwstr>
  </property>
</Properties>
</file>