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A98B" w14:textId="77777777" w:rsidR="00D56C92" w:rsidRDefault="00000000">
      <w:pPr>
        <w:spacing w:after="159"/>
      </w:pPr>
      <w:r>
        <w:rPr>
          <w:b/>
        </w:rPr>
        <w:t xml:space="preserve">Title: </w:t>
      </w:r>
      <w:r>
        <w:t xml:space="preserve">Housing Constraints in the United States </w:t>
      </w:r>
    </w:p>
    <w:p w14:paraId="0F3CF165" w14:textId="77777777" w:rsidR="00D56C92" w:rsidRDefault="00000000">
      <w:pPr>
        <w:spacing w:after="161"/>
      </w:pPr>
      <w:r>
        <w:rPr>
          <w:b/>
        </w:rPr>
        <w:t>Team Members:</w:t>
      </w:r>
      <w:r>
        <w:t xml:space="preserve"> David Burke, Casey Wright, Hawa Abdo, and Camden Beck </w:t>
      </w:r>
    </w:p>
    <w:p w14:paraId="30057680" w14:textId="77777777" w:rsidR="00D56C92" w:rsidRDefault="00000000">
      <w:pPr>
        <w:spacing w:after="159"/>
        <w:ind w:left="-5" w:right="5327"/>
      </w:pPr>
      <w:r>
        <w:rPr>
          <w:b/>
        </w:rPr>
        <w:t xml:space="preserve">Project Description/Outline:  </w:t>
      </w:r>
    </w:p>
    <w:p w14:paraId="5C9FD8ED" w14:textId="77777777" w:rsidR="00D56C92" w:rsidRDefault="00000000">
      <w:pPr>
        <w:spacing w:after="159"/>
        <w:ind w:left="715"/>
      </w:pPr>
      <w:r>
        <w:t xml:space="preserve">Exploring Data that pertains to the constraints of the housing market in the United States over time. </w:t>
      </w:r>
    </w:p>
    <w:p w14:paraId="7B51E06C" w14:textId="77777777" w:rsidR="00D56C92" w:rsidRDefault="00000000">
      <w:pPr>
        <w:spacing w:after="197"/>
        <w:ind w:left="-5" w:right="5327"/>
      </w:pPr>
      <w:r>
        <w:rPr>
          <w:b/>
        </w:rPr>
        <w:t>Research Questions to Answer:</w:t>
      </w:r>
      <w:r>
        <w:t xml:space="preserve">  </w:t>
      </w:r>
    </w:p>
    <w:p w14:paraId="0F1B97C2" w14:textId="77777777" w:rsidR="00D56C92" w:rsidRDefault="00000000">
      <w:pPr>
        <w:numPr>
          <w:ilvl w:val="0"/>
          <w:numId w:val="1"/>
        </w:numPr>
        <w:ind w:hanging="360"/>
      </w:pPr>
      <w:r>
        <w:t xml:space="preserve">Housing </w:t>
      </w:r>
      <w:proofErr w:type="gramStart"/>
      <w:r>
        <w:t>impact</w:t>
      </w:r>
      <w:proofErr w:type="gramEnd"/>
      <w:r>
        <w:t xml:space="preserve"> relative to income. </w:t>
      </w:r>
    </w:p>
    <w:p w14:paraId="30999F28" w14:textId="77777777" w:rsidR="00D56C92" w:rsidRDefault="00000000">
      <w:pPr>
        <w:numPr>
          <w:ilvl w:val="0"/>
          <w:numId w:val="1"/>
        </w:numPr>
        <w:ind w:hanging="360"/>
      </w:pPr>
      <w:r>
        <w:t xml:space="preserve">Historical prices of housing. </w:t>
      </w:r>
    </w:p>
    <w:p w14:paraId="107B856B" w14:textId="77777777" w:rsidR="00D56C92" w:rsidRDefault="00000000">
      <w:pPr>
        <w:numPr>
          <w:ilvl w:val="0"/>
          <w:numId w:val="1"/>
        </w:numPr>
        <w:ind w:hanging="360"/>
      </w:pPr>
      <w:r>
        <w:t xml:space="preserve">Education level </w:t>
      </w:r>
      <w:proofErr w:type="gramStart"/>
      <w:r>
        <w:t>relative</w:t>
      </w:r>
      <w:proofErr w:type="gramEnd"/>
      <w:r>
        <w:t xml:space="preserve"> to home ownership rate. </w:t>
      </w:r>
    </w:p>
    <w:p w14:paraId="6DBA2313" w14:textId="77777777" w:rsidR="00D56C92" w:rsidRDefault="00000000">
      <w:pPr>
        <w:numPr>
          <w:ilvl w:val="0"/>
          <w:numId w:val="1"/>
        </w:numPr>
        <w:ind w:hanging="360"/>
      </w:pPr>
      <w:r>
        <w:t xml:space="preserve">Housing availability. </w:t>
      </w:r>
    </w:p>
    <w:p w14:paraId="18E07B81" w14:textId="77777777" w:rsidR="00D56C92" w:rsidRDefault="00000000">
      <w:pPr>
        <w:numPr>
          <w:ilvl w:val="0"/>
          <w:numId w:val="1"/>
        </w:numPr>
        <w:ind w:hanging="360"/>
      </w:pPr>
      <w:r>
        <w:t xml:space="preserve">Vacancy rate. </w:t>
      </w:r>
    </w:p>
    <w:p w14:paraId="76EEB10B" w14:textId="77777777" w:rsidR="00D56C92" w:rsidRDefault="00000000">
      <w:pPr>
        <w:numPr>
          <w:ilvl w:val="0"/>
          <w:numId w:val="1"/>
        </w:numPr>
        <w:ind w:hanging="360"/>
      </w:pPr>
      <w:r>
        <w:t xml:space="preserve">New developments for housing. </w:t>
      </w:r>
    </w:p>
    <w:p w14:paraId="3E0AE124" w14:textId="77777777" w:rsidR="00D56C92" w:rsidRDefault="00000000">
      <w:pPr>
        <w:numPr>
          <w:ilvl w:val="0"/>
          <w:numId w:val="1"/>
        </w:numPr>
        <w:spacing w:after="161"/>
        <w:ind w:hanging="360"/>
      </w:pPr>
      <w:r>
        <w:t xml:space="preserve">State of homelessness and unemployment in the United States. </w:t>
      </w:r>
    </w:p>
    <w:p w14:paraId="426BFC84" w14:textId="77777777" w:rsidR="00D56C92" w:rsidRDefault="00000000">
      <w:pPr>
        <w:spacing w:after="197"/>
        <w:ind w:left="-5" w:right="5327"/>
      </w:pPr>
      <w:r>
        <w:rPr>
          <w:b/>
        </w:rPr>
        <w:t xml:space="preserve">Datasets to Be Used: </w:t>
      </w:r>
    </w:p>
    <w:p w14:paraId="43C33702" w14:textId="77777777" w:rsidR="00D56C92" w:rsidRDefault="00000000">
      <w:pPr>
        <w:numPr>
          <w:ilvl w:val="0"/>
          <w:numId w:val="2"/>
        </w:numPr>
        <w:ind w:hanging="360"/>
      </w:pPr>
      <w:r>
        <w:t xml:space="preserve">Fred API - https://fred.stlouisfed.org/ </w:t>
      </w:r>
    </w:p>
    <w:p w14:paraId="33222683" w14:textId="77777777" w:rsidR="00D56C92" w:rsidRDefault="00000000">
      <w:pPr>
        <w:numPr>
          <w:ilvl w:val="0"/>
          <w:numId w:val="2"/>
        </w:numPr>
        <w:spacing w:after="159"/>
        <w:ind w:hanging="360"/>
      </w:pPr>
      <w:hyperlink r:id="rId5">
        <w:r>
          <w:rPr>
            <w:color w:val="467886"/>
            <w:u w:val="single" w:color="467886"/>
          </w:rPr>
          <w:t>https://www.hudexchange.info/resource/3031/pit</w:t>
        </w:r>
      </w:hyperlink>
      <w:hyperlink r:id="rId6">
        <w:r>
          <w:rPr>
            <w:color w:val="467886"/>
            <w:u w:val="single" w:color="467886"/>
          </w:rPr>
          <w:t>-</w:t>
        </w:r>
      </w:hyperlink>
      <w:hyperlink r:id="rId7">
        <w:r>
          <w:rPr>
            <w:color w:val="467886"/>
            <w:u w:val="single" w:color="467886"/>
          </w:rPr>
          <w:t>and</w:t>
        </w:r>
      </w:hyperlink>
      <w:hyperlink r:id="rId8">
        <w:r>
          <w:rPr>
            <w:color w:val="467886"/>
            <w:u w:val="single" w:color="467886"/>
          </w:rPr>
          <w:t>-</w:t>
        </w:r>
      </w:hyperlink>
      <w:hyperlink r:id="rId9">
        <w:r>
          <w:rPr>
            <w:color w:val="467886"/>
            <w:u w:val="single" w:color="467886"/>
          </w:rPr>
          <w:t>hic</w:t>
        </w:r>
      </w:hyperlink>
      <w:hyperlink r:id="rId10">
        <w:r>
          <w:rPr>
            <w:color w:val="467886"/>
            <w:u w:val="single" w:color="467886"/>
          </w:rPr>
          <w:t>-</w:t>
        </w:r>
      </w:hyperlink>
      <w:hyperlink r:id="rId11">
        <w:r>
          <w:rPr>
            <w:color w:val="467886"/>
            <w:u w:val="single" w:color="467886"/>
          </w:rPr>
          <w:t>data</w:t>
        </w:r>
      </w:hyperlink>
      <w:hyperlink r:id="rId12">
        <w:r>
          <w:rPr>
            <w:color w:val="467886"/>
            <w:u w:val="single" w:color="467886"/>
          </w:rPr>
          <w:t>-</w:t>
        </w:r>
      </w:hyperlink>
      <w:hyperlink r:id="rId13">
        <w:r>
          <w:rPr>
            <w:color w:val="467886"/>
            <w:u w:val="single" w:color="467886"/>
          </w:rPr>
          <w:t>since</w:t>
        </w:r>
      </w:hyperlink>
      <w:hyperlink r:id="rId14">
        <w:r>
          <w:rPr>
            <w:color w:val="467886"/>
            <w:u w:val="single" w:color="467886"/>
          </w:rPr>
          <w:t>-</w:t>
        </w:r>
      </w:hyperlink>
      <w:hyperlink r:id="rId15">
        <w:r>
          <w:rPr>
            <w:color w:val="467886"/>
            <w:u w:val="single" w:color="467886"/>
          </w:rPr>
          <w:t>2007/</w:t>
        </w:r>
      </w:hyperlink>
      <w:hyperlink r:id="rId16">
        <w:r>
          <w:t xml:space="preserve"> </w:t>
        </w:r>
      </w:hyperlink>
    </w:p>
    <w:p w14:paraId="402C40D0" w14:textId="77777777" w:rsidR="00D56C92" w:rsidRDefault="00000000">
      <w:pPr>
        <w:spacing w:after="39" w:line="389" w:lineRule="auto"/>
        <w:ind w:left="-15" w:right="5327" w:firstLine="720"/>
      </w:pPr>
      <w:r>
        <w:t xml:space="preserve">We might add more. </w:t>
      </w:r>
      <w:r>
        <w:rPr>
          <w:b/>
        </w:rPr>
        <w:t xml:space="preserve">Rough Breakdown of Tasks: </w:t>
      </w:r>
    </w:p>
    <w:p w14:paraId="7CBF4180" w14:textId="77777777" w:rsidR="00D56C92" w:rsidRDefault="00000000">
      <w:pPr>
        <w:numPr>
          <w:ilvl w:val="0"/>
          <w:numId w:val="3"/>
        </w:numPr>
        <w:ind w:hanging="360"/>
      </w:pPr>
      <w:r>
        <w:t xml:space="preserve">Initializing the datasets (Casey Wright). </w:t>
      </w:r>
    </w:p>
    <w:p w14:paraId="5040D8D0" w14:textId="77777777" w:rsidR="00D56C92" w:rsidRDefault="00000000">
      <w:pPr>
        <w:numPr>
          <w:ilvl w:val="0"/>
          <w:numId w:val="3"/>
        </w:numPr>
        <w:ind w:hanging="360"/>
      </w:pPr>
      <w:r>
        <w:t xml:space="preserve">Cleaning the datasets. </w:t>
      </w:r>
    </w:p>
    <w:p w14:paraId="62CA9394" w14:textId="77777777" w:rsidR="00D56C92" w:rsidRDefault="00000000">
      <w:pPr>
        <w:numPr>
          <w:ilvl w:val="0"/>
          <w:numId w:val="3"/>
        </w:numPr>
        <w:ind w:hanging="360"/>
      </w:pPr>
      <w:r>
        <w:t xml:space="preserve">Create visualizations of prices, income, availability, vacancies, </w:t>
      </w:r>
      <w:proofErr w:type="spellStart"/>
      <w:r>
        <w:t>etc</w:t>
      </w:r>
      <w:proofErr w:type="spellEnd"/>
      <w:r>
        <w:t xml:space="preserve">… </w:t>
      </w:r>
    </w:p>
    <w:p w14:paraId="108C83D0" w14:textId="77777777" w:rsidR="00D56C92" w:rsidRDefault="00000000">
      <w:pPr>
        <w:numPr>
          <w:ilvl w:val="0"/>
          <w:numId w:val="3"/>
        </w:numPr>
        <w:ind w:hanging="360"/>
      </w:pPr>
      <w:r>
        <w:t xml:space="preserve">Create geographic display of current housing prices per state. </w:t>
      </w:r>
    </w:p>
    <w:p w14:paraId="79A97D61" w14:textId="77777777" w:rsidR="00D56C92" w:rsidRDefault="00000000">
      <w:pPr>
        <w:numPr>
          <w:ilvl w:val="0"/>
          <w:numId w:val="3"/>
        </w:numPr>
        <w:ind w:hanging="360"/>
      </w:pPr>
      <w:r>
        <w:t xml:space="preserve">Determine conclusions based on our findings. </w:t>
      </w:r>
    </w:p>
    <w:p w14:paraId="763BE2A1" w14:textId="77777777" w:rsidR="00D56C92" w:rsidRDefault="00000000">
      <w:pPr>
        <w:numPr>
          <w:ilvl w:val="0"/>
          <w:numId w:val="3"/>
        </w:numPr>
        <w:ind w:hanging="360"/>
      </w:pPr>
      <w:r>
        <w:t xml:space="preserve">Create PowerPoint presentation. </w:t>
      </w:r>
    </w:p>
    <w:sectPr w:rsidR="00D56C92">
      <w:pgSz w:w="12240" w:h="15840"/>
      <w:pgMar w:top="1440" w:right="20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DD2"/>
    <w:multiLevelType w:val="hybridMultilevel"/>
    <w:tmpl w:val="82DA74CE"/>
    <w:lvl w:ilvl="0" w:tplc="64E4F00C">
      <w:start w:val="1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8A26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4B8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2D22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280A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A9CD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456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EBE0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2479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30666"/>
    <w:multiLevelType w:val="hybridMultilevel"/>
    <w:tmpl w:val="5BFEBA72"/>
    <w:lvl w:ilvl="0" w:tplc="58D8BD7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ADF3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ADB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2A77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6B5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EAE3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08A8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2177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D8933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BC2DF7"/>
    <w:multiLevelType w:val="hybridMultilevel"/>
    <w:tmpl w:val="43F811E2"/>
    <w:lvl w:ilvl="0" w:tplc="748EC66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2F32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9C663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C265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7D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2AC5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25A4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D69A7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E6330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131630">
    <w:abstractNumId w:val="1"/>
  </w:num>
  <w:num w:numId="2" w16cid:durableId="842669624">
    <w:abstractNumId w:val="0"/>
  </w:num>
  <w:num w:numId="3" w16cid:durableId="97723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2"/>
    <w:rsid w:val="00D35403"/>
    <w:rsid w:val="00D56C92"/>
    <w:rsid w:val="00E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04F8"/>
  <w15:docId w15:val="{4D3BE7DA-19B9-4DAC-BCD9-9C755F98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dexchange.info/resource/3031/pit-and-hic-data-since-2007/" TargetMode="External"/><Relationship Id="rId13" Type="http://schemas.openxmlformats.org/officeDocument/2006/relationships/hyperlink" Target="https://www.hudexchange.info/resource/3031/pit-and-hic-data-since-200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dexchange.info/resource/3031/pit-and-hic-data-since-2007/" TargetMode="External"/><Relationship Id="rId12" Type="http://schemas.openxmlformats.org/officeDocument/2006/relationships/hyperlink" Target="https://www.hudexchange.info/resource/3031/pit-and-hic-data-since-200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udexchange.info/resource/3031/pit-and-hic-data-since-200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udexchange.info/resource/3031/pit-and-hic-data-since-2007/" TargetMode="External"/><Relationship Id="rId11" Type="http://schemas.openxmlformats.org/officeDocument/2006/relationships/hyperlink" Target="https://www.hudexchange.info/resource/3031/pit-and-hic-data-since-2007/" TargetMode="External"/><Relationship Id="rId5" Type="http://schemas.openxmlformats.org/officeDocument/2006/relationships/hyperlink" Target="https://www.hudexchange.info/resource/3031/pit-and-hic-data-since-2007/" TargetMode="External"/><Relationship Id="rId15" Type="http://schemas.openxmlformats.org/officeDocument/2006/relationships/hyperlink" Target="https://www.hudexchange.info/resource/3031/pit-and-hic-data-since-2007/" TargetMode="External"/><Relationship Id="rId10" Type="http://schemas.openxmlformats.org/officeDocument/2006/relationships/hyperlink" Target="https://www.hudexchange.info/resource/3031/pit-and-hic-data-since-20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dexchange.info/resource/3031/pit-and-hic-data-since-2007/" TargetMode="External"/><Relationship Id="rId14" Type="http://schemas.openxmlformats.org/officeDocument/2006/relationships/hyperlink" Target="https://www.hudexchange.info/resource/3031/pit-and-hic-data-since-20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Beck</dc:creator>
  <cp:keywords/>
  <cp:lastModifiedBy>Camden Beck</cp:lastModifiedBy>
  <cp:revision>2</cp:revision>
  <dcterms:created xsi:type="dcterms:W3CDTF">2024-11-20T06:08:00Z</dcterms:created>
  <dcterms:modified xsi:type="dcterms:W3CDTF">2024-11-20T06:08:00Z</dcterms:modified>
</cp:coreProperties>
</file>