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72"/>
          <w:szCs w:val="72"/>
        </w:rPr>
        <w:t xml:space="preserve">ChatHarbor</w:t>
      </w:r>
    </w:p>
    <w:p>
      <w:pPr>
        <w:spacing w:after="600"/>
        <w:jc w:val="center"/>
      </w:pPr>
      <w:r>
        <w:rPr>
          <w:rFonts w:ascii="Arial" w:cs="Arial" w:eastAsia="Arial" w:hAnsi="Arial"/>
          <w:color w:val="2E75B6"/>
          <w:sz w:val="36"/>
          <w:szCs w:val="36"/>
        </w:rPr>
        <w:t xml:space="preserve">Architecture &amp; Implementation Guide</w:t>
      </w:r>
    </w:p>
    <w:p>
      <w:pPr>
        <w:jc w:val="center"/>
      </w:pPr>
      <w:r>
        <w:rPr>
          <w:rFonts w:ascii="Arial" w:cs="Arial" w:eastAsia="Arial" w:hAnsi="Arial"/>
          <w:color w:val="666666"/>
          <w:sz w:val="24"/>
          <w:szCs w:val="24"/>
        </w:rPr>
        <w:t xml:space="preserve">Technical reference for building with CoWork</w:t>
      </w:r>
    </w:p>
    <w:p>
      <w:pPr>
        <w:spacing w:before="1200"/>
      </w:pPr>
    </w:p>
    <w:p>
      <w:pPr>
        <w:jc w:val="center"/>
      </w:pPr>
      <w:r>
        <w:rPr>
          <w:rFonts w:ascii="Arial" w:cs="Arial" w:eastAsia="Arial" w:hAnsi="Arial"/>
          <w:color w:val="999999"/>
          <w:sz w:val="22"/>
          <w:szCs w:val="22"/>
        </w:rPr>
        <w:t xml:space="preserve">Version 1.0  |  February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Project Structure</w:t>
      </w:r>
    </w:p>
    <w:p>
      <w:pPr>
        <w:spacing w:after="120"/>
      </w:pPr>
      <w:r>
        <w:rPr>
          <w:rFonts w:ascii="Arial" w:cs="Arial" w:eastAsia="Arial" w:hAnsi="Arial"/>
          <w:sz w:val="22"/>
          <w:szCs w:val="22"/>
        </w:rPr>
        <w:t xml:space="preserve">The Xcode project follows a standard SwiftUI app structure. All source files live under the ChatHarbor group. Create this as a new macOS App project in Xcode 16 with SwiftUI as the interface and Swift as the language. Set the deployment target to macOS 15.0.</w:t>
      </w:r>
    </w:p>
    <w:p>
      <w:pPr>
        <w:shd w:fill="F5F5F5" w:val="clear"/>
        <w:spacing w:after="60"/>
      </w:pPr>
      <w:r>
        <w:rPr>
          <w:rFonts w:ascii="Courier New" w:cs="Courier New" w:eastAsia="Courier New" w:hAnsi="Courier New"/>
          <w:sz w:val="18"/>
          <w:szCs w:val="18"/>
        </w:rPr>
        <w:t xml:space="preserve">ChatHarbor/</w:t>
      </w:r>
    </w:p>
    <w:p>
      <w:pPr>
        <w:shd w:fill="F5F5F5" w:val="clear"/>
        <w:spacing w:after="60"/>
      </w:pPr>
      <w:r>
        <w:rPr>
          <w:rFonts w:ascii="Courier New" w:cs="Courier New" w:eastAsia="Courier New" w:hAnsi="Courier New"/>
          <w:sz w:val="18"/>
          <w:szCs w:val="18"/>
        </w:rPr>
        <w:t xml:space="preserve">    ChatHarborApp.swift            // @main entry point, Scene definition</w:t>
      </w:r>
    </w:p>
    <w:p>
      <w:pPr>
        <w:shd w:fill="F5F5F5" w:val="clear"/>
        <w:spacing w:after="60"/>
      </w:pPr>
      <w:r>
        <w:rPr>
          <w:rFonts w:ascii="Courier New" w:cs="Courier New" w:eastAsia="Courier New" w:hAnsi="Courier New"/>
          <w:sz w:val="18"/>
          <w:szCs w:val="18"/>
        </w:rPr>
        <w:t xml:space="preserve">    AppDelegate.swift               // Notification permissions, dock badge</w:t>
      </w:r>
    </w:p>
    <w:p>
      <w:pPr>
        <w:shd w:fill="F5F5F5" w:val="clear"/>
        <w:spacing w:after="60"/>
      </w:pPr>
      <w:r>
        <w:rPr>
          <w:rFonts w:ascii="Courier New" w:cs="Courier New" w:eastAsia="Courier New" w:hAnsi="Courier New"/>
          <w:sz w:val="18"/>
          <w:szCs w:val="18"/>
        </w:rPr>
        <w:t xml:space="preserve">    Models/</w:t>
      </w:r>
    </w:p>
    <w:p>
      <w:pPr>
        <w:shd w:fill="F5F5F5" w:val="clear"/>
        <w:spacing w:after="60"/>
      </w:pPr>
      <w:r>
        <w:rPr>
          <w:rFonts w:ascii="Courier New" w:cs="Courier New" w:eastAsia="Courier New" w:hAnsi="Courier New"/>
          <w:sz w:val="18"/>
          <w:szCs w:val="18"/>
        </w:rPr>
        <w:t xml:space="preserve">        ChatService.swift           // Service model with preconfigured defs</w:t>
      </w:r>
    </w:p>
    <w:p>
      <w:pPr>
        <w:shd w:fill="F5F5F5" w:val="clear"/>
        <w:spacing w:after="60"/>
      </w:pPr>
      <w:r>
        <w:rPr>
          <w:rFonts w:ascii="Courier New" w:cs="Courier New" w:eastAsia="Courier New" w:hAnsi="Courier New"/>
          <w:sz w:val="18"/>
          <w:szCs w:val="18"/>
        </w:rPr>
        <w:t xml:space="preserve">    Services/</w:t>
      </w:r>
    </w:p>
    <w:p>
      <w:pPr>
        <w:shd w:fill="F5F5F5" w:val="clear"/>
        <w:spacing w:after="60"/>
      </w:pPr>
      <w:r>
        <w:rPr>
          <w:rFonts w:ascii="Courier New" w:cs="Courier New" w:eastAsia="Courier New" w:hAnsi="Courier New"/>
          <w:sz w:val="18"/>
          <w:szCs w:val="18"/>
        </w:rPr>
        <w:t xml:space="preserve">        ServiceManager.swift        // ObservableObject state management</w:t>
      </w:r>
    </w:p>
    <w:p>
      <w:pPr>
        <w:shd w:fill="F5F5F5" w:val="clear"/>
        <w:spacing w:after="60"/>
      </w:pPr>
      <w:r>
        <w:rPr>
          <w:rFonts w:ascii="Courier New" w:cs="Courier New" w:eastAsia="Courier New" w:hAnsi="Courier New"/>
          <w:sz w:val="18"/>
          <w:szCs w:val="18"/>
        </w:rPr>
        <w:t xml:space="preserve">        NotificationBridge.swift    // JS injection and WKScriptMessageHandler</w:t>
      </w:r>
    </w:p>
    <w:p>
      <w:pPr>
        <w:shd w:fill="F5F5F5" w:val="clear"/>
        <w:spacing w:after="60"/>
      </w:pPr>
      <w:r>
        <w:rPr>
          <w:rFonts w:ascii="Courier New" w:cs="Courier New" w:eastAsia="Courier New" w:hAnsi="Courier New"/>
          <w:sz w:val="18"/>
          <w:szCs w:val="18"/>
        </w:rPr>
        <w:t xml:space="preserve">    Views/</w:t>
      </w:r>
    </w:p>
    <w:p>
      <w:pPr>
        <w:shd w:fill="F5F5F5" w:val="clear"/>
        <w:spacing w:after="60"/>
      </w:pPr>
      <w:r>
        <w:rPr>
          <w:rFonts w:ascii="Courier New" w:cs="Courier New" w:eastAsia="Courier New" w:hAnsi="Courier New"/>
          <w:sz w:val="18"/>
          <w:szCs w:val="18"/>
        </w:rPr>
        <w:t xml:space="preserve">        ContentView.swift           // NavigationSplitView layout</w:t>
      </w:r>
    </w:p>
    <w:p>
      <w:pPr>
        <w:shd w:fill="F5F5F5" w:val="clear"/>
        <w:spacing w:after="60"/>
      </w:pPr>
      <w:r>
        <w:rPr>
          <w:rFonts w:ascii="Courier New" w:cs="Courier New" w:eastAsia="Courier New" w:hAnsi="Courier New"/>
          <w:sz w:val="18"/>
          <w:szCs w:val="18"/>
        </w:rPr>
        <w:t xml:space="preserve">        SidebarView.swift           // Service icons with badges</w:t>
      </w:r>
    </w:p>
    <w:p>
      <w:pPr>
        <w:shd w:fill="F5F5F5" w:val="clear"/>
        <w:spacing w:after="60"/>
      </w:pPr>
      <w:r>
        <w:rPr>
          <w:rFonts w:ascii="Courier New" w:cs="Courier New" w:eastAsia="Courier New" w:hAnsi="Courier New"/>
          <w:sz w:val="18"/>
          <w:szCs w:val="18"/>
        </w:rPr>
        <w:t xml:space="preserve">        WebContainerView.swift      // WKWebView NSViewRepresentable wrapper</w:t>
      </w:r>
    </w:p>
    <w:p>
      <w:pPr>
        <w:shd w:fill="F5F5F5" w:val="clear"/>
        <w:spacing w:after="60"/>
      </w:pPr>
      <w:r>
        <w:rPr>
          <w:rFonts w:ascii="Courier New" w:cs="Courier New" w:eastAsia="Courier New" w:hAnsi="Courier New"/>
          <w:sz w:val="18"/>
          <w:szCs w:val="18"/>
        </w:rPr>
        <w:t xml:space="preserve">        SettingsView.swift          // Service management UI</w:t>
      </w:r>
    </w:p>
    <w:p>
      <w:pPr>
        <w:shd w:fill="F5F5F5" w:val="clear"/>
        <w:spacing w:after="60"/>
      </w:pPr>
      <w:r>
        <w:rPr>
          <w:rFonts w:ascii="Courier New" w:cs="Courier New" w:eastAsia="Courier New" w:hAnsi="Courier New"/>
          <w:sz w:val="18"/>
          <w:szCs w:val="18"/>
        </w:rPr>
        <w:t xml:space="preserve">        KeyboardShortcuts.swift     // Commands for Cmd+N switching</w:t>
      </w:r>
    </w:p>
    <w:p>
      <w:pPr>
        <w:pStyle w:val="Heading1"/>
      </w:pPr>
      <w:r>
        <w:rPr>
          <w:rFonts w:ascii="Arial" w:cs="Arial" w:eastAsia="Arial" w:hAnsi="Arial"/>
        </w:rPr>
        <w:t xml:space="preserve">Data Flow Architecture</w:t>
      </w:r>
    </w:p>
    <w:p>
      <w:pPr>
        <w:spacing w:after="120"/>
      </w:pPr>
      <w:r>
        <w:rPr>
          <w:rFonts w:ascii="Arial" w:cs="Arial" w:eastAsia="Arial" w:hAnsi="Arial"/>
          <w:sz w:val="22"/>
          <w:szCs w:val="22"/>
        </w:rPr>
        <w:t xml:space="preserve">ChatHarbor uses a straightforward ObservableObject pattern. ServiceManager is the single source of truth, created as a @StateObject in the App struct and passed via .environmentObject to all views. There is no need for Combine pipelines or more complex state management for v1.</w:t>
      </w:r>
    </w:p>
    <w:p>
      <w:pPr>
        <w:pStyle w:val="Heading2"/>
      </w:pPr>
      <w:r>
        <w:rPr>
          <w:rFonts w:ascii="Arial" w:cs="Arial" w:eastAsia="Arial" w:hAnsi="Arial"/>
        </w:rPr>
        <w:t xml:space="preserve">State Flow</w:t>
      </w:r>
    </w:p>
    <w:p>
      <w:pPr>
        <w:spacing w:after="120"/>
      </w:pPr>
      <w:r>
        <w:rPr>
          <w:rFonts w:ascii="Arial" w:cs="Arial" w:eastAsia="Arial" w:hAnsi="Arial"/>
          <w:sz w:val="22"/>
          <w:szCs w:val="22"/>
        </w:rPr>
        <w:t xml:space="preserve">ServiceManager holds the array of ChatService models and the currently selected service ID. It persists the service list to UserDefaults as JSON. When a service's notification count changes (detected by the NotificationBridge), ServiceManager updates the model and recalculates the total dock badge count via AppDelegate.updateDockBadge().</w:t>
      </w:r>
    </w:p>
    <w:p>
      <w:pPr>
        <w:pStyle w:val="Heading2"/>
      </w:pPr>
      <w:r>
        <w:rPr>
          <w:rFonts w:ascii="Arial" w:cs="Arial" w:eastAsia="Arial" w:hAnsi="Arial"/>
        </w:rPr>
        <w:t xml:space="preserve">Notification Flow</w:t>
      </w:r>
    </w:p>
    <w:p>
      <w:pPr>
        <w:spacing w:after="120"/>
      </w:pPr>
      <w:r>
        <w:rPr>
          <w:rFonts w:ascii="Arial" w:cs="Arial" w:eastAsia="Arial" w:hAnsi="Arial"/>
          <w:sz w:val="22"/>
          <w:szCs w:val="22"/>
        </w:rPr>
        <w:t xml:space="preserve">The notification pipeline works in four steps. First, when a WKWebView loads, a WKUserScript injects JavaScript at document end that overrides the Notification constructor and installs a MutationObserver on the page title. Second, when a service fires a notification or the title changes, the JavaScript posts a message to the "notificationBridge" message handler. Third, the NotificationBridge class (which conforms to WKScriptMessageHandler) receives the message, determines whether it is a notification or a title change, and either creates a UNNotificationRequest or parses the unread count. Fourth, for notifications, UNUserNotificationCenter delivers the native notification; for unread counts, ServiceManager updates the model and dock badge.</w:t>
      </w:r>
    </w:p>
    <w:p>
      <w:pPr>
        <w:pStyle w:val="Heading2"/>
      </w:pPr>
      <w:r>
        <w:rPr>
          <w:rFonts w:ascii="Arial" w:cs="Arial" w:eastAsia="Arial" w:hAnsi="Arial"/>
        </w:rPr>
        <w:t xml:space="preserve">Navigation Flow</w:t>
      </w:r>
    </w:p>
    <w:p>
      <w:pPr>
        <w:spacing w:after="120"/>
      </w:pPr>
      <w:r>
        <w:rPr>
          <w:rFonts w:ascii="Arial" w:cs="Arial" w:eastAsia="Arial" w:hAnsi="Arial"/>
          <w:sz w:val="22"/>
          <w:szCs w:val="22"/>
        </w:rPr>
        <w:t xml:space="preserve">When a user taps a native notification, the UNUserNotificationCenterDelegate (AppDelegate) extracts the serviceId from the notification's userInfo and posts a NotificationCenter notification (.navigateToService). ServiceManager listens for this and updates selectedServiceId, which causes SwiftUI to render the correct WebView.</w:t>
      </w:r>
    </w:p>
    <w:p>
      <w:pPr>
        <w:pStyle w:val="Heading1"/>
      </w:pPr>
      <w:r>
        <w:rPr>
          <w:rFonts w:ascii="Arial" w:cs="Arial" w:eastAsia="Arial" w:hAnsi="Arial"/>
        </w:rPr>
        <w:t xml:space="preserve">Key Component Details</w:t>
      </w:r>
    </w:p>
    <w:p>
      <w:pPr>
        <w:pStyle w:val="Heading2"/>
      </w:pPr>
      <w:r>
        <w:rPr>
          <w:rFonts w:ascii="Arial" w:cs="Arial" w:eastAsia="Arial" w:hAnsi="Arial"/>
        </w:rPr>
        <w:t xml:space="preserve">ChatService Model</w:t>
      </w:r>
    </w:p>
    <w:p>
      <w:pPr>
        <w:spacing w:after="120"/>
      </w:pPr>
      <w:r>
        <w:rPr>
          <w:rFonts w:ascii="Arial" w:cs="Arial" w:eastAsia="Arial" w:hAnsi="Arial"/>
          <w:sz w:val="22"/>
          <w:szCs w:val="22"/>
        </w:rPr>
        <w:t xml:space="preserve">ChatService is a simple struct conforming to Identifiable, Codable, and Hashable. Each instance has an id (String), name, url (URL), iconName (SF Symbol name), isEnabled (Bool), and notificationCount (Int). The preconfigured services are defined as static properties on ChatService. The id for preconfigured services is a human readable slug (e.g. "google-chat") rather than a UUID, which makes debugging and notification routing more predictable.</w:t>
      </w:r>
    </w:p>
    <w:p>
      <w:pPr>
        <w:pStyle w:val="Heading2"/>
      </w:pPr>
      <w:r>
        <w:rPr>
          <w:rFonts w:ascii="Arial" w:cs="Arial" w:eastAsia="Arial" w:hAnsi="Arial"/>
        </w:rPr>
        <w:t xml:space="preserve">ServiceManager</w:t>
      </w:r>
    </w:p>
    <w:p>
      <w:pPr>
        <w:spacing w:after="120"/>
      </w:pPr>
      <w:r>
        <w:rPr>
          <w:rFonts w:ascii="Arial" w:cs="Arial" w:eastAsia="Arial" w:hAnsi="Arial"/>
          <w:sz w:val="22"/>
          <w:szCs w:val="22"/>
        </w:rPr>
        <w:t xml:space="preserve">ServiceManager is an ObservableObject with two @Published properties: services (the full array) and selectedServiceId (optional String). On init, it attempts to load from UserDefaults; if nothing is found, it seeds with ChatService.allPreconfigured. It exposes computed properties for enabledServices and totalNotificationCount, and methods for toggling, adding, removing, reordering, and updating notification counts. It also registers an observer on .navigateToService for notification driven navigation.</w:t>
      </w:r>
    </w:p>
    <w:p>
      <w:pPr>
        <w:pStyle w:val="Heading2"/>
      </w:pPr>
      <w:r>
        <w:rPr>
          <w:rFonts w:ascii="Arial" w:cs="Arial" w:eastAsia="Arial" w:hAnsi="Arial"/>
        </w:rPr>
        <w:t xml:space="preserve">NotificationBridge</w:t>
      </w:r>
    </w:p>
    <w:p>
      <w:pPr>
        <w:spacing w:after="120"/>
      </w:pPr>
      <w:r>
        <w:rPr>
          <w:rFonts w:ascii="Arial" w:cs="Arial" w:eastAsia="Arial" w:hAnsi="Arial"/>
          <w:sz w:val="22"/>
          <w:szCs w:val="22"/>
        </w:rPr>
        <w:t xml:space="preserve">NotificationBridge is instantiated per WebView, receiving the serviceId, serviceName, and a weak reference to ServiceManager. It provides a static injectionScript property that returns the JavaScript string. The script overrides window.Notification to post messages via webkit.messageHandlers.notificationBridge.postMessage(), sets Notification.permission to "granted" and Notification.requestPermission to resolve with "granted" (so services think they have permission), and installs a MutationObserver on the title element. The userContentController(_:didReceive:) method dispatches to handleWebNotification() or handleTitleChange() based on the message type.</w:t>
      </w:r>
    </w:p>
    <w:p>
      <w:pPr>
        <w:pStyle w:val="Heading2"/>
      </w:pPr>
      <w:r>
        <w:rPr>
          <w:rFonts w:ascii="Arial" w:cs="Arial" w:eastAsia="Arial" w:hAnsi="Arial"/>
        </w:rPr>
        <w:t xml:space="preserve">WebContainerView</w:t>
      </w:r>
    </w:p>
    <w:p>
      <w:pPr>
        <w:spacing w:after="120"/>
      </w:pPr>
      <w:r>
        <w:rPr>
          <w:rFonts w:ascii="Arial" w:cs="Arial" w:eastAsia="Arial" w:hAnsi="Arial"/>
          <w:sz w:val="22"/>
          <w:szCs w:val="22"/>
        </w:rPr>
        <w:t xml:space="preserve">WebContainerView is a SwiftUI view that wraps ChatWebView (an NSViewRepresentable). It shows a loading overlay while the WebView loads and an error state if loading fails. It includes a toolbar with reload and back buttons. ChatWebView creates the WKWebView in makeNSView, configuring it with the notification bridge user script, the bridge as a message handler, a desktop Safari user agent, media playback without user action, and back/forward navigation gestures. The Coordinator serves as both WKNavigationDelegate and WKUIDelegate, handling load states, target _blank links, and media capture permission prompts.</w:t>
      </w:r>
    </w:p>
    <w:p>
      <w:pPr>
        <w:pStyle w:val="Heading2"/>
      </w:pPr>
      <w:r>
        <w:rPr>
          <w:rFonts w:ascii="Arial" w:cs="Arial" w:eastAsia="Arial" w:hAnsi="Arial"/>
        </w:rPr>
        <w:t xml:space="preserve">AppDelegate</w:t>
      </w:r>
    </w:p>
    <w:p>
      <w:pPr>
        <w:spacing w:after="120"/>
      </w:pPr>
      <w:r>
        <w:rPr>
          <w:rFonts w:ascii="Arial" w:cs="Arial" w:eastAsia="Arial" w:hAnsi="Arial"/>
          <w:sz w:val="22"/>
          <w:szCs w:val="22"/>
        </w:rPr>
        <w:t xml:space="preserve">AppDelegate conforms to NSApplicationDelegate and UNUserNotificationCenterDelegate. On launch, it requests notification authorization for alerts, sounds, and badges. As the notification center delegate, it ensures notifications display even when the app is foreground (willPresent returns banner, sound, badge) and routes notification taps to the correct service (didReceive posts .navigateToService with the serviceId). A static updateDockBadge() method sets NSApp.dockTile.badgeLabel.</w:t>
      </w:r>
    </w:p>
    <w:p>
      <w:pPr>
        <w:pStyle w:val="Heading1"/>
      </w:pPr>
      <w:r>
        <w:rPr>
          <w:rFonts w:ascii="Arial" w:cs="Arial" w:eastAsia="Arial" w:hAnsi="Arial"/>
        </w:rPr>
        <w:t xml:space="preserve">Service Specific Considerations</w:t>
      </w:r>
    </w:p>
    <w:p>
      <w:pPr>
        <w:spacing w:after="120"/>
      </w:pPr>
      <w:r>
        <w:rPr>
          <w:rFonts w:ascii="Arial" w:cs="Arial" w:eastAsia="Arial" w:hAnsi="Arial"/>
          <w:sz w:val="22"/>
          <w:szCs w:val="22"/>
        </w:rPr>
        <w:t xml:space="preserve">Each chat service has quirks that may require per service tuning. These notes will help during development and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Google Chat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Google account login. May show a "Use Chrome" warning; the desktop Safari user agent should avoid this. Title format for unread: varies by workspace.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Slack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title format "(N) Workspace - Slack" for unreads. Web notifications work well. May prompt for desktop app download; users can dismiss this. Cookie persistence is critical for staying logged 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Teams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login flow involves redirects. Camera and microphone entitlements are required for video calls. Title format: "(N) Microsoft Teams". May show a browser compatibility banner.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channels require microphone access. Title shows unread indicators. Discord may detect non standard browsers; the Safari user agent usually works. May need to handle Discord's own notification system overlay.</w:t>
            </w:r>
          </w:p>
        </w:tc>
      </w:tr>
    </w:tbl>
    <w:p>
      <w:pPr>
        <w:pStyle w:val="Heading1"/>
      </w:pPr>
      <w:r>
        <w:rPr>
          <w:rFonts w:ascii="Arial" w:cs="Arial" w:eastAsia="Arial" w:hAnsi="Arial"/>
        </w:rPr>
        <w:t xml:space="preserve">Entitlements Configuration</w:t>
      </w:r>
    </w:p>
    <w:p>
      <w:pPr>
        <w:spacing w:after="120"/>
      </w:pPr>
      <w:r>
        <w:rPr>
          <w:rFonts w:ascii="Arial" w:cs="Arial" w:eastAsia="Arial" w:hAnsi="Arial"/>
          <w:sz w:val="22"/>
          <w:szCs w:val="22"/>
        </w:rPr>
        <w:t xml:space="preserve">Create a ChatHarbor.entitlements file in the project root. In Xcode, go to the target's Signing &amp; Capabilities tab and add App Sandbox. Then enable the following capabilities:</w:t>
      </w:r>
    </w:p>
    <w:p>
      <w:pPr>
        <w:pStyle w:val="ListParagraph"/>
        <w:numPr>
          <w:ilvl w:val="0"/>
          <w:numId w:val="2"/>
        </w:numPr>
        <w:spacing w:after="80"/>
      </w:pPr>
      <w:r>
        <w:rPr>
          <w:rFonts w:ascii="Arial" w:cs="Arial" w:eastAsia="Arial" w:hAnsi="Arial"/>
          <w:sz w:val="22"/>
          <w:szCs w:val="22"/>
        </w:rPr>
        <w:t xml:space="preserve">com.apple.security.app-sandbox: true</w:t>
      </w:r>
    </w:p>
    <w:p>
      <w:pPr>
        <w:pStyle w:val="ListParagraph"/>
        <w:numPr>
          <w:ilvl w:val="0"/>
          <w:numId w:val="2"/>
        </w:numPr>
        <w:spacing w:after="80"/>
      </w:pPr>
      <w:r>
        <w:rPr>
          <w:rFonts w:ascii="Arial" w:cs="Arial" w:eastAsia="Arial" w:hAnsi="Arial"/>
          <w:sz w:val="22"/>
          <w:szCs w:val="22"/>
        </w:rPr>
        <w:t xml:space="preserve">com.apple.security.network.client: true (outgoing connections)</w:t>
      </w:r>
    </w:p>
    <w:p>
      <w:pPr>
        <w:pStyle w:val="ListParagraph"/>
        <w:numPr>
          <w:ilvl w:val="0"/>
          <w:numId w:val="2"/>
        </w:numPr>
        <w:spacing w:after="80"/>
      </w:pPr>
      <w:r>
        <w:rPr>
          <w:rFonts w:ascii="Arial" w:cs="Arial" w:eastAsia="Arial" w:hAnsi="Arial"/>
          <w:sz w:val="22"/>
          <w:szCs w:val="22"/>
        </w:rPr>
        <w:t xml:space="preserve">com.apple.security.device.camera: true (video calls)</w:t>
      </w:r>
    </w:p>
    <w:p>
      <w:pPr>
        <w:pStyle w:val="ListParagraph"/>
        <w:numPr>
          <w:ilvl w:val="0"/>
          <w:numId w:val="2"/>
        </w:numPr>
        <w:spacing w:after="80"/>
      </w:pPr>
      <w:r>
        <w:rPr>
          <w:rFonts w:ascii="Arial" w:cs="Arial" w:eastAsia="Arial" w:hAnsi="Arial"/>
          <w:sz w:val="22"/>
          <w:szCs w:val="22"/>
        </w:rPr>
        <w:t xml:space="preserve">com.apple.security.device.audio-input: true (voice calls)</w:t>
      </w:r>
    </w:p>
    <w:p>
      <w:pPr>
        <w:pStyle w:val="Heading1"/>
      </w:pPr>
      <w:r>
        <w:rPr>
          <w:rFonts w:ascii="Arial" w:cs="Arial" w:eastAsia="Arial" w:hAnsi="Arial"/>
        </w:rPr>
        <w:t xml:space="preserve">Data Persistence</w:t>
      </w:r>
    </w:p>
    <w:p>
      <w:pPr>
        <w:spacing w:after="120"/>
      </w:pPr>
      <w:r>
        <w:rPr>
          <w:rFonts w:ascii="Arial" w:cs="Arial" w:eastAsia="Arial" w:hAnsi="Arial"/>
          <w:sz w:val="22"/>
          <w:szCs w:val="22"/>
        </w:rPr>
        <w:t xml:space="preserve">v1 uses two persistence mechanisms. Service configuration (the list of services, their enabled state, and order) is stored in UserDefaults as JSON encoded data under the key "chatharbor.services". Web session data (cookies, local storage, IndexedDB) is managed automatically by WKWebView's default WKWebsiteDataStore, which persists to disk. This means users stay logged in between app launches without any additional code. If a user needs to clear session data for a specific service, a future version could add a "Clear Data" button per service that calls WKWebsiteDataStore.default().removeData().</w:t>
      </w:r>
    </w:p>
    <w:p>
      <w:pPr>
        <w:pStyle w:val="Heading1"/>
      </w:pPr>
      <w:r>
        <w:rPr>
          <w:rFonts w:ascii="Arial" w:cs="Arial" w:eastAsia="Arial" w:hAnsi="Arial"/>
        </w:rPr>
        <w:t xml:space="preserve">User Agent Strategy</w:t>
      </w:r>
    </w:p>
    <w:p>
      <w:pPr>
        <w:spacing w:after="120"/>
      </w:pPr>
      <w:r>
        <w:rPr>
          <w:rFonts w:ascii="Arial" w:cs="Arial" w:eastAsia="Arial" w:hAnsi="Arial"/>
          <w:sz w:val="22"/>
          <w:szCs w:val="22"/>
        </w:rPr>
        <w:t xml:space="preserve">ChatHarbor sets a custom user agent on each WKWebView that mimics desktop Safari. This is critical because several services (Google Chat, Teams, Discord) will serve degraded mobile experiences or show "unsupported browser" warnings if they detect a non standard user agent. The recommended user agent string is:</w:t>
      </w:r>
    </w:p>
    <w:p>
      <w:pPr>
        <w:shd w:fill="F5F5F5" w:val="clear"/>
        <w:spacing w:after="60"/>
      </w:pPr>
      <w:r>
        <w:rPr>
          <w:rFonts w:ascii="Courier New" w:cs="Courier New" w:eastAsia="Courier New" w:hAnsi="Courier New"/>
          <w:sz w:val="18"/>
          <w:szCs w:val="18"/>
        </w:rPr>
        <w:t xml:space="preserve">Mozilla/5.0 (Macintosh; Intel Mac OS X 10_15_7)</w:t>
      </w:r>
    </w:p>
    <w:p>
      <w:pPr>
        <w:shd w:fill="F5F5F5" w:val="clear"/>
        <w:spacing w:after="60"/>
      </w:pPr>
      <w:r>
        <w:rPr>
          <w:rFonts w:ascii="Courier New" w:cs="Courier New" w:eastAsia="Courier New" w:hAnsi="Courier New"/>
          <w:sz w:val="18"/>
          <w:szCs w:val="18"/>
        </w:rPr>
        <w:t xml:space="preserve">AppleWebKit/605.1.15 (KHTML, like Gecko)</w:t>
      </w:r>
    </w:p>
    <w:p>
      <w:pPr>
        <w:shd w:fill="F5F5F5" w:val="clear"/>
        <w:spacing w:after="60"/>
      </w:pPr>
      <w:r>
        <w:rPr>
          <w:rFonts w:ascii="Courier New" w:cs="Courier New" w:eastAsia="Courier New" w:hAnsi="Courier New"/>
          <w:sz w:val="18"/>
          <w:szCs w:val="18"/>
        </w:rPr>
        <w:t xml:space="preserve">Version/17.0 Safari/605.1.15</w:t>
      </w:r>
    </w:p>
    <w:p>
      <w:pPr>
        <w:spacing w:after="120"/>
      </w:pPr>
      <w:r>
        <w:rPr>
          <w:rFonts w:ascii="Arial" w:cs="Arial" w:eastAsia="Arial" w:hAnsi="Arial"/>
          <w:sz w:val="22"/>
          <w:szCs w:val="22"/>
        </w:rPr>
        <w:t xml:space="preserve">Set this via webView.customUserAgent in the makeNSView method of the NSViewRepresentable.</w:t>
      </w:r>
    </w:p>
    <w:p>
      <w:pPr>
        <w:pStyle w:val="Heading1"/>
      </w:pPr>
      <w:r>
        <w:rPr>
          <w:rFonts w:ascii="Arial" w:cs="Arial" w:eastAsia="Arial" w:hAnsi="Arial"/>
        </w:rPr>
        <w:t xml:space="preserve">Testing Checklist</w:t>
      </w:r>
    </w:p>
    <w:p>
      <w:pPr>
        <w:spacing w:after="120"/>
      </w:pPr>
      <w:r>
        <w:rPr>
          <w:rFonts w:ascii="Arial" w:cs="Arial" w:eastAsia="Arial" w:hAnsi="Arial"/>
          <w:sz w:val="22"/>
          <w:szCs w:val="22"/>
        </w:rPr>
        <w:t xml:space="preserve">Use this checklist to verify each feature works correctly before considering a phase complete.</w:t>
      </w:r>
    </w:p>
    <w:p>
      <w:pPr>
        <w:pStyle w:val="ListParagraph"/>
        <w:numPr>
          <w:ilvl w:val="0"/>
          <w:numId w:val="2"/>
        </w:numPr>
        <w:spacing w:after="80"/>
      </w:pPr>
      <w:r>
        <w:rPr>
          <w:rFonts w:ascii="Arial" w:cs="Arial" w:eastAsia="Arial" w:hAnsi="Arial"/>
          <w:sz w:val="22"/>
          <w:szCs w:val="22"/>
        </w:rPr>
        <w:t xml:space="preserve">Each preconfigured service loads without errors</w:t>
      </w:r>
    </w:p>
    <w:p>
      <w:pPr>
        <w:pStyle w:val="ListParagraph"/>
        <w:numPr>
          <w:ilvl w:val="0"/>
          <w:numId w:val="2"/>
        </w:numPr>
        <w:spacing w:after="80"/>
      </w:pPr>
      <w:r>
        <w:rPr>
          <w:rFonts w:ascii="Arial" w:cs="Arial" w:eastAsia="Arial" w:hAnsi="Arial"/>
          <w:sz w:val="22"/>
          <w:szCs w:val="22"/>
        </w:rPr>
        <w:t xml:space="preserve">Login persists across app restarts for each service</w:t>
      </w:r>
    </w:p>
    <w:p>
      <w:pPr>
        <w:pStyle w:val="ListParagraph"/>
        <w:numPr>
          <w:ilvl w:val="0"/>
          <w:numId w:val="2"/>
        </w:numPr>
        <w:spacing w:after="80"/>
      </w:pPr>
      <w:r>
        <w:rPr>
          <w:rFonts w:ascii="Arial" w:cs="Arial" w:eastAsia="Arial" w:hAnsi="Arial"/>
          <w:sz w:val="22"/>
          <w:szCs w:val="22"/>
        </w:rPr>
        <w:t xml:space="preserve">Receiving a message in any service produces a native macOS notification</w:t>
      </w:r>
    </w:p>
    <w:p>
      <w:pPr>
        <w:pStyle w:val="ListParagraph"/>
        <w:numPr>
          <w:ilvl w:val="0"/>
          <w:numId w:val="2"/>
        </w:numPr>
        <w:spacing w:after="80"/>
      </w:pPr>
      <w:r>
        <w:rPr>
          <w:rFonts w:ascii="Arial" w:cs="Arial" w:eastAsia="Arial" w:hAnsi="Arial"/>
          <w:sz w:val="22"/>
          <w:szCs w:val="22"/>
        </w:rPr>
        <w:t xml:space="preserve">Tapping a notification switches to the correct service</w:t>
      </w:r>
    </w:p>
    <w:p>
      <w:pPr>
        <w:pStyle w:val="ListParagraph"/>
        <w:numPr>
          <w:ilvl w:val="0"/>
          <w:numId w:val="2"/>
        </w:numPr>
        <w:spacing w:after="80"/>
      </w:pPr>
      <w:r>
        <w:rPr>
          <w:rFonts w:ascii="Arial" w:cs="Arial" w:eastAsia="Arial" w:hAnsi="Arial"/>
          <w:sz w:val="22"/>
          <w:szCs w:val="22"/>
        </w:rPr>
        <w:t xml:space="preserve">Unread counts appear on sidebar badges and dock icon</w:t>
      </w:r>
    </w:p>
    <w:p>
      <w:pPr>
        <w:pStyle w:val="ListParagraph"/>
        <w:numPr>
          <w:ilvl w:val="0"/>
          <w:numId w:val="2"/>
        </w:numPr>
        <w:spacing w:after="80"/>
      </w:pPr>
      <w:r>
        <w:rPr>
          <w:rFonts w:ascii="Arial" w:cs="Arial" w:eastAsia="Arial" w:hAnsi="Arial"/>
          <w:sz w:val="22"/>
          <w:szCs w:val="22"/>
        </w:rPr>
        <w:t xml:space="preserve">Cmd+1 through Cmd+4 switch between services</w:t>
      </w:r>
    </w:p>
    <w:p>
      <w:pPr>
        <w:pStyle w:val="ListParagraph"/>
        <w:numPr>
          <w:ilvl w:val="0"/>
          <w:numId w:val="2"/>
        </w:numPr>
        <w:spacing w:after="80"/>
      </w:pPr>
      <w:r>
        <w:rPr>
          <w:rFonts w:ascii="Arial" w:cs="Arial" w:eastAsia="Arial" w:hAnsi="Arial"/>
          <w:sz w:val="22"/>
          <w:szCs w:val="22"/>
        </w:rPr>
        <w:t xml:space="preserve">Cmd+R reloads the current service</w:t>
      </w:r>
    </w:p>
    <w:p>
      <w:pPr>
        <w:pStyle w:val="ListParagraph"/>
        <w:numPr>
          <w:ilvl w:val="0"/>
          <w:numId w:val="2"/>
        </w:numPr>
        <w:spacing w:after="80"/>
      </w:pPr>
      <w:r>
        <w:rPr>
          <w:rFonts w:ascii="Arial" w:cs="Arial" w:eastAsia="Arial" w:hAnsi="Arial"/>
          <w:sz w:val="22"/>
          <w:szCs w:val="22"/>
        </w:rPr>
        <w:t xml:space="preserve">Adding a custom service via Settings works</w:t>
      </w:r>
    </w:p>
    <w:p>
      <w:pPr>
        <w:pStyle w:val="ListParagraph"/>
        <w:numPr>
          <w:ilvl w:val="0"/>
          <w:numId w:val="2"/>
        </w:numPr>
        <w:spacing w:after="80"/>
      </w:pPr>
      <w:r>
        <w:rPr>
          <w:rFonts w:ascii="Arial" w:cs="Arial" w:eastAsia="Arial" w:hAnsi="Arial"/>
          <w:sz w:val="22"/>
          <w:szCs w:val="22"/>
        </w:rPr>
        <w:t xml:space="preserve">Disabling a service removes it from the sidebar</w:t>
      </w:r>
    </w:p>
    <w:p>
      <w:pPr>
        <w:pStyle w:val="ListParagraph"/>
        <w:numPr>
          <w:ilvl w:val="0"/>
          <w:numId w:val="2"/>
        </w:numPr>
        <w:spacing w:after="80"/>
      </w:pPr>
      <w:r>
        <w:rPr>
          <w:rFonts w:ascii="Arial" w:cs="Arial" w:eastAsia="Arial" w:hAnsi="Arial"/>
          <w:sz w:val="22"/>
          <w:szCs w:val="22"/>
        </w:rPr>
        <w:t xml:space="preserve">Reordering services in Settings persists after restart</w:t>
      </w:r>
    </w:p>
    <w:p>
      <w:pPr>
        <w:pStyle w:val="ListParagraph"/>
        <w:numPr>
          <w:ilvl w:val="0"/>
          <w:numId w:val="2"/>
        </w:numPr>
        <w:spacing w:after="80"/>
      </w:pPr>
      <w:r>
        <w:rPr>
          <w:rFonts w:ascii="Arial" w:cs="Arial" w:eastAsia="Arial" w:hAnsi="Arial"/>
          <w:sz w:val="22"/>
          <w:szCs w:val="22"/>
        </w:rPr>
        <w:t xml:space="preserve">Voice/video calls work in Teams and Discord</w:t>
      </w:r>
    </w:p>
    <w:p>
      <w:pPr>
        <w:pStyle w:val="ListParagraph"/>
        <w:numPr>
          <w:ilvl w:val="0"/>
          <w:numId w:val="2"/>
        </w:numPr>
        <w:spacing w:after="80"/>
      </w:pPr>
      <w:r>
        <w:rPr>
          <w:rFonts w:ascii="Arial" w:cs="Arial" w:eastAsia="Arial" w:hAnsi="Arial"/>
          <w:sz w:val="22"/>
          <w:szCs w:val="22"/>
        </w:rPr>
        <w:t xml:space="preserve">Memory usage stays under 500MB with four services loaded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ChatHarbor  |  Architecture &amp;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2026-02-28T22:08:52.883Z</dcterms:created>
  <dcterms:modified xsi:type="dcterms:W3CDTF">2026-02-28T22:08:52.884Z</dcterms:modified>
</cp:coreProperties>
</file>

<file path=docProps/custom.xml><?xml version="1.0" encoding="utf-8"?>
<Properties xmlns="http://schemas.openxmlformats.org/officeDocument/2006/custom-properties" xmlns:vt="http://schemas.openxmlformats.org/officeDocument/2006/docPropsVTypes"/>
</file>