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DATA608 Knowledge and Visual Analytics (001)</w:t>
      </w:r>
    </w:p>
    <w:p>
      <w:pPr>
        <w:pStyle w:val="Normal"/>
        <w:bidi w:val="0"/>
        <w:jc w:val="start"/>
        <w:rPr/>
      </w:pPr>
      <w:r>
        <w:rPr/>
        <w:t>Daniel Craig</w:t>
      </w:r>
    </w:p>
    <w:p>
      <w:pPr>
        <w:pStyle w:val="Normal"/>
        <w:bidi w:val="0"/>
        <w:jc w:val="start"/>
        <w:rPr/>
      </w:pPr>
      <w:r>
        <w:rPr/>
        <w:t>9/23/23</w:t>
      </w:r>
    </w:p>
    <w:p>
      <w:pPr>
        <w:pStyle w:val="Normal"/>
        <w:bidi w:val="0"/>
        <w:jc w:val="start"/>
        <w:rPr/>
      </w:pPr>
      <w:r>
        <w:rPr/>
      </w:r>
    </w:p>
    <w:p>
      <w:pPr>
        <w:pStyle w:val="Normal"/>
        <w:bidi w:val="0"/>
        <w:jc w:val="center"/>
        <w:rPr/>
      </w:pPr>
      <w:r>
        <w:rPr/>
      </w:r>
    </w:p>
    <w:p>
      <w:pPr>
        <w:pStyle w:val="Heading1"/>
        <w:numPr>
          <w:ilvl w:val="0"/>
          <w:numId w:val="2"/>
        </w:numPr>
        <w:bidi w:val="0"/>
        <w:jc w:val="center"/>
        <w:rPr>
          <w:u w:val="single"/>
        </w:rPr>
      </w:pPr>
      <w:r>
        <w:fldChar w:fldCharType="begin"/>
      </w:r>
      <w:r>
        <w:rPr/>
        <w:instrText xml:space="preserve"> XE "Executive Summary: : : : " </w:instrText>
      </w:r>
      <w:r>
        <w:rPr/>
        <w:fldChar w:fldCharType="separate"/>
      </w:r>
      <w:bookmarkStart w:id="0" w:name="__RefHeading___Toc11433_4204061183"/>
      <w:bookmarkEnd w:id="0"/>
      <w:r>
        <w:rPr/>
      </w:r>
      <w:r>
        <w:rPr/>
        <w:fldChar w:fldCharType="end"/>
      </w:r>
      <w:r>
        <w:fldChar w:fldCharType="begin"/>
      </w:r>
      <w:r>
        <w:rPr/>
        <w:instrText xml:space="preserve"> XE "Executive Summary: : : : " </w:instrText>
      </w:r>
      <w:r>
        <w:rPr/>
        <w:fldChar w:fldCharType="separate"/>
      </w:r>
      <w:r>
        <w:rPr/>
      </w:r>
      <w:r>
        <w:rPr/>
        <w:fldChar w:fldCharType="end"/>
      </w:r>
      <w:bookmarkStart w:id="1" w:name="__RefHeading___Toc232_250763114"/>
      <w:bookmarkStart w:id="2" w:name="__RefHeading___Toc1792_3502144300"/>
      <w:bookmarkEnd w:id="1"/>
      <w:bookmarkEnd w:id="2"/>
      <w:r>
        <w:rPr>
          <w:u w:val="single"/>
        </w:rPr>
        <w:t>Executive Summary</w:t>
      </w:r>
    </w:p>
    <w:p>
      <w:pPr>
        <w:pStyle w:val="Normal"/>
        <w:bidi w:val="0"/>
        <w:jc w:val="center"/>
        <w:rPr/>
      </w:pPr>
      <w:r>
        <w:rPr/>
      </w:r>
    </w:p>
    <w:p>
      <w:pPr>
        <w:pStyle w:val="Normal"/>
        <w:bidi w:val="0"/>
        <w:jc w:val="center"/>
        <w:rPr/>
      </w:pPr>
      <w:r>
        <w:rPr/>
      </w:r>
    </w:p>
    <w:p>
      <w:pPr>
        <w:pStyle w:val="Heading2"/>
        <w:numPr>
          <w:ilvl w:val="1"/>
          <w:numId w:val="2"/>
        </w:numPr>
        <w:bidi w:val="0"/>
        <w:jc w:val="start"/>
        <w:rPr/>
      </w:pPr>
      <w:bookmarkStart w:id="3" w:name="__RefHeading___Toc234_250763114"/>
      <w:bookmarkEnd w:id="3"/>
      <w:r>
        <w:rPr>
          <w:u w:val="single"/>
        </w:rPr>
        <w:t>Topic:</w:t>
      </w:r>
      <w:r>
        <w:rPr/>
        <w:t xml:space="preserve"> </w:t>
      </w:r>
      <w:r>
        <w:rPr/>
        <w:t>Gun Control Law Efficacy</w:t>
      </w:r>
    </w:p>
    <w:p>
      <w:pPr>
        <w:pStyle w:val="Normal"/>
        <w:bidi w:val="0"/>
        <w:jc w:val="start"/>
        <w:rPr/>
      </w:pPr>
      <w:r>
        <w:rPr/>
      </w:r>
    </w:p>
    <w:p>
      <w:pPr>
        <w:pStyle w:val="Normal"/>
        <w:bidi w:val="0"/>
        <w:jc w:val="start"/>
        <w:rPr/>
      </w:pPr>
      <w:r>
        <w:rPr/>
      </w:r>
    </w:p>
    <w:p>
      <w:pPr>
        <w:pStyle w:val="Heading4"/>
        <w:numPr>
          <w:ilvl w:val="3"/>
          <w:numId w:val="2"/>
        </w:numPr>
        <w:spacing w:before="120" w:after="120"/>
        <w:rPr/>
      </w:pPr>
      <w:bookmarkStart w:id="4" w:name="__RefHeading___Toc236_250763114"/>
      <w:bookmarkEnd w:id="4"/>
      <w:r>
        <w:rPr/>
        <w:t>Target Questions:</w:t>
      </w:r>
    </w:p>
    <w:p>
      <w:pPr>
        <w:pStyle w:val="TextBody"/>
        <w:bidi w:val="0"/>
        <w:jc w:val="start"/>
        <w:rPr/>
      </w:pPr>
      <w:r>
        <w:rPr/>
        <w:t xml:space="preserve">1. </w:t>
        <w:tab/>
        <w:t xml:space="preserve"> </w:t>
      </w:r>
      <w:r>
        <w:rPr/>
        <w:t>Do stricter firearm control laws help reduce firearm mortality</w:t>
      </w:r>
      <w:r>
        <w:rPr/>
        <w:t>?</w:t>
      </w:r>
    </w:p>
    <w:p>
      <w:pPr>
        <w:pStyle w:val="TextBody"/>
        <w:widowControl/>
        <w:bidi w:val="0"/>
        <w:ind w:start="0" w:end="0" w:hanging="0"/>
        <w:jc w:val="start"/>
        <w:rPr/>
      </w:pPr>
      <w:r>
        <w:rPr/>
      </w:r>
    </w:p>
    <w:p>
      <w:pPr>
        <w:pStyle w:val="TextBody"/>
        <w:bidi w:val="0"/>
        <w:jc w:val="start"/>
        <w:rPr/>
      </w:pPr>
      <w:r>
        <w:rPr/>
      </w:r>
    </w:p>
    <w:sdt>
      <w:sdtPr>
        <w:docPartObj>
          <w:docPartGallery w:val="Table of Contents"/>
          <w:docPartUnique w:val="true"/>
        </w:docPartObj>
      </w:sdtPr>
      <w:sdtContent>
        <w:p>
          <w:pPr>
            <w:pStyle w:val="ContentsHeading"/>
            <w:suppressLineNumbers/>
            <w:ind w:start="0" w:hanging="0"/>
            <w:rPr>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xml:space="preserve"> TOC \f \o "1-9" \h</w:instrText>
          </w:r>
          <w:r>
            <w:rPr>
              <w:rStyle w:val="IndexLink"/>
            </w:rPr>
            <w:fldChar w:fldCharType="separate"/>
          </w:r>
          <w:hyperlink w:anchor="__RefHeading___Toc11433_4204061183">
            <w:r>
              <w:rPr>
                <w:rStyle w:val="IndexLink"/>
              </w:rPr>
              <w:t>Executive Summary</w:t>
              <w:tab/>
              <w:t>1</w:t>
            </w:r>
          </w:hyperlink>
        </w:p>
        <w:p>
          <w:pPr>
            <w:pStyle w:val="Contents2"/>
            <w:tabs>
              <w:tab w:val="clear" w:pos="9689"/>
              <w:tab w:val="right" w:pos="9972" w:leader="dot"/>
            </w:tabs>
            <w:rPr/>
          </w:pPr>
          <w:hyperlink w:anchor="__RefHeading___Toc234_250763114">
            <w:r>
              <w:rPr>
                <w:rStyle w:val="IndexLink"/>
              </w:rPr>
              <w:t>Topic: Gun Control Law Efficacy</w:t>
              <w:tab/>
              <w:t>1</w:t>
            </w:r>
          </w:hyperlink>
        </w:p>
        <w:p>
          <w:pPr>
            <w:pStyle w:val="Contents4"/>
            <w:tabs>
              <w:tab w:val="clear" w:pos="9122"/>
              <w:tab w:val="right" w:pos="9972" w:leader="dot"/>
            </w:tabs>
            <w:rPr/>
          </w:pPr>
          <w:hyperlink w:anchor="__RefHeading___Toc236_250763114">
            <w:r>
              <w:rPr>
                <w:rStyle w:val="IndexLink"/>
              </w:rPr>
              <w:t>Target Questions:</w:t>
              <w:tab/>
              <w:t>1</w:t>
            </w:r>
          </w:hyperlink>
        </w:p>
        <w:p>
          <w:pPr>
            <w:pStyle w:val="Contents4"/>
            <w:tabs>
              <w:tab w:val="clear" w:pos="9122"/>
              <w:tab w:val="right" w:pos="9972" w:leader="dot"/>
            </w:tabs>
            <w:rPr/>
          </w:pPr>
          <w:hyperlink w:anchor="__RefHeading___Toc11435_4204061183">
            <w:r>
              <w:rPr>
                <w:rStyle w:val="IndexLink"/>
              </w:rPr>
              <w:t>Context</w:t>
              <w:tab/>
              <w:t>2</w:t>
            </w:r>
          </w:hyperlink>
        </w:p>
        <w:p>
          <w:pPr>
            <w:pStyle w:val="Contents4"/>
            <w:tabs>
              <w:tab w:val="clear" w:pos="9122"/>
              <w:tab w:val="right" w:pos="9972" w:leader="dot"/>
            </w:tabs>
            <w:rPr/>
          </w:pPr>
          <w:hyperlink w:anchor="__RefHeading___Toc1796_3502144300">
            <w:r>
              <w:rPr>
                <w:rStyle w:val="IndexLink"/>
              </w:rPr>
              <w:t xml:space="preserve"> </w:t>
            </w:r>
            <w:r>
              <w:rPr>
                <w:rStyle w:val="IndexLink"/>
              </w:rPr>
              <w:t>Firearm-Related Injury Death Rates:</w:t>
              <w:tab/>
              <w:t>3</w:t>
            </w:r>
          </w:hyperlink>
        </w:p>
        <w:p>
          <w:pPr>
            <w:pStyle w:val="Contents4"/>
            <w:tabs>
              <w:tab w:val="clear" w:pos="9122"/>
              <w:tab w:val="right" w:pos="9972" w:leader="dot"/>
            </w:tabs>
            <w:rPr/>
          </w:pPr>
          <w:hyperlink w:anchor="__RefHeading___Toc1798_3502144300">
            <w:r>
              <w:rPr>
                <w:rStyle w:val="IndexLink"/>
              </w:rPr>
              <w:t xml:space="preserve"> </w:t>
            </w:r>
            <w:r>
              <w:rPr>
                <w:rStyle w:val="IndexLink"/>
              </w:rPr>
              <w:t>Gun Control Laws by State:</w:t>
              <w:tab/>
              <w:t>5</w:t>
            </w:r>
          </w:hyperlink>
        </w:p>
        <w:p>
          <w:pPr>
            <w:pStyle w:val="Contents5"/>
            <w:tabs>
              <w:tab w:val="clear" w:pos="8838"/>
              <w:tab w:val="right" w:pos="9972" w:leader="dot"/>
            </w:tabs>
            <w:rPr/>
          </w:pPr>
          <w:hyperlink w:anchor="__RefHeading___Toc1804_3502144300">
            <w:r>
              <w:rPr>
                <w:rStyle w:val="IndexLink"/>
                <w:i/>
                <w:iCs/>
              </w:rPr>
              <w:t>Conclusion</w:t>
            </w:r>
            <w:r>
              <w:rPr>
                <w:rStyle w:val="IndexLink"/>
              </w:rPr>
              <w:tab/>
              <w:t>7</w:t>
            </w:r>
          </w:hyperlink>
          <w:r>
            <w:rPr>
              <w:rStyle w:val="IndexLink"/>
            </w:rPr>
            <w:fldChar w:fldCharType="end"/>
          </w:r>
        </w:p>
      </w:sdtContent>
    </w:sdt>
    <w:p>
      <w:pPr>
        <w:pStyle w:val="TextBody"/>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r>
        <w:br w:type="page"/>
      </w:r>
    </w:p>
    <w:p>
      <w:pPr>
        <w:pStyle w:val="Heading4"/>
        <w:numPr>
          <w:ilvl w:val="3"/>
          <w:numId w:val="2"/>
        </w:numPr>
        <w:bidi w:val="0"/>
        <w:jc w:val="start"/>
        <w:rPr/>
      </w:pPr>
      <w:r>
        <w:fldChar w:fldCharType="begin"/>
      </w:r>
      <w:r>
        <w:rPr/>
        <w:instrText xml:space="preserve"> XE "Context:: : : : " </w:instrText>
      </w:r>
      <w:r>
        <w:rPr/>
        <w:fldChar w:fldCharType="separate"/>
      </w:r>
      <w:bookmarkStart w:id="5" w:name="__RefHeading___Toc11435_4204061183"/>
      <w:bookmarkEnd w:id="5"/>
      <w:r>
        <w:rPr/>
      </w:r>
      <w:r>
        <w:rPr/>
        <w:fldChar w:fldCharType="end"/>
      </w:r>
      <w:bookmarkStart w:id="6" w:name="__RefHeading___Toc1794_3502144300"/>
      <w:bookmarkStart w:id="7" w:name="__RefHeading___Toc238_250763114"/>
      <w:bookmarkEnd w:id="6"/>
      <w:bookmarkEnd w:id="7"/>
      <w:r>
        <w:rPr/>
        <w:t>Context</w:t>
      </w:r>
    </w:p>
    <w:p>
      <w:pPr>
        <w:pStyle w:val="TextBody"/>
        <w:bidi w:val="0"/>
        <w:jc w:val="start"/>
        <w:rPr/>
      </w:pPr>
      <w:r>
        <w:rPr/>
        <w:tab/>
      </w:r>
      <w:r>
        <w:rPr/>
        <w:t xml:space="preserve">Gun control laws are subject to polarizing opinions, misleading news titles, and the cheap tactic of emotional manipulation. With bipartisan politics, and their associated news outlets, pushing very clear interests, it is difficult for the average citizen to determine the real impact of gun control. Harder still is to know what the laws actually do. Death Rates by Firearm-Injury as reported by the CDC and an analysis on firearm control laws by U.S. State. Using these two, this summary aims to answer the question: </w:t>
      </w:r>
      <w:r>
        <w:rPr>
          <w:b/>
          <w:bCs/>
          <w:u w:val="single"/>
        </w:rPr>
        <w:t>“Do stricter firearm control laws help reduce firearm mortality?”</w:t>
      </w:r>
    </w:p>
    <w:p>
      <w:pPr>
        <w:pStyle w:val="TextBody"/>
        <w:bidi w:val="0"/>
        <w:jc w:val="start"/>
        <w:rPr/>
      </w:pPr>
      <w:r>
        <w:rPr/>
        <w:tab/>
        <w:t xml:space="preserve">Current Consumer Price Index, Federal Funds Rate, and Unemployment Rates for the past 25 years are below. This data was collected using </w:t>
      </w:r>
      <w:r>
        <w:rPr>
          <w:rFonts w:ascii="Times New Roman" w:hAnsi="Times New Roman"/>
          <w:i/>
          <w:sz w:val="24"/>
        </w:rPr>
        <w:t>St. Louis Fed Web Services: FRED® API.</w:t>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t>Methodology</w:t>
      </w:r>
    </w:p>
    <w:p>
      <w:pPr>
        <w:pStyle w:val="TextBody"/>
        <w:bidi w:val="0"/>
        <w:jc w:val="start"/>
        <w:rPr/>
      </w:pPr>
      <w:r>
        <w:rPr>
          <w:rFonts w:eastAsia="Microsoft YaHei" w:cs="Lucida Sans" w:ascii="Liberation Sans" w:hAnsi="Liberation Sans"/>
          <w:b/>
          <w:bCs/>
          <w:i/>
          <w:iCs/>
          <w:color w:val="auto"/>
          <w:kern w:val="2"/>
          <w:sz w:val="26"/>
          <w:szCs w:val="26"/>
          <w:lang w:val="en-US" w:eastAsia="zh-CN" w:bidi="hi-IN"/>
        </w:rPr>
        <w:tab/>
      </w:r>
      <w:r>
        <w:rPr>
          <w:rFonts w:eastAsia="NSimSun" w:cs="Lucida Sans"/>
          <w:color w:val="auto"/>
          <w:kern w:val="2"/>
          <w:sz w:val="24"/>
          <w:szCs w:val="24"/>
          <w:lang w:val="en-US" w:eastAsia="zh-CN" w:bidi="hi-IN"/>
        </w:rPr>
        <w:t xml:space="preserve">Firearm-Injury Death Rates were sourced from data.cdc.gov; </w:t>
      </w:r>
      <w:hyperlink r:id="rId2">
        <w:r>
          <w:rPr>
            <w:rStyle w:val="InternetLink"/>
            <w:rFonts w:eastAsia="NSimSun" w:cs="Lucida Sans"/>
            <w:color w:val="auto"/>
            <w:kern w:val="2"/>
            <w:sz w:val="24"/>
            <w:szCs w:val="24"/>
            <w:lang w:val="en-US" w:eastAsia="zh-CN" w:bidi="hi-IN"/>
          </w:rPr>
          <w:t>NCHS - VSRR Quarterly provisional estimates for selected indicators of mortality | Data | Centers for Disease Control and Prevention (cdc.gov)</w:t>
        </w:r>
      </w:hyperlink>
      <w:r>
        <w:rPr>
          <w:rFonts w:eastAsia="NSimSun" w:cs="Lucida Sans"/>
          <w:color w:val="auto"/>
          <w:kern w:val="2"/>
          <w:sz w:val="24"/>
          <w:szCs w:val="24"/>
          <w:lang w:val="en-US" w:eastAsia="zh-CN" w:bidi="hi-IN"/>
        </w:rPr>
        <w:t>. This data will be restricted to the year 2022 and serve as a basis to evaluate severity of firearm deaths.</w:t>
      </w:r>
    </w:p>
    <w:p>
      <w:pPr>
        <w:pStyle w:val="TextBody"/>
        <w:bidi w:val="0"/>
        <w:jc w:val="start"/>
        <w:rPr/>
      </w:pPr>
      <w:r>
        <w:rPr>
          <w:rFonts w:eastAsia="NSimSun" w:cs="Lucida Sans"/>
          <w:color w:val="auto"/>
          <w:kern w:val="2"/>
          <w:sz w:val="24"/>
          <w:szCs w:val="24"/>
          <w:lang w:val="en-US" w:eastAsia="zh-CN" w:bidi="hi-IN"/>
        </w:rPr>
        <w:tab/>
        <w:t xml:space="preserve">Research on firearm control laws was done by utilizing </w:t>
      </w:r>
      <w:hyperlink r:id="rId3">
        <w:r>
          <w:rPr>
            <w:rStyle w:val="InternetLink"/>
            <w:rFonts w:eastAsia="NSimSun" w:cs="Lucida Sans"/>
            <w:color w:val="auto"/>
            <w:kern w:val="2"/>
            <w:sz w:val="24"/>
            <w:szCs w:val="24"/>
            <w:lang w:val="en-US" w:eastAsia="zh-CN" w:bidi="hi-IN"/>
          </w:rPr>
          <w:t>https://everytownresearch.org/</w:t>
        </w:r>
      </w:hyperlink>
      <w:r>
        <w:rPr>
          <w:rFonts w:eastAsia="NSimSun" w:cs="Lucida Sans"/>
          <w:color w:val="auto"/>
          <w:kern w:val="2"/>
          <w:sz w:val="24"/>
          <w:szCs w:val="24"/>
          <w:lang w:val="en-US" w:eastAsia="zh-CN" w:bidi="hi-IN"/>
        </w:rPr>
        <w:t>. This site compiles and updates a collection of all state laws related to firearms, which are employed by each state, and evaluate the relative importance of a law in its ability to reduce mortality rates. Some laws are evaluated with less-than scientific means as these laws start to become ephemeral in nature, but those lacking in numerical impact have reasoning that corroborates their relative importance. Each law was scored and categorized in a table to be used when developing the upcoming State scores and Likert Scale.</w:t>
      </w:r>
    </w:p>
    <w:p>
      <w:pPr>
        <w:pStyle w:val="TextBody"/>
        <w:bidi w:val="0"/>
        <w:jc w:val="start"/>
        <w:rPr/>
      </w:pPr>
      <w:r>
        <w:rPr>
          <w:rFonts w:eastAsia="NSimSun" w:cs="Lucida Sans"/>
          <w:color w:val="auto"/>
          <w:kern w:val="2"/>
          <w:sz w:val="24"/>
          <w:szCs w:val="24"/>
          <w:lang w:val="en-US" w:eastAsia="zh-CN" w:bidi="hi-IN"/>
        </w:rPr>
        <w:tab/>
        <w:t xml:space="preserve">Each category will be portrayed on choropleth heat maps to connect geographic identity to numerical values using color. </w:t>
      </w:r>
    </w:p>
    <w:p>
      <w:pPr>
        <w:pStyle w:val="TextBody"/>
        <w:bidi w:val="0"/>
        <w:jc w:val="start"/>
        <w:rPr>
          <w:rFonts w:ascii="Liberation Serif" w:hAnsi="Liberation Serif" w:eastAsia="NSimSun" w:cs="Lucida Sans"/>
          <w:color w:val="auto"/>
          <w:kern w:val="2"/>
          <w:sz w:val="24"/>
          <w:szCs w:val="24"/>
          <w:lang w:val="en-US" w:eastAsia="zh-CN" w:bidi="hi-IN"/>
        </w:rPr>
      </w:pPr>
      <w:r>
        <w:rPr/>
      </w:r>
      <w:r>
        <w:br w:type="page"/>
      </w:r>
    </w:p>
    <w:p>
      <w:pPr>
        <w:pStyle w:val="TextBody"/>
        <w:bidi w:val="0"/>
        <w:jc w:val="start"/>
        <w:rPr>
          <w:rFonts w:ascii="Liberation Serif" w:hAnsi="Liberation Serif" w:eastAsia="NSimSun" w:cs="Lucida Sans"/>
          <w:color w:val="auto"/>
          <w:kern w:val="2"/>
          <w:sz w:val="24"/>
          <w:szCs w:val="24"/>
          <w:lang w:val="en-US" w:eastAsia="zh-CN" w:bidi="hi-IN"/>
        </w:rPr>
      </w:pPr>
      <w:r>
        <w:rPr/>
      </w:r>
    </w:p>
    <w:p>
      <w:pPr>
        <w:pStyle w:val="Heading4"/>
        <w:numPr>
          <w:ilvl w:val="3"/>
          <w:numId w:val="2"/>
        </w:numPr>
        <w:bidi w:val="0"/>
        <w:jc w:val="start"/>
        <w:rPr/>
      </w:pPr>
      <w:bookmarkStart w:id="8" w:name="__RefHeading___Toc1796_3502144300"/>
      <w:bookmarkEnd w:id="8"/>
      <w:r>
        <w:rPr>
          <w:u w:val="single"/>
        </w:rPr>
        <w:tab/>
      </w:r>
      <w:r>
        <w:rPr>
          <w:u w:val="single"/>
        </w:rPr>
        <w:t xml:space="preserve"> Firearm-Related Injury Death Rates</w:t>
      </w:r>
      <w:r>
        <w:rPr>
          <w:u w:val="single"/>
        </w:rPr>
        <w:t>:</w:t>
      </w:r>
    </w:p>
    <w:p>
      <w:pPr>
        <w:pStyle w:val="TextBody"/>
        <w:bidi w:val="0"/>
        <w:jc w:val="start"/>
        <w:rPr/>
      </w:pPr>
      <w:r>
        <w:rPr/>
        <w:tab/>
      </w:r>
      <w:r>
        <w:rPr/>
        <w:t>Darker states have lower death rates.</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266940" cy="34023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7266940" cy="3402330"/>
                    </a:xfrm>
                    <a:prstGeom prst="rect">
                      <a:avLst/>
                    </a:prstGeom>
                  </pic:spPr>
                </pic:pic>
              </a:graphicData>
            </a:graphic>
          </wp:anchor>
        </w:drawing>
      </w:r>
      <w:r>
        <w:rPr/>
        <w:t xml:space="preserve"> Brighter states have higher death rates. Wyoming leads out of all states for the highest death rate per 100,000 people. In the table shown below, Control_Score denotes how strict a state’s gun laws are. </w:t>
      </w:r>
      <w:r>
        <w:rPr>
          <w:i/>
          <w:iCs/>
          <w:u w:val="single"/>
        </w:rPr>
        <w:t>Although expected</w:t>
      </w:r>
      <w:r>
        <w:rPr/>
        <w:t xml:space="preserve"> due to taking the top and bottom five states, </w:t>
      </w:r>
      <w:r>
        <w:rPr>
          <w:i/>
          <w:iCs/>
          <w:u w:val="single"/>
        </w:rPr>
        <w:t xml:space="preserve">there is a </w:t>
      </w:r>
      <w:r>
        <w:rPr>
          <w:b w:val="false"/>
          <w:bCs w:val="false"/>
          <w:i/>
          <w:iCs/>
          <w:u w:val="single"/>
        </w:rPr>
        <w:t>notable inverse relationship between Death_Rate and Control_Score</w:t>
      </w:r>
      <w:r>
        <w:rPr/>
        <w:t>.</w:t>
      </w:r>
    </w:p>
    <w:p>
      <w:pPr>
        <w:pStyle w:val="TextBody"/>
        <w:bidi w:val="0"/>
        <w:jc w:val="start"/>
        <w:rPr>
          <w:b/>
          <w:bCs/>
          <w:u w:val="single"/>
        </w:rPr>
      </w:pPr>
      <w:r>
        <w:rPr>
          <w:b/>
          <w:bCs/>
          <w:u w:val="single"/>
        </w:rPr>
        <w:t>Lowest Firearm-Related Injury Death States:</w:t>
      </w:r>
    </w:p>
    <w:p>
      <w:pPr>
        <w:pStyle w:val="TextBody"/>
        <w:bidi w:val="0"/>
        <w:jc w:val="start"/>
        <w:rPr/>
      </w:pPr>
      <w:r>
        <w:rPr/>
        <w:t xml:space="preserve">1. </w:t>
      </w:r>
      <w:r>
        <w:drawing>
          <wp:anchor behindDoc="0" distT="0" distB="0" distL="0" distR="0" simplePos="0" locked="0" layoutInCell="0" allowOverlap="1" relativeHeight="4">
            <wp:simplePos x="0" y="0"/>
            <wp:positionH relativeFrom="column">
              <wp:posOffset>3520440</wp:posOffset>
            </wp:positionH>
            <wp:positionV relativeFrom="paragraph">
              <wp:posOffset>-45720</wp:posOffset>
            </wp:positionV>
            <wp:extent cx="3162300" cy="26670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3162300" cy="2667000"/>
                    </a:xfrm>
                    <a:prstGeom prst="rect">
                      <a:avLst/>
                    </a:prstGeom>
                  </pic:spPr>
                </pic:pic>
              </a:graphicData>
            </a:graphic>
          </wp:anchor>
        </w:drawing>
      </w:r>
      <w:r>
        <w:rPr/>
        <w:t>Massachusetts</w:t>
      </w:r>
    </w:p>
    <w:p>
      <w:pPr>
        <w:pStyle w:val="TextBody"/>
        <w:bidi w:val="0"/>
        <w:jc w:val="start"/>
        <w:rPr/>
      </w:pPr>
      <w:r>
        <w:rPr/>
        <w:t>2. Rhode Island</w:t>
      </w:r>
    </w:p>
    <w:p>
      <w:pPr>
        <w:pStyle w:val="TextBody"/>
        <w:numPr>
          <w:ilvl w:val="0"/>
          <w:numId w:val="0"/>
        </w:numPr>
        <w:ind w:start="0" w:hanging="0"/>
        <w:rPr/>
      </w:pPr>
      <w:r>
        <w:rPr/>
        <w:t>3. Hawaii</w:t>
      </w:r>
    </w:p>
    <w:p>
      <w:pPr>
        <w:pStyle w:val="TextBody"/>
        <w:numPr>
          <w:ilvl w:val="0"/>
          <w:numId w:val="0"/>
        </w:numPr>
        <w:ind w:start="0" w:hanging="0"/>
        <w:rPr/>
      </w:pPr>
      <w:r>
        <w:rPr/>
        <w:t>4. New Jersey</w:t>
      </w:r>
    </w:p>
    <w:p>
      <w:pPr>
        <w:pStyle w:val="TextBody"/>
        <w:numPr>
          <w:ilvl w:val="0"/>
          <w:numId w:val="0"/>
        </w:numPr>
        <w:ind w:start="0" w:hanging="0"/>
        <w:rPr/>
      </w:pPr>
      <w:r>
        <w:rPr/>
        <w:t>5. New York</w:t>
      </w:r>
    </w:p>
    <w:p>
      <w:pPr>
        <w:pStyle w:val="TextBody"/>
        <w:bidi w:val="0"/>
        <w:jc w:val="start"/>
        <w:rPr>
          <w:b/>
          <w:bCs/>
          <w:u w:val="single"/>
        </w:rPr>
      </w:pPr>
      <w:r>
        <w:rPr>
          <w:b/>
          <w:bCs/>
          <w:u w:val="single"/>
        </w:rPr>
        <w:t>Highest Firearm-Related Injury Death States:</w:t>
      </w:r>
    </w:p>
    <w:p>
      <w:pPr>
        <w:pStyle w:val="TextBody"/>
        <w:bidi w:val="0"/>
        <w:jc w:val="start"/>
        <w:rPr/>
      </w:pPr>
      <w:r>
        <w:rPr/>
        <w:t>1. Mississippi</w:t>
      </w:r>
    </w:p>
    <w:p>
      <w:pPr>
        <w:pStyle w:val="TextBody"/>
        <w:bidi w:val="0"/>
        <w:jc w:val="start"/>
        <w:rPr/>
      </w:pPr>
      <w:r>
        <w:rPr/>
        <w:t>2. Louisiana</w:t>
      </w:r>
    </w:p>
    <w:p>
      <w:pPr>
        <w:pStyle w:val="TextBody"/>
        <w:bidi w:val="0"/>
        <w:jc w:val="start"/>
        <w:rPr/>
      </w:pPr>
      <w:r>
        <w:rPr/>
        <w:t>3. New Mexico</w:t>
      </w:r>
    </w:p>
    <w:p>
      <w:pPr>
        <w:pStyle w:val="TextBody"/>
        <w:bidi w:val="0"/>
        <w:jc w:val="start"/>
        <w:rPr/>
      </w:pPr>
      <w:r>
        <w:rPr/>
        <w:t>4. Wyoming</w:t>
      </w:r>
    </w:p>
    <w:p>
      <w:pPr>
        <w:pStyle w:val="TextBody"/>
        <w:bidi w:val="0"/>
        <w:jc w:val="start"/>
        <w:rPr/>
      </w:pPr>
      <w:r>
        <w:rPr/>
        <w:t>5. Alaska</w:t>
      </w:r>
    </w:p>
    <w:p>
      <w:pPr>
        <w:pStyle w:val="Heading4"/>
        <w:numPr>
          <w:ilvl w:val="3"/>
          <w:numId w:val="2"/>
        </w:numPr>
        <w:bidi w:val="0"/>
        <w:jc w:val="start"/>
        <w:rPr>
          <w:u w:val="single"/>
        </w:rPr>
      </w:pPr>
      <w:r>
        <w:rPr/>
        <w:drawing>
          <wp:anchor behindDoc="0" distT="0" distB="0" distL="0" distR="0" simplePos="0" locked="0" layoutInCell="0" allowOverlap="1" relativeHeight="3">
            <wp:simplePos x="0" y="0"/>
            <wp:positionH relativeFrom="column">
              <wp:posOffset>-628650</wp:posOffset>
            </wp:positionH>
            <wp:positionV relativeFrom="paragraph">
              <wp:posOffset>129540</wp:posOffset>
            </wp:positionV>
            <wp:extent cx="7514590" cy="335978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7514590" cy="3359785"/>
                    </a:xfrm>
                    <a:prstGeom prst="rect">
                      <a:avLst/>
                    </a:prstGeom>
                  </pic:spPr>
                </pic:pic>
              </a:graphicData>
            </a:graphic>
          </wp:anchor>
        </w:drawing>
      </w:r>
    </w:p>
    <w:p>
      <w:pPr>
        <w:pStyle w:val="TextBody"/>
        <w:bidi w:val="0"/>
        <w:jc w:val="start"/>
        <w:rPr>
          <w:b/>
          <w:bCs/>
          <w:u w:val="single"/>
        </w:rPr>
      </w:pPr>
      <w:r>
        <w:rPr>
          <w:b/>
          <w:bCs/>
          <w:u w:val="single"/>
        </w:rPr>
        <w:t>Patterns: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1. Midsouth/Southeast have notably higher death rates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2. Midwest has a mixture of low and high death rate states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3. Northeast is exceedingly low</w:t>
      </w:r>
    </w:p>
    <w:p>
      <w:pPr>
        <w:pStyle w:val="Heading4"/>
        <w:numPr>
          <w:ilvl w:val="3"/>
          <w:numId w:val="2"/>
        </w:numPr>
        <w:bidi w:val="0"/>
        <w:jc w:val="start"/>
        <w:rPr>
          <w:rFonts w:ascii="Liberation Serif" w:hAnsi="Liberation Serif" w:eastAsia="NSimSun" w:cs="Lucida Sans"/>
          <w:b w:val="false"/>
          <w:bCs w:val="false"/>
          <w:i w:val="false"/>
          <w:i w:val="false"/>
          <w:iCs w:val="false"/>
          <w:color w:val="auto"/>
          <w:kern w:val="2"/>
          <w:sz w:val="24"/>
          <w:szCs w:val="24"/>
          <w:lang w:val="en-US" w:eastAsia="zh-CN" w:bidi="hi-IN"/>
        </w:rPr>
      </w:pPr>
      <w:r>
        <w:rPr/>
      </w:r>
      <w:bookmarkStart w:id="9" w:name="__RefHeading___Toc11441_4204061183"/>
      <w:bookmarkStart w:id="10" w:name="__RefHeading___Toc11441_4204061183"/>
      <w:bookmarkEnd w:id="10"/>
    </w:p>
    <w:p>
      <w:pPr>
        <w:pStyle w:val="TextBody"/>
        <w:bidi w:val="0"/>
        <w:jc w:val="start"/>
        <w:rPr/>
      </w:pPr>
      <w:r>
        <w:rPr>
          <w:rFonts w:eastAsia="NSimSun" w:cs="Lucida Sans"/>
          <w:b w:val="false"/>
          <w:bCs w:val="false"/>
          <w:i w:val="false"/>
          <w:iCs w:val="false"/>
          <w:color w:val="auto"/>
          <w:kern w:val="2"/>
          <w:sz w:val="24"/>
          <w:szCs w:val="24"/>
          <w:lang w:val="en-US" w:eastAsia="zh-CN" w:bidi="hi-IN"/>
        </w:rPr>
        <w:tab/>
        <w:t>R</w:t>
      </w:r>
      <w:r>
        <w:rPr>
          <w:rFonts w:eastAsia="NSimSun" w:cs="Lucida Sans"/>
          <w:b w:val="false"/>
          <w:bCs w:val="false"/>
          <w:i w:val="false"/>
          <w:iCs w:val="false"/>
          <w:color w:val="auto"/>
          <w:kern w:val="2"/>
          <w:sz w:val="24"/>
          <w:szCs w:val="24"/>
          <w:lang w:val="en-US" w:eastAsia="zh-CN" w:bidi="hi-IN"/>
        </w:rPr>
        <w:t>evealing the entire map shows some geographical trends highlighted below. Surprisingly, many heavily populated states have low death rates. Texas in particular, despite being gun friendly, has a moderate death rate.</w:t>
      </w:r>
      <w:r>
        <w:br w:type="page"/>
      </w:r>
    </w:p>
    <w:p>
      <w:pPr>
        <w:pStyle w:val="Heading4"/>
        <w:numPr>
          <w:ilvl w:val="0"/>
          <w:numId w:val="0"/>
        </w:numPr>
        <w:bidi w:val="0"/>
        <w:ind w:start="0" w:hanging="0"/>
        <w:jc w:val="start"/>
        <w:rPr>
          <w:u w:val="single"/>
        </w:rPr>
      </w:pPr>
      <w:bookmarkStart w:id="11" w:name="__RefHeading___Toc1798_3502144300"/>
      <w:bookmarkEnd w:id="11"/>
      <w:r>
        <w:rPr>
          <w:u w:val="single"/>
        </w:rPr>
        <w:tab/>
      </w:r>
      <w:r>
        <w:rPr>
          <w:u w:val="single"/>
        </w:rPr>
        <w:t>Gun Control Laws by State</w:t>
      </w:r>
      <w:r>
        <w:rPr>
          <w:u w:val="single"/>
        </w:rPr>
        <w:t>:</w:t>
      </w:r>
    </w:p>
    <w:p>
      <w:pPr>
        <w:pStyle w:val="TextBody"/>
        <w:numPr>
          <w:ilvl w:val="0"/>
          <w:numId w:val="0"/>
        </w:numPr>
        <w:ind w:start="0" w:hanging="0"/>
        <w:rPr/>
      </w:pPr>
      <w:r>
        <w:rPr/>
        <w:tab/>
      </w:r>
      <w:r>
        <w:rPr/>
        <w:t xml:space="preserve">A catalog of all gun control related laws used by the States, ranked in accordance to efficacy, and given scores based on that efficacy is used to establish state scores. Laws were given scores of 6, 3, 1.5, and 1 pending their efficacy in reducing death rates and then summed for a total score to measure a state’s gun control laws. Note that </w:t>
      </w:r>
      <w:r>
        <w:rPr>
          <w:b/>
          <w:bCs/>
          <w:u w:val="single"/>
        </w:rPr>
        <w:t>no single state has enacted all 50 of the potential laws</w:t>
      </w:r>
      <w:r>
        <w:rPr/>
        <w:t xml:space="preserve"> noted here for a total score of 103. An exhaustive list of laws and which states have enacted them is available with the Explore by Policy/State section at </w:t>
      </w:r>
      <w:hyperlink r:id="rId7">
        <w:r>
          <w:rPr>
            <w:rStyle w:val="InternetLink"/>
          </w:rPr>
          <w:t>EveryTownResearch.org</w:t>
        </w:r>
      </w:hyperlink>
      <w:r>
        <w:rPr/>
        <w:t xml:space="preserve"> site.</w:t>
      </w:r>
    </w:p>
    <w:p>
      <w:pPr>
        <w:pStyle w:val="TextBody"/>
        <w:bidi w:val="0"/>
        <w:jc w:val="start"/>
        <w:rPr/>
      </w:pPr>
      <w:r>
        <w:drawing>
          <wp:anchor behindDoc="0" distT="0" distB="0" distL="0" distR="0" simplePos="0" locked="0" layoutInCell="0" allowOverlap="1" relativeHeight="5">
            <wp:simplePos x="0" y="0"/>
            <wp:positionH relativeFrom="column">
              <wp:posOffset>-624840</wp:posOffset>
            </wp:positionH>
            <wp:positionV relativeFrom="paragraph">
              <wp:posOffset>23495</wp:posOffset>
            </wp:positionV>
            <wp:extent cx="7528560" cy="33204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7528560" cy="3320415"/>
                    </a:xfrm>
                    <a:prstGeom prst="rect">
                      <a:avLst/>
                    </a:prstGeom>
                  </pic:spPr>
                </pic:pic>
              </a:graphicData>
            </a:graphic>
          </wp:anchor>
        </w:drawing>
      </w:r>
      <w:r>
        <w:rPr>
          <w:b/>
          <w:bCs/>
          <w:u w:val="single"/>
        </w:rPr>
        <w:t>Lowest Control_Score States:</w:t>
      </w:r>
    </w:p>
    <w:p>
      <w:pPr>
        <w:pStyle w:val="TextBody"/>
        <w:bidi w:val="0"/>
        <w:jc w:val="start"/>
        <w:rPr/>
      </w:pPr>
      <w:r>
        <w:rPr/>
        <w:t>1. M</w:t>
      </w:r>
      <w:r>
        <w:drawing>
          <wp:anchor behindDoc="0" distT="0" distB="0" distL="0" distR="0" simplePos="0" locked="0" layoutInCell="0" allowOverlap="1" relativeHeight="6">
            <wp:simplePos x="0" y="0"/>
            <wp:positionH relativeFrom="column">
              <wp:posOffset>3562350</wp:posOffset>
            </wp:positionH>
            <wp:positionV relativeFrom="paragraph">
              <wp:posOffset>38100</wp:posOffset>
            </wp:positionV>
            <wp:extent cx="3169920" cy="261366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3169920" cy="2613660"/>
                    </a:xfrm>
                    <a:prstGeom prst="rect">
                      <a:avLst/>
                    </a:prstGeom>
                  </pic:spPr>
                </pic:pic>
              </a:graphicData>
            </a:graphic>
          </wp:anchor>
        </w:drawing>
      </w:r>
      <w:r>
        <w:rPr/>
        <w:t>ississippi</w:t>
      </w:r>
    </w:p>
    <w:p>
      <w:pPr>
        <w:pStyle w:val="TextBody"/>
        <w:bidi w:val="0"/>
        <w:jc w:val="start"/>
        <w:rPr/>
      </w:pPr>
      <w:r>
        <w:rPr/>
        <w:t>2. Indiana</w:t>
      </w:r>
    </w:p>
    <w:p>
      <w:pPr>
        <w:pStyle w:val="TextBody"/>
        <w:numPr>
          <w:ilvl w:val="0"/>
          <w:numId w:val="0"/>
        </w:numPr>
        <w:ind w:start="0" w:hanging="0"/>
        <w:rPr/>
      </w:pPr>
      <w:r>
        <w:rPr/>
        <w:t>3. Arkansas</w:t>
      </w:r>
    </w:p>
    <w:p>
      <w:pPr>
        <w:pStyle w:val="TextBody"/>
        <w:numPr>
          <w:ilvl w:val="0"/>
          <w:numId w:val="0"/>
        </w:numPr>
        <w:ind w:start="0" w:hanging="0"/>
        <w:rPr/>
      </w:pPr>
      <w:r>
        <w:rPr/>
        <w:t>4. Wyoming</w:t>
      </w:r>
    </w:p>
    <w:p>
      <w:pPr>
        <w:pStyle w:val="TextBody"/>
        <w:numPr>
          <w:ilvl w:val="0"/>
          <w:numId w:val="0"/>
        </w:numPr>
        <w:ind w:start="0" w:hanging="0"/>
        <w:rPr/>
      </w:pPr>
      <w:r>
        <w:rPr/>
        <w:t>5. Georgia</w:t>
      </w:r>
    </w:p>
    <w:p>
      <w:pPr>
        <w:pStyle w:val="TextBody"/>
        <w:bidi w:val="0"/>
        <w:jc w:val="start"/>
        <w:rPr>
          <w:b/>
          <w:bCs/>
          <w:u w:val="single"/>
        </w:rPr>
      </w:pPr>
      <w:r>
        <w:rPr>
          <w:b/>
          <w:bCs/>
          <w:u w:val="single"/>
        </w:rPr>
        <w:t>Highest Control_Score States:</w:t>
      </w:r>
    </w:p>
    <w:p>
      <w:pPr>
        <w:pStyle w:val="TextBody"/>
        <w:bidi w:val="0"/>
        <w:jc w:val="start"/>
        <w:rPr/>
      </w:pPr>
      <w:r>
        <w:rPr/>
        <w:t>1. Hawaii</w:t>
      </w:r>
    </w:p>
    <w:p>
      <w:pPr>
        <w:pStyle w:val="TextBody"/>
        <w:bidi w:val="0"/>
        <w:jc w:val="start"/>
        <w:rPr/>
      </w:pPr>
      <w:r>
        <w:rPr/>
        <w:t>2. Illinois</w:t>
      </w:r>
    </w:p>
    <w:p>
      <w:pPr>
        <w:pStyle w:val="TextBody"/>
        <w:bidi w:val="0"/>
        <w:jc w:val="start"/>
        <w:rPr/>
      </w:pPr>
      <w:r>
        <w:rPr/>
        <w:t>3. California</w:t>
      </w:r>
    </w:p>
    <w:p>
      <w:pPr>
        <w:pStyle w:val="TextBody"/>
        <w:bidi w:val="0"/>
        <w:jc w:val="start"/>
        <w:rPr/>
      </w:pPr>
      <w:r>
        <w:rPr/>
        <w:t>4. Maryland</w:t>
      </w:r>
    </w:p>
    <w:p>
      <w:pPr>
        <w:pStyle w:val="TextBody"/>
        <w:bidi w:val="0"/>
        <w:jc w:val="start"/>
        <w:rPr/>
      </w:pPr>
      <w:r>
        <w:rPr/>
        <w:t>5. New York</w:t>
      </w:r>
    </w:p>
    <w:p>
      <w:pPr>
        <w:pStyle w:val="TextBody"/>
        <w:numPr>
          <w:ilvl w:val="0"/>
          <w:numId w:val="0"/>
        </w:numPr>
        <w:ind w:start="0" w:hanging="0"/>
        <w:rPr/>
      </w:pPr>
      <w:r>
        <w:rPr/>
        <w:tab/>
        <w:t xml:space="preserve">The previous, but expected pattern, is beginning to cement itself as we see </w:t>
      </w:r>
      <w:r>
        <w:rPr>
          <w:b/>
          <w:bCs/>
          <w:u w:val="single"/>
        </w:rPr>
        <w:t>repeat offenders in the Southeast with low Control_Scores and high Death_Rates</w:t>
      </w:r>
      <w:r>
        <w:rPr/>
        <w:t xml:space="preserve">. While in the Northeast, </w:t>
      </w:r>
      <w:r>
        <w:rPr>
          <w:b/>
          <w:bCs/>
          <w:u w:val="single"/>
        </w:rPr>
        <w:t>high Control_Scores and low Death_Rates are reinforced</w:t>
      </w:r>
      <w:r>
        <w:rPr/>
        <w:t>.</w:t>
      </w:r>
    </w:p>
    <w:p>
      <w:pPr>
        <w:pStyle w:val="TextBody"/>
        <w:numPr>
          <w:ilvl w:val="0"/>
          <w:numId w:val="0"/>
        </w:numPr>
        <w:ind w:start="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128510" cy="315976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tretch>
                      <a:fillRect/>
                    </a:stretch>
                  </pic:blipFill>
                  <pic:spPr bwMode="auto">
                    <a:xfrm>
                      <a:off x="0" y="0"/>
                      <a:ext cx="7128510" cy="3159760"/>
                    </a:xfrm>
                    <a:prstGeom prst="rect">
                      <a:avLst/>
                    </a:prstGeom>
                  </pic:spPr>
                </pic:pic>
              </a:graphicData>
            </a:graphic>
          </wp:anchor>
        </w:drawing>
      </w:r>
    </w:p>
    <w:p>
      <w:pPr>
        <w:pStyle w:val="TextBody"/>
        <w:numPr>
          <w:ilvl w:val="0"/>
          <w:numId w:val="0"/>
        </w:numPr>
        <w:ind w:start="0" w:hanging="0"/>
        <w:rPr/>
      </w:pPr>
      <w:r>
        <w:rPr/>
        <w:t>Observing the full map further reinforces the pattern we have seen thus far.</w:t>
      </w:r>
    </w:p>
    <w:p>
      <w:pPr>
        <w:pStyle w:val="TextBody"/>
        <w:bidi w:val="0"/>
        <w:jc w:val="start"/>
        <w:rPr>
          <w:b/>
          <w:bCs/>
          <w:u w:val="single"/>
        </w:rPr>
      </w:pPr>
      <w:r>
        <w:rPr>
          <w:b/>
          <w:bCs/>
          <w:u w:val="single"/>
        </w:rPr>
        <w:t>Patterns: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1. Midsouth/Southeast have notably lower Control_Scores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2. Midwest has a mixture of low and high Control_Scores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3. Northeast is exceedingly high in Control Scores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For ease of comparison, the State Death Rate by Firearm-Related Injury and the State Gun Control Scores are plotted below. Values and legends are removed to reduce clutter, but they are the same.</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drawing>
          <wp:anchor behindDoc="0" distT="0" distB="0" distL="0" distR="0" simplePos="0" locked="0" layoutInCell="0" allowOverlap="1" relativeHeight="8">
            <wp:simplePos x="0" y="0"/>
            <wp:positionH relativeFrom="column">
              <wp:posOffset>-304800</wp:posOffset>
            </wp:positionH>
            <wp:positionV relativeFrom="paragraph">
              <wp:posOffset>-12065</wp:posOffset>
            </wp:positionV>
            <wp:extent cx="4334510" cy="198501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4334510" cy="1985010"/>
                    </a:xfrm>
                    <a:prstGeom prst="rect">
                      <a:avLst/>
                    </a:prstGeom>
                  </pic:spPr>
                </pic:pic>
              </a:graphicData>
            </a:graphic>
          </wp:anchor>
        </w:drawing>
        <w:drawing>
          <wp:anchor behindDoc="0" distT="0" distB="0" distL="0" distR="0" simplePos="0" locked="0" layoutInCell="0" allowOverlap="1" relativeHeight="9">
            <wp:simplePos x="0" y="0"/>
            <wp:positionH relativeFrom="column">
              <wp:posOffset>3234690</wp:posOffset>
            </wp:positionH>
            <wp:positionV relativeFrom="paragraph">
              <wp:posOffset>45085</wp:posOffset>
            </wp:positionV>
            <wp:extent cx="3390900" cy="188976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3390900" cy="1889760"/>
                    </a:xfrm>
                    <a:prstGeom prst="rect">
                      <a:avLst/>
                    </a:prstGeom>
                  </pic:spPr>
                </pic:pic>
              </a:graphicData>
            </a:graphic>
          </wp:anchor>
        </w:drawing>
      </w:r>
    </w:p>
    <w:p>
      <w:pPr>
        <w:pStyle w:val="TextBody"/>
        <w:numPr>
          <w:ilvl w:val="0"/>
          <w:numId w:val="0"/>
        </w:numPr>
        <w:ind w:start="0" w:hanging="0"/>
        <w:rPr/>
      </w:pPr>
      <w:r>
        <w:rPr/>
      </w:r>
    </w:p>
    <w:p>
      <w:pPr>
        <w:pStyle w:val="TextBody"/>
        <w:numPr>
          <w:ilvl w:val="0"/>
          <w:numId w:val="0"/>
        </w:numPr>
        <w:ind w:start="0" w:hanging="0"/>
        <w:rPr/>
      </w:pPr>
      <w:r>
        <w:rPr/>
      </w:r>
    </w:p>
    <w:p>
      <w:pPr>
        <w:pStyle w:val="TextBody"/>
        <w:numPr>
          <w:ilvl w:val="0"/>
          <w:numId w:val="0"/>
        </w:numPr>
        <w:ind w:start="0" w:hanging="0"/>
        <w:rPr/>
      </w:pPr>
      <w:r>
        <w:rPr/>
      </w:r>
    </w:p>
    <w:p>
      <w:pPr>
        <w:pStyle w:val="Heading5"/>
        <w:numPr>
          <w:ilvl w:val="4"/>
          <w:numId w:val="1"/>
        </w:numPr>
        <w:rPr>
          <w:rFonts w:ascii="Liberation Sans" w:hAnsi="Liberation Sans" w:eastAsia="Microsoft YaHei" w:cs="Lucida Sans"/>
          <w:b/>
          <w:bCs/>
          <w:i/>
          <w:i/>
          <w:iCs/>
          <w:color w:val="auto"/>
          <w:kern w:val="2"/>
          <w:sz w:val="26"/>
          <w:szCs w:val="26"/>
          <w:lang w:val="en-US" w:eastAsia="zh-CN" w:bidi="hi-IN"/>
        </w:rPr>
      </w:pPr>
      <w:bookmarkStart w:id="12" w:name="__RefHeading___Toc1804_3502144300"/>
      <w:bookmarkEnd w:id="12"/>
      <w:r>
        <w:rPr>
          <w:rFonts w:eastAsia="Microsoft YaHei" w:cs="Lucida Sans"/>
          <w:b/>
          <w:bCs/>
          <w:i/>
          <w:iCs/>
          <w:color w:val="auto"/>
          <w:kern w:val="2"/>
          <w:sz w:val="26"/>
          <w:szCs w:val="26"/>
          <w:lang w:val="en-US" w:eastAsia="zh-CN" w:bidi="hi-IN"/>
        </w:rPr>
        <w:t>Conclusion</w:t>
      </w:r>
    </w:p>
    <w:p>
      <w:pPr>
        <w:pStyle w:val="TextBody"/>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pPr>
      <w:r>
        <w:rPr/>
        <w:tab/>
      </w:r>
      <w:r>
        <w:rPr/>
        <w:t xml:space="preserve">A </w:t>
      </w:r>
      <w:r>
        <w:rPr>
          <w:b/>
          <w:bCs/>
          <w:u w:val="single"/>
        </w:rPr>
        <w:t>Likert Scale of [VW, W, Mod, Str, VS] for [Very Weak, Weak, Moderate, Strong, Very Strong]</w:t>
      </w:r>
      <w:r>
        <w:rPr/>
        <w:t xml:space="preserve"> based on 20 point cuts from 0 to 103 of the Control_Score values were assigned and then plotted on a scatter plot to give a perspective of similarly rated control states near each other. A least squares regression line was added to emphasize trend.</w:t>
      </w:r>
    </w:p>
    <w:p>
      <w:pPr>
        <w:pStyle w:val="TextBody"/>
        <w:bidi w:val="0"/>
        <w:jc w:val="start"/>
        <w:rPr>
          <w:b/>
          <w:bCs/>
          <w:u w:val="single"/>
        </w:rPr>
      </w:pPr>
      <w:r>
        <w:rPr/>
        <w:drawing>
          <wp:anchor behindDoc="0" distT="0" distB="0" distL="0" distR="0" simplePos="0" locked="0" layoutInCell="0" allowOverlap="1" relativeHeight="10">
            <wp:simplePos x="0" y="0"/>
            <wp:positionH relativeFrom="column">
              <wp:posOffset>-240030</wp:posOffset>
            </wp:positionH>
            <wp:positionV relativeFrom="paragraph">
              <wp:posOffset>80645</wp:posOffset>
            </wp:positionV>
            <wp:extent cx="6925310" cy="330771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3"/>
                    <a:stretch>
                      <a:fillRect/>
                    </a:stretch>
                  </pic:blipFill>
                  <pic:spPr bwMode="auto">
                    <a:xfrm>
                      <a:off x="0" y="0"/>
                      <a:ext cx="6925310" cy="3307715"/>
                    </a:xfrm>
                    <a:prstGeom prst="rect">
                      <a:avLst/>
                    </a:prstGeom>
                  </pic:spPr>
                </pic:pic>
              </a:graphicData>
            </a:graphic>
          </wp:anchor>
        </w:drawing>
      </w:r>
    </w:p>
    <w:p>
      <w:pPr>
        <w:pStyle w:val="TextBody"/>
        <w:bidi w:val="0"/>
        <w:jc w:val="start"/>
        <w:rPr>
          <w:b/>
          <w:bCs/>
          <w:u w:val="single"/>
        </w:rPr>
      </w:pPr>
      <w:r>
        <w:rPr/>
        <w:drawing>
          <wp:anchor behindDoc="0" distT="0" distB="0" distL="0" distR="0" simplePos="0" locked="0" layoutInCell="0" allowOverlap="1" relativeHeight="11">
            <wp:simplePos x="0" y="0"/>
            <wp:positionH relativeFrom="column">
              <wp:posOffset>-523240</wp:posOffset>
            </wp:positionH>
            <wp:positionV relativeFrom="paragraph">
              <wp:posOffset>-20320</wp:posOffset>
            </wp:positionV>
            <wp:extent cx="7452995" cy="332359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4"/>
                    <a:stretch>
                      <a:fillRect/>
                    </a:stretch>
                  </pic:blipFill>
                  <pic:spPr bwMode="auto">
                    <a:xfrm>
                      <a:off x="0" y="0"/>
                      <a:ext cx="7452995" cy="3323590"/>
                    </a:xfrm>
                    <a:prstGeom prst="rect">
                      <a:avLst/>
                    </a:prstGeom>
                  </pic:spPr>
                </pic:pic>
              </a:graphicData>
            </a:graphic>
          </wp:anchor>
        </w:drawing>
      </w:r>
    </w:p>
    <w:p>
      <w:pPr>
        <w:pStyle w:val="TextBody"/>
        <w:bidi w:val="0"/>
        <w:jc w:val="start"/>
        <w:rPr/>
      </w:pPr>
      <w:r>
        <w:rPr>
          <w:rFonts w:eastAsia="NSimSun" w:cs="Lucida Sans"/>
          <w:color w:val="auto"/>
          <w:kern w:val="2"/>
          <w:sz w:val="24"/>
          <w:szCs w:val="24"/>
          <w:lang w:val="en-US" w:eastAsia="zh-CN" w:bidi="hi-IN"/>
        </w:rPr>
        <w:tab/>
        <w:t>With Likert_Values on each state, one can compare the color representing Rate of Death with a state’s Control Score. We can see the relationship play out between Likert_Values, Death_Rates, and geographical location.</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TextBody"/>
        <w:bidi w:val="0"/>
        <w:jc w:val="start"/>
        <w:rPr/>
      </w:pPr>
      <w:r>
        <w:rPr>
          <w:b/>
          <w:bCs/>
          <w:u w:val="single"/>
        </w:rPr>
        <w:t>“</w:t>
      </w:r>
      <w:r>
        <w:rPr>
          <w:b/>
          <w:bCs/>
          <w:u w:val="single"/>
        </w:rPr>
        <w:t>Do stricter firearm control laws help reduce firearm mortality?”</w:t>
      </w:r>
    </w:p>
    <w:p>
      <w:pPr>
        <w:pStyle w:val="TextBody"/>
        <w:bidi w:val="0"/>
        <w:jc w:val="start"/>
        <w:rPr/>
      </w:pPr>
      <w:r>
        <w:rPr/>
        <w:tab/>
      </w:r>
      <w:r>
        <w:rPr/>
        <w:t>Higher firearm control states enjoy a lower death rate related to firearm injuries. While there are outliers when observing each group, the trend is clear. For an extended analysis, low death rate and low control score states could be investigated for specific laws that may have more impact on death rate. The same is true for the inverse. Some arguments have been made about high control score states being surrounded by low control score states, but that is outside this analysis’ scope.</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r>
        <w:br w:type="page"/>
      </w:r>
    </w:p>
    <w:p>
      <w:pPr>
        <w:pStyle w:val="TextBody"/>
        <w:bidi w:val="0"/>
        <w:jc w:val="start"/>
        <w:rPr/>
      </w:pPr>
      <w:r>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t>References &amp; Code Appendix:</w:t>
      </w:r>
    </w:p>
    <w:p>
      <w:pPr>
        <w:pStyle w:val="TextBody"/>
        <w:bidi w:val="0"/>
        <w:jc w:val="start"/>
        <w:rPr/>
      </w:pPr>
      <w:r>
        <w:rPr>
          <w:rFonts w:ascii="Times New Roman" w:hAnsi="Times New Roman"/>
          <w:i/>
          <w:sz w:val="24"/>
        </w:rPr>
        <w:t>NCHS - VSRR Quarterly provisional estimates for selected indicators of mortality | Data | Centers for Disease Control and Prevention</w:t>
      </w:r>
      <w:r>
        <w:rPr>
          <w:rFonts w:ascii="Times New Roman" w:hAnsi="Times New Roman"/>
          <w:sz w:val="24"/>
        </w:rPr>
        <w:t xml:space="preserve">. (2023, July 27). </w:t>
      </w:r>
      <w:hyperlink r:id="rId16">
        <w:r>
          <w:rPr>
            <w:rStyle w:val="InternetLink"/>
            <w:rFonts w:ascii="Times New Roman" w:hAnsi="Times New Roman"/>
            <w:sz w:val="24"/>
          </w:rPr>
          <w:t>https://data.cdc.gov/NCHS/NCHS-VSRR-Quarterly-provisional-estimates-for-sele/489q-934x</w:t>
        </w:r>
      </w:hyperlink>
    </w:p>
    <w:p>
      <w:pPr>
        <w:pStyle w:val="TextBody"/>
        <w:bidi w:val="0"/>
        <w:jc w:val="start"/>
        <w:rPr/>
      </w:pPr>
      <w:r>
        <w:rPr>
          <w:rFonts w:ascii="Times New Roman" w:hAnsi="Times New Roman"/>
          <w:sz w:val="24"/>
        </w:rPr>
        <w:tab/>
        <w:t>- Special Mention to Jiwaid Hakim(fellow student) for sharing this source in Classroom Slack</w:t>
      </w:r>
    </w:p>
    <w:p>
      <w:pPr>
        <w:pStyle w:val="TextBody"/>
        <w:bidi w:val="0"/>
        <w:jc w:val="start"/>
        <w:rPr/>
      </w:pPr>
      <w:r>
        <w:rPr>
          <w:rFonts w:ascii="Times New Roman" w:hAnsi="Times New Roman"/>
          <w:sz w:val="24"/>
        </w:rPr>
        <w:t xml:space="preserve">Everytown for Gun Safety Support Fund. (2023, May 8). </w:t>
      </w:r>
      <w:r>
        <w:rPr>
          <w:rFonts w:ascii="Times New Roman" w:hAnsi="Times New Roman"/>
          <w:i/>
          <w:sz w:val="24"/>
        </w:rPr>
        <w:t>Gun safety policies save lives</w:t>
      </w:r>
      <w:r>
        <w:rPr>
          <w:rFonts w:ascii="Times New Roman" w:hAnsi="Times New Roman"/>
          <w:sz w:val="24"/>
        </w:rPr>
        <w:t xml:space="preserve">. Everytown Research &amp; Policy. </w:t>
      </w:r>
      <w:hyperlink r:id="rId18">
        <w:r>
          <w:rPr>
            <w:rStyle w:val="InternetLink"/>
            <w:rFonts w:ascii="Times New Roman" w:hAnsi="Times New Roman"/>
            <w:sz w:val="24"/>
          </w:rPr>
          <w:t>https://everytownresearch.org/rankings/</w:t>
        </w:r>
      </w:hyperlink>
    </w:p>
    <w:p>
      <w:pPr>
        <w:pStyle w:val="TextBody"/>
        <w:bidi w:val="0"/>
        <w:jc w:val="start"/>
        <w:rPr>
          <w:rFonts w:ascii="Times New Roman" w:hAnsi="Times New Roman"/>
          <w:sz w:val="24"/>
        </w:rPr>
      </w:pPr>
      <w:r>
        <w:rPr>
          <w:rFonts w:ascii="Times New Roman" w:hAnsi="Times New Roman"/>
          <w:sz w:val="24"/>
        </w:rPr>
      </w:r>
    </w:p>
    <w:p>
      <w:pPr>
        <w:pStyle w:val="TextBody"/>
        <w:bidi w:val="0"/>
        <w:jc w:val="start"/>
        <w:rPr/>
      </w:pPr>
      <w:r>
        <w:rPr/>
        <w:t>Full Table for Plots</w:t>
      </w:r>
    </w:p>
    <w:tbl>
      <w:tblPr>
        <w:tblW w:w="6306" w:type="dxa"/>
        <w:jc w:val="start"/>
        <w:tblInd w:w="0" w:type="dxa"/>
        <w:shd w:fill="FFFFFF" w:val="clear"/>
        <w:tblLayout w:type="fixed"/>
        <w:tblCellMar>
          <w:top w:w="0" w:type="dxa"/>
          <w:start w:w="0" w:type="dxa"/>
          <w:bottom w:w="0" w:type="dxa"/>
          <w:end w:w="0" w:type="dxa"/>
        </w:tblCellMar>
      </w:tblPr>
      <w:tblGrid>
        <w:gridCol w:w="352"/>
        <w:gridCol w:w="580"/>
        <w:gridCol w:w="1313"/>
        <w:gridCol w:w="1034"/>
        <w:gridCol w:w="1406"/>
        <w:gridCol w:w="1621"/>
      </w:tblGrid>
      <w:tr>
        <w:trPr>
          <w:tblHeader w:val="true"/>
        </w:trPr>
        <w:tc>
          <w:tcPr>
            <w:tcW w:w="352" w:type="dxa"/>
            <w:tcBorders/>
            <w:shd w:fill="FFFFFF" w:val="clear"/>
            <w:vAlign w:val="center"/>
          </w:tcPr>
          <w:p>
            <w:pPr>
              <w:pStyle w:val="TableHeading"/>
              <w:rPr>
                <w:sz w:val="4"/>
                <w:szCs w:val="4"/>
              </w:rPr>
            </w:pPr>
            <w:r>
              <w:rPr>
                <w:sz w:val="4"/>
                <w:szCs w:val="4"/>
              </w:rPr>
            </w:r>
          </w:p>
        </w:tc>
        <w:tc>
          <w:tcPr>
            <w:tcW w:w="580" w:type="dxa"/>
            <w:tcBorders/>
            <w:shd w:fill="FFFFFF" w:val="clear"/>
            <w:vAlign w:val="center"/>
          </w:tcPr>
          <w:p>
            <w:pPr>
              <w:pStyle w:val="TableHeading"/>
              <w:jc w:val="end"/>
              <w:rPr>
                <w:b/>
              </w:rPr>
            </w:pPr>
            <w:r>
              <w:rPr>
                <w:b/>
              </w:rPr>
              <w:t>state</w:t>
            </w:r>
          </w:p>
        </w:tc>
        <w:tc>
          <w:tcPr>
            <w:tcW w:w="1313" w:type="dxa"/>
            <w:tcBorders/>
            <w:shd w:fill="FFFFFF" w:val="clear"/>
            <w:vAlign w:val="center"/>
          </w:tcPr>
          <w:p>
            <w:pPr>
              <w:pStyle w:val="TableHeading"/>
              <w:jc w:val="end"/>
              <w:rPr>
                <w:b/>
              </w:rPr>
            </w:pPr>
            <w:r>
              <w:rPr>
                <w:b/>
              </w:rPr>
              <w:t>Death_Rate</w:t>
            </w:r>
          </w:p>
        </w:tc>
        <w:tc>
          <w:tcPr>
            <w:tcW w:w="1034" w:type="dxa"/>
            <w:tcBorders/>
            <w:shd w:fill="FFFFFF" w:val="clear"/>
            <w:vAlign w:val="center"/>
          </w:tcPr>
          <w:p>
            <w:pPr>
              <w:pStyle w:val="TableHeading"/>
              <w:jc w:val="end"/>
              <w:rPr>
                <w:b/>
              </w:rPr>
            </w:pPr>
            <w:r>
              <w:rPr>
                <w:b/>
              </w:rPr>
              <w:t>STUSAB</w:t>
            </w:r>
          </w:p>
        </w:tc>
        <w:tc>
          <w:tcPr>
            <w:tcW w:w="1406" w:type="dxa"/>
            <w:tcBorders/>
            <w:shd w:fill="FFFFFF" w:val="clear"/>
            <w:vAlign w:val="center"/>
          </w:tcPr>
          <w:p>
            <w:pPr>
              <w:pStyle w:val="TableHeading"/>
              <w:jc w:val="end"/>
              <w:rPr>
                <w:b/>
              </w:rPr>
            </w:pPr>
            <w:r>
              <w:rPr>
                <w:b/>
              </w:rPr>
              <w:t>Likert_Scale</w:t>
            </w:r>
          </w:p>
        </w:tc>
        <w:tc>
          <w:tcPr>
            <w:tcW w:w="1621" w:type="dxa"/>
            <w:tcBorders/>
            <w:shd w:fill="FFFFFF" w:val="clear"/>
            <w:vAlign w:val="center"/>
          </w:tcPr>
          <w:p>
            <w:pPr>
              <w:pStyle w:val="TableHeading"/>
              <w:jc w:val="end"/>
              <w:rPr>
                <w:b/>
              </w:rPr>
            </w:pPr>
            <w:r>
              <w:rPr>
                <w:b/>
              </w:rPr>
              <w:t>Control_Score</w:t>
            </w:r>
          </w:p>
        </w:tc>
      </w:tr>
      <w:tr>
        <w:trPr/>
        <w:tc>
          <w:tcPr>
            <w:tcW w:w="352" w:type="dxa"/>
            <w:tcBorders/>
            <w:shd w:fill="F5F5F5" w:val="clear"/>
            <w:vAlign w:val="center"/>
          </w:tcPr>
          <w:p>
            <w:pPr>
              <w:pStyle w:val="TableHeading"/>
              <w:jc w:val="end"/>
              <w:rPr>
                <w:b/>
              </w:rPr>
            </w:pPr>
            <w:r>
              <w:rPr>
                <w:b/>
              </w:rPr>
              <w:t>0</w:t>
            </w:r>
          </w:p>
        </w:tc>
        <w:tc>
          <w:tcPr>
            <w:tcW w:w="580" w:type="dxa"/>
            <w:tcBorders/>
            <w:shd w:fill="F5F5F5" w:val="clear"/>
            <w:vAlign w:val="center"/>
          </w:tcPr>
          <w:p>
            <w:pPr>
              <w:pStyle w:val="TableContents"/>
              <w:jc w:val="end"/>
              <w:rPr/>
            </w:pPr>
            <w:r>
              <w:rPr/>
              <w:t>AK</w:t>
            </w:r>
          </w:p>
        </w:tc>
        <w:tc>
          <w:tcPr>
            <w:tcW w:w="1313" w:type="dxa"/>
            <w:tcBorders/>
            <w:shd w:fill="F5F5F5" w:val="clear"/>
            <w:vAlign w:val="center"/>
          </w:tcPr>
          <w:p>
            <w:pPr>
              <w:pStyle w:val="TableContents"/>
              <w:jc w:val="end"/>
              <w:rPr/>
            </w:pPr>
            <w:r>
              <w:rPr/>
              <w:t>24.20</w:t>
            </w:r>
          </w:p>
        </w:tc>
        <w:tc>
          <w:tcPr>
            <w:tcW w:w="1034" w:type="dxa"/>
            <w:tcBorders/>
            <w:shd w:fill="F5F5F5" w:val="clear"/>
            <w:vAlign w:val="center"/>
          </w:tcPr>
          <w:p>
            <w:pPr>
              <w:pStyle w:val="TableContents"/>
              <w:jc w:val="end"/>
              <w:rPr/>
            </w:pPr>
            <w:r>
              <w:rPr/>
              <w:t>AK</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10.5</w:t>
            </w:r>
          </w:p>
        </w:tc>
      </w:tr>
      <w:tr>
        <w:trPr/>
        <w:tc>
          <w:tcPr>
            <w:tcW w:w="352" w:type="dxa"/>
            <w:tcBorders/>
            <w:shd w:fill="FFFFFF" w:val="clear"/>
            <w:vAlign w:val="center"/>
          </w:tcPr>
          <w:p>
            <w:pPr>
              <w:pStyle w:val="TableHeading"/>
              <w:jc w:val="end"/>
              <w:rPr>
                <w:b/>
              </w:rPr>
            </w:pPr>
            <w:r>
              <w:rPr>
                <w:b/>
              </w:rPr>
              <w:t>1</w:t>
            </w:r>
          </w:p>
        </w:tc>
        <w:tc>
          <w:tcPr>
            <w:tcW w:w="580" w:type="dxa"/>
            <w:tcBorders/>
            <w:shd w:fill="FFFFFF" w:val="clear"/>
            <w:vAlign w:val="center"/>
          </w:tcPr>
          <w:p>
            <w:pPr>
              <w:pStyle w:val="TableContents"/>
              <w:jc w:val="end"/>
              <w:rPr/>
            </w:pPr>
            <w:r>
              <w:rPr/>
              <w:t>AL</w:t>
            </w:r>
          </w:p>
        </w:tc>
        <w:tc>
          <w:tcPr>
            <w:tcW w:w="1313" w:type="dxa"/>
            <w:tcBorders/>
            <w:shd w:fill="FFFFFF" w:val="clear"/>
            <w:vAlign w:val="center"/>
          </w:tcPr>
          <w:p>
            <w:pPr>
              <w:pStyle w:val="TableContents"/>
              <w:jc w:val="end"/>
              <w:rPr/>
            </w:pPr>
            <w:r>
              <w:rPr/>
              <w:t>25.37</w:t>
            </w:r>
          </w:p>
        </w:tc>
        <w:tc>
          <w:tcPr>
            <w:tcW w:w="1034" w:type="dxa"/>
            <w:tcBorders/>
            <w:shd w:fill="FFFFFF" w:val="clear"/>
            <w:vAlign w:val="center"/>
          </w:tcPr>
          <w:p>
            <w:pPr>
              <w:pStyle w:val="TableContents"/>
              <w:jc w:val="end"/>
              <w:rPr/>
            </w:pPr>
            <w:r>
              <w:rPr/>
              <w:t>AL</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16.5</w:t>
            </w:r>
          </w:p>
        </w:tc>
      </w:tr>
      <w:tr>
        <w:trPr/>
        <w:tc>
          <w:tcPr>
            <w:tcW w:w="352" w:type="dxa"/>
            <w:tcBorders/>
            <w:shd w:fill="F5F5F5" w:val="clear"/>
            <w:vAlign w:val="center"/>
          </w:tcPr>
          <w:p>
            <w:pPr>
              <w:pStyle w:val="TableHeading"/>
              <w:jc w:val="end"/>
              <w:rPr>
                <w:b/>
              </w:rPr>
            </w:pPr>
            <w:r>
              <w:rPr>
                <w:b/>
              </w:rPr>
              <w:t>2</w:t>
            </w:r>
          </w:p>
        </w:tc>
        <w:tc>
          <w:tcPr>
            <w:tcW w:w="580" w:type="dxa"/>
            <w:tcBorders/>
            <w:shd w:fill="F5F5F5" w:val="clear"/>
            <w:vAlign w:val="center"/>
          </w:tcPr>
          <w:p>
            <w:pPr>
              <w:pStyle w:val="TableContents"/>
              <w:jc w:val="end"/>
              <w:rPr/>
            </w:pPr>
            <w:r>
              <w:rPr/>
              <w:t>AR</w:t>
            </w:r>
          </w:p>
        </w:tc>
        <w:tc>
          <w:tcPr>
            <w:tcW w:w="1313" w:type="dxa"/>
            <w:tcBorders/>
            <w:shd w:fill="F5F5F5" w:val="clear"/>
            <w:vAlign w:val="center"/>
          </w:tcPr>
          <w:p>
            <w:pPr>
              <w:pStyle w:val="TableContents"/>
              <w:jc w:val="end"/>
              <w:rPr/>
            </w:pPr>
            <w:r>
              <w:rPr/>
              <w:t>22.07</w:t>
            </w:r>
          </w:p>
        </w:tc>
        <w:tc>
          <w:tcPr>
            <w:tcW w:w="1034" w:type="dxa"/>
            <w:tcBorders/>
            <w:shd w:fill="F5F5F5" w:val="clear"/>
            <w:vAlign w:val="center"/>
          </w:tcPr>
          <w:p>
            <w:pPr>
              <w:pStyle w:val="TableContents"/>
              <w:jc w:val="end"/>
              <w:rPr/>
            </w:pPr>
            <w:r>
              <w:rPr/>
              <w:t>AR</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5.0</w:t>
            </w:r>
          </w:p>
        </w:tc>
      </w:tr>
      <w:tr>
        <w:trPr/>
        <w:tc>
          <w:tcPr>
            <w:tcW w:w="352" w:type="dxa"/>
            <w:tcBorders/>
            <w:shd w:fill="FFFFFF" w:val="clear"/>
            <w:vAlign w:val="center"/>
          </w:tcPr>
          <w:p>
            <w:pPr>
              <w:pStyle w:val="TableHeading"/>
              <w:jc w:val="end"/>
              <w:rPr>
                <w:b/>
              </w:rPr>
            </w:pPr>
            <w:r>
              <w:rPr>
                <w:b/>
              </w:rPr>
              <w:t>3</w:t>
            </w:r>
          </w:p>
        </w:tc>
        <w:tc>
          <w:tcPr>
            <w:tcW w:w="580" w:type="dxa"/>
            <w:tcBorders/>
            <w:shd w:fill="FFFFFF" w:val="clear"/>
            <w:vAlign w:val="center"/>
          </w:tcPr>
          <w:p>
            <w:pPr>
              <w:pStyle w:val="TableContents"/>
              <w:jc w:val="end"/>
              <w:rPr/>
            </w:pPr>
            <w:r>
              <w:rPr/>
              <w:t>AZ</w:t>
            </w:r>
          </w:p>
        </w:tc>
        <w:tc>
          <w:tcPr>
            <w:tcW w:w="1313" w:type="dxa"/>
            <w:tcBorders/>
            <w:shd w:fill="FFFFFF" w:val="clear"/>
            <w:vAlign w:val="center"/>
          </w:tcPr>
          <w:p>
            <w:pPr>
              <w:pStyle w:val="TableContents"/>
              <w:jc w:val="end"/>
              <w:rPr/>
            </w:pPr>
            <w:r>
              <w:rPr/>
              <w:t>20.23</w:t>
            </w:r>
          </w:p>
        </w:tc>
        <w:tc>
          <w:tcPr>
            <w:tcW w:w="1034" w:type="dxa"/>
            <w:tcBorders/>
            <w:shd w:fill="FFFFFF" w:val="clear"/>
            <w:vAlign w:val="center"/>
          </w:tcPr>
          <w:p>
            <w:pPr>
              <w:pStyle w:val="TableContents"/>
              <w:jc w:val="end"/>
              <w:rPr/>
            </w:pPr>
            <w:r>
              <w:rPr/>
              <w:t>AZ</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9.0</w:t>
            </w:r>
          </w:p>
        </w:tc>
      </w:tr>
      <w:tr>
        <w:trPr/>
        <w:tc>
          <w:tcPr>
            <w:tcW w:w="352" w:type="dxa"/>
            <w:tcBorders/>
            <w:shd w:fill="F5F5F5" w:val="clear"/>
            <w:vAlign w:val="center"/>
          </w:tcPr>
          <w:p>
            <w:pPr>
              <w:pStyle w:val="TableHeading"/>
              <w:jc w:val="end"/>
              <w:rPr>
                <w:b/>
              </w:rPr>
            </w:pPr>
            <w:r>
              <w:rPr>
                <w:b/>
              </w:rPr>
              <w:t>4</w:t>
            </w:r>
          </w:p>
        </w:tc>
        <w:tc>
          <w:tcPr>
            <w:tcW w:w="580" w:type="dxa"/>
            <w:tcBorders/>
            <w:shd w:fill="F5F5F5" w:val="clear"/>
            <w:vAlign w:val="center"/>
          </w:tcPr>
          <w:p>
            <w:pPr>
              <w:pStyle w:val="TableContents"/>
              <w:jc w:val="end"/>
              <w:rPr/>
            </w:pPr>
            <w:r>
              <w:rPr/>
              <w:t>CA</w:t>
            </w:r>
          </w:p>
        </w:tc>
        <w:tc>
          <w:tcPr>
            <w:tcW w:w="1313" w:type="dxa"/>
            <w:tcBorders/>
            <w:shd w:fill="F5F5F5" w:val="clear"/>
            <w:vAlign w:val="center"/>
          </w:tcPr>
          <w:p>
            <w:pPr>
              <w:pStyle w:val="TableContents"/>
              <w:jc w:val="end"/>
              <w:rPr/>
            </w:pPr>
            <w:r>
              <w:rPr/>
              <w:t>9.07</w:t>
            </w:r>
          </w:p>
        </w:tc>
        <w:tc>
          <w:tcPr>
            <w:tcW w:w="1034" w:type="dxa"/>
            <w:tcBorders/>
            <w:shd w:fill="F5F5F5" w:val="clear"/>
            <w:vAlign w:val="center"/>
          </w:tcPr>
          <w:p>
            <w:pPr>
              <w:pStyle w:val="TableContents"/>
              <w:jc w:val="end"/>
              <w:rPr/>
            </w:pPr>
            <w:r>
              <w:rPr/>
              <w:t>CA</w:t>
            </w:r>
          </w:p>
        </w:tc>
        <w:tc>
          <w:tcPr>
            <w:tcW w:w="1406" w:type="dxa"/>
            <w:tcBorders/>
            <w:shd w:fill="F5F5F5" w:val="clear"/>
            <w:vAlign w:val="center"/>
          </w:tcPr>
          <w:p>
            <w:pPr>
              <w:pStyle w:val="TableContents"/>
              <w:jc w:val="end"/>
              <w:rPr/>
            </w:pPr>
            <w:r>
              <w:rPr/>
              <w:t>VS</w:t>
            </w:r>
          </w:p>
        </w:tc>
        <w:tc>
          <w:tcPr>
            <w:tcW w:w="1621" w:type="dxa"/>
            <w:tcBorders/>
            <w:shd w:fill="F5F5F5" w:val="clear"/>
            <w:vAlign w:val="center"/>
          </w:tcPr>
          <w:p>
            <w:pPr>
              <w:pStyle w:val="TableContents"/>
              <w:jc w:val="end"/>
              <w:rPr/>
            </w:pPr>
            <w:r>
              <w:rPr/>
              <w:t>86.5</w:t>
            </w:r>
          </w:p>
        </w:tc>
      </w:tr>
      <w:tr>
        <w:trPr/>
        <w:tc>
          <w:tcPr>
            <w:tcW w:w="352" w:type="dxa"/>
            <w:tcBorders/>
            <w:shd w:fill="FFFFFF" w:val="clear"/>
            <w:vAlign w:val="center"/>
          </w:tcPr>
          <w:p>
            <w:pPr>
              <w:pStyle w:val="TableHeading"/>
              <w:jc w:val="end"/>
              <w:rPr>
                <w:b/>
              </w:rPr>
            </w:pPr>
            <w:r>
              <w:rPr>
                <w:b/>
              </w:rPr>
              <w:t>5</w:t>
            </w:r>
          </w:p>
        </w:tc>
        <w:tc>
          <w:tcPr>
            <w:tcW w:w="580" w:type="dxa"/>
            <w:tcBorders/>
            <w:shd w:fill="FFFFFF" w:val="clear"/>
            <w:vAlign w:val="center"/>
          </w:tcPr>
          <w:p>
            <w:pPr>
              <w:pStyle w:val="TableContents"/>
              <w:jc w:val="end"/>
              <w:rPr/>
            </w:pPr>
            <w:r>
              <w:rPr/>
              <w:t>CO</w:t>
            </w:r>
          </w:p>
        </w:tc>
        <w:tc>
          <w:tcPr>
            <w:tcW w:w="1313" w:type="dxa"/>
            <w:tcBorders/>
            <w:shd w:fill="FFFFFF" w:val="clear"/>
            <w:vAlign w:val="center"/>
          </w:tcPr>
          <w:p>
            <w:pPr>
              <w:pStyle w:val="TableContents"/>
              <w:jc w:val="end"/>
              <w:rPr/>
            </w:pPr>
            <w:r>
              <w:rPr/>
              <w:t>17.57</w:t>
            </w:r>
          </w:p>
        </w:tc>
        <w:tc>
          <w:tcPr>
            <w:tcW w:w="1034" w:type="dxa"/>
            <w:tcBorders/>
            <w:shd w:fill="FFFFFF" w:val="clear"/>
            <w:vAlign w:val="center"/>
          </w:tcPr>
          <w:p>
            <w:pPr>
              <w:pStyle w:val="TableContents"/>
              <w:jc w:val="end"/>
              <w:rPr/>
            </w:pPr>
            <w:r>
              <w:rPr/>
              <w:t>CO</w:t>
            </w:r>
          </w:p>
        </w:tc>
        <w:tc>
          <w:tcPr>
            <w:tcW w:w="1406" w:type="dxa"/>
            <w:tcBorders/>
            <w:shd w:fill="FFFFFF" w:val="clear"/>
            <w:vAlign w:val="center"/>
          </w:tcPr>
          <w:p>
            <w:pPr>
              <w:pStyle w:val="TableContents"/>
              <w:jc w:val="end"/>
              <w:rPr/>
            </w:pPr>
            <w:r>
              <w:rPr/>
              <w:t>Str</w:t>
            </w:r>
          </w:p>
        </w:tc>
        <w:tc>
          <w:tcPr>
            <w:tcW w:w="1621" w:type="dxa"/>
            <w:tcBorders/>
            <w:shd w:fill="FFFFFF" w:val="clear"/>
            <w:vAlign w:val="center"/>
          </w:tcPr>
          <w:p>
            <w:pPr>
              <w:pStyle w:val="TableContents"/>
              <w:jc w:val="end"/>
              <w:rPr/>
            </w:pPr>
            <w:r>
              <w:rPr/>
              <w:t>63.0</w:t>
            </w:r>
          </w:p>
        </w:tc>
      </w:tr>
      <w:tr>
        <w:trPr/>
        <w:tc>
          <w:tcPr>
            <w:tcW w:w="352" w:type="dxa"/>
            <w:tcBorders/>
            <w:shd w:fill="F5F5F5" w:val="clear"/>
            <w:vAlign w:val="center"/>
          </w:tcPr>
          <w:p>
            <w:pPr>
              <w:pStyle w:val="TableHeading"/>
              <w:jc w:val="end"/>
              <w:rPr>
                <w:b/>
              </w:rPr>
            </w:pPr>
            <w:r>
              <w:rPr>
                <w:b/>
              </w:rPr>
              <w:t>6</w:t>
            </w:r>
          </w:p>
        </w:tc>
        <w:tc>
          <w:tcPr>
            <w:tcW w:w="580" w:type="dxa"/>
            <w:tcBorders/>
            <w:shd w:fill="F5F5F5" w:val="clear"/>
            <w:vAlign w:val="center"/>
          </w:tcPr>
          <w:p>
            <w:pPr>
              <w:pStyle w:val="TableContents"/>
              <w:jc w:val="end"/>
              <w:rPr/>
            </w:pPr>
            <w:r>
              <w:rPr/>
              <w:t>CT</w:t>
            </w:r>
          </w:p>
        </w:tc>
        <w:tc>
          <w:tcPr>
            <w:tcW w:w="1313" w:type="dxa"/>
            <w:tcBorders/>
            <w:shd w:fill="F5F5F5" w:val="clear"/>
            <w:vAlign w:val="center"/>
          </w:tcPr>
          <w:p>
            <w:pPr>
              <w:pStyle w:val="TableContents"/>
              <w:jc w:val="end"/>
              <w:rPr/>
            </w:pPr>
            <w:r>
              <w:rPr/>
              <w:t>7.07</w:t>
            </w:r>
          </w:p>
        </w:tc>
        <w:tc>
          <w:tcPr>
            <w:tcW w:w="1034" w:type="dxa"/>
            <w:tcBorders/>
            <w:shd w:fill="F5F5F5" w:val="clear"/>
            <w:vAlign w:val="center"/>
          </w:tcPr>
          <w:p>
            <w:pPr>
              <w:pStyle w:val="TableContents"/>
              <w:jc w:val="end"/>
              <w:rPr/>
            </w:pPr>
            <w:r>
              <w:rPr/>
              <w:t>CT</w:t>
            </w:r>
          </w:p>
        </w:tc>
        <w:tc>
          <w:tcPr>
            <w:tcW w:w="1406" w:type="dxa"/>
            <w:tcBorders/>
            <w:shd w:fill="F5F5F5" w:val="clear"/>
            <w:vAlign w:val="center"/>
          </w:tcPr>
          <w:p>
            <w:pPr>
              <w:pStyle w:val="TableContents"/>
              <w:jc w:val="end"/>
              <w:rPr/>
            </w:pPr>
            <w:r>
              <w:rPr/>
              <w:t>VS</w:t>
            </w:r>
          </w:p>
        </w:tc>
        <w:tc>
          <w:tcPr>
            <w:tcW w:w="1621" w:type="dxa"/>
            <w:tcBorders/>
            <w:shd w:fill="F5F5F5" w:val="clear"/>
            <w:vAlign w:val="center"/>
          </w:tcPr>
          <w:p>
            <w:pPr>
              <w:pStyle w:val="TableContents"/>
              <w:jc w:val="end"/>
              <w:rPr/>
            </w:pPr>
            <w:r>
              <w:rPr/>
              <w:t>81.0</w:t>
            </w:r>
          </w:p>
        </w:tc>
      </w:tr>
      <w:tr>
        <w:trPr/>
        <w:tc>
          <w:tcPr>
            <w:tcW w:w="352" w:type="dxa"/>
            <w:tcBorders/>
            <w:shd w:fill="FFFFFF" w:val="clear"/>
            <w:vAlign w:val="center"/>
          </w:tcPr>
          <w:p>
            <w:pPr>
              <w:pStyle w:val="TableHeading"/>
              <w:jc w:val="end"/>
              <w:rPr>
                <w:b/>
              </w:rPr>
            </w:pPr>
            <w:r>
              <w:rPr>
                <w:b/>
              </w:rPr>
              <w:t>8</w:t>
            </w:r>
          </w:p>
        </w:tc>
        <w:tc>
          <w:tcPr>
            <w:tcW w:w="580" w:type="dxa"/>
            <w:tcBorders/>
            <w:shd w:fill="FFFFFF" w:val="clear"/>
            <w:vAlign w:val="center"/>
          </w:tcPr>
          <w:p>
            <w:pPr>
              <w:pStyle w:val="TableContents"/>
              <w:jc w:val="end"/>
              <w:rPr/>
            </w:pPr>
            <w:r>
              <w:rPr/>
              <w:t>DE</w:t>
            </w:r>
          </w:p>
        </w:tc>
        <w:tc>
          <w:tcPr>
            <w:tcW w:w="1313" w:type="dxa"/>
            <w:tcBorders/>
            <w:shd w:fill="FFFFFF" w:val="clear"/>
            <w:vAlign w:val="center"/>
          </w:tcPr>
          <w:p>
            <w:pPr>
              <w:pStyle w:val="TableContents"/>
              <w:jc w:val="end"/>
              <w:rPr/>
            </w:pPr>
            <w:r>
              <w:rPr/>
              <w:t>14.13</w:t>
            </w:r>
          </w:p>
        </w:tc>
        <w:tc>
          <w:tcPr>
            <w:tcW w:w="1034" w:type="dxa"/>
            <w:tcBorders/>
            <w:shd w:fill="FFFFFF" w:val="clear"/>
            <w:vAlign w:val="center"/>
          </w:tcPr>
          <w:p>
            <w:pPr>
              <w:pStyle w:val="TableContents"/>
              <w:jc w:val="end"/>
              <w:rPr/>
            </w:pPr>
            <w:r>
              <w:rPr/>
              <w:t>DE</w:t>
            </w:r>
          </w:p>
        </w:tc>
        <w:tc>
          <w:tcPr>
            <w:tcW w:w="1406" w:type="dxa"/>
            <w:tcBorders/>
            <w:shd w:fill="FFFFFF" w:val="clear"/>
            <w:vAlign w:val="center"/>
          </w:tcPr>
          <w:p>
            <w:pPr>
              <w:pStyle w:val="TableContents"/>
              <w:jc w:val="end"/>
              <w:rPr/>
            </w:pPr>
            <w:r>
              <w:rPr/>
              <w:t>Str</w:t>
            </w:r>
          </w:p>
        </w:tc>
        <w:tc>
          <w:tcPr>
            <w:tcW w:w="1621" w:type="dxa"/>
            <w:tcBorders/>
            <w:shd w:fill="FFFFFF" w:val="clear"/>
            <w:vAlign w:val="center"/>
          </w:tcPr>
          <w:p>
            <w:pPr>
              <w:pStyle w:val="TableContents"/>
              <w:jc w:val="end"/>
              <w:rPr/>
            </w:pPr>
            <w:r>
              <w:rPr/>
              <w:t>61.0</w:t>
            </w:r>
          </w:p>
        </w:tc>
      </w:tr>
      <w:tr>
        <w:trPr/>
        <w:tc>
          <w:tcPr>
            <w:tcW w:w="352" w:type="dxa"/>
            <w:tcBorders/>
            <w:shd w:fill="F5F5F5" w:val="clear"/>
            <w:vAlign w:val="center"/>
          </w:tcPr>
          <w:p>
            <w:pPr>
              <w:pStyle w:val="TableHeading"/>
              <w:jc w:val="end"/>
              <w:rPr>
                <w:b/>
              </w:rPr>
            </w:pPr>
            <w:r>
              <w:rPr>
                <w:b/>
              </w:rPr>
              <w:t>9</w:t>
            </w:r>
          </w:p>
        </w:tc>
        <w:tc>
          <w:tcPr>
            <w:tcW w:w="580" w:type="dxa"/>
            <w:tcBorders/>
            <w:shd w:fill="F5F5F5" w:val="clear"/>
            <w:vAlign w:val="center"/>
          </w:tcPr>
          <w:p>
            <w:pPr>
              <w:pStyle w:val="TableContents"/>
              <w:jc w:val="end"/>
              <w:rPr/>
            </w:pPr>
            <w:r>
              <w:rPr/>
              <w:t>FL</w:t>
            </w:r>
          </w:p>
        </w:tc>
        <w:tc>
          <w:tcPr>
            <w:tcW w:w="1313" w:type="dxa"/>
            <w:tcBorders/>
            <w:shd w:fill="F5F5F5" w:val="clear"/>
            <w:vAlign w:val="center"/>
          </w:tcPr>
          <w:p>
            <w:pPr>
              <w:pStyle w:val="TableContents"/>
              <w:jc w:val="end"/>
              <w:rPr/>
            </w:pPr>
            <w:r>
              <w:rPr/>
              <w:t>14.57</w:t>
            </w:r>
          </w:p>
        </w:tc>
        <w:tc>
          <w:tcPr>
            <w:tcW w:w="1034" w:type="dxa"/>
            <w:tcBorders/>
            <w:shd w:fill="F5F5F5" w:val="clear"/>
            <w:vAlign w:val="center"/>
          </w:tcPr>
          <w:p>
            <w:pPr>
              <w:pStyle w:val="TableContents"/>
              <w:jc w:val="end"/>
              <w:rPr/>
            </w:pPr>
            <w:r>
              <w:rPr/>
              <w:t>FL</w:t>
            </w:r>
          </w:p>
        </w:tc>
        <w:tc>
          <w:tcPr>
            <w:tcW w:w="1406" w:type="dxa"/>
            <w:tcBorders/>
            <w:shd w:fill="F5F5F5" w:val="clear"/>
            <w:vAlign w:val="center"/>
          </w:tcPr>
          <w:p>
            <w:pPr>
              <w:pStyle w:val="TableContents"/>
              <w:jc w:val="end"/>
              <w:rPr/>
            </w:pPr>
            <w:r>
              <w:rPr/>
              <w:t>Weak</w:t>
            </w:r>
          </w:p>
        </w:tc>
        <w:tc>
          <w:tcPr>
            <w:tcW w:w="1621" w:type="dxa"/>
            <w:tcBorders/>
            <w:shd w:fill="F5F5F5" w:val="clear"/>
            <w:vAlign w:val="center"/>
          </w:tcPr>
          <w:p>
            <w:pPr>
              <w:pStyle w:val="TableContents"/>
              <w:jc w:val="end"/>
              <w:rPr/>
            </w:pPr>
            <w:r>
              <w:rPr/>
              <w:t>34.5</w:t>
            </w:r>
          </w:p>
        </w:tc>
      </w:tr>
      <w:tr>
        <w:trPr/>
        <w:tc>
          <w:tcPr>
            <w:tcW w:w="352" w:type="dxa"/>
            <w:tcBorders/>
            <w:shd w:fill="FFFFFF" w:val="clear"/>
            <w:vAlign w:val="center"/>
          </w:tcPr>
          <w:p>
            <w:pPr>
              <w:pStyle w:val="TableHeading"/>
              <w:jc w:val="end"/>
              <w:rPr>
                <w:b/>
              </w:rPr>
            </w:pPr>
            <w:r>
              <w:rPr>
                <w:b/>
              </w:rPr>
              <w:t>10</w:t>
            </w:r>
          </w:p>
        </w:tc>
        <w:tc>
          <w:tcPr>
            <w:tcW w:w="580" w:type="dxa"/>
            <w:tcBorders/>
            <w:shd w:fill="FFFFFF" w:val="clear"/>
            <w:vAlign w:val="center"/>
          </w:tcPr>
          <w:p>
            <w:pPr>
              <w:pStyle w:val="TableContents"/>
              <w:jc w:val="end"/>
              <w:rPr/>
            </w:pPr>
            <w:r>
              <w:rPr/>
              <w:t>GA</w:t>
            </w:r>
          </w:p>
        </w:tc>
        <w:tc>
          <w:tcPr>
            <w:tcW w:w="1313" w:type="dxa"/>
            <w:tcBorders/>
            <w:shd w:fill="FFFFFF" w:val="clear"/>
            <w:vAlign w:val="center"/>
          </w:tcPr>
          <w:p>
            <w:pPr>
              <w:pStyle w:val="TableContents"/>
              <w:jc w:val="end"/>
              <w:rPr/>
            </w:pPr>
            <w:r>
              <w:rPr/>
              <w:t>20.30</w:t>
            </w:r>
          </w:p>
        </w:tc>
        <w:tc>
          <w:tcPr>
            <w:tcW w:w="1034" w:type="dxa"/>
            <w:tcBorders/>
            <w:shd w:fill="FFFFFF" w:val="clear"/>
            <w:vAlign w:val="center"/>
          </w:tcPr>
          <w:p>
            <w:pPr>
              <w:pStyle w:val="TableContents"/>
              <w:jc w:val="end"/>
              <w:rPr/>
            </w:pPr>
            <w:r>
              <w:rPr/>
              <w:t>GA</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6.5</w:t>
            </w:r>
          </w:p>
        </w:tc>
      </w:tr>
      <w:tr>
        <w:trPr/>
        <w:tc>
          <w:tcPr>
            <w:tcW w:w="352" w:type="dxa"/>
            <w:tcBorders/>
            <w:shd w:fill="F5F5F5" w:val="clear"/>
            <w:vAlign w:val="center"/>
          </w:tcPr>
          <w:p>
            <w:pPr>
              <w:pStyle w:val="TableHeading"/>
              <w:jc w:val="end"/>
              <w:rPr>
                <w:b/>
              </w:rPr>
            </w:pPr>
            <w:r>
              <w:rPr>
                <w:b/>
              </w:rPr>
              <w:t>11</w:t>
            </w:r>
          </w:p>
        </w:tc>
        <w:tc>
          <w:tcPr>
            <w:tcW w:w="580" w:type="dxa"/>
            <w:tcBorders/>
            <w:shd w:fill="F5F5F5" w:val="clear"/>
            <w:vAlign w:val="center"/>
          </w:tcPr>
          <w:p>
            <w:pPr>
              <w:pStyle w:val="TableContents"/>
              <w:jc w:val="end"/>
              <w:rPr/>
            </w:pPr>
            <w:r>
              <w:rPr/>
              <w:t>HI</w:t>
            </w:r>
          </w:p>
        </w:tc>
        <w:tc>
          <w:tcPr>
            <w:tcW w:w="1313" w:type="dxa"/>
            <w:tcBorders/>
            <w:shd w:fill="F5F5F5" w:val="clear"/>
            <w:vAlign w:val="center"/>
          </w:tcPr>
          <w:p>
            <w:pPr>
              <w:pStyle w:val="TableContents"/>
              <w:jc w:val="end"/>
              <w:rPr/>
            </w:pPr>
            <w:r>
              <w:rPr/>
              <w:t>4.67</w:t>
            </w:r>
          </w:p>
        </w:tc>
        <w:tc>
          <w:tcPr>
            <w:tcW w:w="1034" w:type="dxa"/>
            <w:tcBorders/>
            <w:shd w:fill="F5F5F5" w:val="clear"/>
            <w:vAlign w:val="center"/>
          </w:tcPr>
          <w:p>
            <w:pPr>
              <w:pStyle w:val="TableContents"/>
              <w:jc w:val="end"/>
              <w:rPr/>
            </w:pPr>
            <w:r>
              <w:rPr/>
              <w:t>HI</w:t>
            </w:r>
          </w:p>
        </w:tc>
        <w:tc>
          <w:tcPr>
            <w:tcW w:w="1406" w:type="dxa"/>
            <w:tcBorders/>
            <w:shd w:fill="F5F5F5" w:val="clear"/>
            <w:vAlign w:val="center"/>
          </w:tcPr>
          <w:p>
            <w:pPr>
              <w:pStyle w:val="TableContents"/>
              <w:jc w:val="end"/>
              <w:rPr/>
            </w:pPr>
            <w:r>
              <w:rPr/>
              <w:t>VS</w:t>
            </w:r>
          </w:p>
        </w:tc>
        <w:tc>
          <w:tcPr>
            <w:tcW w:w="1621" w:type="dxa"/>
            <w:tcBorders/>
            <w:shd w:fill="F5F5F5" w:val="clear"/>
            <w:vAlign w:val="center"/>
          </w:tcPr>
          <w:p>
            <w:pPr>
              <w:pStyle w:val="TableContents"/>
              <w:jc w:val="end"/>
              <w:rPr/>
            </w:pPr>
            <w:r>
              <w:rPr/>
              <w:t>89.0</w:t>
            </w:r>
          </w:p>
        </w:tc>
      </w:tr>
      <w:tr>
        <w:trPr/>
        <w:tc>
          <w:tcPr>
            <w:tcW w:w="352" w:type="dxa"/>
            <w:tcBorders/>
            <w:shd w:fill="FFFFFF" w:val="clear"/>
            <w:vAlign w:val="center"/>
          </w:tcPr>
          <w:p>
            <w:pPr>
              <w:pStyle w:val="TableHeading"/>
              <w:jc w:val="end"/>
              <w:rPr>
                <w:b/>
              </w:rPr>
            </w:pPr>
            <w:r>
              <w:rPr>
                <w:b/>
              </w:rPr>
              <w:t>12</w:t>
            </w:r>
          </w:p>
        </w:tc>
        <w:tc>
          <w:tcPr>
            <w:tcW w:w="580" w:type="dxa"/>
            <w:tcBorders/>
            <w:shd w:fill="FFFFFF" w:val="clear"/>
            <w:vAlign w:val="center"/>
          </w:tcPr>
          <w:p>
            <w:pPr>
              <w:pStyle w:val="TableContents"/>
              <w:jc w:val="end"/>
              <w:rPr/>
            </w:pPr>
            <w:r>
              <w:rPr/>
              <w:t>IA</w:t>
            </w:r>
          </w:p>
        </w:tc>
        <w:tc>
          <w:tcPr>
            <w:tcW w:w="1313" w:type="dxa"/>
            <w:tcBorders/>
            <w:shd w:fill="FFFFFF" w:val="clear"/>
            <w:vAlign w:val="center"/>
          </w:tcPr>
          <w:p>
            <w:pPr>
              <w:pStyle w:val="TableContents"/>
              <w:jc w:val="end"/>
              <w:rPr/>
            </w:pPr>
            <w:r>
              <w:rPr/>
              <w:t>11.10</w:t>
            </w:r>
          </w:p>
        </w:tc>
        <w:tc>
          <w:tcPr>
            <w:tcW w:w="1034" w:type="dxa"/>
            <w:tcBorders/>
            <w:shd w:fill="FFFFFF" w:val="clear"/>
            <w:vAlign w:val="center"/>
          </w:tcPr>
          <w:p>
            <w:pPr>
              <w:pStyle w:val="TableContents"/>
              <w:jc w:val="end"/>
              <w:rPr/>
            </w:pPr>
            <w:r>
              <w:rPr/>
              <w:t>IA</w:t>
            </w:r>
          </w:p>
        </w:tc>
        <w:tc>
          <w:tcPr>
            <w:tcW w:w="1406" w:type="dxa"/>
            <w:tcBorders/>
            <w:shd w:fill="FFFFFF" w:val="clear"/>
            <w:vAlign w:val="center"/>
          </w:tcPr>
          <w:p>
            <w:pPr>
              <w:pStyle w:val="TableContents"/>
              <w:jc w:val="end"/>
              <w:rPr/>
            </w:pPr>
            <w:r>
              <w:rPr/>
              <w:t>Weak</w:t>
            </w:r>
          </w:p>
        </w:tc>
        <w:tc>
          <w:tcPr>
            <w:tcW w:w="1621" w:type="dxa"/>
            <w:tcBorders/>
            <w:shd w:fill="FFFFFF" w:val="clear"/>
            <w:vAlign w:val="center"/>
          </w:tcPr>
          <w:p>
            <w:pPr>
              <w:pStyle w:val="TableContents"/>
              <w:jc w:val="end"/>
              <w:rPr/>
            </w:pPr>
            <w:r>
              <w:rPr/>
              <w:t>21.5</w:t>
            </w:r>
          </w:p>
        </w:tc>
      </w:tr>
      <w:tr>
        <w:trPr/>
        <w:tc>
          <w:tcPr>
            <w:tcW w:w="352" w:type="dxa"/>
            <w:tcBorders/>
            <w:shd w:fill="F5F5F5" w:val="clear"/>
            <w:vAlign w:val="center"/>
          </w:tcPr>
          <w:p>
            <w:pPr>
              <w:pStyle w:val="TableHeading"/>
              <w:jc w:val="end"/>
              <w:rPr>
                <w:b/>
              </w:rPr>
            </w:pPr>
            <w:r>
              <w:rPr>
                <w:b/>
              </w:rPr>
              <w:t>13</w:t>
            </w:r>
          </w:p>
        </w:tc>
        <w:tc>
          <w:tcPr>
            <w:tcW w:w="580" w:type="dxa"/>
            <w:tcBorders/>
            <w:shd w:fill="F5F5F5" w:val="clear"/>
            <w:vAlign w:val="center"/>
          </w:tcPr>
          <w:p>
            <w:pPr>
              <w:pStyle w:val="TableContents"/>
              <w:jc w:val="end"/>
              <w:rPr/>
            </w:pPr>
            <w:r>
              <w:rPr/>
              <w:t>ID</w:t>
            </w:r>
          </w:p>
        </w:tc>
        <w:tc>
          <w:tcPr>
            <w:tcW w:w="1313" w:type="dxa"/>
            <w:tcBorders/>
            <w:shd w:fill="F5F5F5" w:val="clear"/>
            <w:vAlign w:val="center"/>
          </w:tcPr>
          <w:p>
            <w:pPr>
              <w:pStyle w:val="TableContents"/>
              <w:jc w:val="end"/>
              <w:rPr/>
            </w:pPr>
            <w:r>
              <w:rPr/>
              <w:t>16.80</w:t>
            </w:r>
          </w:p>
        </w:tc>
        <w:tc>
          <w:tcPr>
            <w:tcW w:w="1034" w:type="dxa"/>
            <w:tcBorders/>
            <w:shd w:fill="F5F5F5" w:val="clear"/>
            <w:vAlign w:val="center"/>
          </w:tcPr>
          <w:p>
            <w:pPr>
              <w:pStyle w:val="TableContents"/>
              <w:jc w:val="end"/>
              <w:rPr/>
            </w:pPr>
            <w:r>
              <w:rPr/>
              <w:t>ID</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5.0</w:t>
            </w:r>
          </w:p>
        </w:tc>
      </w:tr>
      <w:tr>
        <w:trPr/>
        <w:tc>
          <w:tcPr>
            <w:tcW w:w="352" w:type="dxa"/>
            <w:tcBorders/>
            <w:shd w:fill="FFFFFF" w:val="clear"/>
            <w:vAlign w:val="center"/>
          </w:tcPr>
          <w:p>
            <w:pPr>
              <w:pStyle w:val="TableHeading"/>
              <w:jc w:val="end"/>
              <w:rPr>
                <w:b/>
              </w:rPr>
            </w:pPr>
            <w:r>
              <w:rPr>
                <w:b/>
              </w:rPr>
              <w:t>14</w:t>
            </w:r>
          </w:p>
        </w:tc>
        <w:tc>
          <w:tcPr>
            <w:tcW w:w="580" w:type="dxa"/>
            <w:tcBorders/>
            <w:shd w:fill="FFFFFF" w:val="clear"/>
            <w:vAlign w:val="center"/>
          </w:tcPr>
          <w:p>
            <w:pPr>
              <w:pStyle w:val="TableContents"/>
              <w:jc w:val="end"/>
              <w:rPr/>
            </w:pPr>
            <w:r>
              <w:rPr/>
              <w:t>IL</w:t>
            </w:r>
          </w:p>
        </w:tc>
        <w:tc>
          <w:tcPr>
            <w:tcW w:w="1313" w:type="dxa"/>
            <w:tcBorders/>
            <w:shd w:fill="FFFFFF" w:val="clear"/>
            <w:vAlign w:val="center"/>
          </w:tcPr>
          <w:p>
            <w:pPr>
              <w:pStyle w:val="TableContents"/>
              <w:jc w:val="end"/>
              <w:rPr/>
            </w:pPr>
            <w:r>
              <w:rPr/>
              <w:t>15.23</w:t>
            </w:r>
          </w:p>
        </w:tc>
        <w:tc>
          <w:tcPr>
            <w:tcW w:w="1034" w:type="dxa"/>
            <w:tcBorders/>
            <w:shd w:fill="FFFFFF" w:val="clear"/>
            <w:vAlign w:val="center"/>
          </w:tcPr>
          <w:p>
            <w:pPr>
              <w:pStyle w:val="TableContents"/>
              <w:jc w:val="end"/>
              <w:rPr/>
            </w:pPr>
            <w:r>
              <w:rPr/>
              <w:t>IL</w:t>
            </w:r>
          </w:p>
        </w:tc>
        <w:tc>
          <w:tcPr>
            <w:tcW w:w="1406" w:type="dxa"/>
            <w:tcBorders/>
            <w:shd w:fill="FFFFFF" w:val="clear"/>
            <w:vAlign w:val="center"/>
          </w:tcPr>
          <w:p>
            <w:pPr>
              <w:pStyle w:val="TableContents"/>
              <w:jc w:val="end"/>
              <w:rPr/>
            </w:pPr>
            <w:r>
              <w:rPr/>
              <w:t>VS</w:t>
            </w:r>
          </w:p>
        </w:tc>
        <w:tc>
          <w:tcPr>
            <w:tcW w:w="1621" w:type="dxa"/>
            <w:tcBorders/>
            <w:shd w:fill="FFFFFF" w:val="clear"/>
            <w:vAlign w:val="center"/>
          </w:tcPr>
          <w:p>
            <w:pPr>
              <w:pStyle w:val="TableContents"/>
              <w:jc w:val="end"/>
              <w:rPr/>
            </w:pPr>
            <w:r>
              <w:rPr/>
              <w:t>87.5</w:t>
            </w:r>
          </w:p>
        </w:tc>
      </w:tr>
      <w:tr>
        <w:trPr/>
        <w:tc>
          <w:tcPr>
            <w:tcW w:w="352" w:type="dxa"/>
            <w:tcBorders/>
            <w:shd w:fill="F5F5F5" w:val="clear"/>
            <w:vAlign w:val="center"/>
          </w:tcPr>
          <w:p>
            <w:pPr>
              <w:pStyle w:val="TableHeading"/>
              <w:jc w:val="end"/>
              <w:rPr>
                <w:b/>
              </w:rPr>
            </w:pPr>
            <w:r>
              <w:rPr>
                <w:b/>
              </w:rPr>
              <w:t>15</w:t>
            </w:r>
          </w:p>
        </w:tc>
        <w:tc>
          <w:tcPr>
            <w:tcW w:w="580" w:type="dxa"/>
            <w:tcBorders/>
            <w:shd w:fill="F5F5F5" w:val="clear"/>
            <w:vAlign w:val="center"/>
          </w:tcPr>
          <w:p>
            <w:pPr>
              <w:pStyle w:val="TableContents"/>
              <w:jc w:val="end"/>
              <w:rPr/>
            </w:pPr>
            <w:r>
              <w:rPr/>
              <w:t>IN</w:t>
            </w:r>
          </w:p>
        </w:tc>
        <w:tc>
          <w:tcPr>
            <w:tcW w:w="1313" w:type="dxa"/>
            <w:tcBorders/>
            <w:shd w:fill="F5F5F5" w:val="clear"/>
            <w:vAlign w:val="center"/>
          </w:tcPr>
          <w:p>
            <w:pPr>
              <w:pStyle w:val="TableContents"/>
              <w:jc w:val="end"/>
              <w:rPr/>
            </w:pPr>
            <w:r>
              <w:rPr/>
              <w:t>18.13</w:t>
            </w:r>
          </w:p>
        </w:tc>
        <w:tc>
          <w:tcPr>
            <w:tcW w:w="1034" w:type="dxa"/>
            <w:tcBorders/>
            <w:shd w:fill="F5F5F5" w:val="clear"/>
            <w:vAlign w:val="center"/>
          </w:tcPr>
          <w:p>
            <w:pPr>
              <w:pStyle w:val="TableContents"/>
              <w:jc w:val="end"/>
              <w:rPr/>
            </w:pPr>
            <w:r>
              <w:rPr/>
              <w:t>IN</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19.5</w:t>
            </w:r>
          </w:p>
        </w:tc>
      </w:tr>
      <w:tr>
        <w:trPr/>
        <w:tc>
          <w:tcPr>
            <w:tcW w:w="352" w:type="dxa"/>
            <w:tcBorders/>
            <w:shd w:fill="FFFFFF" w:val="clear"/>
            <w:vAlign w:val="center"/>
          </w:tcPr>
          <w:p>
            <w:pPr>
              <w:pStyle w:val="TableHeading"/>
              <w:jc w:val="end"/>
              <w:rPr>
                <w:b/>
              </w:rPr>
            </w:pPr>
            <w:r>
              <w:rPr>
                <w:b/>
              </w:rPr>
              <w:t>16</w:t>
            </w:r>
          </w:p>
        </w:tc>
        <w:tc>
          <w:tcPr>
            <w:tcW w:w="580" w:type="dxa"/>
            <w:tcBorders/>
            <w:shd w:fill="FFFFFF" w:val="clear"/>
            <w:vAlign w:val="center"/>
          </w:tcPr>
          <w:p>
            <w:pPr>
              <w:pStyle w:val="TableContents"/>
              <w:jc w:val="end"/>
              <w:rPr/>
            </w:pPr>
            <w:r>
              <w:rPr/>
              <w:t>KS</w:t>
            </w:r>
          </w:p>
        </w:tc>
        <w:tc>
          <w:tcPr>
            <w:tcW w:w="1313" w:type="dxa"/>
            <w:tcBorders/>
            <w:shd w:fill="FFFFFF" w:val="clear"/>
            <w:vAlign w:val="center"/>
          </w:tcPr>
          <w:p>
            <w:pPr>
              <w:pStyle w:val="TableContents"/>
              <w:jc w:val="end"/>
              <w:rPr/>
            </w:pPr>
            <w:r>
              <w:rPr/>
              <w:t>17.90</w:t>
            </w:r>
          </w:p>
        </w:tc>
        <w:tc>
          <w:tcPr>
            <w:tcW w:w="1034" w:type="dxa"/>
            <w:tcBorders/>
            <w:shd w:fill="FFFFFF" w:val="clear"/>
            <w:vAlign w:val="center"/>
          </w:tcPr>
          <w:p>
            <w:pPr>
              <w:pStyle w:val="TableContents"/>
              <w:jc w:val="end"/>
              <w:rPr/>
            </w:pPr>
            <w:r>
              <w:rPr/>
              <w:t>KS</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12.5</w:t>
            </w:r>
          </w:p>
        </w:tc>
      </w:tr>
      <w:tr>
        <w:trPr/>
        <w:tc>
          <w:tcPr>
            <w:tcW w:w="352" w:type="dxa"/>
            <w:tcBorders/>
            <w:shd w:fill="F5F5F5" w:val="clear"/>
            <w:vAlign w:val="center"/>
          </w:tcPr>
          <w:p>
            <w:pPr>
              <w:pStyle w:val="TableHeading"/>
              <w:jc w:val="end"/>
              <w:rPr>
                <w:b/>
              </w:rPr>
            </w:pPr>
            <w:r>
              <w:rPr>
                <w:b/>
              </w:rPr>
              <w:t>17</w:t>
            </w:r>
          </w:p>
        </w:tc>
        <w:tc>
          <w:tcPr>
            <w:tcW w:w="580" w:type="dxa"/>
            <w:tcBorders/>
            <w:shd w:fill="F5F5F5" w:val="clear"/>
            <w:vAlign w:val="center"/>
          </w:tcPr>
          <w:p>
            <w:pPr>
              <w:pStyle w:val="TableContents"/>
              <w:jc w:val="end"/>
              <w:rPr/>
            </w:pPr>
            <w:r>
              <w:rPr/>
              <w:t>KY</w:t>
            </w:r>
          </w:p>
        </w:tc>
        <w:tc>
          <w:tcPr>
            <w:tcW w:w="1313" w:type="dxa"/>
            <w:tcBorders/>
            <w:shd w:fill="F5F5F5" w:val="clear"/>
            <w:vAlign w:val="center"/>
          </w:tcPr>
          <w:p>
            <w:pPr>
              <w:pStyle w:val="TableContents"/>
              <w:jc w:val="end"/>
              <w:rPr/>
            </w:pPr>
            <w:r>
              <w:rPr/>
              <w:t>19.63</w:t>
            </w:r>
          </w:p>
        </w:tc>
        <w:tc>
          <w:tcPr>
            <w:tcW w:w="1034" w:type="dxa"/>
            <w:tcBorders/>
            <w:shd w:fill="F5F5F5" w:val="clear"/>
            <w:vAlign w:val="center"/>
          </w:tcPr>
          <w:p>
            <w:pPr>
              <w:pStyle w:val="TableContents"/>
              <w:jc w:val="end"/>
              <w:rPr/>
            </w:pPr>
            <w:r>
              <w:rPr/>
              <w:t>KY</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11.0</w:t>
            </w:r>
          </w:p>
        </w:tc>
      </w:tr>
      <w:tr>
        <w:trPr/>
        <w:tc>
          <w:tcPr>
            <w:tcW w:w="352" w:type="dxa"/>
            <w:tcBorders/>
            <w:shd w:fill="FFFFFF" w:val="clear"/>
            <w:vAlign w:val="center"/>
          </w:tcPr>
          <w:p>
            <w:pPr>
              <w:pStyle w:val="TableHeading"/>
              <w:jc w:val="end"/>
              <w:rPr>
                <w:b/>
              </w:rPr>
            </w:pPr>
            <w:r>
              <w:rPr>
                <w:b/>
              </w:rPr>
              <w:t>18</w:t>
            </w:r>
          </w:p>
        </w:tc>
        <w:tc>
          <w:tcPr>
            <w:tcW w:w="580" w:type="dxa"/>
            <w:tcBorders/>
            <w:shd w:fill="FFFFFF" w:val="clear"/>
            <w:vAlign w:val="center"/>
          </w:tcPr>
          <w:p>
            <w:pPr>
              <w:pStyle w:val="TableContents"/>
              <w:jc w:val="end"/>
              <w:rPr/>
            </w:pPr>
            <w:r>
              <w:rPr/>
              <w:t>LA</w:t>
            </w:r>
          </w:p>
        </w:tc>
        <w:tc>
          <w:tcPr>
            <w:tcW w:w="1313" w:type="dxa"/>
            <w:tcBorders/>
            <w:shd w:fill="FFFFFF" w:val="clear"/>
            <w:vAlign w:val="center"/>
          </w:tcPr>
          <w:p>
            <w:pPr>
              <w:pStyle w:val="TableContents"/>
              <w:jc w:val="end"/>
              <w:rPr/>
            </w:pPr>
            <w:r>
              <w:rPr/>
              <w:t>28.23</w:t>
            </w:r>
          </w:p>
        </w:tc>
        <w:tc>
          <w:tcPr>
            <w:tcW w:w="1034" w:type="dxa"/>
            <w:tcBorders/>
            <w:shd w:fill="FFFFFF" w:val="clear"/>
            <w:vAlign w:val="center"/>
          </w:tcPr>
          <w:p>
            <w:pPr>
              <w:pStyle w:val="TableContents"/>
              <w:jc w:val="end"/>
              <w:rPr/>
            </w:pPr>
            <w:r>
              <w:rPr/>
              <w:t>LA</w:t>
            </w:r>
          </w:p>
        </w:tc>
        <w:tc>
          <w:tcPr>
            <w:tcW w:w="1406" w:type="dxa"/>
            <w:tcBorders/>
            <w:shd w:fill="FFFFFF" w:val="clear"/>
            <w:vAlign w:val="center"/>
          </w:tcPr>
          <w:p>
            <w:pPr>
              <w:pStyle w:val="TableContents"/>
              <w:jc w:val="end"/>
              <w:rPr/>
            </w:pPr>
            <w:r>
              <w:rPr/>
              <w:t>Weak</w:t>
            </w:r>
          </w:p>
        </w:tc>
        <w:tc>
          <w:tcPr>
            <w:tcW w:w="1621" w:type="dxa"/>
            <w:tcBorders/>
            <w:shd w:fill="FFFFFF" w:val="clear"/>
            <w:vAlign w:val="center"/>
          </w:tcPr>
          <w:p>
            <w:pPr>
              <w:pStyle w:val="TableContents"/>
              <w:jc w:val="end"/>
              <w:rPr/>
            </w:pPr>
            <w:r>
              <w:rPr/>
              <w:t>24.0</w:t>
            </w:r>
          </w:p>
        </w:tc>
      </w:tr>
      <w:tr>
        <w:trPr/>
        <w:tc>
          <w:tcPr>
            <w:tcW w:w="352" w:type="dxa"/>
            <w:tcBorders/>
            <w:shd w:fill="F5F5F5" w:val="clear"/>
            <w:vAlign w:val="center"/>
          </w:tcPr>
          <w:p>
            <w:pPr>
              <w:pStyle w:val="TableHeading"/>
              <w:jc w:val="end"/>
              <w:rPr>
                <w:b/>
              </w:rPr>
            </w:pPr>
            <w:r>
              <w:rPr>
                <w:b/>
              </w:rPr>
              <w:t>19</w:t>
            </w:r>
          </w:p>
        </w:tc>
        <w:tc>
          <w:tcPr>
            <w:tcW w:w="580" w:type="dxa"/>
            <w:tcBorders/>
            <w:shd w:fill="F5F5F5" w:val="clear"/>
            <w:vAlign w:val="center"/>
          </w:tcPr>
          <w:p>
            <w:pPr>
              <w:pStyle w:val="TableContents"/>
              <w:jc w:val="end"/>
              <w:rPr/>
            </w:pPr>
            <w:r>
              <w:rPr/>
              <w:t>MA</w:t>
            </w:r>
          </w:p>
        </w:tc>
        <w:tc>
          <w:tcPr>
            <w:tcW w:w="1313" w:type="dxa"/>
            <w:tcBorders/>
            <w:shd w:fill="F5F5F5" w:val="clear"/>
            <w:vAlign w:val="center"/>
          </w:tcPr>
          <w:p>
            <w:pPr>
              <w:pStyle w:val="TableContents"/>
              <w:jc w:val="end"/>
              <w:rPr/>
            </w:pPr>
            <w:r>
              <w:rPr/>
              <w:t>3.80</w:t>
            </w:r>
          </w:p>
        </w:tc>
        <w:tc>
          <w:tcPr>
            <w:tcW w:w="1034" w:type="dxa"/>
            <w:tcBorders/>
            <w:shd w:fill="F5F5F5" w:val="clear"/>
            <w:vAlign w:val="center"/>
          </w:tcPr>
          <w:p>
            <w:pPr>
              <w:pStyle w:val="TableContents"/>
              <w:jc w:val="end"/>
              <w:rPr/>
            </w:pPr>
            <w:r>
              <w:rPr/>
              <w:t>MA</w:t>
            </w:r>
          </w:p>
        </w:tc>
        <w:tc>
          <w:tcPr>
            <w:tcW w:w="1406" w:type="dxa"/>
            <w:tcBorders/>
            <w:shd w:fill="F5F5F5" w:val="clear"/>
            <w:vAlign w:val="center"/>
          </w:tcPr>
          <w:p>
            <w:pPr>
              <w:pStyle w:val="TableContents"/>
              <w:jc w:val="end"/>
              <w:rPr/>
            </w:pPr>
            <w:r>
              <w:rPr/>
              <w:t>VS</w:t>
            </w:r>
          </w:p>
        </w:tc>
        <w:tc>
          <w:tcPr>
            <w:tcW w:w="1621" w:type="dxa"/>
            <w:tcBorders/>
            <w:shd w:fill="F5F5F5" w:val="clear"/>
            <w:vAlign w:val="center"/>
          </w:tcPr>
          <w:p>
            <w:pPr>
              <w:pStyle w:val="TableContents"/>
              <w:jc w:val="end"/>
              <w:rPr/>
            </w:pPr>
            <w:r>
              <w:rPr/>
              <w:t>86.0</w:t>
            </w:r>
          </w:p>
        </w:tc>
      </w:tr>
      <w:tr>
        <w:trPr/>
        <w:tc>
          <w:tcPr>
            <w:tcW w:w="352" w:type="dxa"/>
            <w:tcBorders/>
            <w:shd w:fill="FFFFFF" w:val="clear"/>
            <w:vAlign w:val="center"/>
          </w:tcPr>
          <w:p>
            <w:pPr>
              <w:pStyle w:val="TableHeading"/>
              <w:jc w:val="end"/>
              <w:rPr>
                <w:b/>
              </w:rPr>
            </w:pPr>
            <w:r>
              <w:rPr>
                <w:b/>
              </w:rPr>
              <w:t>20</w:t>
            </w:r>
          </w:p>
        </w:tc>
        <w:tc>
          <w:tcPr>
            <w:tcW w:w="580" w:type="dxa"/>
            <w:tcBorders/>
            <w:shd w:fill="FFFFFF" w:val="clear"/>
            <w:vAlign w:val="center"/>
          </w:tcPr>
          <w:p>
            <w:pPr>
              <w:pStyle w:val="TableContents"/>
              <w:jc w:val="end"/>
              <w:rPr/>
            </w:pPr>
            <w:r>
              <w:rPr/>
              <w:t>MD</w:t>
            </w:r>
          </w:p>
        </w:tc>
        <w:tc>
          <w:tcPr>
            <w:tcW w:w="1313" w:type="dxa"/>
            <w:tcBorders/>
            <w:shd w:fill="FFFFFF" w:val="clear"/>
            <w:vAlign w:val="center"/>
          </w:tcPr>
          <w:p>
            <w:pPr>
              <w:pStyle w:val="TableContents"/>
              <w:jc w:val="end"/>
              <w:rPr/>
            </w:pPr>
            <w:r>
              <w:rPr/>
              <w:t>14.07</w:t>
            </w:r>
          </w:p>
        </w:tc>
        <w:tc>
          <w:tcPr>
            <w:tcW w:w="1034" w:type="dxa"/>
            <w:tcBorders/>
            <w:shd w:fill="FFFFFF" w:val="clear"/>
            <w:vAlign w:val="center"/>
          </w:tcPr>
          <w:p>
            <w:pPr>
              <w:pStyle w:val="TableContents"/>
              <w:jc w:val="end"/>
              <w:rPr/>
            </w:pPr>
            <w:r>
              <w:rPr/>
              <w:t>MD</w:t>
            </w:r>
          </w:p>
        </w:tc>
        <w:tc>
          <w:tcPr>
            <w:tcW w:w="1406" w:type="dxa"/>
            <w:tcBorders/>
            <w:shd w:fill="FFFFFF" w:val="clear"/>
            <w:vAlign w:val="center"/>
          </w:tcPr>
          <w:p>
            <w:pPr>
              <w:pStyle w:val="TableContents"/>
              <w:jc w:val="end"/>
              <w:rPr/>
            </w:pPr>
            <w:r>
              <w:rPr/>
              <w:t>VS</w:t>
            </w:r>
          </w:p>
        </w:tc>
        <w:tc>
          <w:tcPr>
            <w:tcW w:w="1621" w:type="dxa"/>
            <w:tcBorders/>
            <w:shd w:fill="FFFFFF" w:val="clear"/>
            <w:vAlign w:val="center"/>
          </w:tcPr>
          <w:p>
            <w:pPr>
              <w:pStyle w:val="TableContents"/>
              <w:jc w:val="end"/>
              <w:rPr/>
            </w:pPr>
            <w:r>
              <w:rPr/>
              <w:t>84.5</w:t>
            </w:r>
          </w:p>
        </w:tc>
      </w:tr>
      <w:tr>
        <w:trPr/>
        <w:tc>
          <w:tcPr>
            <w:tcW w:w="352" w:type="dxa"/>
            <w:tcBorders/>
            <w:shd w:fill="F5F5F5" w:val="clear"/>
            <w:vAlign w:val="center"/>
          </w:tcPr>
          <w:p>
            <w:pPr>
              <w:pStyle w:val="TableHeading"/>
              <w:jc w:val="end"/>
              <w:rPr>
                <w:b/>
              </w:rPr>
            </w:pPr>
            <w:r>
              <w:rPr>
                <w:b/>
              </w:rPr>
              <w:t>21</w:t>
            </w:r>
          </w:p>
        </w:tc>
        <w:tc>
          <w:tcPr>
            <w:tcW w:w="580" w:type="dxa"/>
            <w:tcBorders/>
            <w:shd w:fill="F5F5F5" w:val="clear"/>
            <w:vAlign w:val="center"/>
          </w:tcPr>
          <w:p>
            <w:pPr>
              <w:pStyle w:val="TableContents"/>
              <w:jc w:val="end"/>
              <w:rPr/>
            </w:pPr>
            <w:r>
              <w:rPr/>
              <w:t>ME</w:t>
            </w:r>
          </w:p>
        </w:tc>
        <w:tc>
          <w:tcPr>
            <w:tcW w:w="1313" w:type="dxa"/>
            <w:tcBorders/>
            <w:shd w:fill="F5F5F5" w:val="clear"/>
            <w:vAlign w:val="center"/>
          </w:tcPr>
          <w:p>
            <w:pPr>
              <w:pStyle w:val="TableContents"/>
              <w:jc w:val="end"/>
              <w:rPr/>
            </w:pPr>
            <w:r>
              <w:rPr/>
              <w:t>12.30</w:t>
            </w:r>
          </w:p>
        </w:tc>
        <w:tc>
          <w:tcPr>
            <w:tcW w:w="1034" w:type="dxa"/>
            <w:tcBorders/>
            <w:shd w:fill="F5F5F5" w:val="clear"/>
            <w:vAlign w:val="center"/>
          </w:tcPr>
          <w:p>
            <w:pPr>
              <w:pStyle w:val="TableContents"/>
              <w:jc w:val="end"/>
              <w:rPr/>
            </w:pPr>
            <w:r>
              <w:rPr/>
              <w:t>ME</w:t>
            </w:r>
          </w:p>
        </w:tc>
        <w:tc>
          <w:tcPr>
            <w:tcW w:w="1406" w:type="dxa"/>
            <w:tcBorders/>
            <w:shd w:fill="F5F5F5" w:val="clear"/>
            <w:vAlign w:val="center"/>
          </w:tcPr>
          <w:p>
            <w:pPr>
              <w:pStyle w:val="TableContents"/>
              <w:jc w:val="end"/>
              <w:rPr/>
            </w:pPr>
            <w:r>
              <w:rPr/>
              <w:t>Weak</w:t>
            </w:r>
          </w:p>
        </w:tc>
        <w:tc>
          <w:tcPr>
            <w:tcW w:w="1621" w:type="dxa"/>
            <w:tcBorders/>
            <w:shd w:fill="F5F5F5" w:val="clear"/>
            <w:vAlign w:val="center"/>
          </w:tcPr>
          <w:p>
            <w:pPr>
              <w:pStyle w:val="TableContents"/>
              <w:jc w:val="end"/>
              <w:rPr/>
            </w:pPr>
            <w:r>
              <w:rPr/>
              <w:t>25.5</w:t>
            </w:r>
          </w:p>
        </w:tc>
      </w:tr>
      <w:tr>
        <w:trPr/>
        <w:tc>
          <w:tcPr>
            <w:tcW w:w="352" w:type="dxa"/>
            <w:tcBorders/>
            <w:shd w:fill="FFFFFF" w:val="clear"/>
            <w:vAlign w:val="center"/>
          </w:tcPr>
          <w:p>
            <w:pPr>
              <w:pStyle w:val="TableHeading"/>
              <w:jc w:val="end"/>
              <w:rPr>
                <w:b/>
              </w:rPr>
            </w:pPr>
            <w:r>
              <w:rPr>
                <w:b/>
              </w:rPr>
              <w:t>22</w:t>
            </w:r>
          </w:p>
        </w:tc>
        <w:tc>
          <w:tcPr>
            <w:tcW w:w="580" w:type="dxa"/>
            <w:tcBorders/>
            <w:shd w:fill="FFFFFF" w:val="clear"/>
            <w:vAlign w:val="center"/>
          </w:tcPr>
          <w:p>
            <w:pPr>
              <w:pStyle w:val="TableContents"/>
              <w:jc w:val="end"/>
              <w:rPr/>
            </w:pPr>
            <w:r>
              <w:rPr/>
              <w:t>MI</w:t>
            </w:r>
          </w:p>
        </w:tc>
        <w:tc>
          <w:tcPr>
            <w:tcW w:w="1313" w:type="dxa"/>
            <w:tcBorders/>
            <w:shd w:fill="FFFFFF" w:val="clear"/>
            <w:vAlign w:val="center"/>
          </w:tcPr>
          <w:p>
            <w:pPr>
              <w:pStyle w:val="TableContents"/>
              <w:jc w:val="end"/>
              <w:rPr/>
            </w:pPr>
            <w:r>
              <w:rPr/>
              <w:t>15.37</w:t>
            </w:r>
          </w:p>
        </w:tc>
        <w:tc>
          <w:tcPr>
            <w:tcW w:w="1034" w:type="dxa"/>
            <w:tcBorders/>
            <w:shd w:fill="FFFFFF" w:val="clear"/>
            <w:vAlign w:val="center"/>
          </w:tcPr>
          <w:p>
            <w:pPr>
              <w:pStyle w:val="TableContents"/>
              <w:jc w:val="end"/>
              <w:rPr/>
            </w:pPr>
            <w:r>
              <w:rPr/>
              <w:t>MI</w:t>
            </w:r>
          </w:p>
        </w:tc>
        <w:tc>
          <w:tcPr>
            <w:tcW w:w="1406" w:type="dxa"/>
            <w:tcBorders/>
            <w:shd w:fill="FFFFFF" w:val="clear"/>
            <w:vAlign w:val="center"/>
          </w:tcPr>
          <w:p>
            <w:pPr>
              <w:pStyle w:val="TableContents"/>
              <w:jc w:val="end"/>
              <w:rPr/>
            </w:pPr>
            <w:r>
              <w:rPr/>
              <w:t>Weak</w:t>
            </w:r>
          </w:p>
        </w:tc>
        <w:tc>
          <w:tcPr>
            <w:tcW w:w="1621" w:type="dxa"/>
            <w:tcBorders/>
            <w:shd w:fill="FFFFFF" w:val="clear"/>
            <w:vAlign w:val="center"/>
          </w:tcPr>
          <w:p>
            <w:pPr>
              <w:pStyle w:val="TableContents"/>
              <w:jc w:val="end"/>
              <w:rPr/>
            </w:pPr>
            <w:r>
              <w:rPr/>
              <w:t>38.0</w:t>
            </w:r>
          </w:p>
        </w:tc>
      </w:tr>
      <w:tr>
        <w:trPr/>
        <w:tc>
          <w:tcPr>
            <w:tcW w:w="352" w:type="dxa"/>
            <w:tcBorders/>
            <w:shd w:fill="F5F5F5" w:val="clear"/>
            <w:vAlign w:val="center"/>
          </w:tcPr>
          <w:p>
            <w:pPr>
              <w:pStyle w:val="TableHeading"/>
              <w:jc w:val="end"/>
              <w:rPr>
                <w:b/>
              </w:rPr>
            </w:pPr>
            <w:r>
              <w:rPr>
                <w:b/>
              </w:rPr>
              <w:t>23</w:t>
            </w:r>
          </w:p>
        </w:tc>
        <w:tc>
          <w:tcPr>
            <w:tcW w:w="580" w:type="dxa"/>
            <w:tcBorders/>
            <w:shd w:fill="F5F5F5" w:val="clear"/>
            <w:vAlign w:val="center"/>
          </w:tcPr>
          <w:p>
            <w:pPr>
              <w:pStyle w:val="TableContents"/>
              <w:jc w:val="end"/>
              <w:rPr/>
            </w:pPr>
            <w:r>
              <w:rPr/>
              <w:t>MN</w:t>
            </w:r>
          </w:p>
        </w:tc>
        <w:tc>
          <w:tcPr>
            <w:tcW w:w="1313" w:type="dxa"/>
            <w:tcBorders/>
            <w:shd w:fill="F5F5F5" w:val="clear"/>
            <w:vAlign w:val="center"/>
          </w:tcPr>
          <w:p>
            <w:pPr>
              <w:pStyle w:val="TableContents"/>
              <w:jc w:val="end"/>
              <w:rPr/>
            </w:pPr>
            <w:r>
              <w:rPr/>
              <w:t>10.30</w:t>
            </w:r>
          </w:p>
        </w:tc>
        <w:tc>
          <w:tcPr>
            <w:tcW w:w="1034" w:type="dxa"/>
            <w:tcBorders/>
            <w:shd w:fill="F5F5F5" w:val="clear"/>
            <w:vAlign w:val="center"/>
          </w:tcPr>
          <w:p>
            <w:pPr>
              <w:pStyle w:val="TableContents"/>
              <w:jc w:val="end"/>
              <w:rPr/>
            </w:pPr>
            <w:r>
              <w:rPr/>
              <w:t>MN</w:t>
            </w:r>
          </w:p>
        </w:tc>
        <w:tc>
          <w:tcPr>
            <w:tcW w:w="1406" w:type="dxa"/>
            <w:tcBorders/>
            <w:shd w:fill="F5F5F5" w:val="clear"/>
            <w:vAlign w:val="center"/>
          </w:tcPr>
          <w:p>
            <w:pPr>
              <w:pStyle w:val="TableContents"/>
              <w:jc w:val="end"/>
              <w:rPr/>
            </w:pPr>
            <w:r>
              <w:rPr/>
              <w:t>Str</w:t>
            </w:r>
          </w:p>
        </w:tc>
        <w:tc>
          <w:tcPr>
            <w:tcW w:w="1621" w:type="dxa"/>
            <w:tcBorders/>
            <w:shd w:fill="F5F5F5" w:val="clear"/>
            <w:vAlign w:val="center"/>
          </w:tcPr>
          <w:p>
            <w:pPr>
              <w:pStyle w:val="TableContents"/>
              <w:jc w:val="end"/>
              <w:rPr/>
            </w:pPr>
            <w:r>
              <w:rPr/>
              <w:t>61.5</w:t>
            </w:r>
          </w:p>
        </w:tc>
      </w:tr>
      <w:tr>
        <w:trPr/>
        <w:tc>
          <w:tcPr>
            <w:tcW w:w="352" w:type="dxa"/>
            <w:tcBorders/>
            <w:shd w:fill="FFFFFF" w:val="clear"/>
            <w:vAlign w:val="center"/>
          </w:tcPr>
          <w:p>
            <w:pPr>
              <w:pStyle w:val="TableHeading"/>
              <w:jc w:val="end"/>
              <w:rPr>
                <w:b/>
              </w:rPr>
            </w:pPr>
            <w:r>
              <w:rPr>
                <w:b/>
              </w:rPr>
              <w:t>24</w:t>
            </w:r>
          </w:p>
        </w:tc>
        <w:tc>
          <w:tcPr>
            <w:tcW w:w="580" w:type="dxa"/>
            <w:tcBorders/>
            <w:shd w:fill="FFFFFF" w:val="clear"/>
            <w:vAlign w:val="center"/>
          </w:tcPr>
          <w:p>
            <w:pPr>
              <w:pStyle w:val="TableContents"/>
              <w:jc w:val="end"/>
              <w:rPr/>
            </w:pPr>
            <w:r>
              <w:rPr/>
              <w:t>MO</w:t>
            </w:r>
          </w:p>
        </w:tc>
        <w:tc>
          <w:tcPr>
            <w:tcW w:w="1313" w:type="dxa"/>
            <w:tcBorders/>
            <w:shd w:fill="FFFFFF" w:val="clear"/>
            <w:vAlign w:val="center"/>
          </w:tcPr>
          <w:p>
            <w:pPr>
              <w:pStyle w:val="TableContents"/>
              <w:jc w:val="end"/>
              <w:rPr/>
            </w:pPr>
            <w:r>
              <w:rPr/>
              <w:t>23.60</w:t>
            </w:r>
          </w:p>
        </w:tc>
        <w:tc>
          <w:tcPr>
            <w:tcW w:w="1034" w:type="dxa"/>
            <w:tcBorders/>
            <w:shd w:fill="FFFFFF" w:val="clear"/>
            <w:vAlign w:val="center"/>
          </w:tcPr>
          <w:p>
            <w:pPr>
              <w:pStyle w:val="TableContents"/>
              <w:jc w:val="end"/>
              <w:rPr/>
            </w:pPr>
            <w:r>
              <w:rPr/>
              <w:t>MO</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11.5</w:t>
            </w:r>
          </w:p>
        </w:tc>
      </w:tr>
      <w:tr>
        <w:trPr/>
        <w:tc>
          <w:tcPr>
            <w:tcW w:w="352" w:type="dxa"/>
            <w:tcBorders/>
            <w:shd w:fill="F5F5F5" w:val="clear"/>
            <w:vAlign w:val="center"/>
          </w:tcPr>
          <w:p>
            <w:pPr>
              <w:pStyle w:val="TableHeading"/>
              <w:jc w:val="end"/>
              <w:rPr>
                <w:b/>
              </w:rPr>
            </w:pPr>
            <w:r>
              <w:rPr>
                <w:b/>
              </w:rPr>
              <w:t>25</w:t>
            </w:r>
          </w:p>
        </w:tc>
        <w:tc>
          <w:tcPr>
            <w:tcW w:w="580" w:type="dxa"/>
            <w:tcBorders/>
            <w:shd w:fill="F5F5F5" w:val="clear"/>
            <w:vAlign w:val="center"/>
          </w:tcPr>
          <w:p>
            <w:pPr>
              <w:pStyle w:val="TableContents"/>
              <w:jc w:val="end"/>
              <w:rPr/>
            </w:pPr>
            <w:r>
              <w:rPr/>
              <w:t>MS</w:t>
            </w:r>
          </w:p>
        </w:tc>
        <w:tc>
          <w:tcPr>
            <w:tcW w:w="1313" w:type="dxa"/>
            <w:tcBorders/>
            <w:shd w:fill="F5F5F5" w:val="clear"/>
            <w:vAlign w:val="center"/>
          </w:tcPr>
          <w:p>
            <w:pPr>
              <w:pStyle w:val="TableContents"/>
              <w:jc w:val="end"/>
              <w:rPr/>
            </w:pPr>
            <w:r>
              <w:rPr/>
              <w:t>30.60</w:t>
            </w:r>
          </w:p>
        </w:tc>
        <w:tc>
          <w:tcPr>
            <w:tcW w:w="1034" w:type="dxa"/>
            <w:tcBorders/>
            <w:shd w:fill="F5F5F5" w:val="clear"/>
            <w:vAlign w:val="center"/>
          </w:tcPr>
          <w:p>
            <w:pPr>
              <w:pStyle w:val="TableContents"/>
              <w:jc w:val="end"/>
              <w:rPr/>
            </w:pPr>
            <w:r>
              <w:rPr/>
              <w:t>MS</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3.5</w:t>
            </w:r>
          </w:p>
        </w:tc>
      </w:tr>
      <w:tr>
        <w:trPr/>
        <w:tc>
          <w:tcPr>
            <w:tcW w:w="352" w:type="dxa"/>
            <w:tcBorders/>
            <w:shd w:fill="FFFFFF" w:val="clear"/>
            <w:vAlign w:val="center"/>
          </w:tcPr>
          <w:p>
            <w:pPr>
              <w:pStyle w:val="TableHeading"/>
              <w:jc w:val="end"/>
              <w:rPr>
                <w:b/>
              </w:rPr>
            </w:pPr>
            <w:r>
              <w:rPr>
                <w:b/>
              </w:rPr>
              <w:t>26</w:t>
            </w:r>
          </w:p>
        </w:tc>
        <w:tc>
          <w:tcPr>
            <w:tcW w:w="580" w:type="dxa"/>
            <w:tcBorders/>
            <w:shd w:fill="FFFFFF" w:val="clear"/>
            <w:vAlign w:val="center"/>
          </w:tcPr>
          <w:p>
            <w:pPr>
              <w:pStyle w:val="TableContents"/>
              <w:jc w:val="end"/>
              <w:rPr/>
            </w:pPr>
            <w:r>
              <w:rPr/>
              <w:t>MT</w:t>
            </w:r>
          </w:p>
        </w:tc>
        <w:tc>
          <w:tcPr>
            <w:tcW w:w="1313" w:type="dxa"/>
            <w:tcBorders/>
            <w:shd w:fill="FFFFFF" w:val="clear"/>
            <w:vAlign w:val="center"/>
          </w:tcPr>
          <w:p>
            <w:pPr>
              <w:pStyle w:val="TableContents"/>
              <w:jc w:val="end"/>
              <w:rPr/>
            </w:pPr>
            <w:r>
              <w:rPr/>
              <w:t>24.60</w:t>
            </w:r>
          </w:p>
        </w:tc>
        <w:tc>
          <w:tcPr>
            <w:tcW w:w="1034" w:type="dxa"/>
            <w:tcBorders/>
            <w:shd w:fill="FFFFFF" w:val="clear"/>
            <w:vAlign w:val="center"/>
          </w:tcPr>
          <w:p>
            <w:pPr>
              <w:pStyle w:val="TableContents"/>
              <w:jc w:val="end"/>
              <w:rPr/>
            </w:pPr>
            <w:r>
              <w:rPr/>
              <w:t>MT</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6.5</w:t>
            </w:r>
          </w:p>
        </w:tc>
      </w:tr>
      <w:tr>
        <w:trPr/>
        <w:tc>
          <w:tcPr>
            <w:tcW w:w="352" w:type="dxa"/>
            <w:tcBorders/>
            <w:shd w:fill="F5F5F5" w:val="clear"/>
            <w:vAlign w:val="center"/>
          </w:tcPr>
          <w:p>
            <w:pPr>
              <w:pStyle w:val="TableHeading"/>
              <w:jc w:val="end"/>
              <w:rPr>
                <w:b/>
              </w:rPr>
            </w:pPr>
            <w:r>
              <w:rPr>
                <w:b/>
              </w:rPr>
              <w:t>27</w:t>
            </w:r>
          </w:p>
        </w:tc>
        <w:tc>
          <w:tcPr>
            <w:tcW w:w="580" w:type="dxa"/>
            <w:tcBorders/>
            <w:shd w:fill="F5F5F5" w:val="clear"/>
            <w:vAlign w:val="center"/>
          </w:tcPr>
          <w:p>
            <w:pPr>
              <w:pStyle w:val="TableContents"/>
              <w:jc w:val="end"/>
              <w:rPr/>
            </w:pPr>
            <w:r>
              <w:rPr/>
              <w:t>NC</w:t>
            </w:r>
          </w:p>
        </w:tc>
        <w:tc>
          <w:tcPr>
            <w:tcW w:w="1313" w:type="dxa"/>
            <w:tcBorders/>
            <w:shd w:fill="F5F5F5" w:val="clear"/>
            <w:vAlign w:val="center"/>
          </w:tcPr>
          <w:p>
            <w:pPr>
              <w:pStyle w:val="TableContents"/>
              <w:jc w:val="end"/>
              <w:rPr/>
            </w:pPr>
            <w:r>
              <w:rPr/>
              <w:t>17.30</w:t>
            </w:r>
          </w:p>
        </w:tc>
        <w:tc>
          <w:tcPr>
            <w:tcW w:w="1034" w:type="dxa"/>
            <w:tcBorders/>
            <w:shd w:fill="F5F5F5" w:val="clear"/>
            <w:vAlign w:val="center"/>
          </w:tcPr>
          <w:p>
            <w:pPr>
              <w:pStyle w:val="TableContents"/>
              <w:jc w:val="end"/>
              <w:rPr/>
            </w:pPr>
            <w:r>
              <w:rPr/>
              <w:t>NC</w:t>
            </w:r>
          </w:p>
        </w:tc>
        <w:tc>
          <w:tcPr>
            <w:tcW w:w="1406" w:type="dxa"/>
            <w:tcBorders/>
            <w:shd w:fill="F5F5F5" w:val="clear"/>
            <w:vAlign w:val="center"/>
          </w:tcPr>
          <w:p>
            <w:pPr>
              <w:pStyle w:val="TableContents"/>
              <w:jc w:val="end"/>
              <w:rPr/>
            </w:pPr>
            <w:r>
              <w:rPr/>
              <w:t>Weak</w:t>
            </w:r>
          </w:p>
        </w:tc>
        <w:tc>
          <w:tcPr>
            <w:tcW w:w="1621" w:type="dxa"/>
            <w:tcBorders/>
            <w:shd w:fill="F5F5F5" w:val="clear"/>
            <w:vAlign w:val="center"/>
          </w:tcPr>
          <w:p>
            <w:pPr>
              <w:pStyle w:val="TableContents"/>
              <w:jc w:val="end"/>
              <w:rPr/>
            </w:pPr>
            <w:r>
              <w:rPr/>
              <w:t>33.5</w:t>
            </w:r>
          </w:p>
        </w:tc>
      </w:tr>
      <w:tr>
        <w:trPr/>
        <w:tc>
          <w:tcPr>
            <w:tcW w:w="352" w:type="dxa"/>
            <w:tcBorders/>
            <w:shd w:fill="FFFFFF" w:val="clear"/>
            <w:vAlign w:val="center"/>
          </w:tcPr>
          <w:p>
            <w:pPr>
              <w:pStyle w:val="TableHeading"/>
              <w:jc w:val="end"/>
              <w:rPr>
                <w:b/>
              </w:rPr>
            </w:pPr>
            <w:r>
              <w:rPr>
                <w:b/>
              </w:rPr>
              <w:t>28</w:t>
            </w:r>
          </w:p>
        </w:tc>
        <w:tc>
          <w:tcPr>
            <w:tcW w:w="580" w:type="dxa"/>
            <w:tcBorders/>
            <w:shd w:fill="FFFFFF" w:val="clear"/>
            <w:vAlign w:val="center"/>
          </w:tcPr>
          <w:p>
            <w:pPr>
              <w:pStyle w:val="TableContents"/>
              <w:jc w:val="end"/>
              <w:rPr/>
            </w:pPr>
            <w:r>
              <w:rPr/>
              <w:t>ND</w:t>
            </w:r>
          </w:p>
        </w:tc>
        <w:tc>
          <w:tcPr>
            <w:tcW w:w="1313" w:type="dxa"/>
            <w:tcBorders/>
            <w:shd w:fill="FFFFFF" w:val="clear"/>
            <w:vAlign w:val="center"/>
          </w:tcPr>
          <w:p>
            <w:pPr>
              <w:pStyle w:val="TableContents"/>
              <w:jc w:val="end"/>
              <w:rPr/>
            </w:pPr>
            <w:r>
              <w:rPr/>
              <w:t>16.03</w:t>
            </w:r>
          </w:p>
        </w:tc>
        <w:tc>
          <w:tcPr>
            <w:tcW w:w="1034" w:type="dxa"/>
            <w:tcBorders/>
            <w:shd w:fill="FFFFFF" w:val="clear"/>
            <w:vAlign w:val="center"/>
          </w:tcPr>
          <w:p>
            <w:pPr>
              <w:pStyle w:val="TableContents"/>
              <w:jc w:val="end"/>
              <w:rPr/>
            </w:pPr>
            <w:r>
              <w:rPr/>
              <w:t>ND</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15.5</w:t>
            </w:r>
          </w:p>
        </w:tc>
      </w:tr>
      <w:tr>
        <w:trPr/>
        <w:tc>
          <w:tcPr>
            <w:tcW w:w="352" w:type="dxa"/>
            <w:tcBorders/>
            <w:shd w:fill="F5F5F5" w:val="clear"/>
            <w:vAlign w:val="center"/>
          </w:tcPr>
          <w:p>
            <w:pPr>
              <w:pStyle w:val="TableHeading"/>
              <w:jc w:val="end"/>
              <w:rPr>
                <w:b/>
              </w:rPr>
            </w:pPr>
            <w:r>
              <w:rPr>
                <w:b/>
              </w:rPr>
              <w:t>29</w:t>
            </w:r>
          </w:p>
        </w:tc>
        <w:tc>
          <w:tcPr>
            <w:tcW w:w="580" w:type="dxa"/>
            <w:tcBorders/>
            <w:shd w:fill="F5F5F5" w:val="clear"/>
            <w:vAlign w:val="center"/>
          </w:tcPr>
          <w:p>
            <w:pPr>
              <w:pStyle w:val="TableContents"/>
              <w:jc w:val="end"/>
              <w:rPr/>
            </w:pPr>
            <w:r>
              <w:rPr/>
              <w:t>NE</w:t>
            </w:r>
          </w:p>
        </w:tc>
        <w:tc>
          <w:tcPr>
            <w:tcW w:w="1313" w:type="dxa"/>
            <w:tcBorders/>
            <w:shd w:fill="F5F5F5" w:val="clear"/>
            <w:vAlign w:val="center"/>
          </w:tcPr>
          <w:p>
            <w:pPr>
              <w:pStyle w:val="TableContents"/>
              <w:jc w:val="end"/>
              <w:rPr/>
            </w:pPr>
            <w:r>
              <w:rPr/>
              <w:t>11.37</w:t>
            </w:r>
          </w:p>
        </w:tc>
        <w:tc>
          <w:tcPr>
            <w:tcW w:w="1034" w:type="dxa"/>
            <w:tcBorders/>
            <w:shd w:fill="F5F5F5" w:val="clear"/>
            <w:vAlign w:val="center"/>
          </w:tcPr>
          <w:p>
            <w:pPr>
              <w:pStyle w:val="TableContents"/>
              <w:jc w:val="end"/>
              <w:rPr/>
            </w:pPr>
            <w:r>
              <w:rPr/>
              <w:t>NE</w:t>
            </w:r>
          </w:p>
        </w:tc>
        <w:tc>
          <w:tcPr>
            <w:tcW w:w="1406" w:type="dxa"/>
            <w:tcBorders/>
            <w:shd w:fill="F5F5F5" w:val="clear"/>
            <w:vAlign w:val="center"/>
          </w:tcPr>
          <w:p>
            <w:pPr>
              <w:pStyle w:val="TableContents"/>
              <w:jc w:val="end"/>
              <w:rPr/>
            </w:pPr>
            <w:r>
              <w:rPr/>
              <w:t>Weak</w:t>
            </w:r>
          </w:p>
        </w:tc>
        <w:tc>
          <w:tcPr>
            <w:tcW w:w="1621" w:type="dxa"/>
            <w:tcBorders/>
            <w:shd w:fill="F5F5F5" w:val="clear"/>
            <w:vAlign w:val="center"/>
          </w:tcPr>
          <w:p>
            <w:pPr>
              <w:pStyle w:val="TableContents"/>
              <w:jc w:val="end"/>
              <w:rPr/>
            </w:pPr>
            <w:r>
              <w:rPr/>
              <w:t>31.0</w:t>
            </w:r>
          </w:p>
        </w:tc>
      </w:tr>
      <w:tr>
        <w:trPr/>
        <w:tc>
          <w:tcPr>
            <w:tcW w:w="352" w:type="dxa"/>
            <w:tcBorders/>
            <w:shd w:fill="FFFFFF" w:val="clear"/>
            <w:vAlign w:val="center"/>
          </w:tcPr>
          <w:p>
            <w:pPr>
              <w:pStyle w:val="TableHeading"/>
              <w:jc w:val="end"/>
              <w:rPr>
                <w:b/>
              </w:rPr>
            </w:pPr>
            <w:r>
              <w:rPr>
                <w:b/>
              </w:rPr>
              <w:t>30</w:t>
            </w:r>
          </w:p>
        </w:tc>
        <w:tc>
          <w:tcPr>
            <w:tcW w:w="580" w:type="dxa"/>
            <w:tcBorders/>
            <w:shd w:fill="FFFFFF" w:val="clear"/>
            <w:vAlign w:val="center"/>
          </w:tcPr>
          <w:p>
            <w:pPr>
              <w:pStyle w:val="TableContents"/>
              <w:jc w:val="end"/>
              <w:rPr/>
            </w:pPr>
            <w:r>
              <w:rPr/>
              <w:t>NH</w:t>
            </w:r>
          </w:p>
        </w:tc>
        <w:tc>
          <w:tcPr>
            <w:tcW w:w="1313" w:type="dxa"/>
            <w:tcBorders/>
            <w:shd w:fill="FFFFFF" w:val="clear"/>
            <w:vAlign w:val="center"/>
          </w:tcPr>
          <w:p>
            <w:pPr>
              <w:pStyle w:val="TableContents"/>
              <w:jc w:val="end"/>
              <w:rPr/>
            </w:pPr>
            <w:r>
              <w:rPr/>
              <w:t>9.43</w:t>
            </w:r>
          </w:p>
        </w:tc>
        <w:tc>
          <w:tcPr>
            <w:tcW w:w="1034" w:type="dxa"/>
            <w:tcBorders/>
            <w:shd w:fill="FFFFFF" w:val="clear"/>
            <w:vAlign w:val="center"/>
          </w:tcPr>
          <w:p>
            <w:pPr>
              <w:pStyle w:val="TableContents"/>
              <w:jc w:val="end"/>
              <w:rPr/>
            </w:pPr>
            <w:r>
              <w:rPr/>
              <w:t>NH</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11.0</w:t>
            </w:r>
          </w:p>
        </w:tc>
      </w:tr>
      <w:tr>
        <w:trPr/>
        <w:tc>
          <w:tcPr>
            <w:tcW w:w="352" w:type="dxa"/>
            <w:tcBorders/>
            <w:shd w:fill="F5F5F5" w:val="clear"/>
            <w:vAlign w:val="center"/>
          </w:tcPr>
          <w:p>
            <w:pPr>
              <w:pStyle w:val="TableHeading"/>
              <w:jc w:val="end"/>
              <w:rPr>
                <w:b/>
              </w:rPr>
            </w:pPr>
            <w:r>
              <w:rPr>
                <w:b/>
              </w:rPr>
              <w:t>31</w:t>
            </w:r>
          </w:p>
        </w:tc>
        <w:tc>
          <w:tcPr>
            <w:tcW w:w="580" w:type="dxa"/>
            <w:tcBorders/>
            <w:shd w:fill="F5F5F5" w:val="clear"/>
            <w:vAlign w:val="center"/>
          </w:tcPr>
          <w:p>
            <w:pPr>
              <w:pStyle w:val="TableContents"/>
              <w:jc w:val="end"/>
              <w:rPr/>
            </w:pPr>
            <w:r>
              <w:rPr/>
              <w:t>NJ</w:t>
            </w:r>
          </w:p>
        </w:tc>
        <w:tc>
          <w:tcPr>
            <w:tcW w:w="1313" w:type="dxa"/>
            <w:tcBorders/>
            <w:shd w:fill="F5F5F5" w:val="clear"/>
            <w:vAlign w:val="center"/>
          </w:tcPr>
          <w:p>
            <w:pPr>
              <w:pStyle w:val="TableContents"/>
              <w:jc w:val="end"/>
              <w:rPr/>
            </w:pPr>
            <w:r>
              <w:rPr/>
              <w:t>5.40</w:t>
            </w:r>
          </w:p>
        </w:tc>
        <w:tc>
          <w:tcPr>
            <w:tcW w:w="1034" w:type="dxa"/>
            <w:tcBorders/>
            <w:shd w:fill="F5F5F5" w:val="clear"/>
            <w:vAlign w:val="center"/>
          </w:tcPr>
          <w:p>
            <w:pPr>
              <w:pStyle w:val="TableContents"/>
              <w:jc w:val="end"/>
              <w:rPr/>
            </w:pPr>
            <w:r>
              <w:rPr/>
              <w:t>NJ</w:t>
            </w:r>
          </w:p>
        </w:tc>
        <w:tc>
          <w:tcPr>
            <w:tcW w:w="1406" w:type="dxa"/>
            <w:tcBorders/>
            <w:shd w:fill="F5F5F5" w:val="clear"/>
            <w:vAlign w:val="center"/>
          </w:tcPr>
          <w:p>
            <w:pPr>
              <w:pStyle w:val="TableContents"/>
              <w:jc w:val="end"/>
              <w:rPr/>
            </w:pPr>
            <w:r>
              <w:rPr/>
              <w:t>VS</w:t>
            </w:r>
          </w:p>
        </w:tc>
        <w:tc>
          <w:tcPr>
            <w:tcW w:w="1621" w:type="dxa"/>
            <w:tcBorders/>
            <w:shd w:fill="F5F5F5" w:val="clear"/>
            <w:vAlign w:val="center"/>
          </w:tcPr>
          <w:p>
            <w:pPr>
              <w:pStyle w:val="TableContents"/>
              <w:jc w:val="end"/>
              <w:rPr/>
            </w:pPr>
            <w:r>
              <w:rPr/>
              <w:t>83.0</w:t>
            </w:r>
          </w:p>
        </w:tc>
      </w:tr>
      <w:tr>
        <w:trPr/>
        <w:tc>
          <w:tcPr>
            <w:tcW w:w="352" w:type="dxa"/>
            <w:tcBorders/>
            <w:shd w:fill="FFFFFF" w:val="clear"/>
            <w:vAlign w:val="center"/>
          </w:tcPr>
          <w:p>
            <w:pPr>
              <w:pStyle w:val="TableHeading"/>
              <w:jc w:val="end"/>
              <w:rPr>
                <w:b/>
              </w:rPr>
            </w:pPr>
            <w:r>
              <w:rPr>
                <w:b/>
              </w:rPr>
              <w:t>32</w:t>
            </w:r>
          </w:p>
        </w:tc>
        <w:tc>
          <w:tcPr>
            <w:tcW w:w="580" w:type="dxa"/>
            <w:tcBorders/>
            <w:shd w:fill="FFFFFF" w:val="clear"/>
            <w:vAlign w:val="center"/>
          </w:tcPr>
          <w:p>
            <w:pPr>
              <w:pStyle w:val="TableContents"/>
              <w:jc w:val="end"/>
              <w:rPr/>
            </w:pPr>
            <w:r>
              <w:rPr/>
              <w:t>NM</w:t>
            </w:r>
          </w:p>
        </w:tc>
        <w:tc>
          <w:tcPr>
            <w:tcW w:w="1313" w:type="dxa"/>
            <w:tcBorders/>
            <w:shd w:fill="FFFFFF" w:val="clear"/>
            <w:vAlign w:val="center"/>
          </w:tcPr>
          <w:p>
            <w:pPr>
              <w:pStyle w:val="TableContents"/>
              <w:jc w:val="end"/>
              <w:rPr/>
            </w:pPr>
            <w:r>
              <w:rPr/>
              <w:t>27.50</w:t>
            </w:r>
          </w:p>
        </w:tc>
        <w:tc>
          <w:tcPr>
            <w:tcW w:w="1034" w:type="dxa"/>
            <w:tcBorders/>
            <w:shd w:fill="FFFFFF" w:val="clear"/>
            <w:vAlign w:val="center"/>
          </w:tcPr>
          <w:p>
            <w:pPr>
              <w:pStyle w:val="TableContents"/>
              <w:jc w:val="end"/>
              <w:rPr/>
            </w:pPr>
            <w:r>
              <w:rPr/>
              <w:t>NM</w:t>
            </w:r>
          </w:p>
        </w:tc>
        <w:tc>
          <w:tcPr>
            <w:tcW w:w="1406" w:type="dxa"/>
            <w:tcBorders/>
            <w:shd w:fill="FFFFFF" w:val="clear"/>
            <w:vAlign w:val="center"/>
          </w:tcPr>
          <w:p>
            <w:pPr>
              <w:pStyle w:val="TableContents"/>
              <w:jc w:val="end"/>
              <w:rPr/>
            </w:pPr>
            <w:r>
              <w:rPr/>
              <w:t>Mod</w:t>
            </w:r>
          </w:p>
        </w:tc>
        <w:tc>
          <w:tcPr>
            <w:tcW w:w="1621" w:type="dxa"/>
            <w:tcBorders/>
            <w:shd w:fill="FFFFFF" w:val="clear"/>
            <w:vAlign w:val="center"/>
          </w:tcPr>
          <w:p>
            <w:pPr>
              <w:pStyle w:val="TableContents"/>
              <w:jc w:val="end"/>
              <w:rPr/>
            </w:pPr>
            <w:r>
              <w:rPr/>
              <w:t>51.0</w:t>
            </w:r>
          </w:p>
        </w:tc>
      </w:tr>
      <w:tr>
        <w:trPr/>
        <w:tc>
          <w:tcPr>
            <w:tcW w:w="352" w:type="dxa"/>
            <w:tcBorders/>
            <w:shd w:fill="F5F5F5" w:val="clear"/>
            <w:vAlign w:val="center"/>
          </w:tcPr>
          <w:p>
            <w:pPr>
              <w:pStyle w:val="TableHeading"/>
              <w:jc w:val="end"/>
              <w:rPr>
                <w:b/>
              </w:rPr>
            </w:pPr>
            <w:r>
              <w:rPr>
                <w:b/>
              </w:rPr>
              <w:t>33</w:t>
            </w:r>
          </w:p>
        </w:tc>
        <w:tc>
          <w:tcPr>
            <w:tcW w:w="580" w:type="dxa"/>
            <w:tcBorders/>
            <w:shd w:fill="F5F5F5" w:val="clear"/>
            <w:vAlign w:val="center"/>
          </w:tcPr>
          <w:p>
            <w:pPr>
              <w:pStyle w:val="TableContents"/>
              <w:jc w:val="end"/>
              <w:rPr/>
            </w:pPr>
            <w:r>
              <w:rPr/>
              <w:t>NV</w:t>
            </w:r>
          </w:p>
        </w:tc>
        <w:tc>
          <w:tcPr>
            <w:tcW w:w="1313" w:type="dxa"/>
            <w:tcBorders/>
            <w:shd w:fill="F5F5F5" w:val="clear"/>
            <w:vAlign w:val="center"/>
          </w:tcPr>
          <w:p>
            <w:pPr>
              <w:pStyle w:val="TableContents"/>
              <w:jc w:val="end"/>
              <w:rPr/>
            </w:pPr>
            <w:r>
              <w:rPr/>
              <w:t>19.50</w:t>
            </w:r>
          </w:p>
        </w:tc>
        <w:tc>
          <w:tcPr>
            <w:tcW w:w="1034" w:type="dxa"/>
            <w:tcBorders/>
            <w:shd w:fill="F5F5F5" w:val="clear"/>
            <w:vAlign w:val="center"/>
          </w:tcPr>
          <w:p>
            <w:pPr>
              <w:pStyle w:val="TableContents"/>
              <w:jc w:val="end"/>
              <w:rPr/>
            </w:pPr>
            <w:r>
              <w:rPr/>
              <w:t>NV</w:t>
            </w:r>
          </w:p>
        </w:tc>
        <w:tc>
          <w:tcPr>
            <w:tcW w:w="1406" w:type="dxa"/>
            <w:tcBorders/>
            <w:shd w:fill="F5F5F5" w:val="clear"/>
            <w:vAlign w:val="center"/>
          </w:tcPr>
          <w:p>
            <w:pPr>
              <w:pStyle w:val="TableContents"/>
              <w:jc w:val="end"/>
              <w:rPr/>
            </w:pPr>
            <w:r>
              <w:rPr/>
              <w:t>Mod</w:t>
            </w:r>
          </w:p>
        </w:tc>
        <w:tc>
          <w:tcPr>
            <w:tcW w:w="1621" w:type="dxa"/>
            <w:tcBorders/>
            <w:shd w:fill="F5F5F5" w:val="clear"/>
            <w:vAlign w:val="center"/>
          </w:tcPr>
          <w:p>
            <w:pPr>
              <w:pStyle w:val="TableContents"/>
              <w:jc w:val="end"/>
              <w:rPr/>
            </w:pPr>
            <w:r>
              <w:rPr/>
              <w:t>42.5</w:t>
            </w:r>
          </w:p>
        </w:tc>
      </w:tr>
      <w:tr>
        <w:trPr/>
        <w:tc>
          <w:tcPr>
            <w:tcW w:w="352" w:type="dxa"/>
            <w:tcBorders/>
            <w:shd w:fill="FFFFFF" w:val="clear"/>
            <w:vAlign w:val="center"/>
          </w:tcPr>
          <w:p>
            <w:pPr>
              <w:pStyle w:val="TableHeading"/>
              <w:jc w:val="end"/>
              <w:rPr>
                <w:b/>
              </w:rPr>
            </w:pPr>
            <w:r>
              <w:rPr>
                <w:b/>
              </w:rPr>
              <w:t>34</w:t>
            </w:r>
          </w:p>
        </w:tc>
        <w:tc>
          <w:tcPr>
            <w:tcW w:w="580" w:type="dxa"/>
            <w:tcBorders/>
            <w:shd w:fill="FFFFFF" w:val="clear"/>
            <w:vAlign w:val="center"/>
          </w:tcPr>
          <w:p>
            <w:pPr>
              <w:pStyle w:val="TableContents"/>
              <w:jc w:val="end"/>
              <w:rPr/>
            </w:pPr>
            <w:r>
              <w:rPr/>
              <w:t>NY</w:t>
            </w:r>
          </w:p>
        </w:tc>
        <w:tc>
          <w:tcPr>
            <w:tcW w:w="1313" w:type="dxa"/>
            <w:tcBorders/>
            <w:shd w:fill="FFFFFF" w:val="clear"/>
            <w:vAlign w:val="center"/>
          </w:tcPr>
          <w:p>
            <w:pPr>
              <w:pStyle w:val="TableContents"/>
              <w:jc w:val="end"/>
              <w:rPr/>
            </w:pPr>
            <w:r>
              <w:rPr/>
              <w:t>5.57</w:t>
            </w:r>
          </w:p>
        </w:tc>
        <w:tc>
          <w:tcPr>
            <w:tcW w:w="1034" w:type="dxa"/>
            <w:tcBorders/>
            <w:shd w:fill="FFFFFF" w:val="clear"/>
            <w:vAlign w:val="center"/>
          </w:tcPr>
          <w:p>
            <w:pPr>
              <w:pStyle w:val="TableContents"/>
              <w:jc w:val="end"/>
              <w:rPr/>
            </w:pPr>
            <w:r>
              <w:rPr/>
              <w:t>NY</w:t>
            </w:r>
          </w:p>
        </w:tc>
        <w:tc>
          <w:tcPr>
            <w:tcW w:w="1406" w:type="dxa"/>
            <w:tcBorders/>
            <w:shd w:fill="FFFFFF" w:val="clear"/>
            <w:vAlign w:val="center"/>
          </w:tcPr>
          <w:p>
            <w:pPr>
              <w:pStyle w:val="TableContents"/>
              <w:jc w:val="end"/>
              <w:rPr/>
            </w:pPr>
            <w:r>
              <w:rPr/>
              <w:t>VS</w:t>
            </w:r>
          </w:p>
        </w:tc>
        <w:tc>
          <w:tcPr>
            <w:tcW w:w="1621" w:type="dxa"/>
            <w:tcBorders/>
            <w:shd w:fill="FFFFFF" w:val="clear"/>
            <w:vAlign w:val="center"/>
          </w:tcPr>
          <w:p>
            <w:pPr>
              <w:pStyle w:val="TableContents"/>
              <w:jc w:val="end"/>
              <w:rPr/>
            </w:pPr>
            <w:r>
              <w:rPr/>
              <w:t>85.5</w:t>
            </w:r>
          </w:p>
        </w:tc>
      </w:tr>
      <w:tr>
        <w:trPr/>
        <w:tc>
          <w:tcPr>
            <w:tcW w:w="352" w:type="dxa"/>
            <w:tcBorders/>
            <w:shd w:fill="F5F5F5" w:val="clear"/>
            <w:vAlign w:val="center"/>
          </w:tcPr>
          <w:p>
            <w:pPr>
              <w:pStyle w:val="TableHeading"/>
              <w:jc w:val="end"/>
              <w:rPr>
                <w:b/>
              </w:rPr>
            </w:pPr>
            <w:r>
              <w:rPr>
                <w:b/>
              </w:rPr>
              <w:t>35</w:t>
            </w:r>
          </w:p>
        </w:tc>
        <w:tc>
          <w:tcPr>
            <w:tcW w:w="580" w:type="dxa"/>
            <w:tcBorders/>
            <w:shd w:fill="F5F5F5" w:val="clear"/>
            <w:vAlign w:val="center"/>
          </w:tcPr>
          <w:p>
            <w:pPr>
              <w:pStyle w:val="TableContents"/>
              <w:jc w:val="end"/>
              <w:rPr/>
            </w:pPr>
            <w:r>
              <w:rPr/>
              <w:t>OH</w:t>
            </w:r>
          </w:p>
        </w:tc>
        <w:tc>
          <w:tcPr>
            <w:tcW w:w="1313" w:type="dxa"/>
            <w:tcBorders/>
            <w:shd w:fill="F5F5F5" w:val="clear"/>
            <w:vAlign w:val="center"/>
          </w:tcPr>
          <w:p>
            <w:pPr>
              <w:pStyle w:val="TableContents"/>
              <w:jc w:val="end"/>
              <w:rPr/>
            </w:pPr>
            <w:r>
              <w:rPr/>
              <w:t>16.13</w:t>
            </w:r>
          </w:p>
        </w:tc>
        <w:tc>
          <w:tcPr>
            <w:tcW w:w="1034" w:type="dxa"/>
            <w:tcBorders/>
            <w:shd w:fill="F5F5F5" w:val="clear"/>
            <w:vAlign w:val="center"/>
          </w:tcPr>
          <w:p>
            <w:pPr>
              <w:pStyle w:val="TableContents"/>
              <w:jc w:val="end"/>
              <w:rPr/>
            </w:pPr>
            <w:r>
              <w:rPr/>
              <w:t>OH</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16.0</w:t>
            </w:r>
          </w:p>
        </w:tc>
      </w:tr>
      <w:tr>
        <w:trPr/>
        <w:tc>
          <w:tcPr>
            <w:tcW w:w="352" w:type="dxa"/>
            <w:tcBorders/>
            <w:shd w:fill="FFFFFF" w:val="clear"/>
            <w:vAlign w:val="center"/>
          </w:tcPr>
          <w:p>
            <w:pPr>
              <w:pStyle w:val="TableHeading"/>
              <w:jc w:val="end"/>
              <w:rPr>
                <w:b/>
              </w:rPr>
            </w:pPr>
            <w:r>
              <w:rPr>
                <w:b/>
              </w:rPr>
              <w:t>36</w:t>
            </w:r>
          </w:p>
        </w:tc>
        <w:tc>
          <w:tcPr>
            <w:tcW w:w="580" w:type="dxa"/>
            <w:tcBorders/>
            <w:shd w:fill="FFFFFF" w:val="clear"/>
            <w:vAlign w:val="center"/>
          </w:tcPr>
          <w:p>
            <w:pPr>
              <w:pStyle w:val="TableContents"/>
              <w:jc w:val="end"/>
              <w:rPr/>
            </w:pPr>
            <w:r>
              <w:rPr/>
              <w:t>OK</w:t>
            </w:r>
          </w:p>
        </w:tc>
        <w:tc>
          <w:tcPr>
            <w:tcW w:w="1313" w:type="dxa"/>
            <w:tcBorders/>
            <w:shd w:fill="FFFFFF" w:val="clear"/>
            <w:vAlign w:val="center"/>
          </w:tcPr>
          <w:p>
            <w:pPr>
              <w:pStyle w:val="TableContents"/>
              <w:jc w:val="end"/>
              <w:rPr/>
            </w:pPr>
            <w:r>
              <w:rPr/>
              <w:t>20.17</w:t>
            </w:r>
          </w:p>
        </w:tc>
        <w:tc>
          <w:tcPr>
            <w:tcW w:w="1034" w:type="dxa"/>
            <w:tcBorders/>
            <w:shd w:fill="FFFFFF" w:val="clear"/>
            <w:vAlign w:val="center"/>
          </w:tcPr>
          <w:p>
            <w:pPr>
              <w:pStyle w:val="TableContents"/>
              <w:jc w:val="end"/>
              <w:rPr/>
            </w:pPr>
            <w:r>
              <w:rPr/>
              <w:t>OK</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8.0</w:t>
            </w:r>
          </w:p>
        </w:tc>
      </w:tr>
      <w:tr>
        <w:trPr/>
        <w:tc>
          <w:tcPr>
            <w:tcW w:w="352" w:type="dxa"/>
            <w:tcBorders/>
            <w:shd w:fill="F5F5F5" w:val="clear"/>
            <w:vAlign w:val="center"/>
          </w:tcPr>
          <w:p>
            <w:pPr>
              <w:pStyle w:val="TableHeading"/>
              <w:jc w:val="end"/>
              <w:rPr>
                <w:b/>
              </w:rPr>
            </w:pPr>
            <w:r>
              <w:rPr>
                <w:b/>
              </w:rPr>
              <w:t>37</w:t>
            </w:r>
          </w:p>
        </w:tc>
        <w:tc>
          <w:tcPr>
            <w:tcW w:w="580" w:type="dxa"/>
            <w:tcBorders/>
            <w:shd w:fill="F5F5F5" w:val="clear"/>
            <w:vAlign w:val="center"/>
          </w:tcPr>
          <w:p>
            <w:pPr>
              <w:pStyle w:val="TableContents"/>
              <w:jc w:val="end"/>
              <w:rPr/>
            </w:pPr>
            <w:r>
              <w:rPr/>
              <w:t>OR</w:t>
            </w:r>
          </w:p>
        </w:tc>
        <w:tc>
          <w:tcPr>
            <w:tcW w:w="1313" w:type="dxa"/>
            <w:tcBorders/>
            <w:shd w:fill="F5F5F5" w:val="clear"/>
            <w:vAlign w:val="center"/>
          </w:tcPr>
          <w:p>
            <w:pPr>
              <w:pStyle w:val="TableContents"/>
              <w:jc w:val="end"/>
              <w:rPr/>
            </w:pPr>
            <w:r>
              <w:rPr/>
              <w:t>15.67</w:t>
            </w:r>
          </w:p>
        </w:tc>
        <w:tc>
          <w:tcPr>
            <w:tcW w:w="1034" w:type="dxa"/>
            <w:tcBorders/>
            <w:shd w:fill="F5F5F5" w:val="clear"/>
            <w:vAlign w:val="center"/>
          </w:tcPr>
          <w:p>
            <w:pPr>
              <w:pStyle w:val="TableContents"/>
              <w:jc w:val="end"/>
              <w:rPr/>
            </w:pPr>
            <w:r>
              <w:rPr/>
              <w:t>OR</w:t>
            </w:r>
          </w:p>
        </w:tc>
        <w:tc>
          <w:tcPr>
            <w:tcW w:w="1406" w:type="dxa"/>
            <w:tcBorders/>
            <w:shd w:fill="F5F5F5" w:val="clear"/>
            <w:vAlign w:val="center"/>
          </w:tcPr>
          <w:p>
            <w:pPr>
              <w:pStyle w:val="TableContents"/>
              <w:jc w:val="end"/>
              <w:rPr/>
            </w:pPr>
            <w:r>
              <w:rPr/>
              <w:t>Str</w:t>
            </w:r>
          </w:p>
        </w:tc>
        <w:tc>
          <w:tcPr>
            <w:tcW w:w="1621" w:type="dxa"/>
            <w:tcBorders/>
            <w:shd w:fill="F5F5F5" w:val="clear"/>
            <w:vAlign w:val="center"/>
          </w:tcPr>
          <w:p>
            <w:pPr>
              <w:pStyle w:val="TableContents"/>
              <w:jc w:val="end"/>
              <w:rPr/>
            </w:pPr>
            <w:r>
              <w:rPr/>
              <w:t>72.0</w:t>
            </w:r>
          </w:p>
        </w:tc>
      </w:tr>
      <w:tr>
        <w:trPr/>
        <w:tc>
          <w:tcPr>
            <w:tcW w:w="352" w:type="dxa"/>
            <w:tcBorders/>
            <w:shd w:fill="FFFFFF" w:val="clear"/>
            <w:vAlign w:val="center"/>
          </w:tcPr>
          <w:p>
            <w:pPr>
              <w:pStyle w:val="TableHeading"/>
              <w:jc w:val="end"/>
              <w:rPr>
                <w:b/>
              </w:rPr>
            </w:pPr>
            <w:r>
              <w:rPr>
                <w:b/>
              </w:rPr>
              <w:t>38</w:t>
            </w:r>
          </w:p>
        </w:tc>
        <w:tc>
          <w:tcPr>
            <w:tcW w:w="580" w:type="dxa"/>
            <w:tcBorders/>
            <w:shd w:fill="FFFFFF" w:val="clear"/>
            <w:vAlign w:val="center"/>
          </w:tcPr>
          <w:p>
            <w:pPr>
              <w:pStyle w:val="TableContents"/>
              <w:jc w:val="end"/>
              <w:rPr/>
            </w:pPr>
            <w:r>
              <w:rPr/>
              <w:t>PA</w:t>
            </w:r>
          </w:p>
        </w:tc>
        <w:tc>
          <w:tcPr>
            <w:tcW w:w="1313" w:type="dxa"/>
            <w:tcBorders/>
            <w:shd w:fill="FFFFFF" w:val="clear"/>
            <w:vAlign w:val="center"/>
          </w:tcPr>
          <w:p>
            <w:pPr>
              <w:pStyle w:val="TableContents"/>
              <w:jc w:val="end"/>
              <w:rPr/>
            </w:pPr>
            <w:r>
              <w:rPr/>
              <w:t>15.40</w:t>
            </w:r>
          </w:p>
        </w:tc>
        <w:tc>
          <w:tcPr>
            <w:tcW w:w="1034" w:type="dxa"/>
            <w:tcBorders/>
            <w:shd w:fill="FFFFFF" w:val="clear"/>
            <w:vAlign w:val="center"/>
          </w:tcPr>
          <w:p>
            <w:pPr>
              <w:pStyle w:val="TableContents"/>
              <w:jc w:val="end"/>
              <w:rPr/>
            </w:pPr>
            <w:r>
              <w:rPr/>
              <w:t>PA</w:t>
            </w:r>
          </w:p>
        </w:tc>
        <w:tc>
          <w:tcPr>
            <w:tcW w:w="1406" w:type="dxa"/>
            <w:tcBorders/>
            <w:shd w:fill="FFFFFF" w:val="clear"/>
            <w:vAlign w:val="center"/>
          </w:tcPr>
          <w:p>
            <w:pPr>
              <w:pStyle w:val="TableContents"/>
              <w:jc w:val="end"/>
              <w:rPr/>
            </w:pPr>
            <w:r>
              <w:rPr/>
              <w:t>Mod</w:t>
            </w:r>
          </w:p>
        </w:tc>
        <w:tc>
          <w:tcPr>
            <w:tcW w:w="1621" w:type="dxa"/>
            <w:tcBorders/>
            <w:shd w:fill="FFFFFF" w:val="clear"/>
            <w:vAlign w:val="center"/>
          </w:tcPr>
          <w:p>
            <w:pPr>
              <w:pStyle w:val="TableContents"/>
              <w:jc w:val="end"/>
              <w:rPr/>
            </w:pPr>
            <w:r>
              <w:rPr/>
              <w:t>52.0</w:t>
            </w:r>
          </w:p>
        </w:tc>
      </w:tr>
      <w:tr>
        <w:trPr/>
        <w:tc>
          <w:tcPr>
            <w:tcW w:w="352" w:type="dxa"/>
            <w:tcBorders/>
            <w:shd w:fill="F5F5F5" w:val="clear"/>
            <w:vAlign w:val="center"/>
          </w:tcPr>
          <w:p>
            <w:pPr>
              <w:pStyle w:val="TableHeading"/>
              <w:jc w:val="end"/>
              <w:rPr>
                <w:b/>
              </w:rPr>
            </w:pPr>
            <w:r>
              <w:rPr>
                <w:b/>
              </w:rPr>
              <w:t>39</w:t>
            </w:r>
          </w:p>
        </w:tc>
        <w:tc>
          <w:tcPr>
            <w:tcW w:w="580" w:type="dxa"/>
            <w:tcBorders/>
            <w:shd w:fill="F5F5F5" w:val="clear"/>
            <w:vAlign w:val="center"/>
          </w:tcPr>
          <w:p>
            <w:pPr>
              <w:pStyle w:val="TableContents"/>
              <w:jc w:val="end"/>
              <w:rPr/>
            </w:pPr>
            <w:r>
              <w:rPr/>
              <w:t>RI</w:t>
            </w:r>
          </w:p>
        </w:tc>
        <w:tc>
          <w:tcPr>
            <w:tcW w:w="1313" w:type="dxa"/>
            <w:tcBorders/>
            <w:shd w:fill="F5F5F5" w:val="clear"/>
            <w:vAlign w:val="center"/>
          </w:tcPr>
          <w:p>
            <w:pPr>
              <w:pStyle w:val="TableContents"/>
              <w:jc w:val="end"/>
              <w:rPr/>
            </w:pPr>
            <w:r>
              <w:rPr/>
              <w:t>4.60</w:t>
            </w:r>
          </w:p>
        </w:tc>
        <w:tc>
          <w:tcPr>
            <w:tcW w:w="1034" w:type="dxa"/>
            <w:tcBorders/>
            <w:shd w:fill="F5F5F5" w:val="clear"/>
            <w:vAlign w:val="center"/>
          </w:tcPr>
          <w:p>
            <w:pPr>
              <w:pStyle w:val="TableContents"/>
              <w:jc w:val="end"/>
              <w:rPr/>
            </w:pPr>
            <w:r>
              <w:rPr/>
              <w:t>RI</w:t>
            </w:r>
          </w:p>
        </w:tc>
        <w:tc>
          <w:tcPr>
            <w:tcW w:w="1406" w:type="dxa"/>
            <w:tcBorders/>
            <w:shd w:fill="F5F5F5" w:val="clear"/>
            <w:vAlign w:val="center"/>
          </w:tcPr>
          <w:p>
            <w:pPr>
              <w:pStyle w:val="TableContents"/>
              <w:jc w:val="end"/>
              <w:rPr/>
            </w:pPr>
            <w:r>
              <w:rPr/>
              <w:t>Str</w:t>
            </w:r>
          </w:p>
        </w:tc>
        <w:tc>
          <w:tcPr>
            <w:tcW w:w="1621" w:type="dxa"/>
            <w:tcBorders/>
            <w:shd w:fill="F5F5F5" w:val="clear"/>
            <w:vAlign w:val="center"/>
          </w:tcPr>
          <w:p>
            <w:pPr>
              <w:pStyle w:val="TableContents"/>
              <w:jc w:val="end"/>
              <w:rPr/>
            </w:pPr>
            <w:r>
              <w:rPr/>
              <w:t>67.0</w:t>
            </w:r>
          </w:p>
        </w:tc>
      </w:tr>
      <w:tr>
        <w:trPr/>
        <w:tc>
          <w:tcPr>
            <w:tcW w:w="352" w:type="dxa"/>
            <w:tcBorders/>
            <w:shd w:fill="FFFFFF" w:val="clear"/>
            <w:vAlign w:val="center"/>
          </w:tcPr>
          <w:p>
            <w:pPr>
              <w:pStyle w:val="TableHeading"/>
              <w:jc w:val="end"/>
              <w:rPr>
                <w:b/>
              </w:rPr>
            </w:pPr>
            <w:r>
              <w:rPr>
                <w:b/>
              </w:rPr>
              <w:t>40</w:t>
            </w:r>
          </w:p>
        </w:tc>
        <w:tc>
          <w:tcPr>
            <w:tcW w:w="580" w:type="dxa"/>
            <w:tcBorders/>
            <w:shd w:fill="FFFFFF" w:val="clear"/>
            <w:vAlign w:val="center"/>
          </w:tcPr>
          <w:p>
            <w:pPr>
              <w:pStyle w:val="TableContents"/>
              <w:jc w:val="end"/>
              <w:rPr/>
            </w:pPr>
            <w:r>
              <w:rPr/>
              <w:t>SC</w:t>
            </w:r>
          </w:p>
        </w:tc>
        <w:tc>
          <w:tcPr>
            <w:tcW w:w="1313" w:type="dxa"/>
            <w:tcBorders/>
            <w:shd w:fill="FFFFFF" w:val="clear"/>
            <w:vAlign w:val="center"/>
          </w:tcPr>
          <w:p>
            <w:pPr>
              <w:pStyle w:val="TableContents"/>
              <w:jc w:val="end"/>
              <w:rPr/>
            </w:pPr>
            <w:r>
              <w:rPr/>
              <w:t>21.47</w:t>
            </w:r>
          </w:p>
        </w:tc>
        <w:tc>
          <w:tcPr>
            <w:tcW w:w="1034" w:type="dxa"/>
            <w:tcBorders/>
            <w:shd w:fill="FFFFFF" w:val="clear"/>
            <w:vAlign w:val="center"/>
          </w:tcPr>
          <w:p>
            <w:pPr>
              <w:pStyle w:val="TableContents"/>
              <w:jc w:val="end"/>
              <w:rPr/>
            </w:pPr>
            <w:r>
              <w:rPr/>
              <w:t>SC</w:t>
            </w:r>
          </w:p>
        </w:tc>
        <w:tc>
          <w:tcPr>
            <w:tcW w:w="1406" w:type="dxa"/>
            <w:tcBorders/>
            <w:shd w:fill="FFFFFF" w:val="clear"/>
            <w:vAlign w:val="center"/>
          </w:tcPr>
          <w:p>
            <w:pPr>
              <w:pStyle w:val="TableContents"/>
              <w:jc w:val="end"/>
              <w:rPr/>
            </w:pPr>
            <w:r>
              <w:rPr/>
              <w:t>Weak</w:t>
            </w:r>
          </w:p>
        </w:tc>
        <w:tc>
          <w:tcPr>
            <w:tcW w:w="1621" w:type="dxa"/>
            <w:tcBorders/>
            <w:shd w:fill="FFFFFF" w:val="clear"/>
            <w:vAlign w:val="center"/>
          </w:tcPr>
          <w:p>
            <w:pPr>
              <w:pStyle w:val="TableContents"/>
              <w:jc w:val="end"/>
              <w:rPr/>
            </w:pPr>
            <w:r>
              <w:rPr/>
              <w:t>22.5</w:t>
            </w:r>
          </w:p>
        </w:tc>
      </w:tr>
      <w:tr>
        <w:trPr/>
        <w:tc>
          <w:tcPr>
            <w:tcW w:w="352" w:type="dxa"/>
            <w:tcBorders/>
            <w:shd w:fill="F5F5F5" w:val="clear"/>
            <w:vAlign w:val="center"/>
          </w:tcPr>
          <w:p>
            <w:pPr>
              <w:pStyle w:val="TableHeading"/>
              <w:jc w:val="end"/>
              <w:rPr>
                <w:b/>
              </w:rPr>
            </w:pPr>
            <w:r>
              <w:rPr>
                <w:b/>
              </w:rPr>
              <w:t>41</w:t>
            </w:r>
          </w:p>
        </w:tc>
        <w:tc>
          <w:tcPr>
            <w:tcW w:w="580" w:type="dxa"/>
            <w:tcBorders/>
            <w:shd w:fill="F5F5F5" w:val="clear"/>
            <w:vAlign w:val="center"/>
          </w:tcPr>
          <w:p>
            <w:pPr>
              <w:pStyle w:val="TableContents"/>
              <w:jc w:val="end"/>
              <w:rPr/>
            </w:pPr>
            <w:r>
              <w:rPr/>
              <w:t>SD</w:t>
            </w:r>
          </w:p>
        </w:tc>
        <w:tc>
          <w:tcPr>
            <w:tcW w:w="1313" w:type="dxa"/>
            <w:tcBorders/>
            <w:shd w:fill="F5F5F5" w:val="clear"/>
            <w:vAlign w:val="center"/>
          </w:tcPr>
          <w:p>
            <w:pPr>
              <w:pStyle w:val="TableContents"/>
              <w:jc w:val="end"/>
              <w:rPr/>
            </w:pPr>
            <w:r>
              <w:rPr/>
              <w:t>15.43</w:t>
            </w:r>
          </w:p>
        </w:tc>
        <w:tc>
          <w:tcPr>
            <w:tcW w:w="1034" w:type="dxa"/>
            <w:tcBorders/>
            <w:shd w:fill="F5F5F5" w:val="clear"/>
            <w:vAlign w:val="center"/>
          </w:tcPr>
          <w:p>
            <w:pPr>
              <w:pStyle w:val="TableContents"/>
              <w:jc w:val="end"/>
              <w:rPr/>
            </w:pPr>
            <w:r>
              <w:rPr/>
              <w:t>SD</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6.5</w:t>
            </w:r>
          </w:p>
        </w:tc>
      </w:tr>
      <w:tr>
        <w:trPr/>
        <w:tc>
          <w:tcPr>
            <w:tcW w:w="352" w:type="dxa"/>
            <w:tcBorders/>
            <w:shd w:fill="FFFFFF" w:val="clear"/>
            <w:vAlign w:val="center"/>
          </w:tcPr>
          <w:p>
            <w:pPr>
              <w:pStyle w:val="TableHeading"/>
              <w:jc w:val="end"/>
              <w:rPr>
                <w:b/>
              </w:rPr>
            </w:pPr>
            <w:r>
              <w:rPr>
                <w:b/>
              </w:rPr>
              <w:t>42</w:t>
            </w:r>
          </w:p>
        </w:tc>
        <w:tc>
          <w:tcPr>
            <w:tcW w:w="580" w:type="dxa"/>
            <w:tcBorders/>
            <w:shd w:fill="FFFFFF" w:val="clear"/>
            <w:vAlign w:val="center"/>
          </w:tcPr>
          <w:p>
            <w:pPr>
              <w:pStyle w:val="TableContents"/>
              <w:jc w:val="end"/>
              <w:rPr/>
            </w:pPr>
            <w:r>
              <w:rPr/>
              <w:t>TN</w:t>
            </w:r>
          </w:p>
        </w:tc>
        <w:tc>
          <w:tcPr>
            <w:tcW w:w="1313" w:type="dxa"/>
            <w:tcBorders/>
            <w:shd w:fill="FFFFFF" w:val="clear"/>
            <w:vAlign w:val="center"/>
          </w:tcPr>
          <w:p>
            <w:pPr>
              <w:pStyle w:val="TableContents"/>
              <w:jc w:val="end"/>
              <w:rPr/>
            </w:pPr>
            <w:r>
              <w:rPr/>
              <w:t>22.07</w:t>
            </w:r>
          </w:p>
        </w:tc>
        <w:tc>
          <w:tcPr>
            <w:tcW w:w="1034" w:type="dxa"/>
            <w:tcBorders/>
            <w:shd w:fill="FFFFFF" w:val="clear"/>
            <w:vAlign w:val="center"/>
          </w:tcPr>
          <w:p>
            <w:pPr>
              <w:pStyle w:val="TableContents"/>
              <w:jc w:val="end"/>
              <w:rPr/>
            </w:pPr>
            <w:r>
              <w:rPr/>
              <w:t>TN</w:t>
            </w:r>
          </w:p>
        </w:tc>
        <w:tc>
          <w:tcPr>
            <w:tcW w:w="1406" w:type="dxa"/>
            <w:tcBorders/>
            <w:shd w:fill="FFFFFF" w:val="clear"/>
            <w:vAlign w:val="center"/>
          </w:tcPr>
          <w:p>
            <w:pPr>
              <w:pStyle w:val="TableContents"/>
              <w:jc w:val="end"/>
              <w:rPr/>
            </w:pPr>
            <w:r>
              <w:rPr/>
              <w:t>Weak</w:t>
            </w:r>
          </w:p>
        </w:tc>
        <w:tc>
          <w:tcPr>
            <w:tcW w:w="1621" w:type="dxa"/>
            <w:tcBorders/>
            <w:shd w:fill="FFFFFF" w:val="clear"/>
            <w:vAlign w:val="center"/>
          </w:tcPr>
          <w:p>
            <w:pPr>
              <w:pStyle w:val="TableContents"/>
              <w:jc w:val="end"/>
              <w:rPr/>
            </w:pPr>
            <w:r>
              <w:rPr/>
              <w:t>24.5</w:t>
            </w:r>
          </w:p>
        </w:tc>
      </w:tr>
      <w:tr>
        <w:trPr/>
        <w:tc>
          <w:tcPr>
            <w:tcW w:w="352" w:type="dxa"/>
            <w:tcBorders/>
            <w:shd w:fill="F5F5F5" w:val="clear"/>
            <w:vAlign w:val="center"/>
          </w:tcPr>
          <w:p>
            <w:pPr>
              <w:pStyle w:val="TableHeading"/>
              <w:jc w:val="end"/>
              <w:rPr>
                <w:b/>
              </w:rPr>
            </w:pPr>
            <w:r>
              <w:rPr>
                <w:b/>
              </w:rPr>
              <w:t>43</w:t>
            </w:r>
          </w:p>
        </w:tc>
        <w:tc>
          <w:tcPr>
            <w:tcW w:w="580" w:type="dxa"/>
            <w:tcBorders/>
            <w:shd w:fill="F5F5F5" w:val="clear"/>
            <w:vAlign w:val="center"/>
          </w:tcPr>
          <w:p>
            <w:pPr>
              <w:pStyle w:val="TableContents"/>
              <w:jc w:val="end"/>
              <w:rPr/>
            </w:pPr>
            <w:r>
              <w:rPr/>
              <w:t>TX</w:t>
            </w:r>
          </w:p>
        </w:tc>
        <w:tc>
          <w:tcPr>
            <w:tcW w:w="1313" w:type="dxa"/>
            <w:tcBorders/>
            <w:shd w:fill="F5F5F5" w:val="clear"/>
            <w:vAlign w:val="center"/>
          </w:tcPr>
          <w:p>
            <w:pPr>
              <w:pStyle w:val="TableContents"/>
              <w:jc w:val="end"/>
              <w:rPr/>
            </w:pPr>
            <w:r>
              <w:rPr/>
              <w:t>16.03</w:t>
            </w:r>
          </w:p>
        </w:tc>
        <w:tc>
          <w:tcPr>
            <w:tcW w:w="1034" w:type="dxa"/>
            <w:tcBorders/>
            <w:shd w:fill="F5F5F5" w:val="clear"/>
            <w:vAlign w:val="center"/>
          </w:tcPr>
          <w:p>
            <w:pPr>
              <w:pStyle w:val="TableContents"/>
              <w:jc w:val="end"/>
              <w:rPr/>
            </w:pPr>
            <w:r>
              <w:rPr/>
              <w:t>TX</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17.0</w:t>
            </w:r>
          </w:p>
        </w:tc>
      </w:tr>
      <w:tr>
        <w:trPr/>
        <w:tc>
          <w:tcPr>
            <w:tcW w:w="352" w:type="dxa"/>
            <w:tcBorders/>
            <w:shd w:fill="FFFFFF" w:val="clear"/>
            <w:vAlign w:val="center"/>
          </w:tcPr>
          <w:p>
            <w:pPr>
              <w:pStyle w:val="TableHeading"/>
              <w:jc w:val="end"/>
              <w:rPr>
                <w:b/>
              </w:rPr>
            </w:pPr>
            <w:r>
              <w:rPr>
                <w:b/>
              </w:rPr>
              <w:t>44</w:t>
            </w:r>
          </w:p>
        </w:tc>
        <w:tc>
          <w:tcPr>
            <w:tcW w:w="580" w:type="dxa"/>
            <w:tcBorders/>
            <w:shd w:fill="FFFFFF" w:val="clear"/>
            <w:vAlign w:val="center"/>
          </w:tcPr>
          <w:p>
            <w:pPr>
              <w:pStyle w:val="TableContents"/>
              <w:jc w:val="end"/>
              <w:rPr/>
            </w:pPr>
            <w:r>
              <w:rPr/>
              <w:t>UT</w:t>
            </w:r>
          </w:p>
        </w:tc>
        <w:tc>
          <w:tcPr>
            <w:tcW w:w="1313" w:type="dxa"/>
            <w:tcBorders/>
            <w:shd w:fill="FFFFFF" w:val="clear"/>
            <w:vAlign w:val="center"/>
          </w:tcPr>
          <w:p>
            <w:pPr>
              <w:pStyle w:val="TableContents"/>
              <w:jc w:val="end"/>
              <w:rPr/>
            </w:pPr>
            <w:r>
              <w:rPr/>
              <w:t>12.60</w:t>
            </w:r>
          </w:p>
        </w:tc>
        <w:tc>
          <w:tcPr>
            <w:tcW w:w="1034" w:type="dxa"/>
            <w:tcBorders/>
            <w:shd w:fill="FFFFFF" w:val="clear"/>
            <w:vAlign w:val="center"/>
          </w:tcPr>
          <w:p>
            <w:pPr>
              <w:pStyle w:val="TableContents"/>
              <w:jc w:val="end"/>
              <w:rPr/>
            </w:pPr>
            <w:r>
              <w:rPr/>
              <w:t>UT</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15.0</w:t>
            </w:r>
          </w:p>
        </w:tc>
      </w:tr>
      <w:tr>
        <w:trPr/>
        <w:tc>
          <w:tcPr>
            <w:tcW w:w="352" w:type="dxa"/>
            <w:tcBorders/>
            <w:shd w:fill="F5F5F5" w:val="clear"/>
            <w:vAlign w:val="center"/>
          </w:tcPr>
          <w:p>
            <w:pPr>
              <w:pStyle w:val="TableHeading"/>
              <w:jc w:val="end"/>
              <w:rPr>
                <w:b/>
              </w:rPr>
            </w:pPr>
            <w:r>
              <w:rPr>
                <w:b/>
              </w:rPr>
              <w:t>45</w:t>
            </w:r>
          </w:p>
        </w:tc>
        <w:tc>
          <w:tcPr>
            <w:tcW w:w="580" w:type="dxa"/>
            <w:tcBorders/>
            <w:shd w:fill="F5F5F5" w:val="clear"/>
            <w:vAlign w:val="center"/>
          </w:tcPr>
          <w:p>
            <w:pPr>
              <w:pStyle w:val="TableContents"/>
              <w:jc w:val="end"/>
              <w:rPr/>
            </w:pPr>
            <w:r>
              <w:rPr/>
              <w:t>VA</w:t>
            </w:r>
          </w:p>
        </w:tc>
        <w:tc>
          <w:tcPr>
            <w:tcW w:w="1313" w:type="dxa"/>
            <w:tcBorders/>
            <w:shd w:fill="F5F5F5" w:val="clear"/>
            <w:vAlign w:val="center"/>
          </w:tcPr>
          <w:p>
            <w:pPr>
              <w:pStyle w:val="TableContents"/>
              <w:jc w:val="end"/>
              <w:rPr/>
            </w:pPr>
            <w:r>
              <w:rPr/>
              <w:t>15.17</w:t>
            </w:r>
          </w:p>
        </w:tc>
        <w:tc>
          <w:tcPr>
            <w:tcW w:w="1034" w:type="dxa"/>
            <w:tcBorders/>
            <w:shd w:fill="F5F5F5" w:val="clear"/>
            <w:vAlign w:val="center"/>
          </w:tcPr>
          <w:p>
            <w:pPr>
              <w:pStyle w:val="TableContents"/>
              <w:jc w:val="end"/>
              <w:rPr/>
            </w:pPr>
            <w:r>
              <w:rPr/>
              <w:t>VA</w:t>
            </w:r>
          </w:p>
        </w:tc>
        <w:tc>
          <w:tcPr>
            <w:tcW w:w="1406" w:type="dxa"/>
            <w:tcBorders/>
            <w:shd w:fill="F5F5F5" w:val="clear"/>
            <w:vAlign w:val="center"/>
          </w:tcPr>
          <w:p>
            <w:pPr>
              <w:pStyle w:val="TableContents"/>
              <w:jc w:val="end"/>
              <w:rPr/>
            </w:pPr>
            <w:r>
              <w:rPr/>
              <w:t>Mod</w:t>
            </w:r>
          </w:p>
        </w:tc>
        <w:tc>
          <w:tcPr>
            <w:tcW w:w="1621" w:type="dxa"/>
            <w:tcBorders/>
            <w:shd w:fill="F5F5F5" w:val="clear"/>
            <w:vAlign w:val="center"/>
          </w:tcPr>
          <w:p>
            <w:pPr>
              <w:pStyle w:val="TableContents"/>
              <w:jc w:val="end"/>
              <w:rPr/>
            </w:pPr>
            <w:r>
              <w:rPr/>
              <w:t>53.5</w:t>
            </w:r>
          </w:p>
        </w:tc>
      </w:tr>
      <w:tr>
        <w:trPr/>
        <w:tc>
          <w:tcPr>
            <w:tcW w:w="352" w:type="dxa"/>
            <w:tcBorders/>
            <w:shd w:fill="FFFFFF" w:val="clear"/>
            <w:vAlign w:val="center"/>
          </w:tcPr>
          <w:p>
            <w:pPr>
              <w:pStyle w:val="TableHeading"/>
              <w:jc w:val="end"/>
              <w:rPr>
                <w:b/>
              </w:rPr>
            </w:pPr>
            <w:r>
              <w:rPr>
                <w:b/>
              </w:rPr>
              <w:t>46</w:t>
            </w:r>
          </w:p>
        </w:tc>
        <w:tc>
          <w:tcPr>
            <w:tcW w:w="580" w:type="dxa"/>
            <w:tcBorders/>
            <w:shd w:fill="FFFFFF" w:val="clear"/>
            <w:vAlign w:val="center"/>
          </w:tcPr>
          <w:p>
            <w:pPr>
              <w:pStyle w:val="TableContents"/>
              <w:jc w:val="end"/>
              <w:rPr/>
            </w:pPr>
            <w:r>
              <w:rPr/>
              <w:t>VT</w:t>
            </w:r>
          </w:p>
        </w:tc>
        <w:tc>
          <w:tcPr>
            <w:tcW w:w="1313" w:type="dxa"/>
            <w:tcBorders/>
            <w:shd w:fill="FFFFFF" w:val="clear"/>
            <w:vAlign w:val="center"/>
          </w:tcPr>
          <w:p>
            <w:pPr>
              <w:pStyle w:val="TableContents"/>
              <w:jc w:val="end"/>
              <w:rPr/>
            </w:pPr>
            <w:r>
              <w:rPr/>
              <w:t>13.50</w:t>
            </w:r>
          </w:p>
        </w:tc>
        <w:tc>
          <w:tcPr>
            <w:tcW w:w="1034" w:type="dxa"/>
            <w:tcBorders/>
            <w:shd w:fill="FFFFFF" w:val="clear"/>
            <w:vAlign w:val="center"/>
          </w:tcPr>
          <w:p>
            <w:pPr>
              <w:pStyle w:val="TableContents"/>
              <w:jc w:val="end"/>
              <w:rPr/>
            </w:pPr>
            <w:r>
              <w:rPr/>
              <w:t>VT</w:t>
            </w:r>
          </w:p>
        </w:tc>
        <w:tc>
          <w:tcPr>
            <w:tcW w:w="1406" w:type="dxa"/>
            <w:tcBorders/>
            <w:shd w:fill="FFFFFF" w:val="clear"/>
            <w:vAlign w:val="center"/>
          </w:tcPr>
          <w:p>
            <w:pPr>
              <w:pStyle w:val="TableContents"/>
              <w:jc w:val="end"/>
              <w:rPr/>
            </w:pPr>
            <w:r>
              <w:rPr/>
              <w:t>Weak</w:t>
            </w:r>
          </w:p>
        </w:tc>
        <w:tc>
          <w:tcPr>
            <w:tcW w:w="1621" w:type="dxa"/>
            <w:tcBorders/>
            <w:shd w:fill="FFFFFF" w:val="clear"/>
            <w:vAlign w:val="center"/>
          </w:tcPr>
          <w:p>
            <w:pPr>
              <w:pStyle w:val="TableContents"/>
              <w:jc w:val="end"/>
              <w:rPr/>
            </w:pPr>
            <w:r>
              <w:rPr/>
              <w:t>40.0</w:t>
            </w:r>
          </w:p>
        </w:tc>
      </w:tr>
      <w:tr>
        <w:trPr/>
        <w:tc>
          <w:tcPr>
            <w:tcW w:w="352" w:type="dxa"/>
            <w:tcBorders/>
            <w:shd w:fill="F5F5F5" w:val="clear"/>
            <w:vAlign w:val="center"/>
          </w:tcPr>
          <w:p>
            <w:pPr>
              <w:pStyle w:val="TableHeading"/>
              <w:jc w:val="end"/>
              <w:rPr>
                <w:b/>
              </w:rPr>
            </w:pPr>
            <w:r>
              <w:rPr>
                <w:b/>
              </w:rPr>
              <w:t>47</w:t>
            </w:r>
          </w:p>
        </w:tc>
        <w:tc>
          <w:tcPr>
            <w:tcW w:w="580" w:type="dxa"/>
            <w:tcBorders/>
            <w:shd w:fill="F5F5F5" w:val="clear"/>
            <w:vAlign w:val="center"/>
          </w:tcPr>
          <w:p>
            <w:pPr>
              <w:pStyle w:val="TableContents"/>
              <w:jc w:val="end"/>
              <w:rPr/>
            </w:pPr>
            <w:r>
              <w:rPr/>
              <w:t>WA</w:t>
            </w:r>
          </w:p>
        </w:tc>
        <w:tc>
          <w:tcPr>
            <w:tcW w:w="1313" w:type="dxa"/>
            <w:tcBorders/>
            <w:shd w:fill="F5F5F5" w:val="clear"/>
            <w:vAlign w:val="center"/>
          </w:tcPr>
          <w:p>
            <w:pPr>
              <w:pStyle w:val="TableContents"/>
              <w:jc w:val="end"/>
              <w:rPr/>
            </w:pPr>
            <w:r>
              <w:rPr/>
              <w:t>12.73</w:t>
            </w:r>
          </w:p>
        </w:tc>
        <w:tc>
          <w:tcPr>
            <w:tcW w:w="1034" w:type="dxa"/>
            <w:tcBorders/>
            <w:shd w:fill="F5F5F5" w:val="clear"/>
            <w:vAlign w:val="center"/>
          </w:tcPr>
          <w:p>
            <w:pPr>
              <w:pStyle w:val="TableContents"/>
              <w:jc w:val="end"/>
              <w:rPr/>
            </w:pPr>
            <w:r>
              <w:rPr/>
              <w:t>WA</w:t>
            </w:r>
          </w:p>
        </w:tc>
        <w:tc>
          <w:tcPr>
            <w:tcW w:w="1406" w:type="dxa"/>
            <w:tcBorders/>
            <w:shd w:fill="F5F5F5" w:val="clear"/>
            <w:vAlign w:val="center"/>
          </w:tcPr>
          <w:p>
            <w:pPr>
              <w:pStyle w:val="TableContents"/>
              <w:jc w:val="end"/>
              <w:rPr/>
            </w:pPr>
            <w:r>
              <w:rPr/>
              <w:t>Str</w:t>
            </w:r>
          </w:p>
        </w:tc>
        <w:tc>
          <w:tcPr>
            <w:tcW w:w="1621" w:type="dxa"/>
            <w:tcBorders/>
            <w:shd w:fill="F5F5F5" w:val="clear"/>
            <w:vAlign w:val="center"/>
          </w:tcPr>
          <w:p>
            <w:pPr>
              <w:pStyle w:val="TableContents"/>
              <w:jc w:val="end"/>
              <w:rPr/>
            </w:pPr>
            <w:r>
              <w:rPr/>
              <w:t>67.5</w:t>
            </w:r>
          </w:p>
        </w:tc>
      </w:tr>
      <w:tr>
        <w:trPr/>
        <w:tc>
          <w:tcPr>
            <w:tcW w:w="352" w:type="dxa"/>
            <w:tcBorders/>
            <w:shd w:fill="FFFFFF" w:val="clear"/>
            <w:vAlign w:val="center"/>
          </w:tcPr>
          <w:p>
            <w:pPr>
              <w:pStyle w:val="TableHeading"/>
              <w:jc w:val="end"/>
              <w:rPr>
                <w:b/>
              </w:rPr>
            </w:pPr>
            <w:r>
              <w:rPr>
                <w:b/>
              </w:rPr>
              <w:t>48</w:t>
            </w:r>
          </w:p>
        </w:tc>
        <w:tc>
          <w:tcPr>
            <w:tcW w:w="580" w:type="dxa"/>
            <w:tcBorders/>
            <w:shd w:fill="FFFFFF" w:val="clear"/>
            <w:vAlign w:val="center"/>
          </w:tcPr>
          <w:p>
            <w:pPr>
              <w:pStyle w:val="TableContents"/>
              <w:jc w:val="end"/>
              <w:rPr/>
            </w:pPr>
            <w:r>
              <w:rPr/>
              <w:t>WI</w:t>
            </w:r>
          </w:p>
        </w:tc>
        <w:tc>
          <w:tcPr>
            <w:tcW w:w="1313" w:type="dxa"/>
            <w:tcBorders/>
            <w:shd w:fill="FFFFFF" w:val="clear"/>
            <w:vAlign w:val="center"/>
          </w:tcPr>
          <w:p>
            <w:pPr>
              <w:pStyle w:val="TableContents"/>
              <w:jc w:val="end"/>
              <w:rPr/>
            </w:pPr>
            <w:r>
              <w:rPr/>
              <w:t>14.50</w:t>
            </w:r>
          </w:p>
        </w:tc>
        <w:tc>
          <w:tcPr>
            <w:tcW w:w="1034" w:type="dxa"/>
            <w:tcBorders/>
            <w:shd w:fill="FFFFFF" w:val="clear"/>
            <w:vAlign w:val="center"/>
          </w:tcPr>
          <w:p>
            <w:pPr>
              <w:pStyle w:val="TableContents"/>
              <w:jc w:val="end"/>
              <w:rPr/>
            </w:pPr>
            <w:r>
              <w:rPr/>
              <w:t>WI</w:t>
            </w:r>
          </w:p>
        </w:tc>
        <w:tc>
          <w:tcPr>
            <w:tcW w:w="1406" w:type="dxa"/>
            <w:tcBorders/>
            <w:shd w:fill="FFFFFF" w:val="clear"/>
            <w:vAlign w:val="center"/>
          </w:tcPr>
          <w:p>
            <w:pPr>
              <w:pStyle w:val="TableContents"/>
              <w:jc w:val="end"/>
              <w:rPr/>
            </w:pPr>
            <w:r>
              <w:rPr/>
              <w:t>Weak</w:t>
            </w:r>
          </w:p>
        </w:tc>
        <w:tc>
          <w:tcPr>
            <w:tcW w:w="1621" w:type="dxa"/>
            <w:tcBorders/>
            <w:shd w:fill="FFFFFF" w:val="clear"/>
            <w:vAlign w:val="center"/>
          </w:tcPr>
          <w:p>
            <w:pPr>
              <w:pStyle w:val="TableContents"/>
              <w:jc w:val="end"/>
              <w:rPr/>
            </w:pPr>
            <w:r>
              <w:rPr/>
              <w:t>33.5</w:t>
            </w:r>
          </w:p>
        </w:tc>
      </w:tr>
      <w:tr>
        <w:trPr/>
        <w:tc>
          <w:tcPr>
            <w:tcW w:w="352" w:type="dxa"/>
            <w:tcBorders/>
            <w:shd w:fill="F5F5F5" w:val="clear"/>
            <w:vAlign w:val="center"/>
          </w:tcPr>
          <w:p>
            <w:pPr>
              <w:pStyle w:val="TableHeading"/>
              <w:jc w:val="end"/>
              <w:rPr>
                <w:b/>
              </w:rPr>
            </w:pPr>
            <w:r>
              <w:rPr>
                <w:b/>
              </w:rPr>
              <w:t>49</w:t>
            </w:r>
          </w:p>
        </w:tc>
        <w:tc>
          <w:tcPr>
            <w:tcW w:w="580" w:type="dxa"/>
            <w:tcBorders/>
            <w:shd w:fill="F5F5F5" w:val="clear"/>
            <w:vAlign w:val="center"/>
          </w:tcPr>
          <w:p>
            <w:pPr>
              <w:pStyle w:val="TableContents"/>
              <w:jc w:val="end"/>
              <w:rPr/>
            </w:pPr>
            <w:r>
              <w:rPr/>
              <w:t>WV</w:t>
            </w:r>
          </w:p>
        </w:tc>
        <w:tc>
          <w:tcPr>
            <w:tcW w:w="1313" w:type="dxa"/>
            <w:tcBorders/>
            <w:shd w:fill="F5F5F5" w:val="clear"/>
            <w:vAlign w:val="center"/>
          </w:tcPr>
          <w:p>
            <w:pPr>
              <w:pStyle w:val="TableContents"/>
              <w:jc w:val="end"/>
              <w:rPr/>
            </w:pPr>
            <w:r>
              <w:rPr/>
              <w:t>17.67</w:t>
            </w:r>
          </w:p>
        </w:tc>
        <w:tc>
          <w:tcPr>
            <w:tcW w:w="1034" w:type="dxa"/>
            <w:tcBorders/>
            <w:shd w:fill="F5F5F5" w:val="clear"/>
            <w:vAlign w:val="center"/>
          </w:tcPr>
          <w:p>
            <w:pPr>
              <w:pStyle w:val="TableContents"/>
              <w:jc w:val="end"/>
              <w:rPr/>
            </w:pPr>
            <w:r>
              <w:rPr/>
              <w:t>WV</w:t>
            </w:r>
          </w:p>
        </w:tc>
        <w:tc>
          <w:tcPr>
            <w:tcW w:w="1406" w:type="dxa"/>
            <w:tcBorders/>
            <w:shd w:fill="F5F5F5" w:val="clear"/>
            <w:vAlign w:val="center"/>
          </w:tcPr>
          <w:p>
            <w:pPr>
              <w:pStyle w:val="TableContents"/>
              <w:jc w:val="end"/>
              <w:rPr/>
            </w:pPr>
            <w:r>
              <w:rPr/>
              <w:t>VW</w:t>
            </w:r>
          </w:p>
        </w:tc>
        <w:tc>
          <w:tcPr>
            <w:tcW w:w="1621" w:type="dxa"/>
            <w:tcBorders/>
            <w:shd w:fill="F5F5F5" w:val="clear"/>
            <w:vAlign w:val="center"/>
          </w:tcPr>
          <w:p>
            <w:pPr>
              <w:pStyle w:val="TableContents"/>
              <w:jc w:val="end"/>
              <w:rPr/>
            </w:pPr>
            <w:r>
              <w:rPr/>
              <w:t>19.5</w:t>
            </w:r>
          </w:p>
        </w:tc>
      </w:tr>
      <w:tr>
        <w:trPr/>
        <w:tc>
          <w:tcPr>
            <w:tcW w:w="352" w:type="dxa"/>
            <w:tcBorders/>
            <w:shd w:fill="FFFFFF" w:val="clear"/>
            <w:vAlign w:val="center"/>
          </w:tcPr>
          <w:p>
            <w:pPr>
              <w:pStyle w:val="TableHeading"/>
              <w:jc w:val="end"/>
              <w:rPr>
                <w:b/>
              </w:rPr>
            </w:pPr>
            <w:r>
              <w:rPr>
                <w:b/>
              </w:rPr>
              <w:t>50</w:t>
            </w:r>
          </w:p>
        </w:tc>
        <w:tc>
          <w:tcPr>
            <w:tcW w:w="580" w:type="dxa"/>
            <w:tcBorders/>
            <w:shd w:fill="FFFFFF" w:val="clear"/>
            <w:vAlign w:val="center"/>
          </w:tcPr>
          <w:p>
            <w:pPr>
              <w:pStyle w:val="TableContents"/>
              <w:jc w:val="end"/>
              <w:rPr/>
            </w:pPr>
            <w:r>
              <w:rPr/>
              <w:t>WY</w:t>
            </w:r>
          </w:p>
        </w:tc>
        <w:tc>
          <w:tcPr>
            <w:tcW w:w="1313" w:type="dxa"/>
            <w:tcBorders/>
            <w:shd w:fill="FFFFFF" w:val="clear"/>
            <w:vAlign w:val="center"/>
          </w:tcPr>
          <w:p>
            <w:pPr>
              <w:pStyle w:val="TableContents"/>
              <w:jc w:val="end"/>
              <w:rPr/>
            </w:pPr>
            <w:r>
              <w:rPr/>
              <w:t>25.93</w:t>
            </w:r>
          </w:p>
        </w:tc>
        <w:tc>
          <w:tcPr>
            <w:tcW w:w="1034" w:type="dxa"/>
            <w:tcBorders/>
            <w:shd w:fill="FFFFFF" w:val="clear"/>
            <w:vAlign w:val="center"/>
          </w:tcPr>
          <w:p>
            <w:pPr>
              <w:pStyle w:val="TableContents"/>
              <w:jc w:val="end"/>
              <w:rPr/>
            </w:pPr>
            <w:r>
              <w:rPr/>
              <w:t>WY</w:t>
            </w:r>
          </w:p>
        </w:tc>
        <w:tc>
          <w:tcPr>
            <w:tcW w:w="1406" w:type="dxa"/>
            <w:tcBorders/>
            <w:shd w:fill="FFFFFF" w:val="clear"/>
            <w:vAlign w:val="center"/>
          </w:tcPr>
          <w:p>
            <w:pPr>
              <w:pStyle w:val="TableContents"/>
              <w:jc w:val="end"/>
              <w:rPr/>
            </w:pPr>
            <w:r>
              <w:rPr/>
              <w:t>VW</w:t>
            </w:r>
          </w:p>
        </w:tc>
        <w:tc>
          <w:tcPr>
            <w:tcW w:w="1621" w:type="dxa"/>
            <w:tcBorders/>
            <w:shd w:fill="FFFFFF" w:val="clear"/>
            <w:vAlign w:val="center"/>
          </w:tcPr>
          <w:p>
            <w:pPr>
              <w:pStyle w:val="TableContents"/>
              <w:jc w:val="end"/>
              <w:rPr/>
            </w:pPr>
            <w:r>
              <w:rPr/>
              <w:t>5.5</w:t>
            </w:r>
          </w:p>
        </w:tc>
      </w:tr>
    </w:tbl>
    <w:p>
      <w:pPr>
        <w:pStyle w:val="TextBody"/>
        <w:bidi w:val="0"/>
        <w:jc w:val="start"/>
        <w:rPr/>
      </w:pPr>
      <w:r>
        <w:rPr/>
      </w:r>
    </w:p>
    <w:p>
      <w:pPr>
        <w:pStyle w:val="TextBody"/>
        <w:bidi w:val="0"/>
        <w:jc w:val="start"/>
        <w:rPr/>
      </w:pPr>
      <w:r>
        <w:rPr/>
        <w:t>Law Scoring by State can be found in the State_Scoring.csv</w:t>
      </w:r>
    </w:p>
    <w:p>
      <w:pPr>
        <w:pStyle w:val="TextBody"/>
        <w:bidi w:val="0"/>
        <w:jc w:val="start"/>
        <w:rPr/>
      </w:pPr>
      <w:r>
        <w:rPr/>
      </w:r>
    </w:p>
    <w:p>
      <w:pPr>
        <w:pStyle w:val="TextBody"/>
        <w:bidi w:val="0"/>
        <w:spacing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Times New Roman">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Contents1">
    <w:name w:val="TOC 1"/>
    <w:basedOn w:val="Index"/>
    <w:pPr>
      <w:tabs>
        <w:tab w:val="clear" w:pos="709"/>
        <w:tab w:val="right" w:pos="9972" w:leader="dot"/>
      </w:tabs>
      <w:ind w:start="0" w:hanging="0"/>
    </w:pPr>
    <w:rPr/>
  </w:style>
  <w:style w:type="paragraph" w:styleId="Contents2">
    <w:name w:val="TOC 2"/>
    <w:basedOn w:val="Index"/>
    <w:pPr>
      <w:tabs>
        <w:tab w:val="clear" w:pos="709"/>
        <w:tab w:val="right" w:pos="9689" w:leader="dot"/>
      </w:tabs>
      <w:ind w:start="283" w:hanging="0"/>
    </w:pPr>
    <w:rPr/>
  </w:style>
  <w:style w:type="paragraph" w:styleId="Contents4">
    <w:name w:val="TOC 4"/>
    <w:basedOn w:val="Index"/>
    <w:pPr>
      <w:tabs>
        <w:tab w:val="clear" w:pos="709"/>
        <w:tab w:val="right" w:pos="9122" w:leader="dot"/>
      </w:tabs>
      <w:ind w:start="850" w:hanging="0"/>
    </w:pPr>
    <w:rPr/>
  </w:style>
  <w:style w:type="paragraph" w:styleId="Contents5">
    <w:name w:val="TOC 5"/>
    <w:basedOn w:val="Index"/>
    <w:pPr>
      <w:tabs>
        <w:tab w:val="clear" w:pos="709"/>
        <w:tab w:val="right" w:pos="8838" w:leader="dot"/>
      </w:tabs>
      <w:ind w:start="113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dc.gov/NCHS/NCHS-VSRR-Quarterly-provisional-estimates-for-sele/489q-934x" TargetMode="External"/><Relationship Id="rId3" Type="http://schemas.openxmlformats.org/officeDocument/2006/relationships/hyperlink" Target="https://everytownresearch.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everytownresearch.org/ranking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ata.cdc.gov/NCHS/NCHS-VSRR-Quarterly-provisional-estimates-for-sele/489q-934x" TargetMode="External"/><Relationship Id="rId16" Type="http://schemas.openxmlformats.org/officeDocument/2006/relationships/hyperlink" Target="" TargetMode="External"/><Relationship Id="rId17" Type="http://schemas.openxmlformats.org/officeDocument/2006/relationships/hyperlink" Target="https://everytownresearch.org/rankings/" TargetMode="External"/><Relationship Id="rId18" Type="http://schemas.openxmlformats.org/officeDocument/2006/relationships/hyperlink" Target=""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724</TotalTime>
  <Application>LibreOffice/7.5.2.2$Windows_X86_64 LibreOffice_project/53bb9681a964705cf672590721dbc85eb4d0c3a2</Application>
  <AppVersion>15.0000</AppVersion>
  <Pages>10</Pages>
  <Words>1306</Words>
  <Characters>6315</Characters>
  <CharactersWithSpaces>7264</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2023-09-09T13:21:11Z</dcterms:created>
  <dc:creator/>
  <dc:description/>
  <dc:language>en-US</dc:language>
  <cp:lastModifiedBy/>
  <dcterms:modified xsi:type="dcterms:W3CDTF">2023-10-06T09:07:10Z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