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Revolutionizing Attendance with Face Recognition</w:t>
      </w:r>
    </w:p>
    <w:p/>
    <w:p>
      <w:pPr>
        <w:pStyle w:val="Heading2"/>
      </w:pPr>
      <w:r>
        <w:t>Introduction</w:t>
      </w:r>
    </w:p>
    <w:p/>
    <w:p>
      <w:r>
        <w:t>Face recognition technology is transforming attendance systems, offering enhanced accuracy and efficiency compared to traditional methods. This report explores the benefits of these systems, including improved accuracy, scalability, and cost-effectiveness. However, the technology also raises significant privacy and ethical concerns. We delve into the balance between security and privacy, examining potential vulnerabilities and regulatory responses. Finally, we address ethical lapses in facial recognition deployment, emphasizing the need for transparency, accountability, and stronger regulations to ensure responsible and equitable use in attendance management.</w:t>
      </w:r>
    </w:p>
    <w:p/>
    <w:p>
      <w:r>
        <w:t>---</w:t>
      </w:r>
    </w:p>
    <w:p/>
    <w:p/>
    <w:p/>
    <w:p>
      <w:r>
        <w:t>Face recognition technology (FRT) is transforming attendance systems with its accuracy, efficiency, and security features [5]. By leveraging AI and machine learning, these systems offer seamless attendance management, reducing human errors and ensuring tamper-proof records [1, 5]. AI algorithms enhance security by detecting spoofing attempts and continuously improving accuracy through ongoing learning [1].</w:t>
      </w:r>
    </w:p>
    <w:p/>
    <w:p>
      <w:r>
        <w:t>The benefits of facial recognition attendance systems include enhanced accuracy, improved efficiency, scalability, cost-effectiveness, and advanced security [5]. Companies implementing AI attendance systems have reported up to a 30% reduction in payroll errors [1]. These systems eliminate errors associated with manual tracking, address issues like "buddy punching," and reduce time spent on attendance marking [1, 3, 5]. The technology facilitates intelligent attendance, data statistics, and management, improving overall efficiency and accuracy [2]. Furthermore, these systems can handle large-scale operations and integrate with existing management systems for seamless data flow [5].</w:t>
      </w:r>
    </w:p>
    <w:p/>
    <w:p>
      <w:r>
        <w:t>However, the widespread adoption of FRT raises significant privacy and ethical concerns [1, 5]. These include the potential for data breaches, misuse of biometric information, and biases in algorithms [1, 3, 4]. The vulnerability of biometric data to security breaches, the ability to infer a person's state of mind, and the potential for inaccuracies and biases are key issues [1, 2, 4]. FRT systems may exhibit biases, particularly when identifying individuals from diverse demographics or under varying environmental conditions, leading to misidentification or discriminatory outcomes [4].</w:t>
      </w:r>
    </w:p>
    <w:p/>
    <w:p>
      <w:r>
        <w:t>Regulatory measures, such as the European Union's GDPR, aim to establish safeguards that prevent the abuse of FRT and protect individual privacy [2, 5]. Institutions considering implementing FRT must invest in robust security systems and processes to protect data libraries from cyberattacks and ensure the privacy of student and faculty information [3].</w:t>
      </w:r>
    </w:p>
    <w:p/>
    <w:p>
      <w:r>
        <w:t>The lack of transparency and accountability in how facial recognition systems are deployed can lead to privacy violations, bias, and mass surveillance [1, 5]. Integrating ethics into the development and deployment of facial recognition systems is essential to address these issues [4]. Stronger regulations, legal oversight, and ethical education are needed to ensure that these systems are used responsibly and equitably [3, 4]. Key considerations include privacy and surveillance, bias and fairness, transparency and accountability, ethical education, and regulation and oversight [1, 3, 4, 5].</w:t>
      </w:r>
    </w:p>
    <w:p/>
    <w:p/>
    <w:p>
      <w:r>
        <w:t>---</w:t>
      </w:r>
    </w:p>
    <w:p/>
    <w:p>
      <w:pPr>
        <w:pStyle w:val="Heading2"/>
      </w:pPr>
      <w:r>
        <w:t>Conclusion</w:t>
      </w:r>
    </w:p>
    <w:p/>
    <w:p>
      <w:r>
        <w:t>Face recognition attendance systems offer a compelling alternative to traditional methods, promising enhanced accuracy, efficiency, and scalability. However, the integration of this technology is not without its challenges. As we've explored, balancing the benefits of FRT with critical security and privacy concerns is paramount. Ethical considerations, including potential biases and the need for transparency, demand careful attention and robust regulatory frameworks. Ultimately, responsible deployment, coupled with ongoing ethical education, is essential to harness the power of face recognition while safeguarding individual rights and promoting equitable outcomes.</w:t>
      </w:r>
    </w:p>
    <w:p/>
    <w:p>
      <w:pPr>
        <w:pStyle w:val="Heading2"/>
      </w:pPr>
      <w:r>
        <w:t>Sources</w:t>
      </w:r>
    </w:p>
    <w:p/>
    <w:p>
      <w:r>
        <w:t xml:space="preserve">[1] https://recognito.vision/top-benefits-facial-recognition-attendance-system/  </w:t>
      </w:r>
    </w:p>
    <w:p>
      <w:r>
        <w:t xml:space="preserve">[2] https://www.sciencedirect.com/science/article/abs/pii/S1875952124001897  </w:t>
      </w:r>
    </w:p>
    <w:p>
      <w:r>
        <w:t xml:space="preserve">[3] https://www.sciencedirect.com/science/article/abs/pii/S254266052500174X  </w:t>
      </w:r>
    </w:p>
    <w:p>
      <w:r>
        <w:t xml:space="preserve">[4] https://www.researchgate.net/publication/385269412_Face_Recognition_based_Attendance_System  </w:t>
      </w:r>
    </w:p>
    <w:p>
      <w:r>
        <w:t>[5] https://www.meegle.com/en_us/topics/face-recognition/face-recognition-for-attendance</w:t>
      </w:r>
    </w:p>
    <w:p>
      <w:r>
        <w:t xml:space="preserve">[6] https://identitymanagementinstitute.org/privacy-implications-of-using-facial-recognition-systems/  </w:t>
      </w:r>
    </w:p>
    <w:p>
      <w:r>
        <w:t xml:space="preserve">[7] https://www.ellucian.com/blog/facial-recognition-campus-benefits-security-risks  </w:t>
      </w:r>
    </w:p>
    <w:p>
      <w:r>
        <w:t>[8] https://springsapps.com/knowledge/key-risks-and-benefits-of-face-recognition-technology</w:t>
      </w:r>
    </w:p>
    <w:p>
      <w:r>
        <w:t>[9] https://www.isaca.org/resources/news-and-trends/newsletters/atisaca/2022/volume-51/facial-recognition-technology-and-privacy-concerns</w:t>
      </w:r>
    </w:p>
    <w:p>
      <w:r>
        <w:t xml:space="preserve">[10] https://research.aimultiple.com/facial-recognition-challenges/  </w:t>
      </w:r>
    </w:p>
    <w:p>
      <w:r>
        <w:t xml:space="preserve">[11] https://ieeexplore.ieee.org/document/10895644/  </w:t>
      </w:r>
    </w:p>
    <w:p>
      <w:r>
        <w:t xml:space="preserve">[12] https://learn.g2.com/ethics-of-facial-recognition  </w:t>
      </w:r>
    </w:p>
    <w:p>
      <w:r>
        <w:t xml:space="preserve">[13] https://www.scu.edu/ethics/focus-areas/technology-ethics/resources/examining-the-ethics-of-facial-recognition/  </w:t>
      </w:r>
    </w:p>
    <w:p>
      <w:r>
        <w:t>[14] https://pmc.ncbi.nlm.nih.gov/articles/PMC8320316/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