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green"/>
        </w:rPr>
      </w:pPr>
      <w:bookmarkStart w:colFirst="0" w:colLast="0" w:name="_4ucg2exna475" w:id="0"/>
      <w:bookmarkEnd w:id="0"/>
      <w:r w:rsidDel="00000000" w:rsidR="00000000" w:rsidRPr="00000000">
        <w:rPr>
          <w:b w:val="1"/>
          <w:color w:val="000000"/>
          <w:sz w:val="26"/>
          <w:szCs w:val="26"/>
          <w:rtl w:val="0"/>
        </w:rPr>
        <w:t xml:space="preserve">Lecture: </w:t>
      </w:r>
      <w:r w:rsidDel="00000000" w:rsidR="00000000" w:rsidRPr="00000000">
        <w:rPr>
          <w:b w:val="1"/>
          <w:color w:val="000000"/>
          <w:sz w:val="26"/>
          <w:szCs w:val="26"/>
          <w:highlight w:val="green"/>
          <w:rtl w:val="0"/>
        </w:rPr>
        <w:t xml:space="preserve">Laws Regarding Posting Inappropriate Content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il3y8t9suuwc" w:id="1"/>
      <w:bookmarkEnd w:id="1"/>
      <w:r w:rsidDel="00000000" w:rsidR="00000000" w:rsidRPr="00000000">
        <w:rPr>
          <w:b w:val="1"/>
          <w:color w:val="000000"/>
          <w:sz w:val="22"/>
          <w:szCs w:val="22"/>
          <w:rtl w:val="0"/>
        </w:rPr>
        <w:t xml:space="preserve"> 1: Introduction to Inappropriate Content</w:t>
      </w:r>
    </w:p>
    <w:p w:rsidR="00000000" w:rsidDel="00000000" w:rsidP="00000000" w:rsidRDefault="00000000" w:rsidRPr="00000000" w14:paraId="00000004">
      <w:pPr>
        <w:numPr>
          <w:ilvl w:val="0"/>
          <w:numId w:val="8"/>
        </w:numPr>
        <w:spacing w:after="0" w:afterAutospacing="0" w:before="300" w:lineRule="auto"/>
        <w:ind w:left="720" w:hanging="360"/>
      </w:pPr>
      <w:r w:rsidDel="00000000" w:rsidR="00000000" w:rsidRPr="00000000">
        <w:rPr>
          <w:b w:val="1"/>
          <w:rtl w:val="0"/>
        </w:rPr>
        <w:t xml:space="preserve">Inappropriate content</w:t>
      </w:r>
      <w:r w:rsidDel="00000000" w:rsidR="00000000" w:rsidRPr="00000000">
        <w:rPr>
          <w:rtl w:val="0"/>
        </w:rPr>
        <w:t xml:space="preserve"> refers to posts, images, videos, or messages that violate the platform’s policies or break the law.</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rtl w:val="0"/>
        </w:rPr>
        <w:t xml:space="preserve">Examples include </w:t>
      </w:r>
      <w:r w:rsidDel="00000000" w:rsidR="00000000" w:rsidRPr="00000000">
        <w:rPr>
          <w:b w:val="1"/>
          <w:rtl w:val="0"/>
        </w:rPr>
        <w:t xml:space="preserve">hate speech, explicit content, fake news, threats</w:t>
      </w:r>
      <w:r w:rsidDel="00000000" w:rsidR="00000000" w:rsidRPr="00000000">
        <w:rPr>
          <w:rtl w:val="0"/>
        </w:rPr>
        <w:t xml:space="preserve">, and </w:t>
      </w:r>
      <w:r w:rsidDel="00000000" w:rsidR="00000000" w:rsidRPr="00000000">
        <w:rPr>
          <w:b w:val="1"/>
          <w:rtl w:val="0"/>
        </w:rPr>
        <w:t xml:space="preserve">cyberbullying</w:t>
      </w:r>
      <w:r w:rsidDel="00000000" w:rsidR="00000000" w:rsidRPr="00000000">
        <w:rPr>
          <w:rtl w:val="0"/>
        </w:rPr>
        <w:t xml:space="preserve">.</w:t>
      </w:r>
    </w:p>
    <w:p w:rsidR="00000000" w:rsidDel="00000000" w:rsidP="00000000" w:rsidRDefault="00000000" w:rsidRPr="00000000" w14:paraId="00000006">
      <w:pPr>
        <w:numPr>
          <w:ilvl w:val="0"/>
          <w:numId w:val="8"/>
        </w:numPr>
        <w:spacing w:after="300" w:before="0" w:beforeAutospacing="0" w:lineRule="auto"/>
        <w:ind w:left="720" w:hanging="360"/>
      </w:pPr>
      <w:r w:rsidDel="00000000" w:rsidR="00000000" w:rsidRPr="00000000">
        <w:rPr>
          <w:rtl w:val="0"/>
        </w:rPr>
        <w:t xml:space="preserve">Social media platforms have strict policies, but legal consequences arise when content breaks local or national laws.</w:t>
      </w:r>
    </w:p>
    <w:p w:rsidR="00000000" w:rsidDel="00000000" w:rsidP="00000000" w:rsidRDefault="00000000" w:rsidRPr="00000000" w14:paraId="00000007">
      <w:pPr>
        <w:spacing w:after="300" w:before="300" w:lineRule="auto"/>
        <w:ind w:left="0" w:firstLine="0"/>
        <w:rPr/>
      </w:pPr>
      <w:r w:rsidDel="00000000" w:rsidR="00000000" w:rsidRPr="00000000">
        <w:rPr/>
        <w:drawing>
          <wp:inline distB="114300" distT="114300" distL="114300" distR="114300">
            <wp:extent cx="6738938" cy="392999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38938" cy="39299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6kslxsc34ell" w:id="2"/>
      <w:bookmarkEnd w:id="2"/>
      <w:r w:rsidDel="00000000" w:rsidR="00000000" w:rsidRPr="00000000">
        <w:rPr>
          <w:b w:val="1"/>
          <w:color w:val="000000"/>
          <w:sz w:val="22"/>
          <w:szCs w:val="22"/>
          <w:rtl w:val="0"/>
        </w:rPr>
        <w:t xml:space="preserve"> 2: Overview of Laws Related to Inappropriate Content</w:t>
      </w:r>
    </w:p>
    <w:p w:rsidR="00000000" w:rsidDel="00000000" w:rsidP="00000000" w:rsidRDefault="00000000" w:rsidRPr="00000000" w14:paraId="0000000A">
      <w:pPr>
        <w:numPr>
          <w:ilvl w:val="0"/>
          <w:numId w:val="16"/>
        </w:numPr>
        <w:spacing w:after="0" w:afterAutospacing="0" w:before="300" w:lineRule="auto"/>
        <w:ind w:left="720" w:hanging="360"/>
      </w:pPr>
      <w:r w:rsidDel="00000000" w:rsidR="00000000" w:rsidRPr="00000000">
        <w:rPr>
          <w:b w:val="1"/>
          <w:rtl w:val="0"/>
        </w:rPr>
        <w:t xml:space="preserve">IT Act (2000) – Section 66A</w:t>
      </w:r>
      <w:r w:rsidDel="00000000" w:rsidR="00000000" w:rsidRPr="00000000">
        <w:rPr>
          <w:rtl w:val="0"/>
        </w:rPr>
        <w:t xml:space="preserve">:</w:t>
      </w:r>
    </w:p>
    <w:p w:rsidR="00000000" w:rsidDel="00000000" w:rsidP="00000000" w:rsidRDefault="00000000" w:rsidRPr="00000000" w14:paraId="0000000B">
      <w:pPr>
        <w:numPr>
          <w:ilvl w:val="1"/>
          <w:numId w:val="16"/>
        </w:numPr>
        <w:spacing w:after="0" w:afterAutospacing="0" w:before="0" w:beforeAutospacing="0" w:lineRule="auto"/>
        <w:ind w:left="1440" w:hanging="360"/>
      </w:pPr>
      <w:r w:rsidDel="00000000" w:rsidR="00000000" w:rsidRPr="00000000">
        <w:rPr>
          <w:rtl w:val="0"/>
        </w:rPr>
        <w:t xml:space="preserve">A law in India (though struck down in 2015) that dealt with offensive online messages. It penalized sending messages that were deemed offensive or harmful.</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b w:val="1"/>
          <w:rtl w:val="0"/>
        </w:rPr>
        <w:t xml:space="preserve">Section 69A of the IT Act</w:t>
      </w:r>
      <w:r w:rsidDel="00000000" w:rsidR="00000000" w:rsidRPr="00000000">
        <w:rPr>
          <w:rtl w:val="0"/>
        </w:rPr>
        <w:t xml:space="preserve">:</w:t>
      </w:r>
    </w:p>
    <w:p w:rsidR="00000000" w:rsidDel="00000000" w:rsidP="00000000" w:rsidRDefault="00000000" w:rsidRPr="00000000" w14:paraId="0000000D">
      <w:pPr>
        <w:numPr>
          <w:ilvl w:val="1"/>
          <w:numId w:val="16"/>
        </w:numPr>
        <w:spacing w:after="0" w:afterAutospacing="0" w:before="0" w:beforeAutospacing="0" w:lineRule="auto"/>
        <w:ind w:left="1440" w:hanging="360"/>
      </w:pPr>
      <w:r w:rsidDel="00000000" w:rsidR="00000000" w:rsidRPr="00000000">
        <w:rPr>
          <w:rtl w:val="0"/>
        </w:rPr>
        <w:t xml:space="preserve">Allows the government to block access to any information that is deemed inappropriate or threatening to national security or public order.</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b w:val="1"/>
          <w:rtl w:val="0"/>
        </w:rPr>
        <w:t xml:space="preserve">Defamation Laws</w:t>
      </w:r>
      <w:r w:rsidDel="00000000" w:rsidR="00000000" w:rsidRPr="00000000">
        <w:rPr>
          <w:rtl w:val="0"/>
        </w:rPr>
        <w:t xml:space="preserve">:</w:t>
      </w:r>
    </w:p>
    <w:p w:rsidR="00000000" w:rsidDel="00000000" w:rsidP="00000000" w:rsidRDefault="00000000" w:rsidRPr="00000000" w14:paraId="0000000F">
      <w:pPr>
        <w:numPr>
          <w:ilvl w:val="1"/>
          <w:numId w:val="16"/>
        </w:numPr>
        <w:spacing w:after="0" w:afterAutospacing="0" w:before="0" w:beforeAutospacing="0" w:lineRule="auto"/>
        <w:ind w:left="1440" w:hanging="360"/>
      </w:pPr>
      <w:r w:rsidDel="00000000" w:rsidR="00000000" w:rsidRPr="00000000">
        <w:rPr>
          <w:rtl w:val="0"/>
        </w:rPr>
        <w:t xml:space="preserve">Posting false information that harms someone's reputation can lead to legal action for </w:t>
      </w:r>
      <w:r w:rsidDel="00000000" w:rsidR="00000000" w:rsidRPr="00000000">
        <w:rPr>
          <w:b w:val="1"/>
          <w:rtl w:val="0"/>
        </w:rPr>
        <w:t xml:space="preserve">defamation</w:t>
      </w:r>
      <w:r w:rsidDel="00000000" w:rsidR="00000000" w:rsidRPr="00000000">
        <w:rPr>
          <w:rtl w:val="0"/>
        </w:rPr>
        <w:t xml:space="preserve">. Laws differ by country, but penalties can include </w:t>
      </w:r>
      <w:r w:rsidDel="00000000" w:rsidR="00000000" w:rsidRPr="00000000">
        <w:rPr>
          <w:b w:val="1"/>
          <w:rtl w:val="0"/>
        </w:rPr>
        <w:t xml:space="preserve">fines</w:t>
      </w:r>
      <w:r w:rsidDel="00000000" w:rsidR="00000000" w:rsidRPr="00000000">
        <w:rPr>
          <w:rtl w:val="0"/>
        </w:rPr>
        <w:t xml:space="preserve"> or </w:t>
      </w:r>
      <w:r w:rsidDel="00000000" w:rsidR="00000000" w:rsidRPr="00000000">
        <w:rPr>
          <w:b w:val="1"/>
          <w:rtl w:val="0"/>
        </w:rPr>
        <w:t xml:space="preserve">imprisonment</w:t>
      </w:r>
      <w:r w:rsidDel="00000000" w:rsidR="00000000" w:rsidRPr="00000000">
        <w:rPr>
          <w:rtl w:val="0"/>
        </w:rPr>
        <w:t xml:space="preserve">.</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b w:val="1"/>
          <w:rtl w:val="0"/>
        </w:rPr>
        <w:t xml:space="preserve">Child Pornography Laws</w:t>
      </w:r>
      <w:r w:rsidDel="00000000" w:rsidR="00000000" w:rsidRPr="00000000">
        <w:rPr>
          <w:rtl w:val="0"/>
        </w:rPr>
        <w:t xml:space="preserve">:</w:t>
      </w:r>
    </w:p>
    <w:p w:rsidR="00000000" w:rsidDel="00000000" w:rsidP="00000000" w:rsidRDefault="00000000" w:rsidRPr="00000000" w14:paraId="00000011">
      <w:pPr>
        <w:numPr>
          <w:ilvl w:val="1"/>
          <w:numId w:val="16"/>
        </w:numPr>
        <w:spacing w:after="0" w:afterAutospacing="0" w:before="0" w:beforeAutospacing="0" w:lineRule="auto"/>
        <w:ind w:left="1440" w:hanging="360"/>
      </w:pPr>
      <w:r w:rsidDel="00000000" w:rsidR="00000000" w:rsidRPr="00000000">
        <w:rPr>
          <w:rtl w:val="0"/>
        </w:rPr>
        <w:t xml:space="preserve">Sharing or posting explicit content involving minors is illegal worldwide, with strict penalties including </w:t>
      </w:r>
      <w:r w:rsidDel="00000000" w:rsidR="00000000" w:rsidRPr="00000000">
        <w:rPr>
          <w:b w:val="1"/>
          <w:rtl w:val="0"/>
        </w:rPr>
        <w:t xml:space="preserve">jail time</w:t>
      </w:r>
      <w:r w:rsidDel="00000000" w:rsidR="00000000" w:rsidRPr="00000000">
        <w:rPr>
          <w:rtl w:val="0"/>
        </w:rPr>
        <w:t xml:space="preserve">.</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Copyright Infringement</w:t>
      </w:r>
      <w:r w:rsidDel="00000000" w:rsidR="00000000" w:rsidRPr="00000000">
        <w:rPr>
          <w:rtl w:val="0"/>
        </w:rPr>
        <w:t xml:space="preserve">:</w:t>
      </w:r>
    </w:p>
    <w:p w:rsidR="00000000" w:rsidDel="00000000" w:rsidP="00000000" w:rsidRDefault="00000000" w:rsidRPr="00000000" w14:paraId="00000013">
      <w:pPr>
        <w:numPr>
          <w:ilvl w:val="1"/>
          <w:numId w:val="16"/>
        </w:numPr>
        <w:spacing w:after="300" w:before="0" w:beforeAutospacing="0" w:lineRule="auto"/>
        <w:ind w:left="1440" w:hanging="360"/>
      </w:pPr>
      <w:r w:rsidDel="00000000" w:rsidR="00000000" w:rsidRPr="00000000">
        <w:rPr>
          <w:rtl w:val="0"/>
        </w:rPr>
        <w:t xml:space="preserve">Uploading or sharing content that violates someone’s copyright without permission can result in legal consequences, including heavy fines.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pzgtrl52u0hy" w:id="3"/>
      <w:bookmarkEnd w:id="3"/>
      <w:r w:rsidDel="00000000" w:rsidR="00000000" w:rsidRPr="00000000">
        <w:rPr>
          <w:b w:val="1"/>
          <w:color w:val="000000"/>
          <w:sz w:val="22"/>
          <w:szCs w:val="22"/>
          <w:rtl w:val="0"/>
        </w:rPr>
        <w:t xml:space="preserve"> 3: Legal Consequences of Posting Inappropriate Content</w:t>
      </w:r>
    </w:p>
    <w:p w:rsidR="00000000" w:rsidDel="00000000" w:rsidP="00000000" w:rsidRDefault="00000000" w:rsidRPr="00000000" w14:paraId="00000016">
      <w:pPr>
        <w:numPr>
          <w:ilvl w:val="0"/>
          <w:numId w:val="7"/>
        </w:numPr>
        <w:spacing w:after="0" w:afterAutospacing="0" w:before="300" w:lineRule="auto"/>
        <w:ind w:left="720" w:hanging="360"/>
      </w:pPr>
      <w:r w:rsidDel="00000000" w:rsidR="00000000" w:rsidRPr="00000000">
        <w:rPr>
          <w:b w:val="1"/>
          <w:rtl w:val="0"/>
        </w:rPr>
        <w:t xml:space="preserve">Fines</w:t>
      </w:r>
      <w:r w:rsidDel="00000000" w:rsidR="00000000" w:rsidRPr="00000000">
        <w:rPr>
          <w:rtl w:val="0"/>
        </w:rPr>
        <w:t xml:space="preserve">: Violating content policies or laws can result in </w:t>
      </w:r>
      <w:r w:rsidDel="00000000" w:rsidR="00000000" w:rsidRPr="00000000">
        <w:rPr>
          <w:b w:val="1"/>
          <w:rtl w:val="0"/>
        </w:rPr>
        <w:t xml:space="preserve">financial penalties</w:t>
      </w:r>
      <w:r w:rsidDel="00000000" w:rsidR="00000000" w:rsidRPr="00000000">
        <w:rPr>
          <w:rtl w:val="0"/>
        </w:rPr>
        <w:t xml:space="preserve">.</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Imprisonment</w:t>
      </w:r>
      <w:r w:rsidDel="00000000" w:rsidR="00000000" w:rsidRPr="00000000">
        <w:rPr>
          <w:rtl w:val="0"/>
        </w:rPr>
        <w:t xml:space="preserve">: Certain offenses, such as child pornography, hate speech, and threats, can lead to </w:t>
      </w:r>
      <w:r w:rsidDel="00000000" w:rsidR="00000000" w:rsidRPr="00000000">
        <w:rPr>
          <w:b w:val="1"/>
          <w:rtl w:val="0"/>
        </w:rPr>
        <w:t xml:space="preserve">jail time</w:t>
      </w:r>
      <w:r w:rsidDel="00000000" w:rsidR="00000000" w:rsidRPr="00000000">
        <w:rPr>
          <w:rtl w:val="0"/>
        </w:rPr>
        <w:t xml:space="preserve">.</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Permanent Ban from Platforms</w:t>
      </w:r>
      <w:r w:rsidDel="00000000" w:rsidR="00000000" w:rsidRPr="00000000">
        <w:rPr>
          <w:rtl w:val="0"/>
        </w:rPr>
        <w:t xml:space="preserve">: Platforms can ban users permanently if they violate their content policies repeatedly.</w:t>
      </w:r>
    </w:p>
    <w:p w:rsidR="00000000" w:rsidDel="00000000" w:rsidP="00000000" w:rsidRDefault="00000000" w:rsidRPr="00000000" w14:paraId="00000019">
      <w:pPr>
        <w:numPr>
          <w:ilvl w:val="0"/>
          <w:numId w:val="7"/>
        </w:numPr>
        <w:spacing w:after="300" w:before="0" w:beforeAutospacing="0" w:lineRule="auto"/>
        <w:ind w:left="720" w:hanging="360"/>
      </w:pPr>
      <w:r w:rsidDel="00000000" w:rsidR="00000000" w:rsidRPr="00000000">
        <w:rPr>
          <w:b w:val="1"/>
          <w:rtl w:val="0"/>
        </w:rPr>
        <w:t xml:space="preserve">Criminal Record</w:t>
      </w:r>
      <w:r w:rsidDel="00000000" w:rsidR="00000000" w:rsidRPr="00000000">
        <w:rPr>
          <w:rtl w:val="0"/>
        </w:rPr>
        <w:t xml:space="preserve">: Depending on the severity of the offense, violators may face a </w:t>
      </w:r>
      <w:r w:rsidDel="00000000" w:rsidR="00000000" w:rsidRPr="00000000">
        <w:rPr>
          <w:b w:val="1"/>
          <w:rtl w:val="0"/>
        </w:rPr>
        <w:t xml:space="preserve">criminal record</w:t>
      </w:r>
      <w:r w:rsidDel="00000000" w:rsidR="00000000" w:rsidRPr="00000000">
        <w:rPr>
          <w:rtl w:val="0"/>
        </w:rPr>
        <w:t xml:space="preserve"> that can affect future job opportunities or travel.</w:t>
      </w:r>
    </w:p>
    <w:p w:rsidR="00000000" w:rsidDel="00000000" w:rsidP="00000000" w:rsidRDefault="00000000" w:rsidRPr="00000000" w14:paraId="0000001A">
      <w:pPr>
        <w:spacing w:after="300" w:before="300" w:lineRule="auto"/>
        <w:rPr/>
      </w:pPr>
      <w:r w:rsidDel="00000000" w:rsidR="00000000" w:rsidRPr="00000000">
        <w:rPr/>
        <w:drawing>
          <wp:inline distB="114300" distT="114300" distL="114300" distR="114300">
            <wp:extent cx="4491038" cy="2589722"/>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91038" cy="258972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otn181eqrz2b" w:id="4"/>
      <w:bookmarkEnd w:id="4"/>
      <w:r w:rsidDel="00000000" w:rsidR="00000000" w:rsidRPr="00000000">
        <w:rPr>
          <w:b w:val="1"/>
          <w:color w:val="000000"/>
          <w:sz w:val="22"/>
          <w:szCs w:val="22"/>
          <w:rtl w:val="0"/>
        </w:rPr>
        <w:t xml:space="preserve"> 4: Case Study 1 – PewDiePie’s Anti-Semitic Controversy (2017)</w:t>
      </w:r>
    </w:p>
    <w:p w:rsidR="00000000" w:rsidDel="00000000" w:rsidP="00000000" w:rsidRDefault="00000000" w:rsidRPr="00000000" w14:paraId="0000001D">
      <w:pPr>
        <w:numPr>
          <w:ilvl w:val="0"/>
          <w:numId w:val="17"/>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1E">
      <w:pPr>
        <w:numPr>
          <w:ilvl w:val="1"/>
          <w:numId w:val="17"/>
        </w:numPr>
        <w:spacing w:after="0" w:afterAutospacing="0" w:before="0" w:beforeAutospacing="0" w:lineRule="auto"/>
        <w:ind w:left="1440" w:hanging="360"/>
      </w:pPr>
      <w:r w:rsidDel="00000000" w:rsidR="00000000" w:rsidRPr="00000000">
        <w:rPr>
          <w:rtl w:val="0"/>
        </w:rPr>
        <w:t xml:space="preserve">PewDiePie, a popular YouTuber, made a controversial video with anti-Semitic jokes.</w:t>
      </w:r>
    </w:p>
    <w:p w:rsidR="00000000" w:rsidDel="00000000" w:rsidP="00000000" w:rsidRDefault="00000000" w:rsidRPr="00000000" w14:paraId="0000001F">
      <w:pPr>
        <w:numPr>
          <w:ilvl w:val="1"/>
          <w:numId w:val="17"/>
        </w:numPr>
        <w:spacing w:after="0" w:afterAutospacing="0" w:before="0" w:beforeAutospacing="0" w:lineRule="auto"/>
        <w:ind w:left="1440" w:hanging="360"/>
      </w:pPr>
      <w:r w:rsidDel="00000000" w:rsidR="00000000" w:rsidRPr="00000000">
        <w:rPr>
          <w:rtl w:val="0"/>
        </w:rPr>
        <w:t xml:space="preserve">While he apologized, the backlash led Disney to cancel its partnership with him, and YouTube demonetized some of his content.</w:t>
      </w:r>
    </w:p>
    <w:p w:rsidR="00000000" w:rsidDel="00000000" w:rsidP="00000000" w:rsidRDefault="00000000" w:rsidRPr="00000000" w14:paraId="00000020">
      <w:pPr>
        <w:numPr>
          <w:ilvl w:val="0"/>
          <w:numId w:val="17"/>
        </w:numPr>
        <w:spacing w:after="0" w:afterAutospacing="0" w:before="0" w:beforeAutospacing="0" w:lineRule="auto"/>
        <w:ind w:left="720" w:hanging="360"/>
      </w:pPr>
      <w:r w:rsidDel="00000000" w:rsidR="00000000" w:rsidRPr="00000000">
        <w:rPr>
          <w:b w:val="1"/>
          <w:rtl w:val="0"/>
        </w:rPr>
        <w:t xml:space="preserve">Legal Consequences</w:t>
      </w:r>
      <w:r w:rsidDel="00000000" w:rsidR="00000000" w:rsidRPr="00000000">
        <w:rPr>
          <w:rtl w:val="0"/>
        </w:rPr>
        <w:t xml:space="preserve">:</w:t>
      </w:r>
    </w:p>
    <w:p w:rsidR="00000000" w:rsidDel="00000000" w:rsidP="00000000" w:rsidRDefault="00000000" w:rsidRPr="00000000" w14:paraId="00000021">
      <w:pPr>
        <w:numPr>
          <w:ilvl w:val="1"/>
          <w:numId w:val="17"/>
        </w:numPr>
        <w:spacing w:after="0" w:afterAutospacing="0" w:before="0" w:beforeAutospacing="0" w:lineRule="auto"/>
        <w:ind w:left="1440" w:hanging="360"/>
      </w:pPr>
      <w:r w:rsidDel="00000000" w:rsidR="00000000" w:rsidRPr="00000000">
        <w:rPr>
          <w:rtl w:val="0"/>
        </w:rPr>
        <w:t xml:space="preserve">Though not a legal case, it demonstrates how inappropriate content can lead to </w:t>
      </w:r>
      <w:r w:rsidDel="00000000" w:rsidR="00000000" w:rsidRPr="00000000">
        <w:rPr>
          <w:b w:val="1"/>
          <w:rtl w:val="0"/>
        </w:rPr>
        <w:t xml:space="preserve">loss of partnerships, income</w:t>
      </w:r>
      <w:r w:rsidDel="00000000" w:rsidR="00000000" w:rsidRPr="00000000">
        <w:rPr>
          <w:rtl w:val="0"/>
        </w:rPr>
        <w:t xml:space="preserve">, and a damaged reputation.</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b w:val="1"/>
          <w:rtl w:val="0"/>
        </w:rPr>
        <w:t xml:space="preserve">Lesson</w:t>
      </w:r>
      <w:r w:rsidDel="00000000" w:rsidR="00000000" w:rsidRPr="00000000">
        <w:rPr>
          <w:rtl w:val="0"/>
        </w:rPr>
        <w:t xml:space="preserve">:</w:t>
      </w:r>
    </w:p>
    <w:p w:rsidR="00000000" w:rsidDel="00000000" w:rsidP="00000000" w:rsidRDefault="00000000" w:rsidRPr="00000000" w14:paraId="00000023">
      <w:pPr>
        <w:numPr>
          <w:ilvl w:val="1"/>
          <w:numId w:val="17"/>
        </w:numPr>
        <w:spacing w:after="300" w:before="0" w:beforeAutospacing="0" w:lineRule="auto"/>
        <w:ind w:left="1440" w:hanging="360"/>
      </w:pPr>
      <w:r w:rsidDel="00000000" w:rsidR="00000000" w:rsidRPr="00000000">
        <w:rPr>
          <w:rtl w:val="0"/>
        </w:rPr>
        <w:t xml:space="preserve">Even jokes or statements intended for humor can lead to severe backlash if they offend groups or violate policies.</w:t>
      </w:r>
    </w:p>
    <w:p w:rsidR="00000000" w:rsidDel="00000000" w:rsidP="00000000" w:rsidRDefault="00000000" w:rsidRPr="00000000" w14:paraId="00000024">
      <w:pPr>
        <w:spacing w:after="300" w:before="300" w:lineRule="auto"/>
        <w:ind w:left="720" w:firstLine="0"/>
        <w:rPr/>
      </w:pPr>
      <w:r w:rsidDel="00000000" w:rsidR="00000000" w:rsidRPr="00000000">
        <w:rPr/>
        <w:drawing>
          <wp:inline distB="114300" distT="114300" distL="114300" distR="114300">
            <wp:extent cx="5148263" cy="3030415"/>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148263" cy="30304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300" w:before="300" w:lineRule="auto"/>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fw8xbrpswe6u" w:id="5"/>
      <w:bookmarkEnd w:id="5"/>
      <w:r w:rsidDel="00000000" w:rsidR="00000000" w:rsidRPr="00000000">
        <w:rPr>
          <w:b w:val="1"/>
          <w:color w:val="000000"/>
          <w:sz w:val="22"/>
          <w:szCs w:val="22"/>
          <w:rtl w:val="0"/>
        </w:rPr>
        <w:t xml:space="preserve"> 5: Case Study 2 – TikTok Ban in India (2020)</w:t>
      </w:r>
    </w:p>
    <w:p w:rsidR="00000000" w:rsidDel="00000000" w:rsidP="00000000" w:rsidRDefault="00000000" w:rsidRPr="00000000" w14:paraId="00000028">
      <w:pPr>
        <w:numPr>
          <w:ilvl w:val="0"/>
          <w:numId w:val="19"/>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29">
      <w:pPr>
        <w:numPr>
          <w:ilvl w:val="1"/>
          <w:numId w:val="19"/>
        </w:numPr>
        <w:spacing w:after="0" w:afterAutospacing="0" w:before="0" w:beforeAutospacing="0" w:lineRule="auto"/>
        <w:ind w:left="1440" w:hanging="360"/>
      </w:pPr>
      <w:r w:rsidDel="00000000" w:rsidR="00000000" w:rsidRPr="00000000">
        <w:rPr>
          <w:rtl w:val="0"/>
        </w:rPr>
        <w:t xml:space="preserve">In June 2020, India banned TikTok and 59 other Chinese apps due to concerns over national security and inappropriate content.</w:t>
      </w:r>
    </w:p>
    <w:p w:rsidR="00000000" w:rsidDel="00000000" w:rsidP="00000000" w:rsidRDefault="00000000" w:rsidRPr="00000000" w14:paraId="0000002A">
      <w:pPr>
        <w:numPr>
          <w:ilvl w:val="1"/>
          <w:numId w:val="19"/>
        </w:numPr>
        <w:spacing w:after="0" w:afterAutospacing="0" w:before="0" w:beforeAutospacing="0" w:lineRule="auto"/>
        <w:ind w:left="1440" w:hanging="360"/>
      </w:pPr>
      <w:r w:rsidDel="00000000" w:rsidR="00000000" w:rsidRPr="00000000">
        <w:rPr>
          <w:rtl w:val="0"/>
        </w:rPr>
        <w:t xml:space="preserve">The ban affected millions of users in India and was part of a larger move to regulate online content.</w:t>
      </w:r>
    </w:p>
    <w:p w:rsidR="00000000" w:rsidDel="00000000" w:rsidP="00000000" w:rsidRDefault="00000000" w:rsidRPr="00000000" w14:paraId="0000002B">
      <w:pPr>
        <w:numPr>
          <w:ilvl w:val="0"/>
          <w:numId w:val="19"/>
        </w:numPr>
        <w:spacing w:after="0" w:afterAutospacing="0" w:before="0" w:beforeAutospacing="0" w:lineRule="auto"/>
        <w:ind w:left="720" w:hanging="360"/>
      </w:pPr>
      <w:r w:rsidDel="00000000" w:rsidR="00000000" w:rsidRPr="00000000">
        <w:rPr>
          <w:b w:val="1"/>
          <w:rtl w:val="0"/>
        </w:rPr>
        <w:t xml:space="preserve">Legal Implications</w:t>
      </w:r>
      <w:r w:rsidDel="00000000" w:rsidR="00000000" w:rsidRPr="00000000">
        <w:rPr>
          <w:rtl w:val="0"/>
        </w:rPr>
        <w:t xml:space="preserve">:</w:t>
      </w:r>
    </w:p>
    <w:p w:rsidR="00000000" w:rsidDel="00000000" w:rsidP="00000000" w:rsidRDefault="00000000" w:rsidRPr="00000000" w14:paraId="0000002C">
      <w:pPr>
        <w:numPr>
          <w:ilvl w:val="1"/>
          <w:numId w:val="19"/>
        </w:numPr>
        <w:spacing w:after="0" w:afterAutospacing="0" w:before="0" w:beforeAutospacing="0" w:lineRule="auto"/>
        <w:ind w:left="1440" w:hanging="360"/>
      </w:pPr>
      <w:r w:rsidDel="00000000" w:rsidR="00000000" w:rsidRPr="00000000">
        <w:rPr>
          <w:rtl w:val="0"/>
        </w:rPr>
        <w:t xml:space="preserve">The Indian government cited </w:t>
      </w:r>
      <w:r w:rsidDel="00000000" w:rsidR="00000000" w:rsidRPr="00000000">
        <w:rPr>
          <w:b w:val="1"/>
          <w:rtl w:val="0"/>
        </w:rPr>
        <w:t xml:space="preserve">Section 69A</w:t>
      </w:r>
      <w:r w:rsidDel="00000000" w:rsidR="00000000" w:rsidRPr="00000000">
        <w:rPr>
          <w:rtl w:val="0"/>
        </w:rPr>
        <w:t xml:space="preserve"> of the IT Act to block these apps, claiming they posed a threat to national security.</w:t>
      </w:r>
    </w:p>
    <w:p w:rsidR="00000000" w:rsidDel="00000000" w:rsidP="00000000" w:rsidRDefault="00000000" w:rsidRPr="00000000" w14:paraId="0000002D">
      <w:pPr>
        <w:numPr>
          <w:ilvl w:val="1"/>
          <w:numId w:val="19"/>
        </w:numPr>
        <w:spacing w:after="0" w:afterAutospacing="0" w:before="0" w:beforeAutospacing="0" w:lineRule="auto"/>
        <w:ind w:left="1440" w:hanging="360"/>
      </w:pPr>
      <w:r w:rsidDel="00000000" w:rsidR="00000000" w:rsidRPr="00000000">
        <w:rPr>
          <w:rtl w:val="0"/>
        </w:rPr>
        <w:t xml:space="preserve">Companies were required to comply immediately or face legal action.</w:t>
      </w:r>
    </w:p>
    <w:p w:rsidR="00000000" w:rsidDel="00000000" w:rsidP="00000000" w:rsidRDefault="00000000" w:rsidRPr="00000000" w14:paraId="0000002E">
      <w:pPr>
        <w:numPr>
          <w:ilvl w:val="0"/>
          <w:numId w:val="19"/>
        </w:numPr>
        <w:spacing w:after="0" w:afterAutospacing="0" w:before="0" w:beforeAutospacing="0" w:lineRule="auto"/>
        <w:ind w:left="720" w:hanging="360"/>
      </w:pPr>
      <w:r w:rsidDel="00000000" w:rsidR="00000000" w:rsidRPr="00000000">
        <w:rPr>
          <w:b w:val="1"/>
          <w:rtl w:val="0"/>
        </w:rPr>
        <w:t xml:space="preserve">Lesson</w:t>
      </w:r>
      <w:r w:rsidDel="00000000" w:rsidR="00000000" w:rsidRPr="00000000">
        <w:rPr>
          <w:rtl w:val="0"/>
        </w:rPr>
        <w:t xml:space="preserve">:</w:t>
      </w:r>
    </w:p>
    <w:p w:rsidR="00000000" w:rsidDel="00000000" w:rsidP="00000000" w:rsidRDefault="00000000" w:rsidRPr="00000000" w14:paraId="0000002F">
      <w:pPr>
        <w:numPr>
          <w:ilvl w:val="1"/>
          <w:numId w:val="19"/>
        </w:numPr>
        <w:spacing w:after="300" w:before="0" w:beforeAutospacing="0" w:lineRule="auto"/>
        <w:ind w:left="1440" w:hanging="360"/>
      </w:pPr>
      <w:r w:rsidDel="00000000" w:rsidR="00000000" w:rsidRPr="00000000">
        <w:rPr>
          <w:rtl w:val="0"/>
        </w:rPr>
        <w:t xml:space="preserve">Governments can take broad action to regulate platforms if content is seen as harmful or violates national interests.</w:t>
      </w:r>
    </w:p>
    <w:p w:rsidR="00000000" w:rsidDel="00000000" w:rsidP="00000000" w:rsidRDefault="00000000" w:rsidRPr="00000000" w14:paraId="00000030">
      <w:pPr>
        <w:spacing w:after="300" w:before="300" w:lineRule="auto"/>
        <w:ind w:left="720" w:firstLine="0"/>
        <w:rPr/>
      </w:pPr>
      <w:r w:rsidDel="00000000" w:rsidR="00000000" w:rsidRPr="00000000">
        <w:rPr/>
        <w:drawing>
          <wp:inline distB="114300" distT="114300" distL="114300" distR="114300">
            <wp:extent cx="2505075" cy="1428750"/>
            <wp:effectExtent b="0" l="0" r="0" t="0"/>
            <wp:docPr id="7" name="image1.png"/>
            <a:graphic>
              <a:graphicData uri="http://schemas.openxmlformats.org/drawingml/2006/picture">
                <pic:pic>
                  <pic:nvPicPr>
                    <pic:cNvPr id="0" name="image1.png"/>
                    <pic:cNvPicPr preferRelativeResize="0"/>
                  </pic:nvPicPr>
                  <pic:blipFill>
                    <a:blip r:embed="rId9"/>
                    <a:srcRect b="0" l="0" r="6737" t="0"/>
                    <a:stretch>
                      <a:fillRect/>
                    </a:stretch>
                  </pic:blipFill>
                  <pic:spPr>
                    <a:xfrm>
                      <a:off x="0" y="0"/>
                      <a:ext cx="2505075" cy="1428750"/>
                    </a:xfrm>
                    <a:prstGeom prst="rect"/>
                    <a:ln/>
                  </pic:spPr>
                </pic:pic>
              </a:graphicData>
            </a:graphic>
          </wp:inline>
        </w:drawing>
      </w:r>
      <w:r w:rsidDel="00000000" w:rsidR="00000000" w:rsidRPr="00000000">
        <w:rPr/>
        <w:drawing>
          <wp:inline distB="114300" distT="114300" distL="114300" distR="114300">
            <wp:extent cx="3632746" cy="2044081"/>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632746" cy="204408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300" w:before="300" w:lineRule="auto"/>
        <w:rPr/>
      </w:pPr>
      <w:r w:rsidDel="00000000" w:rsidR="00000000" w:rsidRPr="00000000">
        <w:rPr/>
        <w:drawing>
          <wp:inline distB="114300" distT="114300" distL="114300" distR="114300">
            <wp:extent cx="3548063" cy="235252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548063" cy="23525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63kypv4scixn" w:id="6"/>
      <w:bookmarkEnd w:id="6"/>
      <w:r w:rsidDel="00000000" w:rsidR="00000000" w:rsidRPr="00000000">
        <w:rPr>
          <w:b w:val="1"/>
          <w:color w:val="000000"/>
          <w:sz w:val="22"/>
          <w:szCs w:val="22"/>
          <w:rtl w:val="0"/>
        </w:rPr>
        <w:t xml:space="preserve"> 6: Case Study 3 – Trump’s Twitter Ban (2021)</w:t>
      </w:r>
    </w:p>
    <w:p w:rsidR="00000000" w:rsidDel="00000000" w:rsidP="00000000" w:rsidRDefault="00000000" w:rsidRPr="00000000" w14:paraId="00000034">
      <w:pPr>
        <w:numPr>
          <w:ilvl w:val="0"/>
          <w:numId w:val="6"/>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After the U.S. Capitol riot on January 6, 2021, former President </w:t>
      </w:r>
      <w:r w:rsidDel="00000000" w:rsidR="00000000" w:rsidRPr="00000000">
        <w:rPr>
          <w:b w:val="1"/>
          <w:rtl w:val="0"/>
        </w:rPr>
        <w:t xml:space="preserve">Donald Trump</w:t>
      </w:r>
      <w:r w:rsidDel="00000000" w:rsidR="00000000" w:rsidRPr="00000000">
        <w:rPr>
          <w:rtl w:val="0"/>
        </w:rPr>
        <w:t xml:space="preserve"> was permanently banned from Twitter for inciting violence through his posts.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Legal Consequences</w:t>
      </w:r>
      <w:r w:rsidDel="00000000" w:rsidR="00000000" w:rsidRPr="00000000">
        <w:rPr>
          <w:rtl w:val="0"/>
        </w:rPr>
        <w:t xml:space="preserve">:</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No legal action was taken against Trump, but the social media platform acted under its </w:t>
      </w:r>
      <w:r w:rsidDel="00000000" w:rsidR="00000000" w:rsidRPr="00000000">
        <w:rPr>
          <w:b w:val="1"/>
          <w:rtl w:val="0"/>
        </w:rPr>
        <w:t xml:space="preserve">content policies</w:t>
      </w:r>
      <w:r w:rsidDel="00000000" w:rsidR="00000000" w:rsidRPr="00000000">
        <w:rPr>
          <w:rtl w:val="0"/>
        </w:rPr>
        <w:t xml:space="preserve"> on hate speech and violence.</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Lesson</w:t>
      </w:r>
      <w:r w:rsidDel="00000000" w:rsidR="00000000" w:rsidRPr="00000000">
        <w:rPr>
          <w:rtl w:val="0"/>
        </w:rPr>
        <w:t xml:space="preserve">:</w:t>
      </w:r>
    </w:p>
    <w:p w:rsidR="00000000" w:rsidDel="00000000" w:rsidP="00000000" w:rsidRDefault="00000000" w:rsidRPr="00000000" w14:paraId="00000039">
      <w:pPr>
        <w:numPr>
          <w:ilvl w:val="1"/>
          <w:numId w:val="6"/>
        </w:numPr>
        <w:spacing w:after="300" w:before="0" w:beforeAutospacing="0" w:lineRule="auto"/>
        <w:ind w:left="1440" w:hanging="360"/>
      </w:pPr>
      <w:r w:rsidDel="00000000" w:rsidR="00000000" w:rsidRPr="00000000">
        <w:rPr>
          <w:rtl w:val="0"/>
        </w:rPr>
        <w:t xml:space="preserve">Even high-profile individuals are not exempt from the consequences of inappropriate posts. Platforms can take drastic action to prevent misuse.</w:t>
      </w:r>
    </w:p>
    <w:p w:rsidR="00000000" w:rsidDel="00000000" w:rsidP="00000000" w:rsidRDefault="00000000" w:rsidRPr="00000000" w14:paraId="0000003A">
      <w:pPr>
        <w:spacing w:after="300" w:before="300" w:lineRule="auto"/>
        <w:ind w:left="720" w:firstLine="0"/>
        <w:rPr/>
      </w:pPr>
      <w:r w:rsidDel="00000000" w:rsidR="00000000" w:rsidRPr="00000000">
        <w:rPr/>
        <w:drawing>
          <wp:inline distB="114300" distT="114300" distL="114300" distR="114300">
            <wp:extent cx="3419475" cy="2412144"/>
            <wp:effectExtent b="0" l="0" r="0" t="0"/>
            <wp:docPr id="9" name="image10.jpg"/>
            <a:graphic>
              <a:graphicData uri="http://schemas.openxmlformats.org/drawingml/2006/picture">
                <pic:pic>
                  <pic:nvPicPr>
                    <pic:cNvPr id="0" name="image10.jpg"/>
                    <pic:cNvPicPr preferRelativeResize="0"/>
                  </pic:nvPicPr>
                  <pic:blipFill>
                    <a:blip r:embed="rId12"/>
                    <a:srcRect b="12296" l="16425" r="18772" t="6346"/>
                    <a:stretch>
                      <a:fillRect/>
                    </a:stretch>
                  </pic:blipFill>
                  <pic:spPr>
                    <a:xfrm>
                      <a:off x="0" y="0"/>
                      <a:ext cx="3419475" cy="241214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70to14mm4s9h" w:id="7"/>
      <w:bookmarkEnd w:id="7"/>
      <w:r w:rsidDel="00000000" w:rsidR="00000000" w:rsidRPr="00000000">
        <w:rPr>
          <w:b w:val="1"/>
          <w:color w:val="000000"/>
          <w:sz w:val="22"/>
          <w:szCs w:val="22"/>
          <w:rtl w:val="0"/>
        </w:rPr>
        <w:t xml:space="preserve"> 7: Recent Example – The Spread of COVID-19 Misinformation</w:t>
      </w:r>
    </w:p>
    <w:p w:rsidR="00000000" w:rsidDel="00000000" w:rsidP="00000000" w:rsidRDefault="00000000" w:rsidRPr="00000000" w14:paraId="0000003D">
      <w:pPr>
        <w:numPr>
          <w:ilvl w:val="0"/>
          <w:numId w:val="14"/>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3E">
      <w:pPr>
        <w:numPr>
          <w:ilvl w:val="1"/>
          <w:numId w:val="14"/>
        </w:numPr>
        <w:spacing w:after="0" w:afterAutospacing="0" w:before="0" w:beforeAutospacing="0" w:lineRule="auto"/>
        <w:ind w:left="1440" w:hanging="360"/>
      </w:pPr>
      <w:r w:rsidDel="00000000" w:rsidR="00000000" w:rsidRPr="00000000">
        <w:rPr>
          <w:rtl w:val="0"/>
        </w:rPr>
        <w:t xml:space="preserve">In 2020 and 2021, social media was flooded with false information about COVID-19 cures, treatments, and conspiracy theories.</w:t>
      </w:r>
    </w:p>
    <w:p w:rsidR="00000000" w:rsidDel="00000000" w:rsidP="00000000" w:rsidRDefault="00000000" w:rsidRPr="00000000" w14:paraId="0000003F">
      <w:pPr>
        <w:numPr>
          <w:ilvl w:val="1"/>
          <w:numId w:val="14"/>
        </w:numPr>
        <w:spacing w:after="0" w:afterAutospacing="0" w:before="0" w:beforeAutospacing="0" w:lineRule="auto"/>
        <w:ind w:left="1440" w:hanging="360"/>
      </w:pPr>
      <w:r w:rsidDel="00000000" w:rsidR="00000000" w:rsidRPr="00000000">
        <w:rPr>
          <w:rtl w:val="0"/>
        </w:rPr>
        <w:t xml:space="preserve">Posts that promoted false treatments or undermined public health efforts were flagged and removed by platforms like Facebook, YouTube, and Twitter.</w:t>
      </w:r>
    </w:p>
    <w:p w:rsidR="00000000" w:rsidDel="00000000" w:rsidP="00000000" w:rsidRDefault="00000000" w:rsidRPr="00000000" w14:paraId="00000040">
      <w:pPr>
        <w:numPr>
          <w:ilvl w:val="1"/>
          <w:numId w:val="14"/>
        </w:numPr>
        <w:spacing w:after="0" w:afterAutospacing="0" w:before="0" w:beforeAutospacing="0" w:lineRule="auto"/>
        <w:ind w:left="1440" w:hanging="360"/>
        <w:rPr>
          <w:u w:val="none"/>
        </w:rPr>
      </w:pPr>
      <w:r w:rsidDel="00000000" w:rsidR="00000000" w:rsidRPr="00000000">
        <w:rPr>
          <w:rtl w:val="0"/>
        </w:rPr>
        <w:t xml:space="preserve">Fake vaccines in rural areas</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b w:val="1"/>
          <w:rtl w:val="0"/>
        </w:rPr>
        <w:t xml:space="preserve">Legal Consequences</w:t>
      </w:r>
      <w:r w:rsidDel="00000000" w:rsidR="00000000" w:rsidRPr="00000000">
        <w:rPr>
          <w:rtl w:val="0"/>
        </w:rPr>
        <w:t xml:space="preserve">:</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rtl w:val="0"/>
        </w:rPr>
        <w:t xml:space="preserve">Some users faced </w:t>
      </w:r>
      <w:r w:rsidDel="00000000" w:rsidR="00000000" w:rsidRPr="00000000">
        <w:rPr>
          <w:b w:val="1"/>
          <w:rtl w:val="0"/>
        </w:rPr>
        <w:t xml:space="preserve">fines</w:t>
      </w:r>
      <w:r w:rsidDel="00000000" w:rsidR="00000000" w:rsidRPr="00000000">
        <w:rPr>
          <w:rtl w:val="0"/>
        </w:rPr>
        <w:t xml:space="preserve"> for spreading false medical information, especially in countries where sharing such content violated public health laws.</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rtl w:val="0"/>
        </w:rPr>
        <w:t xml:space="preserve">For instance, </w:t>
      </w:r>
      <w:r w:rsidDel="00000000" w:rsidR="00000000" w:rsidRPr="00000000">
        <w:rPr>
          <w:b w:val="1"/>
          <w:rtl w:val="0"/>
        </w:rPr>
        <w:t xml:space="preserve">Brazil</w:t>
      </w:r>
      <w:r w:rsidDel="00000000" w:rsidR="00000000" w:rsidRPr="00000000">
        <w:rPr>
          <w:rtl w:val="0"/>
        </w:rPr>
        <w:t xml:space="preserve"> fined social media users for sharing misinformation that put public health at risk.</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b w:val="1"/>
          <w:rtl w:val="0"/>
        </w:rPr>
        <w:t xml:space="preserve">Lesson</w:t>
      </w:r>
      <w:r w:rsidDel="00000000" w:rsidR="00000000" w:rsidRPr="00000000">
        <w:rPr>
          <w:rtl w:val="0"/>
        </w:rPr>
        <w:t xml:space="preserve">:</w:t>
      </w:r>
    </w:p>
    <w:p w:rsidR="00000000" w:rsidDel="00000000" w:rsidP="00000000" w:rsidRDefault="00000000" w:rsidRPr="00000000" w14:paraId="00000045">
      <w:pPr>
        <w:numPr>
          <w:ilvl w:val="1"/>
          <w:numId w:val="14"/>
        </w:numPr>
        <w:spacing w:after="300" w:before="0" w:beforeAutospacing="0" w:lineRule="auto"/>
        <w:ind w:left="1440" w:hanging="360"/>
      </w:pPr>
      <w:r w:rsidDel="00000000" w:rsidR="00000000" w:rsidRPr="00000000">
        <w:rPr>
          <w:rtl w:val="0"/>
        </w:rPr>
        <w:t xml:space="preserve">Posting harmful misinformation, especially during global crises, can result in legal action.</w:t>
      </w:r>
    </w:p>
    <w:p w:rsidR="00000000" w:rsidDel="00000000" w:rsidP="00000000" w:rsidRDefault="00000000" w:rsidRPr="00000000" w14:paraId="00000046">
      <w:pPr>
        <w:spacing w:after="300" w:before="300" w:lineRule="auto"/>
        <w:ind w:left="720" w:firstLine="0"/>
        <w:rPr/>
      </w:pPr>
      <w:r w:rsidDel="00000000" w:rsidR="00000000" w:rsidRPr="00000000">
        <w:rPr/>
        <w:drawing>
          <wp:inline distB="114300" distT="114300" distL="114300" distR="114300">
            <wp:extent cx="3800475" cy="3050155"/>
            <wp:effectExtent b="0" l="0" r="0" t="0"/>
            <wp:docPr id="6" name="image3.png"/>
            <a:graphic>
              <a:graphicData uri="http://schemas.openxmlformats.org/drawingml/2006/picture">
                <pic:pic>
                  <pic:nvPicPr>
                    <pic:cNvPr id="0" name="image3.png"/>
                    <pic:cNvPicPr preferRelativeResize="0"/>
                  </pic:nvPicPr>
                  <pic:blipFill>
                    <a:blip r:embed="rId13"/>
                    <a:srcRect b="20341" l="0" r="0" t="0"/>
                    <a:stretch>
                      <a:fillRect/>
                    </a:stretch>
                  </pic:blipFill>
                  <pic:spPr>
                    <a:xfrm>
                      <a:off x="0" y="0"/>
                      <a:ext cx="3800475" cy="30501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v014ttcyubg4" w:id="8"/>
      <w:bookmarkEnd w:id="8"/>
      <w:r w:rsidDel="00000000" w:rsidR="00000000" w:rsidRPr="00000000">
        <w:rPr>
          <w:b w:val="1"/>
          <w:color w:val="000000"/>
          <w:sz w:val="22"/>
          <w:szCs w:val="22"/>
          <w:rtl w:val="0"/>
        </w:rPr>
        <w:t xml:space="preserve"> 8: Best Practices for Posting Online</w:t>
      </w:r>
    </w:p>
    <w:p w:rsidR="00000000" w:rsidDel="00000000" w:rsidP="00000000" w:rsidRDefault="00000000" w:rsidRPr="00000000" w14:paraId="00000049">
      <w:pPr>
        <w:numPr>
          <w:ilvl w:val="0"/>
          <w:numId w:val="20"/>
        </w:numPr>
        <w:spacing w:after="0" w:afterAutospacing="0" w:before="300" w:lineRule="auto"/>
        <w:ind w:left="720" w:hanging="360"/>
      </w:pPr>
      <w:r w:rsidDel="00000000" w:rsidR="00000000" w:rsidRPr="00000000">
        <w:rPr>
          <w:b w:val="1"/>
          <w:rtl w:val="0"/>
        </w:rPr>
        <w:t xml:space="preserve">Think Before You Post</w:t>
      </w:r>
      <w:r w:rsidDel="00000000" w:rsidR="00000000" w:rsidRPr="00000000">
        <w:rPr>
          <w:rtl w:val="0"/>
        </w:rPr>
        <w:t xml:space="preserve">: Always consider if the content you’re posting could be harmful or offensive.</w:t>
      </w:r>
    </w:p>
    <w:p w:rsidR="00000000" w:rsidDel="00000000" w:rsidP="00000000" w:rsidRDefault="00000000" w:rsidRPr="00000000" w14:paraId="0000004A">
      <w:pPr>
        <w:numPr>
          <w:ilvl w:val="0"/>
          <w:numId w:val="20"/>
        </w:numPr>
        <w:spacing w:after="0" w:afterAutospacing="0" w:before="0" w:beforeAutospacing="0" w:lineRule="auto"/>
        <w:ind w:left="720" w:hanging="360"/>
      </w:pPr>
      <w:r w:rsidDel="00000000" w:rsidR="00000000" w:rsidRPr="00000000">
        <w:rPr>
          <w:b w:val="1"/>
          <w:rtl w:val="0"/>
        </w:rPr>
        <w:t xml:space="preserve">Verify Sources</w:t>
      </w:r>
      <w:r w:rsidDel="00000000" w:rsidR="00000000" w:rsidRPr="00000000">
        <w:rPr>
          <w:rtl w:val="0"/>
        </w:rPr>
        <w:t xml:space="preserve">: Ensure that any information you share is accurate and from reliable sources, especially when it comes to health or politics.</w:t>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b w:val="1"/>
          <w:rtl w:val="0"/>
        </w:rPr>
        <w:t xml:space="preserve">Respect Privacy</w:t>
      </w:r>
      <w:r w:rsidDel="00000000" w:rsidR="00000000" w:rsidRPr="00000000">
        <w:rPr>
          <w:rtl w:val="0"/>
        </w:rPr>
        <w:t xml:space="preserve">: Never share personal information about others without consent.</w:t>
      </w:r>
    </w:p>
    <w:p w:rsidR="00000000" w:rsidDel="00000000" w:rsidP="00000000" w:rsidRDefault="00000000" w:rsidRPr="00000000" w14:paraId="0000004C">
      <w:pPr>
        <w:numPr>
          <w:ilvl w:val="0"/>
          <w:numId w:val="20"/>
        </w:numPr>
        <w:spacing w:after="300" w:before="0" w:beforeAutospacing="0" w:lineRule="auto"/>
        <w:ind w:left="720" w:hanging="360"/>
      </w:pPr>
      <w:r w:rsidDel="00000000" w:rsidR="00000000" w:rsidRPr="00000000">
        <w:rPr>
          <w:b w:val="1"/>
          <w:rtl w:val="0"/>
        </w:rPr>
        <w:t xml:space="preserve">Avoid Hate Speech and Bullying</w:t>
      </w:r>
      <w:r w:rsidDel="00000000" w:rsidR="00000000" w:rsidRPr="00000000">
        <w:rPr>
          <w:rtl w:val="0"/>
        </w:rPr>
        <w:t xml:space="preserve">: Be mindful of your language and avoid anything that could be considered hate speech, harassment, or bullying.</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xs2toviqcnyt" w:id="9"/>
      <w:bookmarkEnd w:id="9"/>
      <w:r w:rsidDel="00000000" w:rsidR="00000000" w:rsidRPr="00000000">
        <w:rPr>
          <w:b w:val="1"/>
          <w:color w:val="000000"/>
          <w:sz w:val="22"/>
          <w:szCs w:val="22"/>
          <w:rtl w:val="0"/>
        </w:rPr>
        <w:t xml:space="preserve"> 9: How Social Media Platforms Enforce Content Policies</w:t>
      </w:r>
    </w:p>
    <w:p w:rsidR="00000000" w:rsidDel="00000000" w:rsidP="00000000" w:rsidRDefault="00000000" w:rsidRPr="00000000" w14:paraId="0000004F">
      <w:pPr>
        <w:numPr>
          <w:ilvl w:val="0"/>
          <w:numId w:val="5"/>
        </w:numPr>
        <w:spacing w:after="0" w:afterAutospacing="0" w:before="300" w:lineRule="auto"/>
        <w:ind w:left="720" w:hanging="360"/>
      </w:pPr>
      <w:r w:rsidDel="00000000" w:rsidR="00000000" w:rsidRPr="00000000">
        <w:rPr>
          <w:b w:val="1"/>
          <w:rtl w:val="0"/>
        </w:rPr>
        <w:t xml:space="preserve">Automated Moderation</w:t>
      </w:r>
      <w:r w:rsidDel="00000000" w:rsidR="00000000" w:rsidRPr="00000000">
        <w:rPr>
          <w:rtl w:val="0"/>
        </w:rPr>
        <w:t xml:space="preserv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Platforms use AI and machine learning to automatically detect inappropriate content such as </w:t>
      </w:r>
      <w:r w:rsidDel="00000000" w:rsidR="00000000" w:rsidRPr="00000000">
        <w:rPr>
          <w:b w:val="1"/>
          <w:rtl w:val="0"/>
        </w:rPr>
        <w:t xml:space="preserve">hate speech</w:t>
      </w:r>
      <w:r w:rsidDel="00000000" w:rsidR="00000000" w:rsidRPr="00000000">
        <w:rPr>
          <w:rtl w:val="0"/>
        </w:rPr>
        <w:t xml:space="preserve"> or </w:t>
      </w:r>
      <w:r w:rsidDel="00000000" w:rsidR="00000000" w:rsidRPr="00000000">
        <w:rPr>
          <w:b w:val="1"/>
          <w:rtl w:val="0"/>
        </w:rPr>
        <w:t xml:space="preserve">graphic images</w:t>
      </w:r>
      <w:r w:rsidDel="00000000" w:rsidR="00000000" w:rsidRPr="00000000">
        <w:rPr>
          <w:rtl w:val="0"/>
        </w:rPr>
        <w:t xml:space="preserve">.</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b w:val="1"/>
          <w:rtl w:val="0"/>
        </w:rPr>
        <w:t xml:space="preserve">User Reporting</w:t>
      </w:r>
      <w:r w:rsidDel="00000000" w:rsidR="00000000" w:rsidRPr="00000000">
        <w:rPr>
          <w:rtl w:val="0"/>
        </w:rPr>
        <w:t xml:space="preserve">:</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Most platforms allow users to </w:t>
      </w:r>
      <w:r w:rsidDel="00000000" w:rsidR="00000000" w:rsidRPr="00000000">
        <w:rPr>
          <w:b w:val="1"/>
          <w:rtl w:val="0"/>
        </w:rPr>
        <w:t xml:space="preserve">report inappropriate content</w:t>
      </w:r>
      <w:r w:rsidDel="00000000" w:rsidR="00000000" w:rsidRPr="00000000">
        <w:rPr>
          <w:rtl w:val="0"/>
        </w:rPr>
        <w:t xml:space="preserve">, which is then reviewed by the platform’s moderation team.</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Content Removal and Bans</w:t>
      </w:r>
      <w:r w:rsidDel="00000000" w:rsidR="00000000" w:rsidRPr="00000000">
        <w:rPr>
          <w:rtl w:val="0"/>
        </w:rPr>
        <w:t xml:space="preserve">:</w:t>
      </w:r>
    </w:p>
    <w:p w:rsidR="00000000" w:rsidDel="00000000" w:rsidP="00000000" w:rsidRDefault="00000000" w:rsidRPr="00000000" w14:paraId="00000054">
      <w:pPr>
        <w:numPr>
          <w:ilvl w:val="1"/>
          <w:numId w:val="5"/>
        </w:numPr>
        <w:spacing w:after="300" w:before="0" w:beforeAutospacing="0" w:lineRule="auto"/>
        <w:ind w:left="1440" w:hanging="360"/>
      </w:pPr>
      <w:r w:rsidDel="00000000" w:rsidR="00000000" w:rsidRPr="00000000">
        <w:rPr>
          <w:rtl w:val="0"/>
        </w:rPr>
        <w:t xml:space="preserve">Repeated violations can lead to </w:t>
      </w:r>
      <w:r w:rsidDel="00000000" w:rsidR="00000000" w:rsidRPr="00000000">
        <w:rPr>
          <w:b w:val="1"/>
          <w:rtl w:val="0"/>
        </w:rPr>
        <w:t xml:space="preserve">content removal</w:t>
      </w:r>
      <w:r w:rsidDel="00000000" w:rsidR="00000000" w:rsidRPr="00000000">
        <w:rPr>
          <w:rtl w:val="0"/>
        </w:rPr>
        <w:t xml:space="preserve">, </w:t>
      </w:r>
      <w:r w:rsidDel="00000000" w:rsidR="00000000" w:rsidRPr="00000000">
        <w:rPr>
          <w:b w:val="1"/>
          <w:rtl w:val="0"/>
        </w:rPr>
        <w:t xml:space="preserve">temporary suspensions</w:t>
      </w:r>
      <w:r w:rsidDel="00000000" w:rsidR="00000000" w:rsidRPr="00000000">
        <w:rPr>
          <w:rtl w:val="0"/>
        </w:rPr>
        <w:t xml:space="preserve">, or even </w:t>
      </w:r>
      <w:r w:rsidDel="00000000" w:rsidR="00000000" w:rsidRPr="00000000">
        <w:rPr>
          <w:b w:val="1"/>
          <w:rtl w:val="0"/>
        </w:rPr>
        <w:t xml:space="preserve">permanent bans</w:t>
      </w:r>
      <w:r w:rsidDel="00000000" w:rsidR="00000000" w:rsidRPr="00000000">
        <w:rPr>
          <w:rtl w:val="0"/>
        </w:rPr>
        <w:t xml:space="preserve"> from platforms.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w0ny5g4dwv7r" w:id="10"/>
      <w:bookmarkEnd w:id="10"/>
      <w:r w:rsidDel="00000000" w:rsidR="00000000" w:rsidRPr="00000000">
        <w:rPr>
          <w:b w:val="1"/>
          <w:color w:val="000000"/>
          <w:sz w:val="22"/>
          <w:szCs w:val="22"/>
          <w:rtl w:val="0"/>
        </w:rPr>
        <w:t xml:space="preserve"> 10: Government Role in Regulating Online Content</w:t>
      </w:r>
    </w:p>
    <w:p w:rsidR="00000000" w:rsidDel="00000000" w:rsidP="00000000" w:rsidRDefault="00000000" w:rsidRPr="00000000" w14:paraId="00000057">
      <w:pPr>
        <w:numPr>
          <w:ilvl w:val="0"/>
          <w:numId w:val="13"/>
        </w:numPr>
        <w:spacing w:after="0" w:afterAutospacing="0" w:before="300" w:lineRule="auto"/>
        <w:ind w:left="720" w:hanging="360"/>
      </w:pPr>
      <w:r w:rsidDel="00000000" w:rsidR="00000000" w:rsidRPr="00000000">
        <w:rPr>
          <w:b w:val="1"/>
          <w:rtl w:val="0"/>
        </w:rPr>
        <w:t xml:space="preserve">Laws for Protecting Citizens</w:t>
      </w:r>
      <w:r w:rsidDel="00000000" w:rsidR="00000000" w:rsidRPr="00000000">
        <w:rPr>
          <w:rtl w:val="0"/>
        </w:rPr>
        <w:t xml:space="preserve">:</w:t>
      </w:r>
    </w:p>
    <w:p w:rsidR="00000000" w:rsidDel="00000000" w:rsidP="00000000" w:rsidRDefault="00000000" w:rsidRPr="00000000" w14:paraId="00000058">
      <w:pPr>
        <w:numPr>
          <w:ilvl w:val="1"/>
          <w:numId w:val="13"/>
        </w:numPr>
        <w:spacing w:after="0" w:afterAutospacing="0" w:before="0" w:beforeAutospacing="0" w:lineRule="auto"/>
        <w:ind w:left="1440" w:hanging="360"/>
      </w:pPr>
      <w:r w:rsidDel="00000000" w:rsidR="00000000" w:rsidRPr="00000000">
        <w:rPr>
          <w:rtl w:val="0"/>
        </w:rPr>
        <w:t xml:space="preserve">Governments enforce laws like the </w:t>
      </w:r>
      <w:r w:rsidDel="00000000" w:rsidR="00000000" w:rsidRPr="00000000">
        <w:rPr>
          <w:b w:val="1"/>
          <w:rtl w:val="0"/>
        </w:rPr>
        <w:t xml:space="preserve">GDPR</w:t>
      </w:r>
      <w:r w:rsidDel="00000000" w:rsidR="00000000" w:rsidRPr="00000000">
        <w:rPr>
          <w:rtl w:val="0"/>
        </w:rPr>
        <w:t xml:space="preserve"> (General Data Protection Regulation) in Europe to protect users from privacy violations.</w:t>
      </w:r>
    </w:p>
    <w:p w:rsidR="00000000" w:rsidDel="00000000" w:rsidP="00000000" w:rsidRDefault="00000000" w:rsidRPr="00000000" w14:paraId="00000059">
      <w:pPr>
        <w:numPr>
          <w:ilvl w:val="1"/>
          <w:numId w:val="13"/>
        </w:numPr>
        <w:spacing w:after="0" w:afterAutospacing="0" w:before="0" w:beforeAutospacing="0" w:lineRule="auto"/>
        <w:ind w:left="1440" w:hanging="360"/>
      </w:pPr>
      <w:r w:rsidDel="00000000" w:rsidR="00000000" w:rsidRPr="00000000">
        <w:rPr>
          <w:rtl w:val="0"/>
        </w:rPr>
        <w:t xml:space="preserve">India is working on its </w:t>
      </w:r>
      <w:r w:rsidDel="00000000" w:rsidR="00000000" w:rsidRPr="00000000">
        <w:rPr>
          <w:b w:val="1"/>
          <w:rtl w:val="0"/>
        </w:rPr>
        <w:t xml:space="preserve">Personal Data Protection Bill</w:t>
      </w:r>
      <w:r w:rsidDel="00000000" w:rsidR="00000000" w:rsidRPr="00000000">
        <w:rPr>
          <w:rtl w:val="0"/>
        </w:rPr>
        <w:t xml:space="preserve"> to ensure users’ data is not misused by social media companies.</w:t>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Blocking Harmful Content</w:t>
      </w:r>
      <w:r w:rsidDel="00000000" w:rsidR="00000000" w:rsidRPr="00000000">
        <w:rPr>
          <w:rtl w:val="0"/>
        </w:rPr>
        <w:t xml:space="preserve">:</w:t>
      </w:r>
    </w:p>
    <w:p w:rsidR="00000000" w:rsidDel="00000000" w:rsidP="00000000" w:rsidRDefault="00000000" w:rsidRPr="00000000" w14:paraId="0000005B">
      <w:pPr>
        <w:numPr>
          <w:ilvl w:val="1"/>
          <w:numId w:val="13"/>
        </w:numPr>
        <w:spacing w:after="300" w:before="0" w:beforeAutospacing="0" w:lineRule="auto"/>
        <w:ind w:left="1440" w:hanging="360"/>
      </w:pPr>
      <w:r w:rsidDel="00000000" w:rsidR="00000000" w:rsidRPr="00000000">
        <w:rPr>
          <w:rtl w:val="0"/>
        </w:rPr>
        <w:t xml:space="preserve">Governments can use their legal powers, like </w:t>
      </w:r>
      <w:r w:rsidDel="00000000" w:rsidR="00000000" w:rsidRPr="00000000">
        <w:rPr>
          <w:b w:val="1"/>
          <w:rtl w:val="0"/>
        </w:rPr>
        <w:t xml:space="preserve">Section 69A of India’s IT Act</w:t>
      </w:r>
      <w:r w:rsidDel="00000000" w:rsidR="00000000" w:rsidRPr="00000000">
        <w:rPr>
          <w:rtl w:val="0"/>
        </w:rPr>
        <w:t xml:space="preserve">, to block apps or websites that share harmful content.</w:t>
      </w:r>
    </w:p>
    <w:p w:rsidR="00000000" w:rsidDel="00000000" w:rsidP="00000000" w:rsidRDefault="00000000" w:rsidRPr="00000000" w14:paraId="0000005C">
      <w:pPr>
        <w:spacing w:after="300" w:before="300" w:lineRule="auto"/>
        <w:rPr/>
      </w:pPr>
      <w:r w:rsidDel="00000000" w:rsidR="00000000" w:rsidRPr="00000000">
        <w:rPr/>
        <w:drawing>
          <wp:inline distB="114300" distT="114300" distL="114300" distR="114300">
            <wp:extent cx="6653213" cy="2532826"/>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53213" cy="253282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ulm4s31ewmiu" w:id="11"/>
      <w:bookmarkEnd w:id="11"/>
      <w:r w:rsidDel="00000000" w:rsidR="00000000" w:rsidRPr="00000000">
        <w:rPr>
          <w:b w:val="1"/>
          <w:color w:val="000000"/>
          <w:sz w:val="22"/>
          <w:szCs w:val="22"/>
          <w:rtl w:val="0"/>
        </w:rPr>
        <w:t xml:space="preserve"> 11: Example of Early Incident –</w:t>
      </w:r>
      <w:hyperlink r:id="rId15">
        <w:r w:rsidDel="00000000" w:rsidR="00000000" w:rsidRPr="00000000">
          <w:rPr>
            <w:b w:val="1"/>
            <w:color w:val="1155cc"/>
            <w:sz w:val="22"/>
            <w:szCs w:val="22"/>
            <w:u w:val="single"/>
            <w:rtl w:val="0"/>
          </w:rPr>
          <w:t xml:space="preserve"> Yahoo Chat Rooms (1999-2000)</w:t>
        </w:r>
      </w:hyperlink>
      <w:r w:rsidDel="00000000" w:rsidR="00000000" w:rsidRPr="00000000">
        <w:rPr>
          <w:rtl w:val="0"/>
        </w:rPr>
      </w:r>
    </w:p>
    <w:p w:rsidR="00000000" w:rsidDel="00000000" w:rsidP="00000000" w:rsidRDefault="00000000" w:rsidRPr="00000000" w14:paraId="0000005F">
      <w:pPr>
        <w:numPr>
          <w:ilvl w:val="0"/>
          <w:numId w:val="11"/>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tl w:val="0"/>
        </w:rPr>
        <w:t xml:space="preserve">In the early days of the internet, </w:t>
      </w:r>
      <w:r w:rsidDel="00000000" w:rsidR="00000000" w:rsidRPr="00000000">
        <w:rPr>
          <w:b w:val="1"/>
          <w:rtl w:val="0"/>
        </w:rPr>
        <w:t xml:space="preserve">Yahoo Chat Rooms</w:t>
      </w:r>
      <w:r w:rsidDel="00000000" w:rsidR="00000000" w:rsidRPr="00000000">
        <w:rPr>
          <w:rtl w:val="0"/>
        </w:rPr>
        <w:t xml:space="preserve"> were popular for communication. However, they became a hub for </w:t>
      </w:r>
      <w:r w:rsidDel="00000000" w:rsidR="00000000" w:rsidRPr="00000000">
        <w:rPr>
          <w:b w:val="1"/>
          <w:rtl w:val="0"/>
        </w:rPr>
        <w:t xml:space="preserve">inappropriate and illegal content</w:t>
      </w:r>
      <w:r w:rsidDel="00000000" w:rsidR="00000000" w:rsidRPr="00000000">
        <w:rPr>
          <w:rtl w:val="0"/>
        </w:rPr>
        <w:t xml:space="preserve">, including discussions on illegal activities.</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Legal Consequences</w:t>
      </w:r>
      <w:r w:rsidDel="00000000" w:rsidR="00000000" w:rsidRPr="00000000">
        <w:rPr>
          <w:rtl w:val="0"/>
        </w:rPr>
        <w:t xml:space="preserve">:</w:t>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rtl w:val="0"/>
        </w:rPr>
        <w:t xml:space="preserve">Several chat rooms were shut down, and legal actions were taken against individuals for </w:t>
      </w:r>
      <w:r w:rsidDel="00000000" w:rsidR="00000000" w:rsidRPr="00000000">
        <w:rPr>
          <w:b w:val="1"/>
          <w:rtl w:val="0"/>
        </w:rPr>
        <w:t xml:space="preserve">spreading hate speech</w:t>
      </w:r>
      <w:r w:rsidDel="00000000" w:rsidR="00000000" w:rsidRPr="00000000">
        <w:rPr>
          <w:rtl w:val="0"/>
        </w:rPr>
        <w:t xml:space="preserve"> and </w:t>
      </w:r>
      <w:r w:rsidDel="00000000" w:rsidR="00000000" w:rsidRPr="00000000">
        <w:rPr>
          <w:b w:val="1"/>
          <w:rtl w:val="0"/>
        </w:rPr>
        <w:t xml:space="preserve">illegal content</w:t>
      </w:r>
      <w:r w:rsidDel="00000000" w:rsidR="00000000" w:rsidRPr="00000000">
        <w:rPr>
          <w:rtl w:val="0"/>
        </w:rPr>
        <w:t xml:space="preserve">.</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Lesson</w:t>
      </w:r>
      <w:r w:rsidDel="00000000" w:rsidR="00000000" w:rsidRPr="00000000">
        <w:rPr>
          <w:rtl w:val="0"/>
        </w:rPr>
        <w:t xml:space="preserve">:</w:t>
      </w:r>
    </w:p>
    <w:p w:rsidR="00000000" w:rsidDel="00000000" w:rsidP="00000000" w:rsidRDefault="00000000" w:rsidRPr="00000000" w14:paraId="00000064">
      <w:pPr>
        <w:numPr>
          <w:ilvl w:val="1"/>
          <w:numId w:val="11"/>
        </w:numPr>
        <w:spacing w:after="300" w:before="0" w:beforeAutospacing="0" w:lineRule="auto"/>
        <w:ind w:left="1440" w:hanging="360"/>
      </w:pPr>
      <w:r w:rsidDel="00000000" w:rsidR="00000000" w:rsidRPr="00000000">
        <w:rPr>
          <w:rtl w:val="0"/>
        </w:rPr>
        <w:t xml:space="preserve">Even in the early days, inappropriate content online was met with legal action, showing how governments have always intervened in cases of misuse.</w:t>
      </w:r>
    </w:p>
    <w:p w:rsidR="00000000" w:rsidDel="00000000" w:rsidP="00000000" w:rsidRDefault="00000000" w:rsidRPr="00000000" w14:paraId="00000065">
      <w:pPr>
        <w:spacing w:after="300" w:before="300" w:lineRule="auto"/>
        <w:rPr/>
      </w:pPr>
      <w:r w:rsidDel="00000000" w:rsidR="00000000" w:rsidRPr="00000000">
        <w:rPr/>
        <w:drawing>
          <wp:inline distB="114300" distT="114300" distL="114300" distR="114300">
            <wp:extent cx="5862638" cy="3225204"/>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862638" cy="322520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3uole0htzlk4" w:id="12"/>
      <w:bookmarkEnd w:id="12"/>
      <w:r w:rsidDel="00000000" w:rsidR="00000000" w:rsidRPr="00000000">
        <w:rPr>
          <w:b w:val="1"/>
          <w:color w:val="000000"/>
          <w:sz w:val="22"/>
          <w:szCs w:val="22"/>
          <w:rtl w:val="0"/>
        </w:rPr>
        <w:t xml:space="preserve"> 12: Recent Case – Instagram's Crackdown on Cyberbullying (2022)</w:t>
      </w:r>
    </w:p>
    <w:p w:rsidR="00000000" w:rsidDel="00000000" w:rsidP="00000000" w:rsidRDefault="00000000" w:rsidRPr="00000000" w14:paraId="00000068">
      <w:pPr>
        <w:numPr>
          <w:ilvl w:val="0"/>
          <w:numId w:val="3"/>
        </w:numPr>
        <w:spacing w:after="0" w:afterAutospacing="0" w:before="300" w:lineRule="auto"/>
        <w:ind w:left="720" w:hanging="360"/>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Instagram launched a crackdown on </w:t>
      </w:r>
      <w:r w:rsidDel="00000000" w:rsidR="00000000" w:rsidRPr="00000000">
        <w:rPr>
          <w:b w:val="1"/>
          <w:rtl w:val="0"/>
        </w:rPr>
        <w:t xml:space="preserve">cyberbullying</w:t>
      </w:r>
      <w:r w:rsidDel="00000000" w:rsidR="00000000" w:rsidRPr="00000000">
        <w:rPr>
          <w:rtl w:val="0"/>
        </w:rPr>
        <w:t xml:space="preserve"> and </w:t>
      </w:r>
      <w:r w:rsidDel="00000000" w:rsidR="00000000" w:rsidRPr="00000000">
        <w:rPr>
          <w:b w:val="1"/>
          <w:rtl w:val="0"/>
        </w:rPr>
        <w:t xml:space="preserve">harassment</w:t>
      </w:r>
      <w:r w:rsidDel="00000000" w:rsidR="00000000" w:rsidRPr="00000000">
        <w:rPr>
          <w:rtl w:val="0"/>
        </w:rPr>
        <w:t xml:space="preserve">, using AI to detect harmful posts and messages.</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In 2022, the platform rolled out </w:t>
      </w:r>
      <w:r w:rsidDel="00000000" w:rsidR="00000000" w:rsidRPr="00000000">
        <w:rPr>
          <w:b w:val="1"/>
          <w:rtl w:val="0"/>
        </w:rPr>
        <w:t xml:space="preserve">new tools</w:t>
      </w:r>
      <w:r w:rsidDel="00000000" w:rsidR="00000000" w:rsidRPr="00000000">
        <w:rPr>
          <w:rtl w:val="0"/>
        </w:rPr>
        <w:t xml:space="preserve"> to automatically flag messages containing threatening language.</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Legal Consequences</w:t>
      </w:r>
      <w:r w:rsidDel="00000000" w:rsidR="00000000" w:rsidRPr="00000000">
        <w:rPr>
          <w:rtl w:val="0"/>
        </w:rPr>
        <w:t xml:space="preserve">:</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Several countries, including the UK, have introduced </w:t>
      </w:r>
      <w:r w:rsidDel="00000000" w:rsidR="00000000" w:rsidRPr="00000000">
        <w:rPr>
          <w:b w:val="1"/>
          <w:rtl w:val="0"/>
        </w:rPr>
        <w:t xml:space="preserve">online safety laws</w:t>
      </w:r>
      <w:r w:rsidDel="00000000" w:rsidR="00000000" w:rsidRPr="00000000">
        <w:rPr>
          <w:rtl w:val="0"/>
        </w:rPr>
        <w:t xml:space="preserve"> where platforms must take responsibility for user safety, or face fines.</w:t>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rtl w:val="0"/>
        </w:rPr>
        <w:t xml:space="preserve">Lesson</w:t>
      </w:r>
      <w:r w:rsidDel="00000000" w:rsidR="00000000" w:rsidRPr="00000000">
        <w:rPr>
          <w:rtl w:val="0"/>
        </w:rPr>
        <w:t xml:space="preserve">:</w:t>
      </w:r>
    </w:p>
    <w:p w:rsidR="00000000" w:rsidDel="00000000" w:rsidP="00000000" w:rsidRDefault="00000000" w:rsidRPr="00000000" w14:paraId="0000006E">
      <w:pPr>
        <w:numPr>
          <w:ilvl w:val="1"/>
          <w:numId w:val="3"/>
        </w:numPr>
        <w:spacing w:after="300" w:before="0" w:beforeAutospacing="0" w:lineRule="auto"/>
        <w:ind w:left="1440" w:hanging="360"/>
      </w:pPr>
      <w:r w:rsidDel="00000000" w:rsidR="00000000" w:rsidRPr="00000000">
        <w:rPr>
          <w:rtl w:val="0"/>
        </w:rPr>
        <w:t xml:space="preserve">Social media companies now face </w:t>
      </w:r>
      <w:r w:rsidDel="00000000" w:rsidR="00000000" w:rsidRPr="00000000">
        <w:rPr>
          <w:b w:val="1"/>
          <w:rtl w:val="0"/>
        </w:rPr>
        <w:t xml:space="preserve">legal obligations</w:t>
      </w:r>
      <w:r w:rsidDel="00000000" w:rsidR="00000000" w:rsidRPr="00000000">
        <w:rPr>
          <w:rtl w:val="0"/>
        </w:rPr>
        <w:t xml:space="preserve"> to protect users from harassment, and failure to do so can result in penalties.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rf1mgiipn1i6" w:id="13"/>
      <w:bookmarkEnd w:id="13"/>
      <w:r w:rsidDel="00000000" w:rsidR="00000000" w:rsidRPr="00000000">
        <w:rPr>
          <w:b w:val="1"/>
          <w:color w:val="000000"/>
          <w:sz w:val="22"/>
          <w:szCs w:val="22"/>
          <w:rtl w:val="0"/>
        </w:rPr>
        <w:t xml:space="preserve"> 13: The Role of Governments in Social Media Privacy</w:t>
      </w:r>
    </w:p>
    <w:p w:rsidR="00000000" w:rsidDel="00000000" w:rsidP="00000000" w:rsidRDefault="00000000" w:rsidRPr="00000000" w14:paraId="00000071">
      <w:pPr>
        <w:numPr>
          <w:ilvl w:val="0"/>
          <w:numId w:val="10"/>
        </w:numPr>
        <w:spacing w:after="0" w:afterAutospacing="0" w:before="300" w:lineRule="auto"/>
        <w:ind w:left="720" w:hanging="360"/>
      </w:pPr>
      <w:r w:rsidDel="00000000" w:rsidR="00000000" w:rsidRPr="00000000">
        <w:rPr>
          <w:b w:val="1"/>
          <w:rtl w:val="0"/>
        </w:rPr>
        <w:t xml:space="preserve">Governments Worldwide</w:t>
      </w:r>
      <w:r w:rsidDel="00000000" w:rsidR="00000000" w:rsidRPr="00000000">
        <w:rPr>
          <w:rtl w:val="0"/>
        </w:rPr>
        <w:t xml:space="preserve">:</w:t>
        <w:br w:type="textWrapping"/>
        <w:t xml:space="preserve">Governments are implementing stronger data privacy laws to protect users from privacy breaches and misuse of personal data.</w:t>
      </w:r>
    </w:p>
    <w:p w:rsidR="00000000" w:rsidDel="00000000" w:rsidP="00000000" w:rsidRDefault="00000000" w:rsidRPr="00000000" w14:paraId="00000072">
      <w:pPr>
        <w:numPr>
          <w:ilvl w:val="1"/>
          <w:numId w:val="10"/>
        </w:numPr>
        <w:spacing w:after="0" w:afterAutospacing="0" w:before="0" w:beforeAutospacing="0" w:lineRule="auto"/>
        <w:ind w:left="1440" w:hanging="360"/>
      </w:pPr>
      <w:r w:rsidDel="00000000" w:rsidR="00000000" w:rsidRPr="00000000">
        <w:rPr>
          <w:b w:val="1"/>
          <w:rtl w:val="0"/>
        </w:rPr>
        <w:t xml:space="preserve">General Data Protection Regulation (GDPR)</w:t>
      </w:r>
      <w:r w:rsidDel="00000000" w:rsidR="00000000" w:rsidRPr="00000000">
        <w:rPr>
          <w:rtl w:val="0"/>
        </w:rPr>
        <w:t xml:space="preserve">: Introduced by the European Union, it requires companies to be transparent about how they collect and use data.</w:t>
      </w:r>
    </w:p>
    <w:p w:rsidR="00000000" w:rsidDel="00000000" w:rsidP="00000000" w:rsidRDefault="00000000" w:rsidRPr="00000000" w14:paraId="00000073">
      <w:pPr>
        <w:numPr>
          <w:ilvl w:val="1"/>
          <w:numId w:val="10"/>
        </w:numPr>
        <w:spacing w:after="300" w:before="0" w:beforeAutospacing="0" w:lineRule="auto"/>
        <w:ind w:left="1440" w:hanging="360"/>
      </w:pPr>
      <w:r w:rsidDel="00000000" w:rsidR="00000000" w:rsidRPr="00000000">
        <w:rPr>
          <w:b w:val="1"/>
          <w:rtl w:val="0"/>
        </w:rPr>
        <w:t xml:space="preserve">India’s Personal Data Protection Bill</w:t>
      </w:r>
      <w:r w:rsidDel="00000000" w:rsidR="00000000" w:rsidRPr="00000000">
        <w:rPr>
          <w:rtl w:val="0"/>
        </w:rPr>
        <w:t xml:space="preserve">: A proposed bill aiming to protect Indian citizens from social media misuse and ensure their personal data is secure.</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y303y0iz088b" w:id="14"/>
      <w:bookmarkEnd w:id="14"/>
      <w:r w:rsidDel="00000000" w:rsidR="00000000" w:rsidRPr="00000000">
        <w:rPr>
          <w:b w:val="1"/>
          <w:color w:val="000000"/>
          <w:sz w:val="22"/>
          <w:szCs w:val="22"/>
          <w:rtl w:val="0"/>
        </w:rPr>
        <w:t xml:space="preserve"> 14: The Future of Social Media Privacy</w:t>
      </w:r>
    </w:p>
    <w:p w:rsidR="00000000" w:rsidDel="00000000" w:rsidP="00000000" w:rsidRDefault="00000000" w:rsidRPr="00000000" w14:paraId="00000076">
      <w:pPr>
        <w:numPr>
          <w:ilvl w:val="0"/>
          <w:numId w:val="12"/>
        </w:numPr>
        <w:spacing w:after="0" w:afterAutospacing="0" w:before="300" w:lineRule="auto"/>
        <w:ind w:left="720" w:hanging="360"/>
      </w:pPr>
      <w:r w:rsidDel="00000000" w:rsidR="00000000" w:rsidRPr="00000000">
        <w:rPr>
          <w:b w:val="1"/>
          <w:rtl w:val="0"/>
        </w:rPr>
        <w:t xml:space="preserve">AI and Privacy</w:t>
      </w:r>
      <w:r w:rsidDel="00000000" w:rsidR="00000000" w:rsidRPr="00000000">
        <w:rPr>
          <w:rtl w:val="0"/>
        </w:rPr>
        <w:t xml:space="preserve">:</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Platforms are increasingly using </w:t>
      </w:r>
      <w:r w:rsidDel="00000000" w:rsidR="00000000" w:rsidRPr="00000000">
        <w:rPr>
          <w:b w:val="1"/>
          <w:rtl w:val="0"/>
        </w:rPr>
        <w:t xml:space="preserve">artificial intelligence</w:t>
      </w:r>
      <w:r w:rsidDel="00000000" w:rsidR="00000000" w:rsidRPr="00000000">
        <w:rPr>
          <w:rtl w:val="0"/>
        </w:rPr>
        <w:t xml:space="preserve"> to detect suspicious activities and protect users' data from potential threats.</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Blockchain for Data Privacy</w:t>
      </w:r>
      <w:r w:rsidDel="00000000" w:rsidR="00000000" w:rsidRPr="00000000">
        <w:rPr>
          <w:rtl w:val="0"/>
        </w:rPr>
        <w:t xml:space="preserve">:</w:t>
      </w:r>
    </w:p>
    <w:p w:rsidR="00000000" w:rsidDel="00000000" w:rsidP="00000000" w:rsidRDefault="00000000" w:rsidRPr="00000000" w14:paraId="00000079">
      <w:pPr>
        <w:numPr>
          <w:ilvl w:val="1"/>
          <w:numId w:val="12"/>
        </w:numPr>
        <w:spacing w:after="300" w:before="0" w:beforeAutospacing="0" w:lineRule="auto"/>
        <w:ind w:left="1440" w:hanging="360"/>
      </w:pPr>
      <w:r w:rsidDel="00000000" w:rsidR="00000000" w:rsidRPr="00000000">
        <w:rPr>
          <w:rtl w:val="0"/>
        </w:rPr>
        <w:t xml:space="preserve">Blockchain technology is being explored to </w:t>
      </w:r>
      <w:r w:rsidDel="00000000" w:rsidR="00000000" w:rsidRPr="00000000">
        <w:rPr>
          <w:b w:val="1"/>
          <w:rtl w:val="0"/>
        </w:rPr>
        <w:t xml:space="preserve">secure personal data</w:t>
      </w:r>
      <w:r w:rsidDel="00000000" w:rsidR="00000000" w:rsidRPr="00000000">
        <w:rPr>
          <w:rtl w:val="0"/>
        </w:rPr>
        <w:t xml:space="preserve"> on social networks, making data more transparent and secure.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jga9p4rk4kh2" w:id="15"/>
      <w:bookmarkEnd w:id="15"/>
      <w:r w:rsidDel="00000000" w:rsidR="00000000" w:rsidRPr="00000000">
        <w:rPr>
          <w:b w:val="1"/>
          <w:color w:val="000000"/>
          <w:sz w:val="22"/>
          <w:szCs w:val="22"/>
          <w:rtl w:val="0"/>
        </w:rPr>
        <w:t xml:space="preserve"> 15: Group Activity – Social Media Privacy Audit</w:t>
      </w:r>
    </w:p>
    <w:p w:rsidR="00000000" w:rsidDel="00000000" w:rsidP="00000000" w:rsidRDefault="00000000" w:rsidRPr="00000000" w14:paraId="0000007C">
      <w:pPr>
        <w:numPr>
          <w:ilvl w:val="0"/>
          <w:numId w:val="15"/>
        </w:numPr>
        <w:spacing w:after="0" w:afterAutospacing="0" w:before="300" w:lineRule="auto"/>
        <w:ind w:left="720" w:hanging="360"/>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rtl w:val="0"/>
        </w:rPr>
        <w:t xml:space="preserve">Review your privacy settings on platforms like WhatsApp, Instagram, Snapchat, and others.</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tl w:val="0"/>
        </w:rPr>
        <w:t xml:space="preserve">Check for potential weaknesses, such as location sharing, public posts, or third-party app permissions.</w:t>
      </w:r>
    </w:p>
    <w:p w:rsidR="00000000" w:rsidDel="00000000" w:rsidP="00000000" w:rsidRDefault="00000000" w:rsidRPr="00000000" w14:paraId="0000007F">
      <w:pPr>
        <w:numPr>
          <w:ilvl w:val="1"/>
          <w:numId w:val="15"/>
        </w:numPr>
        <w:spacing w:after="300" w:before="0" w:beforeAutospacing="0" w:lineRule="auto"/>
        <w:ind w:left="1440" w:hanging="360"/>
      </w:pPr>
      <w:r w:rsidDel="00000000" w:rsidR="00000000" w:rsidRPr="00000000">
        <w:rPr>
          <w:rtl w:val="0"/>
        </w:rPr>
        <w:t xml:space="preserve">Adjust settings to </w:t>
      </w:r>
      <w:r w:rsidDel="00000000" w:rsidR="00000000" w:rsidRPr="00000000">
        <w:rPr>
          <w:b w:val="1"/>
          <w:rtl w:val="0"/>
        </w:rPr>
        <w:t xml:space="preserve">strengthen privacy</w:t>
      </w:r>
      <w:r w:rsidDel="00000000" w:rsidR="00000000" w:rsidRPr="00000000">
        <w:rPr>
          <w:rtl w:val="0"/>
        </w:rPr>
        <w:t xml:space="preserve">, such as turning off GPS when not needed and limiting who can see your content.</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300" w:before="300" w:lineRule="auto"/>
        <w:rPr/>
      </w:pPr>
      <w:r w:rsidDel="00000000" w:rsidR="00000000" w:rsidRPr="00000000">
        <w:rPr>
          <w:rtl w:val="0"/>
        </w:rPr>
        <w:t xml:space="preserve">This content provides a 1-hour lecture on </w:t>
      </w:r>
      <w:r w:rsidDel="00000000" w:rsidR="00000000" w:rsidRPr="00000000">
        <w:rPr>
          <w:b w:val="1"/>
          <w:rtl w:val="0"/>
        </w:rPr>
        <w:t xml:space="preserve">laws regarding inappropriate content</w:t>
      </w:r>
      <w:r w:rsidDel="00000000" w:rsidR="00000000" w:rsidRPr="00000000">
        <w:rPr>
          <w:rtl w:val="0"/>
        </w:rPr>
        <w:t xml:space="preserve">. By using real-life examples, case studies, and clear explanations of legal frameworks, students can better understand the </w:t>
      </w:r>
      <w:r w:rsidDel="00000000" w:rsidR="00000000" w:rsidRPr="00000000">
        <w:rPr>
          <w:b w:val="1"/>
          <w:rtl w:val="0"/>
        </w:rPr>
        <w:t xml:space="preserve">legal risks</w:t>
      </w:r>
      <w:r w:rsidDel="00000000" w:rsidR="00000000" w:rsidRPr="00000000">
        <w:rPr>
          <w:rtl w:val="0"/>
        </w:rPr>
        <w:t xml:space="preserve"> and </w:t>
      </w:r>
      <w:r w:rsidDel="00000000" w:rsidR="00000000" w:rsidRPr="00000000">
        <w:rPr>
          <w:b w:val="1"/>
          <w:rtl w:val="0"/>
        </w:rPr>
        <w:t xml:space="preserve">responsibilities</w:t>
      </w:r>
      <w:r w:rsidDel="00000000" w:rsidR="00000000" w:rsidRPr="00000000">
        <w:rPr>
          <w:rtl w:val="0"/>
        </w:rPr>
        <w:t xml:space="preserve"> associated with posting online.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highlight w:val="green"/>
        </w:rPr>
      </w:pPr>
      <w:bookmarkStart w:colFirst="0" w:colLast="0" w:name="_6u9e3d1r937i" w:id="16"/>
      <w:bookmarkEnd w:id="16"/>
      <w:r w:rsidDel="00000000" w:rsidR="00000000" w:rsidRPr="00000000">
        <w:rPr>
          <w:b w:val="1"/>
          <w:color w:val="000000"/>
          <w:sz w:val="26"/>
          <w:szCs w:val="26"/>
          <w:highlight w:val="green"/>
          <w:rtl w:val="0"/>
        </w:rPr>
        <w:t xml:space="preserve">Laws Related to Inappropriate Content in Detail</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8m662z72b4e8" w:id="17"/>
      <w:bookmarkEnd w:id="17"/>
      <w:r w:rsidDel="00000000" w:rsidR="00000000" w:rsidRPr="00000000">
        <w:rPr>
          <w:b w:val="1"/>
          <w:color w:val="000000"/>
          <w:sz w:val="22"/>
          <w:szCs w:val="22"/>
          <w:rtl w:val="0"/>
        </w:rPr>
        <w:t xml:space="preserve">1. IT Act (2000) – Section 66A</w:t>
      </w:r>
    </w:p>
    <w:p w:rsidR="00000000" w:rsidDel="00000000" w:rsidP="00000000" w:rsidRDefault="00000000" w:rsidRPr="00000000" w14:paraId="00000086">
      <w:pPr>
        <w:numPr>
          <w:ilvl w:val="0"/>
          <w:numId w:val="9"/>
        </w:numPr>
        <w:spacing w:after="0" w:afterAutospacing="0" w:before="300" w:lineRule="auto"/>
        <w:ind w:left="720" w:hanging="360"/>
      </w:pPr>
      <w:r w:rsidDel="00000000" w:rsidR="00000000" w:rsidRPr="00000000">
        <w:rPr>
          <w:b w:val="1"/>
          <w:rtl w:val="0"/>
        </w:rPr>
        <w:t xml:space="preserve">Purpose</w:t>
      </w:r>
      <w:r w:rsidDel="00000000" w:rsidR="00000000" w:rsidRPr="00000000">
        <w:rPr>
          <w:rtl w:val="0"/>
        </w:rPr>
        <w:t xml:space="preserve">:</w:t>
        <w:br w:type="textWrapping"/>
        <w:t xml:space="preserve">Section 66A of the Information Technology Act (2000) in India was introduced to regulate offensive online messages. It focused on punishing people who sent information that was deemed offensive, false, or threatening through electronic communication.</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rtl w:val="0"/>
        </w:rPr>
        <w:t xml:space="preserve">Provisions</w:t>
      </w:r>
      <w:r w:rsidDel="00000000" w:rsidR="00000000" w:rsidRPr="00000000">
        <w:rPr>
          <w:rtl w:val="0"/>
        </w:rPr>
        <w:t xml:space="preserve">:</w:t>
        <w:br w:type="textWrapping"/>
        <w:t xml:space="preserve">It penalized anyone who sent messages that could:</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Cause </w:t>
      </w:r>
      <w:r w:rsidDel="00000000" w:rsidR="00000000" w:rsidRPr="00000000">
        <w:rPr>
          <w:b w:val="1"/>
          <w:rtl w:val="0"/>
        </w:rPr>
        <w:t xml:space="preserve">annoyance</w:t>
      </w:r>
      <w:r w:rsidDel="00000000" w:rsidR="00000000" w:rsidRPr="00000000">
        <w:rPr>
          <w:rtl w:val="0"/>
        </w:rPr>
        <w:t xml:space="preserve">, </w:t>
      </w:r>
      <w:r w:rsidDel="00000000" w:rsidR="00000000" w:rsidRPr="00000000">
        <w:rPr>
          <w:b w:val="1"/>
          <w:rtl w:val="0"/>
        </w:rPr>
        <w:t xml:space="preserve">inconvenience</w:t>
      </w:r>
      <w:r w:rsidDel="00000000" w:rsidR="00000000" w:rsidRPr="00000000">
        <w:rPr>
          <w:rtl w:val="0"/>
        </w:rPr>
        <w:t xml:space="preserve">, or </w:t>
      </w:r>
      <w:r w:rsidDel="00000000" w:rsidR="00000000" w:rsidRPr="00000000">
        <w:rPr>
          <w:b w:val="1"/>
          <w:rtl w:val="0"/>
        </w:rPr>
        <w:t xml:space="preserve">danger</w:t>
      </w:r>
      <w:r w:rsidDel="00000000" w:rsidR="00000000" w:rsidRPr="00000000">
        <w:rPr>
          <w:rtl w:val="0"/>
        </w:rPr>
        <w:t xml:space="preserve">.</w:t>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rtl w:val="0"/>
        </w:rPr>
        <w:t xml:space="preserve">Be known to be </w:t>
      </w:r>
      <w:r w:rsidDel="00000000" w:rsidR="00000000" w:rsidRPr="00000000">
        <w:rPr>
          <w:b w:val="1"/>
          <w:rtl w:val="0"/>
        </w:rPr>
        <w:t xml:space="preserve">false</w:t>
      </w:r>
      <w:r w:rsidDel="00000000" w:rsidR="00000000" w:rsidRPr="00000000">
        <w:rPr>
          <w:rtl w:val="0"/>
        </w:rPr>
        <w:t xml:space="preserve"> but intended to cause harm.</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tl w:val="0"/>
        </w:rPr>
        <w:t xml:space="preserve">Be </w:t>
      </w:r>
      <w:r w:rsidDel="00000000" w:rsidR="00000000" w:rsidRPr="00000000">
        <w:rPr>
          <w:b w:val="1"/>
          <w:rtl w:val="0"/>
        </w:rPr>
        <w:t xml:space="preserve">grossly offensive</w:t>
      </w:r>
      <w:r w:rsidDel="00000000" w:rsidR="00000000" w:rsidRPr="00000000">
        <w:rPr>
          <w:rtl w:val="0"/>
        </w:rPr>
        <w:t xml:space="preserve"> or have a </w:t>
      </w:r>
      <w:r w:rsidDel="00000000" w:rsidR="00000000" w:rsidRPr="00000000">
        <w:rPr>
          <w:b w:val="1"/>
          <w:rtl w:val="0"/>
        </w:rPr>
        <w:t xml:space="preserve">menacing character</w:t>
      </w:r>
      <w:r w:rsidDel="00000000" w:rsidR="00000000" w:rsidRPr="00000000">
        <w:rPr>
          <w:rtl w:val="0"/>
        </w:rPr>
        <w:t xml:space="preserve">.</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Be sent with the purpose of </w:t>
      </w:r>
      <w:r w:rsidDel="00000000" w:rsidR="00000000" w:rsidRPr="00000000">
        <w:rPr>
          <w:b w:val="1"/>
          <w:rtl w:val="0"/>
        </w:rPr>
        <w:t xml:space="preserve">causing insult</w:t>
      </w:r>
      <w:r w:rsidDel="00000000" w:rsidR="00000000" w:rsidRPr="00000000">
        <w:rPr>
          <w:rtl w:val="0"/>
        </w:rPr>
        <w:t xml:space="preserve"> or </w:t>
      </w:r>
      <w:r w:rsidDel="00000000" w:rsidR="00000000" w:rsidRPr="00000000">
        <w:rPr>
          <w:b w:val="1"/>
          <w:rtl w:val="0"/>
        </w:rPr>
        <w:t xml:space="preserve">injury</w:t>
      </w:r>
      <w:r w:rsidDel="00000000" w:rsidR="00000000" w:rsidRPr="00000000">
        <w:rPr>
          <w:rtl w:val="0"/>
        </w:rPr>
        <w:t xml:space="preserve">.</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Penalties</w:t>
      </w:r>
      <w:r w:rsidDel="00000000" w:rsidR="00000000" w:rsidRPr="00000000">
        <w:rPr>
          <w:rtl w:val="0"/>
        </w:rPr>
        <w:t xml:space="preserve">:</w:t>
        <w:br w:type="textWrapping"/>
        <w:t xml:space="preserve">Violators could face up to </w:t>
      </w:r>
      <w:r w:rsidDel="00000000" w:rsidR="00000000" w:rsidRPr="00000000">
        <w:rPr>
          <w:b w:val="1"/>
          <w:rtl w:val="0"/>
        </w:rPr>
        <w:t xml:space="preserve">3 years of imprisonment</w:t>
      </w:r>
      <w:r w:rsidDel="00000000" w:rsidR="00000000" w:rsidRPr="00000000">
        <w:rPr>
          <w:rtl w:val="0"/>
        </w:rPr>
        <w:t xml:space="preserve"> along with fines.</w:t>
      </w:r>
    </w:p>
    <w:p w:rsidR="00000000" w:rsidDel="00000000" w:rsidP="00000000" w:rsidRDefault="00000000" w:rsidRPr="00000000" w14:paraId="0000008D">
      <w:pPr>
        <w:numPr>
          <w:ilvl w:val="0"/>
          <w:numId w:val="9"/>
        </w:numPr>
        <w:spacing w:after="300" w:before="0" w:beforeAutospacing="0" w:lineRule="auto"/>
        <w:ind w:left="720" w:hanging="360"/>
      </w:pPr>
      <w:r w:rsidDel="00000000" w:rsidR="00000000" w:rsidRPr="00000000">
        <w:rPr>
          <w:b w:val="1"/>
          <w:rtl w:val="0"/>
        </w:rPr>
        <w:t xml:space="preserve">Why It Was Struck Down</w:t>
      </w:r>
      <w:r w:rsidDel="00000000" w:rsidR="00000000" w:rsidRPr="00000000">
        <w:rPr>
          <w:rtl w:val="0"/>
        </w:rPr>
        <w:t xml:space="preserve">:</w:t>
        <w:br w:type="textWrapping"/>
        <w:t xml:space="preserve">In 2015, the </w:t>
      </w:r>
      <w:r w:rsidDel="00000000" w:rsidR="00000000" w:rsidRPr="00000000">
        <w:rPr>
          <w:b w:val="1"/>
          <w:rtl w:val="0"/>
        </w:rPr>
        <w:t xml:space="preserve">Supreme Court of India</w:t>
      </w:r>
      <w:r w:rsidDel="00000000" w:rsidR="00000000" w:rsidRPr="00000000">
        <w:rPr>
          <w:rtl w:val="0"/>
        </w:rPr>
        <w:t xml:space="preserve"> struck down Section 66A because it was </w:t>
      </w:r>
      <w:r w:rsidDel="00000000" w:rsidR="00000000" w:rsidRPr="00000000">
        <w:rPr>
          <w:b w:val="1"/>
          <w:rtl w:val="0"/>
        </w:rPr>
        <w:t xml:space="preserve">too vague</w:t>
      </w:r>
      <w:r w:rsidDel="00000000" w:rsidR="00000000" w:rsidRPr="00000000">
        <w:rPr>
          <w:rtl w:val="0"/>
        </w:rPr>
        <w:t xml:space="preserve"> and could be easily misused. People were being arrested for social media posts that were merely critical of politicians or other public figures, leading to concerns about </w:t>
      </w:r>
      <w:r w:rsidDel="00000000" w:rsidR="00000000" w:rsidRPr="00000000">
        <w:rPr>
          <w:b w:val="1"/>
          <w:rtl w:val="0"/>
        </w:rPr>
        <w:t xml:space="preserve">freedom of speech</w:t>
      </w:r>
      <w:r w:rsidDel="00000000" w:rsidR="00000000" w:rsidRPr="00000000">
        <w:rPr>
          <w:rtl w:val="0"/>
        </w:rPr>
        <w:t xml:space="preserve">.</w:t>
        <w:br w:type="textWrapping"/>
        <w:t xml:space="preserve">The court ruled that the section violated the </w:t>
      </w:r>
      <w:r w:rsidDel="00000000" w:rsidR="00000000" w:rsidRPr="00000000">
        <w:rPr>
          <w:b w:val="1"/>
          <w:rtl w:val="0"/>
        </w:rPr>
        <w:t xml:space="preserve">right to freedom of speech and expression</w:t>
      </w:r>
      <w:r w:rsidDel="00000000" w:rsidR="00000000" w:rsidRPr="00000000">
        <w:rPr>
          <w:rtl w:val="0"/>
        </w:rPr>
        <w:t xml:space="preserve"> under </w:t>
      </w:r>
      <w:r w:rsidDel="00000000" w:rsidR="00000000" w:rsidRPr="00000000">
        <w:rPr>
          <w:b w:val="1"/>
          <w:rtl w:val="0"/>
        </w:rPr>
        <w:t xml:space="preserve">Article 19(1)(a)</w:t>
      </w:r>
      <w:r w:rsidDel="00000000" w:rsidR="00000000" w:rsidRPr="00000000">
        <w:rPr>
          <w:rtl w:val="0"/>
        </w:rPr>
        <w:t xml:space="preserve"> of the Indian Constitution.</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lhsv1uy5ldo7" w:id="18"/>
      <w:bookmarkEnd w:id="18"/>
      <w:r w:rsidDel="00000000" w:rsidR="00000000" w:rsidRPr="00000000">
        <w:rPr>
          <w:b w:val="1"/>
          <w:color w:val="000000"/>
          <w:sz w:val="22"/>
          <w:szCs w:val="22"/>
          <w:rtl w:val="0"/>
        </w:rPr>
        <w:t xml:space="preserve">2. Section 69A of the IT Act</w:t>
      </w:r>
    </w:p>
    <w:p w:rsidR="00000000" w:rsidDel="00000000" w:rsidP="00000000" w:rsidRDefault="00000000" w:rsidRPr="00000000" w14:paraId="00000090">
      <w:pPr>
        <w:numPr>
          <w:ilvl w:val="0"/>
          <w:numId w:val="1"/>
        </w:numPr>
        <w:spacing w:after="0" w:afterAutospacing="0" w:before="300" w:lineRule="auto"/>
        <w:ind w:left="720" w:hanging="360"/>
      </w:pPr>
      <w:r w:rsidDel="00000000" w:rsidR="00000000" w:rsidRPr="00000000">
        <w:rPr>
          <w:b w:val="1"/>
          <w:rtl w:val="0"/>
        </w:rPr>
        <w:t xml:space="preserve">Purpose</w:t>
      </w:r>
      <w:r w:rsidDel="00000000" w:rsidR="00000000" w:rsidRPr="00000000">
        <w:rPr>
          <w:rtl w:val="0"/>
        </w:rPr>
        <w:t xml:space="preserve">:</w:t>
        <w:br w:type="textWrapping"/>
        <w:t xml:space="preserve">Section 69A empowers the Indian government to </w:t>
      </w:r>
      <w:r w:rsidDel="00000000" w:rsidR="00000000" w:rsidRPr="00000000">
        <w:rPr>
          <w:b w:val="1"/>
          <w:rtl w:val="0"/>
        </w:rPr>
        <w:t xml:space="preserve">block public access</w:t>
      </w:r>
      <w:r w:rsidDel="00000000" w:rsidR="00000000" w:rsidRPr="00000000">
        <w:rPr>
          <w:rtl w:val="0"/>
        </w:rPr>
        <w:t xml:space="preserve"> to any online information that may pose a threat to </w:t>
      </w:r>
      <w:r w:rsidDel="00000000" w:rsidR="00000000" w:rsidRPr="00000000">
        <w:rPr>
          <w:b w:val="1"/>
          <w:rtl w:val="0"/>
        </w:rPr>
        <w:t xml:space="preserve">national security</w:t>
      </w:r>
      <w:r w:rsidDel="00000000" w:rsidR="00000000" w:rsidRPr="00000000">
        <w:rPr>
          <w:rtl w:val="0"/>
        </w:rPr>
        <w:t xml:space="preserve"> or </w:t>
      </w:r>
      <w:r w:rsidDel="00000000" w:rsidR="00000000" w:rsidRPr="00000000">
        <w:rPr>
          <w:b w:val="1"/>
          <w:rtl w:val="0"/>
        </w:rPr>
        <w:t xml:space="preserve">public order</w:t>
      </w:r>
      <w:r w:rsidDel="00000000" w:rsidR="00000000" w:rsidRPr="00000000">
        <w:rPr>
          <w:rtl w:val="0"/>
        </w:rPr>
        <w:t xml:space="preserve">.</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b w:val="1"/>
          <w:rtl w:val="0"/>
        </w:rPr>
        <w:t xml:space="preserve">Provisions</w:t>
      </w:r>
      <w:r w:rsidDel="00000000" w:rsidR="00000000" w:rsidRPr="00000000">
        <w:rPr>
          <w:rtl w:val="0"/>
        </w:rPr>
        <w:t xml:space="preserve">:</w:t>
        <w:br w:type="textWrapping"/>
        <w:t xml:space="preserve">The government can direct any agency or intermediary (e.g., social media platforms, ISPs) to block access to specific content under the following conditions:</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When content is seen as </w:t>
      </w:r>
      <w:r w:rsidDel="00000000" w:rsidR="00000000" w:rsidRPr="00000000">
        <w:rPr>
          <w:b w:val="1"/>
          <w:rtl w:val="0"/>
        </w:rPr>
        <w:t xml:space="preserve">threatening India’s sovereignty and integrity</w:t>
      </w:r>
      <w:r w:rsidDel="00000000" w:rsidR="00000000" w:rsidRPr="00000000">
        <w:rPr>
          <w:rtl w:val="0"/>
        </w:rPr>
        <w:t xml:space="preserve">.</w:t>
      </w:r>
    </w:p>
    <w:p w:rsidR="00000000" w:rsidDel="00000000" w:rsidP="00000000" w:rsidRDefault="00000000" w:rsidRPr="00000000" w14:paraId="00000093">
      <w:pPr>
        <w:numPr>
          <w:ilvl w:val="1"/>
          <w:numId w:val="1"/>
        </w:numPr>
        <w:spacing w:after="0" w:afterAutospacing="0" w:before="0" w:beforeAutospacing="0" w:lineRule="auto"/>
        <w:ind w:left="1440" w:hanging="360"/>
      </w:pPr>
      <w:r w:rsidDel="00000000" w:rsidR="00000000" w:rsidRPr="00000000">
        <w:rPr>
          <w:rtl w:val="0"/>
        </w:rPr>
        <w:t xml:space="preserve">When it can </w:t>
      </w:r>
      <w:r w:rsidDel="00000000" w:rsidR="00000000" w:rsidRPr="00000000">
        <w:rPr>
          <w:b w:val="1"/>
          <w:rtl w:val="0"/>
        </w:rPr>
        <w:t xml:space="preserve">affect friendly relations with other countries</w:t>
      </w:r>
      <w:r w:rsidDel="00000000" w:rsidR="00000000" w:rsidRPr="00000000">
        <w:rPr>
          <w:rtl w:val="0"/>
        </w:rPr>
        <w:t xml:space="preserve">.</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When it may </w:t>
      </w:r>
      <w:r w:rsidDel="00000000" w:rsidR="00000000" w:rsidRPr="00000000">
        <w:rPr>
          <w:b w:val="1"/>
          <w:rtl w:val="0"/>
        </w:rPr>
        <w:t xml:space="preserve">endanger public order</w:t>
      </w:r>
      <w:r w:rsidDel="00000000" w:rsidR="00000000" w:rsidRPr="00000000">
        <w:rPr>
          <w:rtl w:val="0"/>
        </w:rPr>
        <w:t xml:space="preserve"> or </w:t>
      </w:r>
      <w:r w:rsidDel="00000000" w:rsidR="00000000" w:rsidRPr="00000000">
        <w:rPr>
          <w:b w:val="1"/>
          <w:rtl w:val="0"/>
        </w:rPr>
        <w:t xml:space="preserve">incite the commission of an offense</w:t>
      </w:r>
      <w:r w:rsidDel="00000000" w:rsidR="00000000" w:rsidRPr="00000000">
        <w:rPr>
          <w:rtl w:val="0"/>
        </w:rPr>
        <w:t xml:space="preserve">.</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b w:val="1"/>
          <w:rtl w:val="0"/>
        </w:rPr>
        <w:t xml:space="preserve">Notable Example</w:t>
      </w:r>
      <w:r w:rsidDel="00000000" w:rsidR="00000000" w:rsidRPr="00000000">
        <w:rPr>
          <w:rtl w:val="0"/>
        </w:rPr>
        <w:t xml:space="preserve">:</w:t>
        <w:br w:type="textWrapping"/>
        <w:t xml:space="preserve">Section 69A was invoked during the </w:t>
      </w:r>
      <w:r w:rsidDel="00000000" w:rsidR="00000000" w:rsidRPr="00000000">
        <w:rPr>
          <w:b w:val="1"/>
          <w:rtl w:val="0"/>
        </w:rPr>
        <w:t xml:space="preserve">TikTok ban</w:t>
      </w:r>
      <w:r w:rsidDel="00000000" w:rsidR="00000000" w:rsidRPr="00000000">
        <w:rPr>
          <w:rtl w:val="0"/>
        </w:rPr>
        <w:t xml:space="preserve"> in India in 2020, along with 58 other Chinese apps, due to concerns over national security and data privacy. The government felt that the apps posed risks, particularly during geopolitical tensions with China.</w:t>
      </w:r>
    </w:p>
    <w:p w:rsidR="00000000" w:rsidDel="00000000" w:rsidP="00000000" w:rsidRDefault="00000000" w:rsidRPr="00000000" w14:paraId="00000096">
      <w:pPr>
        <w:numPr>
          <w:ilvl w:val="0"/>
          <w:numId w:val="1"/>
        </w:numPr>
        <w:spacing w:after="300" w:before="0" w:beforeAutospacing="0" w:lineRule="auto"/>
        <w:ind w:left="720" w:hanging="360"/>
      </w:pPr>
      <w:r w:rsidDel="00000000" w:rsidR="00000000" w:rsidRPr="00000000">
        <w:rPr>
          <w:b w:val="1"/>
          <w:rtl w:val="0"/>
        </w:rPr>
        <w:t xml:space="preserve">Penalties for Non-Compliance</w:t>
      </w:r>
      <w:r w:rsidDel="00000000" w:rsidR="00000000" w:rsidRPr="00000000">
        <w:rPr>
          <w:rtl w:val="0"/>
        </w:rPr>
        <w:t xml:space="preserve">:</w:t>
        <w:br w:type="textWrapping"/>
        <w:t xml:space="preserve">Any intermediary or service provider who fails to comply with blocking orders under Section 69A can face </w:t>
      </w:r>
      <w:r w:rsidDel="00000000" w:rsidR="00000000" w:rsidRPr="00000000">
        <w:rPr>
          <w:b w:val="1"/>
          <w:rtl w:val="0"/>
        </w:rPr>
        <w:t xml:space="preserve">imprisonment of up to 7 years</w:t>
      </w:r>
      <w:r w:rsidDel="00000000" w:rsidR="00000000" w:rsidRPr="00000000">
        <w:rPr>
          <w:rtl w:val="0"/>
        </w:rPr>
        <w:t xml:space="preserve"> and </w:t>
      </w:r>
      <w:r w:rsidDel="00000000" w:rsidR="00000000" w:rsidRPr="00000000">
        <w:rPr>
          <w:b w:val="1"/>
          <w:rtl w:val="0"/>
        </w:rPr>
        <w:t xml:space="preserve">fines</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v4arnkncbi6g" w:id="19"/>
      <w:bookmarkEnd w:id="19"/>
      <w:r w:rsidDel="00000000" w:rsidR="00000000" w:rsidRPr="00000000">
        <w:rPr>
          <w:b w:val="1"/>
          <w:color w:val="000000"/>
          <w:sz w:val="22"/>
          <w:szCs w:val="22"/>
          <w:rtl w:val="0"/>
        </w:rPr>
        <w:t xml:space="preserve">3. Defamation Laws</w:t>
      </w:r>
    </w:p>
    <w:p w:rsidR="00000000" w:rsidDel="00000000" w:rsidP="00000000" w:rsidRDefault="00000000" w:rsidRPr="00000000" w14:paraId="00000099">
      <w:pPr>
        <w:numPr>
          <w:ilvl w:val="0"/>
          <w:numId w:val="18"/>
        </w:numPr>
        <w:spacing w:after="0" w:afterAutospacing="0" w:before="300" w:lineRule="auto"/>
        <w:ind w:left="720" w:hanging="360"/>
      </w:pPr>
      <w:r w:rsidDel="00000000" w:rsidR="00000000" w:rsidRPr="00000000">
        <w:rPr>
          <w:b w:val="1"/>
          <w:rtl w:val="0"/>
        </w:rPr>
        <w:t xml:space="preserve">What is Defamation?</w:t>
      </w:r>
      <w:r w:rsidDel="00000000" w:rsidR="00000000" w:rsidRPr="00000000">
        <w:rPr>
          <w:rtl w:val="0"/>
        </w:rPr>
        <w:t xml:space="preserve">:</w:t>
        <w:br w:type="textWrapping"/>
        <w:t xml:space="preserve">Defamation occurs when someone spreads </w:t>
      </w:r>
      <w:r w:rsidDel="00000000" w:rsidR="00000000" w:rsidRPr="00000000">
        <w:rPr>
          <w:b w:val="1"/>
          <w:rtl w:val="0"/>
        </w:rPr>
        <w:t xml:space="preserve">false information</w:t>
      </w:r>
      <w:r w:rsidDel="00000000" w:rsidR="00000000" w:rsidRPr="00000000">
        <w:rPr>
          <w:rtl w:val="0"/>
        </w:rPr>
        <w:t xml:space="preserve"> that harms another person’s </w:t>
      </w:r>
      <w:r w:rsidDel="00000000" w:rsidR="00000000" w:rsidRPr="00000000">
        <w:rPr>
          <w:b w:val="1"/>
          <w:rtl w:val="0"/>
        </w:rPr>
        <w:t xml:space="preserve">reputation</w:t>
      </w:r>
      <w:r w:rsidDel="00000000" w:rsidR="00000000" w:rsidRPr="00000000">
        <w:rPr>
          <w:rtl w:val="0"/>
        </w:rPr>
        <w:t xml:space="preserve">. It can take two forms:</w:t>
      </w:r>
    </w:p>
    <w:p w:rsidR="00000000" w:rsidDel="00000000" w:rsidP="00000000" w:rsidRDefault="00000000" w:rsidRPr="00000000" w14:paraId="0000009A">
      <w:pPr>
        <w:numPr>
          <w:ilvl w:val="1"/>
          <w:numId w:val="18"/>
        </w:numPr>
        <w:spacing w:after="0" w:afterAutospacing="0" w:before="0" w:beforeAutospacing="0" w:lineRule="auto"/>
        <w:ind w:left="1440" w:hanging="360"/>
      </w:pPr>
      <w:r w:rsidDel="00000000" w:rsidR="00000000" w:rsidRPr="00000000">
        <w:rPr>
          <w:b w:val="1"/>
          <w:rtl w:val="0"/>
        </w:rPr>
        <w:t xml:space="preserve">Libel</w:t>
      </w:r>
      <w:r w:rsidDel="00000000" w:rsidR="00000000" w:rsidRPr="00000000">
        <w:rPr>
          <w:rtl w:val="0"/>
        </w:rPr>
        <w:t xml:space="preserve"> (written defamation).</w:t>
      </w:r>
    </w:p>
    <w:p w:rsidR="00000000" w:rsidDel="00000000" w:rsidP="00000000" w:rsidRDefault="00000000" w:rsidRPr="00000000" w14:paraId="0000009B">
      <w:pPr>
        <w:numPr>
          <w:ilvl w:val="1"/>
          <w:numId w:val="18"/>
        </w:numPr>
        <w:spacing w:after="0" w:afterAutospacing="0" w:before="0" w:beforeAutospacing="0" w:lineRule="auto"/>
        <w:ind w:left="1440" w:hanging="360"/>
      </w:pPr>
      <w:r w:rsidDel="00000000" w:rsidR="00000000" w:rsidRPr="00000000">
        <w:rPr>
          <w:b w:val="1"/>
          <w:rtl w:val="0"/>
        </w:rPr>
        <w:t xml:space="preserve">Slander</w:t>
      </w:r>
      <w:r w:rsidDel="00000000" w:rsidR="00000000" w:rsidRPr="00000000">
        <w:rPr>
          <w:rtl w:val="0"/>
        </w:rPr>
        <w:t xml:space="preserve"> (spoken defamation).</w:t>
      </w:r>
    </w:p>
    <w:p w:rsidR="00000000" w:rsidDel="00000000" w:rsidP="00000000" w:rsidRDefault="00000000" w:rsidRPr="00000000" w14:paraId="0000009C">
      <w:pPr>
        <w:numPr>
          <w:ilvl w:val="0"/>
          <w:numId w:val="18"/>
        </w:numPr>
        <w:spacing w:after="0" w:afterAutospacing="0" w:before="0" w:beforeAutospacing="0" w:lineRule="auto"/>
        <w:ind w:left="720" w:hanging="360"/>
      </w:pPr>
      <w:r w:rsidDel="00000000" w:rsidR="00000000" w:rsidRPr="00000000">
        <w:rPr>
          <w:b w:val="1"/>
          <w:rtl w:val="0"/>
        </w:rPr>
        <w:t xml:space="preserve">Key Provisions (India)</w:t>
      </w:r>
      <w:r w:rsidDel="00000000" w:rsidR="00000000" w:rsidRPr="00000000">
        <w:rPr>
          <w:rtl w:val="0"/>
        </w:rPr>
        <w:t xml:space="preserve">:</w:t>
      </w:r>
    </w:p>
    <w:p w:rsidR="00000000" w:rsidDel="00000000" w:rsidP="00000000" w:rsidRDefault="00000000" w:rsidRPr="00000000" w14:paraId="0000009D">
      <w:pPr>
        <w:numPr>
          <w:ilvl w:val="1"/>
          <w:numId w:val="18"/>
        </w:numPr>
        <w:spacing w:after="0" w:afterAutospacing="0" w:before="0" w:beforeAutospacing="0" w:lineRule="auto"/>
        <w:ind w:left="1440" w:hanging="360"/>
      </w:pPr>
      <w:r w:rsidDel="00000000" w:rsidR="00000000" w:rsidRPr="00000000">
        <w:rPr>
          <w:rtl w:val="0"/>
        </w:rPr>
        <w:t xml:space="preserve">Defamation is covered under </w:t>
      </w:r>
      <w:r w:rsidDel="00000000" w:rsidR="00000000" w:rsidRPr="00000000">
        <w:rPr>
          <w:b w:val="1"/>
          <w:rtl w:val="0"/>
        </w:rPr>
        <w:t xml:space="preserve">Section 499</w:t>
      </w:r>
      <w:r w:rsidDel="00000000" w:rsidR="00000000" w:rsidRPr="00000000">
        <w:rPr>
          <w:rtl w:val="0"/>
        </w:rPr>
        <w:t xml:space="preserve"> and </w:t>
      </w:r>
      <w:r w:rsidDel="00000000" w:rsidR="00000000" w:rsidRPr="00000000">
        <w:rPr>
          <w:b w:val="1"/>
          <w:rtl w:val="0"/>
        </w:rPr>
        <w:t xml:space="preserve">Section 500</w:t>
      </w:r>
      <w:r w:rsidDel="00000000" w:rsidR="00000000" w:rsidRPr="00000000">
        <w:rPr>
          <w:rtl w:val="0"/>
        </w:rPr>
        <w:t xml:space="preserve"> of the Indian Penal Code (IPC).</w:t>
      </w:r>
    </w:p>
    <w:p w:rsidR="00000000" w:rsidDel="00000000" w:rsidP="00000000" w:rsidRDefault="00000000" w:rsidRPr="00000000" w14:paraId="0000009E">
      <w:pPr>
        <w:numPr>
          <w:ilvl w:val="1"/>
          <w:numId w:val="18"/>
        </w:numPr>
        <w:spacing w:after="0" w:afterAutospacing="0" w:before="0" w:beforeAutospacing="0" w:lineRule="auto"/>
        <w:ind w:left="1440" w:hanging="360"/>
      </w:pPr>
      <w:r w:rsidDel="00000000" w:rsidR="00000000" w:rsidRPr="00000000">
        <w:rPr>
          <w:b w:val="1"/>
          <w:rtl w:val="0"/>
        </w:rPr>
        <w:t xml:space="preserve">Section 499</w:t>
      </w:r>
      <w:r w:rsidDel="00000000" w:rsidR="00000000" w:rsidRPr="00000000">
        <w:rPr>
          <w:rtl w:val="0"/>
        </w:rPr>
        <w:t xml:space="preserve"> defines defamation as any statement that could </w:t>
      </w:r>
      <w:r w:rsidDel="00000000" w:rsidR="00000000" w:rsidRPr="00000000">
        <w:rPr>
          <w:b w:val="1"/>
          <w:rtl w:val="0"/>
        </w:rPr>
        <w:t xml:space="preserve">lower a person’s reputation</w:t>
      </w:r>
      <w:r w:rsidDel="00000000" w:rsidR="00000000" w:rsidRPr="00000000">
        <w:rPr>
          <w:rtl w:val="0"/>
        </w:rPr>
        <w:t xml:space="preserve"> in the eyes of others.</w:t>
      </w:r>
    </w:p>
    <w:p w:rsidR="00000000" w:rsidDel="00000000" w:rsidP="00000000" w:rsidRDefault="00000000" w:rsidRPr="00000000" w14:paraId="0000009F">
      <w:pPr>
        <w:numPr>
          <w:ilvl w:val="1"/>
          <w:numId w:val="18"/>
        </w:numPr>
        <w:spacing w:after="0" w:afterAutospacing="0" w:before="0" w:beforeAutospacing="0" w:lineRule="auto"/>
        <w:ind w:left="1440" w:hanging="360"/>
      </w:pPr>
      <w:r w:rsidDel="00000000" w:rsidR="00000000" w:rsidRPr="00000000">
        <w:rPr>
          <w:b w:val="1"/>
          <w:rtl w:val="0"/>
        </w:rPr>
        <w:t xml:space="preserve">Section 500</w:t>
      </w:r>
      <w:r w:rsidDel="00000000" w:rsidR="00000000" w:rsidRPr="00000000">
        <w:rPr>
          <w:rtl w:val="0"/>
        </w:rPr>
        <w:t xml:space="preserve"> prescribes the punishment for defamation, which can include </w:t>
      </w:r>
      <w:r w:rsidDel="00000000" w:rsidR="00000000" w:rsidRPr="00000000">
        <w:rPr>
          <w:b w:val="1"/>
          <w:rtl w:val="0"/>
        </w:rPr>
        <w:t xml:space="preserve">up to 2 years of imprisonment</w:t>
      </w:r>
      <w:r w:rsidDel="00000000" w:rsidR="00000000" w:rsidRPr="00000000">
        <w:rPr>
          <w:rtl w:val="0"/>
        </w:rPr>
        <w:t xml:space="preserve">, a </w:t>
      </w:r>
      <w:r w:rsidDel="00000000" w:rsidR="00000000" w:rsidRPr="00000000">
        <w:rPr>
          <w:b w:val="1"/>
          <w:rtl w:val="0"/>
        </w:rPr>
        <w:t xml:space="preserve">fine</w:t>
      </w:r>
      <w:r w:rsidDel="00000000" w:rsidR="00000000" w:rsidRPr="00000000">
        <w:rPr>
          <w:rtl w:val="0"/>
        </w:rPr>
        <w:t xml:space="preserve">, or both.</w:t>
      </w:r>
    </w:p>
    <w:p w:rsidR="00000000" w:rsidDel="00000000" w:rsidP="00000000" w:rsidRDefault="00000000" w:rsidRPr="00000000" w14:paraId="000000A0">
      <w:pPr>
        <w:numPr>
          <w:ilvl w:val="0"/>
          <w:numId w:val="18"/>
        </w:numPr>
        <w:spacing w:after="0" w:afterAutospacing="0" w:before="0" w:beforeAutospacing="0" w:lineRule="auto"/>
        <w:ind w:left="720" w:hanging="360"/>
      </w:pPr>
      <w:r w:rsidDel="00000000" w:rsidR="00000000" w:rsidRPr="00000000">
        <w:rPr>
          <w:b w:val="1"/>
          <w:rtl w:val="0"/>
        </w:rPr>
        <w:t xml:space="preserve">Civil and Criminal Defamation</w:t>
      </w:r>
      <w:r w:rsidDel="00000000" w:rsidR="00000000" w:rsidRPr="00000000">
        <w:rPr>
          <w:rtl w:val="0"/>
        </w:rPr>
        <w:t xml:space="preserve">:</w:t>
      </w:r>
    </w:p>
    <w:p w:rsidR="00000000" w:rsidDel="00000000" w:rsidP="00000000" w:rsidRDefault="00000000" w:rsidRPr="00000000" w14:paraId="000000A1">
      <w:pPr>
        <w:numPr>
          <w:ilvl w:val="1"/>
          <w:numId w:val="18"/>
        </w:numPr>
        <w:spacing w:after="0" w:afterAutospacing="0" w:before="0" w:beforeAutospacing="0" w:lineRule="auto"/>
        <w:ind w:left="1440" w:hanging="360"/>
      </w:pPr>
      <w:r w:rsidDel="00000000" w:rsidR="00000000" w:rsidRPr="00000000">
        <w:rPr>
          <w:b w:val="1"/>
          <w:rtl w:val="0"/>
        </w:rPr>
        <w:t xml:space="preserve">Civil defamation</w:t>
      </w:r>
      <w:r w:rsidDel="00000000" w:rsidR="00000000" w:rsidRPr="00000000">
        <w:rPr>
          <w:rtl w:val="0"/>
        </w:rPr>
        <w:t xml:space="preserve">: The victim can seek compensation for the damage to their reputation through a lawsuit.</w:t>
      </w:r>
    </w:p>
    <w:p w:rsidR="00000000" w:rsidDel="00000000" w:rsidP="00000000" w:rsidRDefault="00000000" w:rsidRPr="00000000" w14:paraId="000000A2">
      <w:pPr>
        <w:numPr>
          <w:ilvl w:val="1"/>
          <w:numId w:val="18"/>
        </w:numPr>
        <w:spacing w:after="0" w:afterAutospacing="0" w:before="0" w:beforeAutospacing="0" w:lineRule="auto"/>
        <w:ind w:left="1440" w:hanging="360"/>
      </w:pPr>
      <w:r w:rsidDel="00000000" w:rsidR="00000000" w:rsidRPr="00000000">
        <w:rPr>
          <w:b w:val="1"/>
          <w:rtl w:val="0"/>
        </w:rPr>
        <w:t xml:space="preserve">Criminal defamation</w:t>
      </w:r>
      <w:r w:rsidDel="00000000" w:rsidR="00000000" w:rsidRPr="00000000">
        <w:rPr>
          <w:rtl w:val="0"/>
        </w:rPr>
        <w:t xml:space="preserve">: The accused can be imprisoned or fined for causing harm to someone’s reputation.</w:t>
      </w:r>
    </w:p>
    <w:p w:rsidR="00000000" w:rsidDel="00000000" w:rsidP="00000000" w:rsidRDefault="00000000" w:rsidRPr="00000000" w14:paraId="000000A3">
      <w:pPr>
        <w:numPr>
          <w:ilvl w:val="0"/>
          <w:numId w:val="18"/>
        </w:numPr>
        <w:spacing w:after="0" w:afterAutospacing="0" w:before="0" w:beforeAutospacing="0" w:lineRule="auto"/>
        <w:ind w:left="720" w:hanging="360"/>
      </w:pPr>
      <w:r w:rsidDel="00000000" w:rsidR="00000000" w:rsidRPr="00000000">
        <w:rPr>
          <w:b w:val="1"/>
          <w:rtl w:val="0"/>
        </w:rPr>
        <w:t xml:space="preserve">Real-Life Example</w:t>
      </w:r>
      <w:r w:rsidDel="00000000" w:rsidR="00000000" w:rsidRPr="00000000">
        <w:rPr>
          <w:rtl w:val="0"/>
        </w:rPr>
        <w:t xml:space="preserve">:</w:t>
        <w:br w:type="textWrapping"/>
        <w:t xml:space="preserve">In 2016, </w:t>
      </w:r>
      <w:r w:rsidDel="00000000" w:rsidR="00000000" w:rsidRPr="00000000">
        <w:rPr>
          <w:b w:val="1"/>
          <w:rtl w:val="0"/>
        </w:rPr>
        <w:t xml:space="preserve">Arvind Kejriwal</w:t>
      </w:r>
      <w:r w:rsidDel="00000000" w:rsidR="00000000" w:rsidRPr="00000000">
        <w:rPr>
          <w:rtl w:val="0"/>
        </w:rPr>
        <w:t xml:space="preserve">, the Chief Minister of Delhi, faced a </w:t>
      </w:r>
      <w:r w:rsidDel="00000000" w:rsidR="00000000" w:rsidRPr="00000000">
        <w:rPr>
          <w:b w:val="1"/>
          <w:rtl w:val="0"/>
        </w:rPr>
        <w:t xml:space="preserve">criminal defamation lawsuit</w:t>
      </w:r>
      <w:r w:rsidDel="00000000" w:rsidR="00000000" w:rsidRPr="00000000">
        <w:rPr>
          <w:rtl w:val="0"/>
        </w:rPr>
        <w:t xml:space="preserve"> filed by Finance Minister </w:t>
      </w:r>
      <w:r w:rsidDel="00000000" w:rsidR="00000000" w:rsidRPr="00000000">
        <w:rPr>
          <w:b w:val="1"/>
          <w:rtl w:val="0"/>
        </w:rPr>
        <w:t xml:space="preserve">Arun Jaitley</w:t>
      </w:r>
      <w:r w:rsidDel="00000000" w:rsidR="00000000" w:rsidRPr="00000000">
        <w:rPr>
          <w:rtl w:val="0"/>
        </w:rPr>
        <w:t xml:space="preserve">. Kejriwal had accused Jaitley of corruption, and the latter sought legal action to protect his reputation.</w:t>
      </w:r>
    </w:p>
    <w:p w:rsidR="00000000" w:rsidDel="00000000" w:rsidP="00000000" w:rsidRDefault="00000000" w:rsidRPr="00000000" w14:paraId="000000A4">
      <w:pPr>
        <w:numPr>
          <w:ilvl w:val="0"/>
          <w:numId w:val="18"/>
        </w:numPr>
        <w:spacing w:after="300" w:before="0" w:beforeAutospacing="0" w:lineRule="auto"/>
        <w:ind w:left="720" w:hanging="360"/>
      </w:pPr>
      <w:r w:rsidDel="00000000" w:rsidR="00000000" w:rsidRPr="00000000">
        <w:rPr>
          <w:b w:val="1"/>
          <w:rtl w:val="0"/>
        </w:rPr>
        <w:t xml:space="preserve">Implications for Social Media</w:t>
      </w:r>
      <w:r w:rsidDel="00000000" w:rsidR="00000000" w:rsidRPr="00000000">
        <w:rPr>
          <w:rtl w:val="0"/>
        </w:rPr>
        <w:t xml:space="preserve">:</w:t>
        <w:br w:type="textWrapping"/>
        <w:t xml:space="preserve">Posting false or misleading information about someone, especially public figures, can result in legal action. Many celebrities and politicians have filed defamation cases due to social media posts that damaged their reputations.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ip3313smbhnd" w:id="20"/>
      <w:bookmarkEnd w:id="20"/>
      <w:r w:rsidDel="00000000" w:rsidR="00000000" w:rsidRPr="00000000">
        <w:rPr>
          <w:b w:val="1"/>
          <w:color w:val="000000"/>
          <w:sz w:val="22"/>
          <w:szCs w:val="22"/>
          <w:rtl w:val="0"/>
        </w:rPr>
        <w:t xml:space="preserve">4. Child Pornography Laws</w:t>
      </w:r>
    </w:p>
    <w:p w:rsidR="00000000" w:rsidDel="00000000" w:rsidP="00000000" w:rsidRDefault="00000000" w:rsidRPr="00000000" w14:paraId="000000A7">
      <w:pPr>
        <w:numPr>
          <w:ilvl w:val="0"/>
          <w:numId w:val="4"/>
        </w:numPr>
        <w:spacing w:after="0" w:afterAutospacing="0" w:before="300" w:lineRule="auto"/>
        <w:ind w:left="720" w:hanging="360"/>
      </w:pPr>
      <w:r w:rsidDel="00000000" w:rsidR="00000000" w:rsidRPr="00000000">
        <w:rPr>
          <w:b w:val="1"/>
          <w:rtl w:val="0"/>
        </w:rPr>
        <w:t xml:space="preserve">Purpose</w:t>
      </w:r>
      <w:r w:rsidDel="00000000" w:rsidR="00000000" w:rsidRPr="00000000">
        <w:rPr>
          <w:rtl w:val="0"/>
        </w:rPr>
        <w:t xml:space="preserve">:</w:t>
        <w:br w:type="textWrapping"/>
      </w:r>
      <w:r w:rsidDel="00000000" w:rsidR="00000000" w:rsidRPr="00000000">
        <w:rPr>
          <w:b w:val="1"/>
          <w:rtl w:val="0"/>
        </w:rPr>
        <w:t xml:space="preserve">Child pornography</w:t>
      </w:r>
      <w:r w:rsidDel="00000000" w:rsidR="00000000" w:rsidRPr="00000000">
        <w:rPr>
          <w:rtl w:val="0"/>
        </w:rPr>
        <w:t xml:space="preserve"> refers to any material (images, videos, etc.) that depicts </w:t>
      </w:r>
      <w:r w:rsidDel="00000000" w:rsidR="00000000" w:rsidRPr="00000000">
        <w:rPr>
          <w:b w:val="1"/>
          <w:rtl w:val="0"/>
        </w:rPr>
        <w:t xml:space="preserve">minors in sexually explicit situations</w:t>
      </w:r>
      <w:r w:rsidDel="00000000" w:rsidR="00000000" w:rsidRPr="00000000">
        <w:rPr>
          <w:rtl w:val="0"/>
        </w:rPr>
        <w:t xml:space="preserve">. It is </w:t>
      </w:r>
      <w:r w:rsidDel="00000000" w:rsidR="00000000" w:rsidRPr="00000000">
        <w:rPr>
          <w:b w:val="1"/>
          <w:rtl w:val="0"/>
        </w:rPr>
        <w:t xml:space="preserve">illegal worldwide</w:t>
      </w:r>
      <w:r w:rsidDel="00000000" w:rsidR="00000000" w:rsidRPr="00000000">
        <w:rPr>
          <w:rtl w:val="0"/>
        </w:rPr>
        <w:t xml:space="preserve">, and many countries have very strict laws against it.</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b w:val="1"/>
          <w:rtl w:val="0"/>
        </w:rPr>
        <w:t xml:space="preserve">Provisions (India)</w:t>
      </w:r>
      <w:r w:rsidDel="00000000" w:rsidR="00000000" w:rsidRPr="00000000">
        <w:rPr>
          <w:rtl w:val="0"/>
        </w:rPr>
        <w:t xml:space="preserve">:</w:t>
        <w:br w:type="textWrapping"/>
        <w:t xml:space="preserve">The </w:t>
      </w:r>
      <w:r w:rsidDel="00000000" w:rsidR="00000000" w:rsidRPr="00000000">
        <w:rPr>
          <w:b w:val="1"/>
          <w:rtl w:val="0"/>
        </w:rPr>
        <w:t xml:space="preserve">Protection of Children from Sexual Offenses (POCSO) Act</w:t>
      </w:r>
      <w:r w:rsidDel="00000000" w:rsidR="00000000" w:rsidRPr="00000000">
        <w:rPr>
          <w:rtl w:val="0"/>
        </w:rPr>
        <w:t xml:space="preserve"> and </w:t>
      </w:r>
      <w:r w:rsidDel="00000000" w:rsidR="00000000" w:rsidRPr="00000000">
        <w:rPr>
          <w:b w:val="1"/>
          <w:rtl w:val="0"/>
        </w:rPr>
        <w:t xml:space="preserve">IT Act, Section 67B</w:t>
      </w:r>
      <w:r w:rsidDel="00000000" w:rsidR="00000000" w:rsidRPr="00000000">
        <w:rPr>
          <w:rtl w:val="0"/>
        </w:rPr>
        <w:t xml:space="preserve"> are used to address child pornography in India.</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b w:val="1"/>
          <w:rtl w:val="0"/>
        </w:rPr>
        <w:t xml:space="preserve">Section 67B of the IT Act</w:t>
      </w:r>
      <w:r w:rsidDel="00000000" w:rsidR="00000000" w:rsidRPr="00000000">
        <w:rPr>
          <w:rtl w:val="0"/>
        </w:rPr>
        <w:t xml:space="preserve"> criminalizes the </w:t>
      </w:r>
      <w:r w:rsidDel="00000000" w:rsidR="00000000" w:rsidRPr="00000000">
        <w:rPr>
          <w:b w:val="1"/>
          <w:rtl w:val="0"/>
        </w:rPr>
        <w:t xml:space="preserve">publishing, transmitting, or viewing</w:t>
      </w:r>
      <w:r w:rsidDel="00000000" w:rsidR="00000000" w:rsidRPr="00000000">
        <w:rPr>
          <w:rtl w:val="0"/>
        </w:rPr>
        <w:t xml:space="preserve"> of child pornographic material in any form.</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b w:val="1"/>
          <w:rtl w:val="0"/>
        </w:rPr>
        <w:t xml:space="preserve">POCSO Act</w:t>
      </w:r>
      <w:r w:rsidDel="00000000" w:rsidR="00000000" w:rsidRPr="00000000">
        <w:rPr>
          <w:rtl w:val="0"/>
        </w:rPr>
        <w:t xml:space="preserve">: Designed to protect children from sexual abuse, it also includes penalties for creating, sharing, or possessing sexually explicit images of minors.</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Penalties</w:t>
      </w:r>
      <w:r w:rsidDel="00000000" w:rsidR="00000000" w:rsidRPr="00000000">
        <w:rPr>
          <w:rtl w:val="0"/>
        </w:rPr>
        <w:t xml:space="preserve">:</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tl w:val="0"/>
        </w:rPr>
        <w:t xml:space="preserve">The punishment for offenses related to child pornography under Section 67B can be </w:t>
      </w:r>
      <w:r w:rsidDel="00000000" w:rsidR="00000000" w:rsidRPr="00000000">
        <w:rPr>
          <w:b w:val="1"/>
          <w:rtl w:val="0"/>
        </w:rPr>
        <w:t xml:space="preserve">5 to 7 years of imprisonment</w:t>
      </w:r>
      <w:r w:rsidDel="00000000" w:rsidR="00000000" w:rsidRPr="00000000">
        <w:rPr>
          <w:rtl w:val="0"/>
        </w:rPr>
        <w:t xml:space="preserve">, along with heavy fines.</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POCSO Act</w:t>
      </w:r>
      <w:r w:rsidDel="00000000" w:rsidR="00000000" w:rsidRPr="00000000">
        <w:rPr>
          <w:rtl w:val="0"/>
        </w:rPr>
        <w:t xml:space="preserve"> can also impose </w:t>
      </w:r>
      <w:r w:rsidDel="00000000" w:rsidR="00000000" w:rsidRPr="00000000">
        <w:rPr>
          <w:b w:val="1"/>
          <w:rtl w:val="0"/>
        </w:rPr>
        <w:t xml:space="preserve">lifetime imprisonment</w:t>
      </w:r>
      <w:r w:rsidDel="00000000" w:rsidR="00000000" w:rsidRPr="00000000">
        <w:rPr>
          <w:rtl w:val="0"/>
        </w:rPr>
        <w:t xml:space="preserve"> in severe cases.</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b w:val="1"/>
          <w:rtl w:val="0"/>
        </w:rPr>
        <w:t xml:space="preserve">Global Example</w:t>
      </w:r>
      <w:r w:rsidDel="00000000" w:rsidR="00000000" w:rsidRPr="00000000">
        <w:rPr>
          <w:rtl w:val="0"/>
        </w:rPr>
        <w:t xml:space="preserve">:</w:t>
        <w:br w:type="textWrapping"/>
        <w:t xml:space="preserve">In 2019, </w:t>
      </w:r>
      <w:r w:rsidDel="00000000" w:rsidR="00000000" w:rsidRPr="00000000">
        <w:rPr>
          <w:b w:val="1"/>
          <w:rtl w:val="0"/>
        </w:rPr>
        <w:t xml:space="preserve">Jeffrey Epstein</w:t>
      </w:r>
      <w:r w:rsidDel="00000000" w:rsidR="00000000" w:rsidRPr="00000000">
        <w:rPr>
          <w:rtl w:val="0"/>
        </w:rPr>
        <w:t xml:space="preserve">, a wealthy financier, was arrested for operating a </w:t>
      </w:r>
      <w:r w:rsidDel="00000000" w:rsidR="00000000" w:rsidRPr="00000000">
        <w:rPr>
          <w:b w:val="1"/>
          <w:rtl w:val="0"/>
        </w:rPr>
        <w:t xml:space="preserve">child sex trafficking ring</w:t>
      </w:r>
      <w:r w:rsidDel="00000000" w:rsidR="00000000" w:rsidRPr="00000000">
        <w:rPr>
          <w:rtl w:val="0"/>
        </w:rPr>
        <w:t xml:space="preserve">. His actions involved the abuse and exploitation of minors, and the case gained global attention for highlighting the pervasive problem of child abuse.</w:t>
      </w:r>
    </w:p>
    <w:p w:rsidR="00000000" w:rsidDel="00000000" w:rsidP="00000000" w:rsidRDefault="00000000" w:rsidRPr="00000000" w14:paraId="000000AF">
      <w:pPr>
        <w:numPr>
          <w:ilvl w:val="0"/>
          <w:numId w:val="4"/>
        </w:numPr>
        <w:spacing w:after="300" w:before="0" w:beforeAutospacing="0" w:lineRule="auto"/>
        <w:ind w:left="720" w:hanging="360"/>
      </w:pPr>
      <w:r w:rsidDel="00000000" w:rsidR="00000000" w:rsidRPr="00000000">
        <w:rPr>
          <w:b w:val="1"/>
          <w:rtl w:val="0"/>
        </w:rPr>
        <w:t xml:space="preserve">Recent Incident</w:t>
      </w:r>
      <w:r w:rsidDel="00000000" w:rsidR="00000000" w:rsidRPr="00000000">
        <w:rPr>
          <w:rtl w:val="0"/>
        </w:rPr>
        <w:t xml:space="preserve">:</w:t>
        <w:br w:type="textWrapping"/>
        <w:t xml:space="preserve">In 2021, authorities in the </w:t>
      </w:r>
      <w:r w:rsidDel="00000000" w:rsidR="00000000" w:rsidRPr="00000000">
        <w:rPr>
          <w:b w:val="1"/>
          <w:rtl w:val="0"/>
        </w:rPr>
        <w:t xml:space="preserve">UK</w:t>
      </w:r>
      <w:r w:rsidDel="00000000" w:rsidR="00000000" w:rsidRPr="00000000">
        <w:rPr>
          <w:rtl w:val="0"/>
        </w:rPr>
        <w:t xml:space="preserve"> uncovered a massive child pornography network using </w:t>
      </w:r>
      <w:r w:rsidDel="00000000" w:rsidR="00000000" w:rsidRPr="00000000">
        <w:rPr>
          <w:b w:val="1"/>
          <w:rtl w:val="0"/>
        </w:rPr>
        <w:t xml:space="preserve">encrypted messaging apps</w:t>
      </w:r>
      <w:r w:rsidDel="00000000" w:rsidR="00000000" w:rsidRPr="00000000">
        <w:rPr>
          <w:rtl w:val="0"/>
        </w:rPr>
        <w:t xml:space="preserve">. Several arrests were made, and those involved are facing significant jail time for sharing and distributing explicit content involving minors.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lmw8ep3odcwv" w:id="21"/>
      <w:bookmarkEnd w:id="21"/>
      <w:r w:rsidDel="00000000" w:rsidR="00000000" w:rsidRPr="00000000">
        <w:rPr>
          <w:b w:val="1"/>
          <w:color w:val="000000"/>
          <w:sz w:val="22"/>
          <w:szCs w:val="22"/>
          <w:rtl w:val="0"/>
        </w:rPr>
        <w:t xml:space="preserve">5. Copyright Infringement</w:t>
      </w:r>
    </w:p>
    <w:p w:rsidR="00000000" w:rsidDel="00000000" w:rsidP="00000000" w:rsidRDefault="00000000" w:rsidRPr="00000000" w14:paraId="000000B2">
      <w:pPr>
        <w:numPr>
          <w:ilvl w:val="0"/>
          <w:numId w:val="2"/>
        </w:numPr>
        <w:spacing w:after="0" w:afterAutospacing="0" w:before="300" w:lineRule="auto"/>
        <w:ind w:left="720" w:hanging="360"/>
      </w:pPr>
      <w:r w:rsidDel="00000000" w:rsidR="00000000" w:rsidRPr="00000000">
        <w:rPr>
          <w:b w:val="1"/>
          <w:rtl w:val="0"/>
        </w:rPr>
        <w:t xml:space="preserve">What is Copyright Infringement?</w:t>
      </w:r>
      <w:r w:rsidDel="00000000" w:rsidR="00000000" w:rsidRPr="00000000">
        <w:rPr>
          <w:rtl w:val="0"/>
        </w:rPr>
        <w:t xml:space="preserve">:</w:t>
        <w:br w:type="textWrapping"/>
        <w:t xml:space="preserve">Copyright infringement occurs when someone uses or distributes </w:t>
      </w:r>
      <w:r w:rsidDel="00000000" w:rsidR="00000000" w:rsidRPr="00000000">
        <w:rPr>
          <w:b w:val="1"/>
          <w:rtl w:val="0"/>
        </w:rPr>
        <w:t xml:space="preserve">creative work</w:t>
      </w:r>
      <w:r w:rsidDel="00000000" w:rsidR="00000000" w:rsidRPr="00000000">
        <w:rPr>
          <w:rtl w:val="0"/>
        </w:rPr>
        <w:t xml:space="preserve"> (books, music, films, software, etc.) without the </w:t>
      </w:r>
      <w:r w:rsidDel="00000000" w:rsidR="00000000" w:rsidRPr="00000000">
        <w:rPr>
          <w:b w:val="1"/>
          <w:rtl w:val="0"/>
        </w:rPr>
        <w:t xml:space="preserve">creator’s permission</w:t>
      </w:r>
      <w:r w:rsidDel="00000000" w:rsidR="00000000" w:rsidRPr="00000000">
        <w:rPr>
          <w:rtl w:val="0"/>
        </w:rPr>
        <w:t xml:space="preserve">.</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b w:val="1"/>
          <w:rtl w:val="0"/>
        </w:rPr>
        <w:t xml:space="preserve">Copyright Act in India (1957)</w:t>
      </w:r>
      <w:r w:rsidDel="00000000" w:rsidR="00000000" w:rsidRPr="00000000">
        <w:rPr>
          <w:rtl w:val="0"/>
        </w:rPr>
        <w:t xml:space="preserve">:</w:t>
        <w:br w:type="textWrapping"/>
        <w:t xml:space="preserve">India’s </w:t>
      </w:r>
      <w:r w:rsidDel="00000000" w:rsidR="00000000" w:rsidRPr="00000000">
        <w:rPr>
          <w:b w:val="1"/>
          <w:rtl w:val="0"/>
        </w:rPr>
        <w:t xml:space="preserve">Copyright Act, 1957</w:t>
      </w:r>
      <w:r w:rsidDel="00000000" w:rsidR="00000000" w:rsidRPr="00000000">
        <w:rPr>
          <w:rtl w:val="0"/>
        </w:rPr>
        <w:t xml:space="preserve"> grants protection to original works such as literary, dramatic, musical, artistic, and cinematographic creations. It ensures that only the </w:t>
      </w:r>
      <w:r w:rsidDel="00000000" w:rsidR="00000000" w:rsidRPr="00000000">
        <w:rPr>
          <w:b w:val="1"/>
          <w:rtl w:val="0"/>
        </w:rPr>
        <w:t xml:space="preserve">author</w:t>
      </w:r>
      <w:r w:rsidDel="00000000" w:rsidR="00000000" w:rsidRPr="00000000">
        <w:rPr>
          <w:rtl w:val="0"/>
        </w:rPr>
        <w:t xml:space="preserve"> or </w:t>
      </w:r>
      <w:r w:rsidDel="00000000" w:rsidR="00000000" w:rsidRPr="00000000">
        <w:rPr>
          <w:b w:val="1"/>
          <w:rtl w:val="0"/>
        </w:rPr>
        <w:t xml:space="preserve">owner</w:t>
      </w:r>
      <w:r w:rsidDel="00000000" w:rsidR="00000000" w:rsidRPr="00000000">
        <w:rPr>
          <w:rtl w:val="0"/>
        </w:rPr>
        <w:t xml:space="preserve"> of the work has the right to:</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b w:val="1"/>
          <w:rtl w:val="0"/>
        </w:rPr>
        <w:t xml:space="preserve">Reproduce</w:t>
      </w:r>
      <w:r w:rsidDel="00000000" w:rsidR="00000000" w:rsidRPr="00000000">
        <w:rPr>
          <w:rtl w:val="0"/>
        </w:rPr>
        <w:t xml:space="preserve"> the work.</w:t>
      </w:r>
    </w:p>
    <w:p w:rsidR="00000000" w:rsidDel="00000000" w:rsidP="00000000" w:rsidRDefault="00000000" w:rsidRPr="00000000" w14:paraId="000000B5">
      <w:pPr>
        <w:numPr>
          <w:ilvl w:val="1"/>
          <w:numId w:val="2"/>
        </w:numPr>
        <w:spacing w:after="0" w:afterAutospacing="0" w:before="0" w:beforeAutospacing="0" w:lineRule="auto"/>
        <w:ind w:left="1440" w:hanging="360"/>
      </w:pPr>
      <w:r w:rsidDel="00000000" w:rsidR="00000000" w:rsidRPr="00000000">
        <w:rPr>
          <w:b w:val="1"/>
          <w:rtl w:val="0"/>
        </w:rPr>
        <w:t xml:space="preserve">Distribute</w:t>
      </w:r>
      <w:r w:rsidDel="00000000" w:rsidR="00000000" w:rsidRPr="00000000">
        <w:rPr>
          <w:rtl w:val="0"/>
        </w:rPr>
        <w:t xml:space="preserve"> copies of the work.</w:t>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b w:val="1"/>
          <w:rtl w:val="0"/>
        </w:rPr>
        <w:t xml:space="preserve">Perform</w:t>
      </w:r>
      <w:r w:rsidDel="00000000" w:rsidR="00000000" w:rsidRPr="00000000">
        <w:rPr>
          <w:rtl w:val="0"/>
        </w:rPr>
        <w:t xml:space="preserve"> or </w:t>
      </w:r>
      <w:r w:rsidDel="00000000" w:rsidR="00000000" w:rsidRPr="00000000">
        <w:rPr>
          <w:b w:val="1"/>
          <w:rtl w:val="0"/>
        </w:rPr>
        <w:t xml:space="preserve">display</w:t>
      </w:r>
      <w:r w:rsidDel="00000000" w:rsidR="00000000" w:rsidRPr="00000000">
        <w:rPr>
          <w:rtl w:val="0"/>
        </w:rPr>
        <w:t xml:space="preserve"> the work publicly.</w:t>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b w:val="1"/>
          <w:rtl w:val="0"/>
        </w:rPr>
        <w:t xml:space="preserve">Penalties</w:t>
      </w:r>
      <w:r w:rsidDel="00000000" w:rsidR="00000000" w:rsidRPr="00000000">
        <w:rPr>
          <w:rtl w:val="0"/>
        </w:rPr>
        <w:t xml:space="preserve">:</w:t>
      </w:r>
    </w:p>
    <w:p w:rsidR="00000000" w:rsidDel="00000000" w:rsidP="00000000" w:rsidRDefault="00000000" w:rsidRPr="00000000" w14:paraId="000000B8">
      <w:pPr>
        <w:numPr>
          <w:ilvl w:val="1"/>
          <w:numId w:val="2"/>
        </w:numPr>
        <w:spacing w:after="0" w:afterAutospacing="0" w:before="0" w:beforeAutospacing="0" w:lineRule="auto"/>
        <w:ind w:left="1440" w:hanging="360"/>
      </w:pPr>
      <w:r w:rsidDel="00000000" w:rsidR="00000000" w:rsidRPr="00000000">
        <w:rPr>
          <w:b w:val="1"/>
          <w:rtl w:val="0"/>
        </w:rPr>
        <w:t xml:space="preserve">First-time violators</w:t>
      </w:r>
      <w:r w:rsidDel="00000000" w:rsidR="00000000" w:rsidRPr="00000000">
        <w:rPr>
          <w:rtl w:val="0"/>
        </w:rPr>
        <w:t xml:space="preserve"> may face up to </w:t>
      </w:r>
      <w:r w:rsidDel="00000000" w:rsidR="00000000" w:rsidRPr="00000000">
        <w:rPr>
          <w:b w:val="1"/>
          <w:rtl w:val="0"/>
        </w:rPr>
        <w:t xml:space="preserve">6 months of imprisonment</w:t>
      </w:r>
      <w:r w:rsidDel="00000000" w:rsidR="00000000" w:rsidRPr="00000000">
        <w:rPr>
          <w:rtl w:val="0"/>
        </w:rPr>
        <w:t xml:space="preserve"> and/or </w:t>
      </w:r>
      <w:r w:rsidDel="00000000" w:rsidR="00000000" w:rsidRPr="00000000">
        <w:rPr>
          <w:b w:val="1"/>
          <w:rtl w:val="0"/>
        </w:rPr>
        <w:t xml:space="preserve">fines</w:t>
      </w:r>
      <w:r w:rsidDel="00000000" w:rsidR="00000000" w:rsidRPr="00000000">
        <w:rPr>
          <w:rtl w:val="0"/>
        </w:rPr>
        <w:t xml:space="preserve"> between INR 50,000 to 2,00,000.</w:t>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Repeat offenders may face up to </w:t>
      </w:r>
      <w:r w:rsidDel="00000000" w:rsidR="00000000" w:rsidRPr="00000000">
        <w:rPr>
          <w:b w:val="1"/>
          <w:rtl w:val="0"/>
        </w:rPr>
        <w:t xml:space="preserve">3 years in prison</w:t>
      </w:r>
      <w:r w:rsidDel="00000000" w:rsidR="00000000" w:rsidRPr="00000000">
        <w:rPr>
          <w:rtl w:val="0"/>
        </w:rPr>
        <w:t xml:space="preserve"> and fines of up to INR 2,00,000.</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b w:val="1"/>
          <w:rtl w:val="0"/>
        </w:rPr>
        <w:t xml:space="preserve">Real-Life Example</w:t>
      </w:r>
      <w:r w:rsidDel="00000000" w:rsidR="00000000" w:rsidRPr="00000000">
        <w:rPr>
          <w:rtl w:val="0"/>
        </w:rPr>
        <w:t xml:space="preserve">:</w:t>
        <w:br w:type="textWrapping"/>
        <w:t xml:space="preserve">In 2013, the </w:t>
      </w:r>
      <w:r w:rsidDel="00000000" w:rsidR="00000000" w:rsidRPr="00000000">
        <w:rPr>
          <w:b w:val="1"/>
          <w:rtl w:val="0"/>
        </w:rPr>
        <w:t xml:space="preserve">movie industry</w:t>
      </w:r>
      <w:r w:rsidDel="00000000" w:rsidR="00000000" w:rsidRPr="00000000">
        <w:rPr>
          <w:rtl w:val="0"/>
        </w:rPr>
        <w:t xml:space="preserve"> in India took legal action against several websites for illegally hosting and distributing films without permission. The government blocked many of these sites under copyright laws.</w:t>
      </w:r>
    </w:p>
    <w:p w:rsidR="00000000" w:rsidDel="00000000" w:rsidP="00000000" w:rsidRDefault="00000000" w:rsidRPr="00000000" w14:paraId="000000BB">
      <w:pPr>
        <w:numPr>
          <w:ilvl w:val="0"/>
          <w:numId w:val="2"/>
        </w:numPr>
        <w:spacing w:after="300" w:before="0" w:beforeAutospacing="0" w:lineRule="auto"/>
        <w:ind w:left="720" w:hanging="360"/>
      </w:pPr>
      <w:r w:rsidDel="00000000" w:rsidR="00000000" w:rsidRPr="00000000">
        <w:rPr>
          <w:b w:val="1"/>
          <w:rtl w:val="0"/>
        </w:rPr>
        <w:t xml:space="preserve">Implications for Social Media</w:t>
      </w:r>
      <w:r w:rsidDel="00000000" w:rsidR="00000000" w:rsidRPr="00000000">
        <w:rPr>
          <w:rtl w:val="0"/>
        </w:rPr>
        <w:t xml:space="preserve">:</w:t>
        <w:br w:type="textWrapping"/>
        <w:t xml:space="preserve">Uploading content that you do not own, such as copyrighted songs or movies, can result in </w:t>
      </w:r>
      <w:r w:rsidDel="00000000" w:rsidR="00000000" w:rsidRPr="00000000">
        <w:rPr>
          <w:b w:val="1"/>
          <w:rtl w:val="0"/>
        </w:rPr>
        <w:t xml:space="preserve">take-down notices</w:t>
      </w:r>
      <w:r w:rsidDel="00000000" w:rsidR="00000000" w:rsidRPr="00000000">
        <w:rPr>
          <w:rtl w:val="0"/>
        </w:rPr>
        <w:t xml:space="preserve">, </w:t>
      </w:r>
      <w:r w:rsidDel="00000000" w:rsidR="00000000" w:rsidRPr="00000000">
        <w:rPr>
          <w:b w:val="1"/>
          <w:rtl w:val="0"/>
        </w:rPr>
        <w:t xml:space="preserve">fines</w:t>
      </w:r>
      <w:r w:rsidDel="00000000" w:rsidR="00000000" w:rsidRPr="00000000">
        <w:rPr>
          <w:rtl w:val="0"/>
        </w:rPr>
        <w:t xml:space="preserve">, or even </w:t>
      </w:r>
      <w:r w:rsidDel="00000000" w:rsidR="00000000" w:rsidRPr="00000000">
        <w:rPr>
          <w:b w:val="1"/>
          <w:rtl w:val="0"/>
        </w:rPr>
        <w:t xml:space="preserve">legal prosecution</w:t>
      </w:r>
      <w:r w:rsidDel="00000000" w:rsidR="00000000" w:rsidRPr="00000000">
        <w:rPr>
          <w:rtl w:val="0"/>
        </w:rPr>
        <w:t xml:space="preserve">. Platforms like YouTube and Instagram have implemented strict copyright detection systems to avoid such issues.</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3.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chatonline.chatkaro.in//" TargetMode="External"/><Relationship Id="rId14"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