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rFonts w:ascii="Arial" w:cs="Arial" w:eastAsia="Arial" w:hAnsi="Arial"/>
          <w:b w:val="1"/>
          <w:sz w:val="26"/>
          <w:szCs w:val="26"/>
          <w:highlight w:val="green"/>
          <w:vertAlign w:val="baseline"/>
        </w:rPr>
      </w:pPr>
      <w:r w:rsidDel="00000000" w:rsidR="00000000" w:rsidRPr="00000000">
        <w:rPr>
          <w:rFonts w:ascii="Arial" w:cs="Arial" w:eastAsia="Arial" w:hAnsi="Arial"/>
          <w:b w:val="1"/>
          <w:sz w:val="26"/>
          <w:szCs w:val="26"/>
          <w:highlight w:val="green"/>
          <w:vertAlign w:val="baseline"/>
          <w:rtl w:val="0"/>
        </w:rPr>
        <w:t xml:space="preserve">Lecture 31: Introduction to Digital Payments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 Overview of Digital Payment Systems</w:t>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Definition</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line="284" w:lineRule="auto"/>
        <w:ind w:right="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w:t>
      </w:r>
      <w:r w:rsidDel="00000000" w:rsidR="00000000" w:rsidRPr="00000000">
        <w:rPr>
          <w:rFonts w:ascii="Arial" w:cs="Arial" w:eastAsia="Arial" w:hAnsi="Arial"/>
          <w:b w:val="1"/>
          <w:sz w:val="22"/>
          <w:szCs w:val="22"/>
          <w:vertAlign w:val="baseline"/>
          <w:rtl w:val="0"/>
        </w:rPr>
        <w:t xml:space="preserve">digital payment system</w:t>
      </w:r>
      <w:r w:rsidDel="00000000" w:rsidR="00000000" w:rsidRPr="00000000">
        <w:rPr>
          <w:rFonts w:ascii="Arial" w:cs="Arial" w:eastAsia="Arial" w:hAnsi="Arial"/>
          <w:sz w:val="22"/>
          <w:szCs w:val="22"/>
          <w:vertAlign w:val="baseline"/>
          <w:rtl w:val="0"/>
        </w:rPr>
        <w:t xml:space="preserve"> allows individuals and businesses to conduct financial transactions online without using physical money (cash). Digital payments are made using electronic devices like smartphones, computers, or POS (Point of Sale) terminals, and involve transferring money or completing a transaction without the need for paper currency.</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Examples of Digital Payment Systems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11"/>
        </w:numPr>
        <w:tabs>
          <w:tab w:val="left" w:leader="none" w:pos="720"/>
        </w:tabs>
        <w:spacing w:line="276.99999999999994" w:lineRule="auto"/>
        <w:ind w:left="720" w:right="6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Mobile Wallets</w:t>
      </w:r>
      <w:r w:rsidDel="00000000" w:rsidR="00000000" w:rsidRPr="00000000">
        <w:rPr>
          <w:rFonts w:ascii="Arial" w:cs="Arial" w:eastAsia="Arial" w:hAnsi="Arial"/>
          <w:sz w:val="22"/>
          <w:szCs w:val="22"/>
          <w:vertAlign w:val="baseline"/>
          <w:rtl w:val="0"/>
        </w:rPr>
        <w:t xml:space="preserve">: Apps like </w:t>
      </w:r>
      <w:r w:rsidDel="00000000" w:rsidR="00000000" w:rsidRPr="00000000">
        <w:rPr>
          <w:rFonts w:ascii="Arial" w:cs="Arial" w:eastAsia="Arial" w:hAnsi="Arial"/>
          <w:b w:val="1"/>
          <w:sz w:val="22"/>
          <w:szCs w:val="22"/>
          <w:vertAlign w:val="baseline"/>
          <w:rtl w:val="0"/>
        </w:rPr>
        <w:t xml:space="preserve">Paytm</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Google Pay</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PhonePe</w:t>
      </w:r>
      <w:r w:rsidDel="00000000" w:rsidR="00000000" w:rsidRPr="00000000">
        <w:rPr>
          <w:rFonts w:ascii="Arial" w:cs="Arial" w:eastAsia="Arial" w:hAnsi="Arial"/>
          <w:sz w:val="22"/>
          <w:szCs w:val="22"/>
          <w:vertAlign w:val="baseline"/>
          <w:rtl w:val="0"/>
        </w:rPr>
        <w:t xml:space="preserve"> allow users to store money digitally and make payments for services or goods.</w:t>
      </w:r>
    </w:p>
    <w:p w:rsidR="00000000" w:rsidDel="00000000" w:rsidP="00000000" w:rsidRDefault="00000000" w:rsidRPr="00000000" w14:paraId="0000000C">
      <w:pPr>
        <w:numPr>
          <w:ilvl w:val="0"/>
          <w:numId w:val="11"/>
        </w:numPr>
        <w:tabs>
          <w:tab w:val="left" w:leader="none" w:pos="720"/>
        </w:tabs>
        <w:spacing w:line="276" w:lineRule="auto"/>
        <w:ind w:left="720" w:right="4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Bank Transfers</w:t>
      </w:r>
      <w:r w:rsidDel="00000000" w:rsidR="00000000" w:rsidRPr="00000000">
        <w:rPr>
          <w:rFonts w:ascii="Arial" w:cs="Arial" w:eastAsia="Arial" w:hAnsi="Arial"/>
          <w:sz w:val="22"/>
          <w:szCs w:val="22"/>
          <w:vertAlign w:val="baseline"/>
          <w:rtl w:val="0"/>
        </w:rPr>
        <w:t xml:space="preserve">: Services like </w:t>
      </w:r>
      <w:r w:rsidDel="00000000" w:rsidR="00000000" w:rsidRPr="00000000">
        <w:rPr>
          <w:rFonts w:ascii="Arial" w:cs="Arial" w:eastAsia="Arial" w:hAnsi="Arial"/>
          <w:b w:val="1"/>
          <w:sz w:val="22"/>
          <w:szCs w:val="22"/>
          <w:vertAlign w:val="baseline"/>
          <w:rtl w:val="0"/>
        </w:rPr>
        <w:t xml:space="preserve">IMPS</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RTGS</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NEFT</w:t>
      </w:r>
      <w:r w:rsidDel="00000000" w:rsidR="00000000" w:rsidRPr="00000000">
        <w:rPr>
          <w:rFonts w:ascii="Arial" w:cs="Arial" w:eastAsia="Arial" w:hAnsi="Arial"/>
          <w:sz w:val="22"/>
          <w:szCs w:val="22"/>
          <w:vertAlign w:val="baseline"/>
          <w:rtl w:val="0"/>
        </w:rPr>
        <w:t xml:space="preserve"> allow for transferring money directly between bank accounts.</w:t>
      </w:r>
    </w:p>
    <w:p w:rsidR="00000000" w:rsidDel="00000000" w:rsidP="00000000" w:rsidRDefault="00000000" w:rsidRPr="00000000" w14:paraId="0000000D">
      <w:pPr>
        <w:numPr>
          <w:ilvl w:val="0"/>
          <w:numId w:val="11"/>
        </w:numPr>
        <w:tabs>
          <w:tab w:val="left" w:leader="none" w:pos="720"/>
        </w:tabs>
        <w:spacing w:line="281" w:lineRule="auto"/>
        <w:ind w:left="720" w:right="3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Cryptocurrency Payments</w:t>
      </w:r>
      <w:r w:rsidDel="00000000" w:rsidR="00000000" w:rsidRPr="00000000">
        <w:rPr>
          <w:rFonts w:ascii="Arial" w:cs="Arial" w:eastAsia="Arial" w:hAnsi="Arial"/>
          <w:sz w:val="22"/>
          <w:szCs w:val="22"/>
          <w:vertAlign w:val="baseline"/>
          <w:rtl w:val="0"/>
        </w:rPr>
        <w:t xml:space="preserve">: Some platforms allow payments using digital currencies like </w:t>
      </w:r>
      <w:r w:rsidDel="00000000" w:rsidR="00000000" w:rsidRPr="00000000">
        <w:rPr>
          <w:rFonts w:ascii="Arial" w:cs="Arial" w:eastAsia="Arial" w:hAnsi="Arial"/>
          <w:b w:val="1"/>
          <w:sz w:val="22"/>
          <w:szCs w:val="22"/>
          <w:vertAlign w:val="baseline"/>
          <w:rtl w:val="0"/>
        </w:rPr>
        <w:t xml:space="preserve">Bitcoin</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b w:val="1"/>
          <w:sz w:val="22"/>
          <w:szCs w:val="22"/>
          <w:vertAlign w:val="baseline"/>
          <w:rtl w:val="0"/>
        </w:rPr>
        <w:t xml:space="preserve">Ethereum</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11"/>
        </w:numPr>
        <w:tabs>
          <w:tab w:val="left" w:leader="none" w:pos="720"/>
        </w:tabs>
        <w:spacing w:line="300" w:lineRule="auto"/>
        <w:ind w:left="720" w:right="11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Contactless Cards</w:t>
      </w:r>
      <w:r w:rsidDel="00000000" w:rsidR="00000000" w:rsidRPr="00000000">
        <w:rPr>
          <w:rFonts w:ascii="Arial" w:cs="Arial" w:eastAsia="Arial" w:hAnsi="Arial"/>
          <w:sz w:val="22"/>
          <w:szCs w:val="22"/>
          <w:vertAlign w:val="baseline"/>
          <w:rtl w:val="0"/>
        </w:rPr>
        <w:t xml:space="preserve">: Credit or debit cards that use RFID technology to enable contactless payments at terminals.</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numPr>
          <w:ilvl w:val="1"/>
          <w:numId w:val="12"/>
        </w:numPr>
        <w:tabs>
          <w:tab w:val="left" w:leader="none" w:pos="720"/>
        </w:tabs>
        <w:spacing w:line="295" w:lineRule="auto"/>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Customers can use their </w:t>
      </w:r>
      <w:r w:rsidDel="00000000" w:rsidR="00000000" w:rsidRPr="00000000">
        <w:rPr>
          <w:rFonts w:ascii="Arial" w:cs="Arial" w:eastAsia="Arial" w:hAnsi="Arial"/>
          <w:b w:val="1"/>
          <w:sz w:val="22"/>
          <w:szCs w:val="22"/>
          <w:vertAlign w:val="baseline"/>
          <w:rtl w:val="0"/>
        </w:rPr>
        <w:t xml:space="preserve">Amazon Pay</w:t>
      </w:r>
      <w:r w:rsidDel="00000000" w:rsidR="00000000" w:rsidRPr="00000000">
        <w:rPr>
          <w:rFonts w:ascii="Arial" w:cs="Arial" w:eastAsia="Arial" w:hAnsi="Arial"/>
          <w:sz w:val="22"/>
          <w:szCs w:val="22"/>
          <w:vertAlign w:val="baseline"/>
          <w:rtl w:val="0"/>
        </w:rPr>
        <w:t xml:space="preserve"> account to make payments for products bought on Amazon without the need for physical cash or even manually entering credit card information.</w:t>
      </w:r>
    </w:p>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2"/>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Components and Stakeholders in Digital Payments</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 systems involve several </w:t>
      </w:r>
      <w:r w:rsidDel="00000000" w:rsidR="00000000" w:rsidRPr="00000000">
        <w:rPr>
          <w:rFonts w:ascii="Arial" w:cs="Arial" w:eastAsia="Arial" w:hAnsi="Arial"/>
          <w:b w:val="1"/>
          <w:sz w:val="22"/>
          <w:szCs w:val="22"/>
          <w:vertAlign w:val="baseline"/>
          <w:rtl w:val="0"/>
        </w:rPr>
        <w:t xml:space="preserve">components</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stakeholders</w:t>
      </w:r>
      <w:r w:rsidDel="00000000" w:rsidR="00000000" w:rsidRPr="00000000">
        <w:rPr>
          <w:rFonts w:ascii="Arial" w:cs="Arial" w:eastAsia="Arial" w:hAnsi="Arial"/>
          <w:sz w:val="22"/>
          <w:szCs w:val="22"/>
          <w:vertAlign w:val="baseline"/>
          <w:rtl w:val="0"/>
        </w:rPr>
        <w:t xml:space="preserve">. These include:</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numPr>
          <w:ilvl w:val="0"/>
          <w:numId w:val="13"/>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Users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1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E">
      <w:pPr>
        <w:numPr>
          <w:ilvl w:val="1"/>
          <w:numId w:val="13"/>
        </w:numPr>
        <w:tabs>
          <w:tab w:val="left" w:leader="none" w:pos="1440"/>
        </w:tabs>
        <w:spacing w:line="289" w:lineRule="auto"/>
        <w:ind w:left="1440" w:right="6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individuals or businesses making the payments or receiving payments. </w:t>
      </w:r>
      <w:r w:rsidDel="00000000" w:rsidR="00000000" w:rsidRPr="00000000">
        <w:rPr>
          <w:rFonts w:ascii="Arial" w:cs="Arial" w:eastAsia="Arial" w:hAnsi="Arial"/>
          <w:b w:val="1"/>
          <w:sz w:val="21"/>
          <w:szCs w:val="21"/>
          <w:vertAlign w:val="baseline"/>
          <w:rtl w:val="0"/>
        </w:rPr>
        <w:t xml:space="preserve">Example</w:t>
      </w:r>
      <w:r w:rsidDel="00000000" w:rsidR="00000000" w:rsidRPr="00000000">
        <w:rPr>
          <w:rFonts w:ascii="Arial" w:cs="Arial" w:eastAsia="Arial" w:hAnsi="Arial"/>
          <w:sz w:val="21"/>
          <w:szCs w:val="21"/>
          <w:vertAlign w:val="baseline"/>
          <w:rtl w:val="0"/>
        </w:rPr>
        <w:t xml:space="preserve">: A consumer purchasing groceries from </w:t>
      </w:r>
      <w:r w:rsidDel="00000000" w:rsidR="00000000" w:rsidRPr="00000000">
        <w:rPr>
          <w:rFonts w:ascii="Arial" w:cs="Arial" w:eastAsia="Arial" w:hAnsi="Arial"/>
          <w:b w:val="1"/>
          <w:sz w:val="21"/>
          <w:szCs w:val="21"/>
          <w:vertAlign w:val="baseline"/>
          <w:rtl w:val="0"/>
        </w:rPr>
        <w:t xml:space="preserve">BigBasket</w:t>
      </w:r>
      <w:r w:rsidDel="00000000" w:rsidR="00000000" w:rsidRPr="00000000">
        <w:rPr>
          <w:rFonts w:ascii="Arial" w:cs="Arial" w:eastAsia="Arial" w:hAnsi="Arial"/>
          <w:sz w:val="21"/>
          <w:szCs w:val="21"/>
          <w:vertAlign w:val="baseline"/>
          <w:rtl w:val="0"/>
        </w:rPr>
        <w:t xml:space="preserve"> using </w:t>
      </w:r>
      <w:r w:rsidDel="00000000" w:rsidR="00000000" w:rsidRPr="00000000">
        <w:rPr>
          <w:rFonts w:ascii="Arial" w:cs="Arial" w:eastAsia="Arial" w:hAnsi="Arial"/>
          <w:b w:val="1"/>
          <w:sz w:val="21"/>
          <w:szCs w:val="21"/>
          <w:vertAlign w:val="baseline"/>
          <w:rtl w:val="0"/>
        </w:rPr>
        <w:t xml:space="preserve">Google Pay</w:t>
      </w:r>
      <w:r w:rsidDel="00000000" w:rsidR="00000000" w:rsidRPr="00000000">
        <w:rPr>
          <w:rFonts w:ascii="Arial" w:cs="Arial" w:eastAsia="Arial" w:hAnsi="Arial"/>
          <w:sz w:val="21"/>
          <w:szCs w:val="21"/>
          <w:vertAlign w:val="baseline"/>
          <w:rtl w:val="0"/>
        </w:rPr>
        <w:t xml:space="preserve">.</w:t>
      </w:r>
    </w:p>
    <w:p w:rsidR="00000000" w:rsidDel="00000000" w:rsidP="00000000" w:rsidRDefault="00000000" w:rsidRPr="00000000" w14:paraId="0000001F">
      <w:pPr>
        <w:numPr>
          <w:ilvl w:val="0"/>
          <w:numId w:val="13"/>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Merchants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numPr>
          <w:ilvl w:val="1"/>
          <w:numId w:val="13"/>
        </w:numPr>
        <w:tabs>
          <w:tab w:val="left" w:leader="none" w:pos="1440"/>
        </w:tabs>
        <w:spacing w:line="272" w:lineRule="auto"/>
        <w:ind w:left="1440" w:right="4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Businesses that accept payments. This could be a physical store or an online shop.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Flipkart</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b w:val="1"/>
          <w:sz w:val="22"/>
          <w:szCs w:val="22"/>
          <w:vertAlign w:val="baseline"/>
          <w:rtl w:val="0"/>
        </w:rPr>
        <w:t xml:space="preserve">Zomato</w:t>
      </w:r>
      <w:r w:rsidDel="00000000" w:rsidR="00000000" w:rsidRPr="00000000">
        <w:rPr>
          <w:rFonts w:ascii="Arial" w:cs="Arial" w:eastAsia="Arial" w:hAnsi="Arial"/>
          <w:sz w:val="22"/>
          <w:szCs w:val="22"/>
          <w:vertAlign w:val="baseline"/>
          <w:rtl w:val="0"/>
        </w:rPr>
        <w:t xml:space="preserve">, where customers make payments for products or services.</w:t>
      </w:r>
    </w:p>
    <w:p w:rsidR="00000000" w:rsidDel="00000000" w:rsidP="00000000" w:rsidRDefault="00000000" w:rsidRPr="00000000" w14:paraId="00000022">
      <w:pPr>
        <w:numPr>
          <w:ilvl w:val="0"/>
          <w:numId w:val="13"/>
        </w:numPr>
        <w:tabs>
          <w:tab w:val="left" w:leader="none" w:pos="720"/>
        </w:tabs>
        <w:ind w:left="720" w:hanging="360"/>
        <w:rPr>
          <w:rFonts w:ascii="Arial" w:cs="Arial" w:eastAsia="Arial" w:hAnsi="Arial"/>
          <w:sz w:val="22"/>
          <w:szCs w:val="22"/>
          <w:vertAlign w:val="baseline"/>
        </w:rPr>
        <w:sectPr>
          <w:pgSz w:h="15840" w:w="12240" w:orient="portrait"/>
          <w:pgMar w:bottom="1440" w:top="1420" w:left="1440" w:right="1440" w:header="0" w:footer="0"/>
          <w:pgNumType w:start="1"/>
        </w:sectPr>
      </w:pPr>
      <w:r w:rsidDel="00000000" w:rsidR="00000000" w:rsidRPr="00000000">
        <w:rPr>
          <w:rFonts w:ascii="Arial" w:cs="Arial" w:eastAsia="Arial" w:hAnsi="Arial"/>
          <w:b w:val="1"/>
          <w:sz w:val="22"/>
          <w:szCs w:val="22"/>
          <w:vertAlign w:val="baseline"/>
          <w:rtl w:val="0"/>
        </w:rPr>
        <w:t xml:space="preserve">Payment Service Providers (PSPs)</w:t>
      </w:r>
      <w:r w:rsidDel="00000000" w:rsidR="00000000" w:rsidRPr="00000000">
        <w:rPr>
          <w:rFonts w:ascii="Arial" w:cs="Arial" w:eastAsia="Arial" w:hAnsi="Arial"/>
          <w:sz w:val="22"/>
          <w:szCs w:val="22"/>
          <w:vertAlign w:val="baseline"/>
          <w:rtl w:val="0"/>
        </w:rPr>
        <w:t xml:space="preserve">:</w:t>
      </w:r>
    </w:p>
    <w:bookmarkStart w:colFirst="0" w:colLast="0" w:name="bookmark=id.30j0zll" w:id="1"/>
    <w:bookmarkEnd w:id="1"/>
    <w:p w:rsidR="00000000" w:rsidDel="00000000" w:rsidP="00000000" w:rsidRDefault="00000000" w:rsidRPr="00000000" w14:paraId="00000023">
      <w:pPr>
        <w:numPr>
          <w:ilvl w:val="2"/>
          <w:numId w:val="1"/>
        </w:numPr>
        <w:tabs>
          <w:tab w:val="left" w:leader="none" w:pos="1440"/>
        </w:tabs>
        <w:spacing w:line="276" w:lineRule="auto"/>
        <w:ind w:left="1440" w:right="2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Companies that facilitate digital transactions by providing the necessary infrastructure to make payments.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Razorpay</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b w:val="1"/>
          <w:sz w:val="22"/>
          <w:szCs w:val="22"/>
          <w:vertAlign w:val="baseline"/>
          <w:rtl w:val="0"/>
        </w:rPr>
        <w:t xml:space="preserve">Paytm</w:t>
      </w:r>
      <w:r w:rsidDel="00000000" w:rsidR="00000000" w:rsidRPr="00000000">
        <w:rPr>
          <w:rFonts w:ascii="Arial" w:cs="Arial" w:eastAsia="Arial" w:hAnsi="Arial"/>
          <w:sz w:val="22"/>
          <w:szCs w:val="22"/>
          <w:vertAlign w:val="baseline"/>
          <w:rtl w:val="0"/>
        </w:rPr>
        <w:t xml:space="preserve"> acts as a PSP for online payments.</w:t>
      </w:r>
    </w:p>
    <w:p w:rsidR="00000000" w:rsidDel="00000000" w:rsidP="00000000" w:rsidRDefault="00000000" w:rsidRPr="00000000" w14:paraId="00000024">
      <w:pPr>
        <w:numPr>
          <w:ilvl w:val="1"/>
          <w:numId w:val="1"/>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Banks/Financial Institutions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6">
      <w:pPr>
        <w:numPr>
          <w:ilvl w:val="2"/>
          <w:numId w:val="1"/>
        </w:numPr>
        <w:tabs>
          <w:tab w:val="left" w:leader="none" w:pos="1440"/>
        </w:tabs>
        <w:spacing w:line="285" w:lineRule="auto"/>
        <w:ind w:left="1440" w:right="2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Banks provide the infrastructure for transferring money between the buyer and seller. </w:t>
      </w:r>
      <w:r w:rsidDel="00000000" w:rsidR="00000000" w:rsidRPr="00000000">
        <w:rPr>
          <w:rFonts w:ascii="Arial" w:cs="Arial" w:eastAsia="Arial" w:hAnsi="Arial"/>
          <w:b w:val="1"/>
          <w:sz w:val="21"/>
          <w:szCs w:val="21"/>
          <w:vertAlign w:val="baseline"/>
          <w:rtl w:val="0"/>
        </w:rPr>
        <w:t xml:space="preserve">Example</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ICICI Bank</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HDFC Bank</w:t>
      </w:r>
      <w:r w:rsidDel="00000000" w:rsidR="00000000" w:rsidRPr="00000000">
        <w:rPr>
          <w:rFonts w:ascii="Arial" w:cs="Arial" w:eastAsia="Arial" w:hAnsi="Arial"/>
          <w:sz w:val="21"/>
          <w:szCs w:val="21"/>
          <w:vertAlign w:val="baseline"/>
          <w:rtl w:val="0"/>
        </w:rPr>
        <w:t xml:space="preserve">, or </w:t>
      </w:r>
      <w:r w:rsidDel="00000000" w:rsidR="00000000" w:rsidRPr="00000000">
        <w:rPr>
          <w:rFonts w:ascii="Arial" w:cs="Arial" w:eastAsia="Arial" w:hAnsi="Arial"/>
          <w:b w:val="1"/>
          <w:sz w:val="21"/>
          <w:szCs w:val="21"/>
          <w:vertAlign w:val="baseline"/>
          <w:rtl w:val="0"/>
        </w:rPr>
        <w:t xml:space="preserve">State Bank of India (SBI)</w:t>
      </w:r>
      <w:r w:rsidDel="00000000" w:rsidR="00000000" w:rsidRPr="00000000">
        <w:rPr>
          <w:rFonts w:ascii="Arial" w:cs="Arial" w:eastAsia="Arial" w:hAnsi="Arial"/>
          <w:sz w:val="21"/>
          <w:szCs w:val="21"/>
          <w:vertAlign w:val="baseline"/>
          <w:rtl w:val="0"/>
        </w:rPr>
        <w:t xml:space="preserve"> facilitate digital transfers, whether through online banking or mobile banking apps.</w:t>
      </w:r>
    </w:p>
    <w:p w:rsidR="00000000" w:rsidDel="00000000" w:rsidP="00000000" w:rsidRDefault="00000000" w:rsidRPr="00000000" w14:paraId="00000027">
      <w:pPr>
        <w:numPr>
          <w:ilvl w:val="1"/>
          <w:numId w:val="1"/>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Payment Gateway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9">
      <w:pPr>
        <w:numPr>
          <w:ilvl w:val="2"/>
          <w:numId w:val="1"/>
        </w:numPr>
        <w:tabs>
          <w:tab w:val="left" w:leader="none" w:pos="1440"/>
        </w:tabs>
        <w:spacing w:line="272" w:lineRule="auto"/>
        <w:ind w:left="1440" w:right="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technology that authorizes and processes payments between buyers and sellers.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Instamojo</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Citrus Pay</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b w:val="1"/>
          <w:sz w:val="22"/>
          <w:szCs w:val="22"/>
          <w:vertAlign w:val="baseline"/>
          <w:rtl w:val="0"/>
        </w:rPr>
        <w:t xml:space="preserve">PayPal</w:t>
      </w:r>
      <w:r w:rsidDel="00000000" w:rsidR="00000000" w:rsidRPr="00000000">
        <w:rPr>
          <w:rFonts w:ascii="Arial" w:cs="Arial" w:eastAsia="Arial" w:hAnsi="Arial"/>
          <w:sz w:val="22"/>
          <w:szCs w:val="22"/>
          <w:vertAlign w:val="baseline"/>
          <w:rtl w:val="0"/>
        </w:rPr>
        <w:t xml:space="preserve"> act as gateways for making online payments.</w:t>
      </w:r>
    </w:p>
    <w:p w:rsidR="00000000" w:rsidDel="00000000" w:rsidP="00000000" w:rsidRDefault="00000000" w:rsidRPr="00000000" w14:paraId="0000002A">
      <w:pPr>
        <w:numPr>
          <w:ilvl w:val="1"/>
          <w:numId w:val="1"/>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Regulatory Authorities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numPr>
          <w:ilvl w:val="2"/>
          <w:numId w:val="1"/>
        </w:numPr>
        <w:tabs>
          <w:tab w:val="left" w:leader="none" w:pos="1440"/>
        </w:tabs>
        <w:spacing w:line="270" w:lineRule="auto"/>
        <w:ind w:left="1440" w:right="10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Organizations that oversee digital payment systems to ensure security, compliance, and fairness.</w:t>
      </w:r>
    </w:p>
    <w:p w:rsidR="00000000" w:rsidDel="00000000" w:rsidP="00000000" w:rsidRDefault="00000000" w:rsidRPr="00000000" w14:paraId="0000002D">
      <w:pPr>
        <w:spacing w:line="312" w:lineRule="auto"/>
        <w:ind w:left="1440" w:right="5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Reserve Bank of India (RBI)</w:t>
      </w:r>
      <w:r w:rsidDel="00000000" w:rsidR="00000000" w:rsidRPr="00000000">
        <w:rPr>
          <w:rFonts w:ascii="Arial" w:cs="Arial" w:eastAsia="Arial" w:hAnsi="Arial"/>
          <w:sz w:val="22"/>
          <w:szCs w:val="22"/>
          <w:vertAlign w:val="baseline"/>
          <w:rtl w:val="0"/>
        </w:rPr>
        <w:t xml:space="preserve"> regulates digital payments in India, ensuring that users are protected against fraud and data breaches.</w:t>
      </w:r>
    </w:p>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2"/>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Advantages of Digital Payments</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numPr>
          <w:ilvl w:val="0"/>
          <w:numId w:val="3"/>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Convenience</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35">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36">
      <w:pPr>
        <w:numPr>
          <w:ilvl w:val="1"/>
          <w:numId w:val="3"/>
        </w:numPr>
        <w:tabs>
          <w:tab w:val="left" w:leader="none" w:pos="720"/>
        </w:tabs>
        <w:spacing w:line="276" w:lineRule="auto"/>
        <w:ind w:left="720" w:right="8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payments allow users to pay anytime and anywhere without the need for physical cash.</w:t>
      </w:r>
    </w:p>
    <w:p w:rsidR="00000000" w:rsidDel="00000000" w:rsidP="00000000" w:rsidRDefault="00000000" w:rsidRPr="00000000" w14:paraId="00000037">
      <w:pPr>
        <w:spacing w:line="323" w:lineRule="auto"/>
        <w:ind w:left="720" w:right="24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Using </w:t>
      </w:r>
      <w:r w:rsidDel="00000000" w:rsidR="00000000" w:rsidRPr="00000000">
        <w:rPr>
          <w:rFonts w:ascii="Arial" w:cs="Arial" w:eastAsia="Arial" w:hAnsi="Arial"/>
          <w:b w:val="1"/>
          <w:sz w:val="22"/>
          <w:szCs w:val="22"/>
          <w:vertAlign w:val="baseline"/>
          <w:rtl w:val="0"/>
        </w:rPr>
        <w:t xml:space="preserve">PhonePe</w:t>
      </w:r>
      <w:r w:rsidDel="00000000" w:rsidR="00000000" w:rsidRPr="00000000">
        <w:rPr>
          <w:rFonts w:ascii="Arial" w:cs="Arial" w:eastAsia="Arial" w:hAnsi="Arial"/>
          <w:sz w:val="22"/>
          <w:szCs w:val="22"/>
          <w:vertAlign w:val="baseline"/>
          <w:rtl w:val="0"/>
        </w:rPr>
        <w:t xml:space="preserve"> to pay for groceries while standing in a long line or ordering food from </w:t>
      </w:r>
      <w:r w:rsidDel="00000000" w:rsidR="00000000" w:rsidRPr="00000000">
        <w:rPr>
          <w:rFonts w:ascii="Arial" w:cs="Arial" w:eastAsia="Arial" w:hAnsi="Arial"/>
          <w:b w:val="1"/>
          <w:sz w:val="22"/>
          <w:szCs w:val="22"/>
          <w:vertAlign w:val="baseline"/>
          <w:rtl w:val="0"/>
        </w:rPr>
        <w:t xml:space="preserve">Swiggy</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3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9">
      <w:pPr>
        <w:numPr>
          <w:ilvl w:val="0"/>
          <w:numId w:val="3"/>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Speed and Efficiency</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3A">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3B">
      <w:pPr>
        <w:numPr>
          <w:ilvl w:val="1"/>
          <w:numId w:val="3"/>
        </w:numPr>
        <w:tabs>
          <w:tab w:val="left" w:leader="none" w:pos="720"/>
        </w:tabs>
        <w:spacing w:line="319" w:lineRule="auto"/>
        <w:ind w:left="720" w:right="900" w:hanging="36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Payments happen in real time or within a few minutes, unlike traditional banking methods where it may take hours or days for a transfer to be completed. </w:t>
      </w:r>
      <w:r w:rsidDel="00000000" w:rsidR="00000000" w:rsidRPr="00000000">
        <w:rPr>
          <w:rFonts w:ascii="Arial" w:cs="Arial" w:eastAsia="Arial" w:hAnsi="Arial"/>
          <w:b w:val="1"/>
          <w:sz w:val="21"/>
          <w:szCs w:val="21"/>
          <w:vertAlign w:val="baseline"/>
          <w:rtl w:val="0"/>
        </w:rPr>
        <w:t xml:space="preserve">Example</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IMPS</w:t>
      </w:r>
      <w:r w:rsidDel="00000000" w:rsidR="00000000" w:rsidRPr="00000000">
        <w:rPr>
          <w:rFonts w:ascii="Arial" w:cs="Arial" w:eastAsia="Arial" w:hAnsi="Arial"/>
          <w:sz w:val="21"/>
          <w:szCs w:val="21"/>
          <w:vertAlign w:val="baseline"/>
          <w:rtl w:val="0"/>
        </w:rPr>
        <w:t xml:space="preserve"> enables instant transfer of funds between bank accounts.</w:t>
      </w:r>
    </w:p>
    <w:p w:rsidR="00000000" w:rsidDel="00000000" w:rsidP="00000000" w:rsidRDefault="00000000" w:rsidRPr="00000000" w14:paraId="0000003C">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3D">
      <w:pPr>
        <w:numPr>
          <w:ilvl w:val="0"/>
          <w:numId w:val="3"/>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Security</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3E">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3F">
      <w:pPr>
        <w:numPr>
          <w:ilvl w:val="1"/>
          <w:numId w:val="3"/>
        </w:numPr>
        <w:tabs>
          <w:tab w:val="left" w:leader="none" w:pos="720"/>
        </w:tabs>
        <w:spacing w:line="288" w:lineRule="auto"/>
        <w:ind w:left="720" w:right="4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With the use of encryption and tokenization, digital payments are considered secure. Additionally, two-factor authentication (2FA) can add an extra layer of protection.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Google Pay</w:t>
      </w:r>
      <w:r w:rsidDel="00000000" w:rsidR="00000000" w:rsidRPr="00000000">
        <w:rPr>
          <w:rFonts w:ascii="Arial" w:cs="Arial" w:eastAsia="Arial" w:hAnsi="Arial"/>
          <w:sz w:val="22"/>
          <w:szCs w:val="22"/>
          <w:vertAlign w:val="baseline"/>
          <w:rtl w:val="0"/>
        </w:rPr>
        <w:t xml:space="preserve"> and </w:t>
      </w:r>
      <w:r w:rsidDel="00000000" w:rsidR="00000000" w:rsidRPr="00000000">
        <w:rPr>
          <w:rFonts w:ascii="Arial" w:cs="Arial" w:eastAsia="Arial" w:hAnsi="Arial"/>
          <w:b w:val="1"/>
          <w:sz w:val="22"/>
          <w:szCs w:val="22"/>
          <w:vertAlign w:val="baseline"/>
          <w:rtl w:val="0"/>
        </w:rPr>
        <w:t xml:space="preserve">PhonePe</w:t>
      </w:r>
      <w:r w:rsidDel="00000000" w:rsidR="00000000" w:rsidRPr="00000000">
        <w:rPr>
          <w:rFonts w:ascii="Arial" w:cs="Arial" w:eastAsia="Arial" w:hAnsi="Arial"/>
          <w:sz w:val="22"/>
          <w:szCs w:val="22"/>
          <w:vertAlign w:val="baseline"/>
          <w:rtl w:val="0"/>
        </w:rPr>
        <w:t xml:space="preserve"> both offer 2FA, requiring users to verify their</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identity before completing a transaction.</w:t>
      </w:r>
    </w:p>
    <w:p w:rsidR="00000000" w:rsidDel="00000000" w:rsidP="00000000" w:rsidRDefault="00000000" w:rsidRPr="00000000" w14:paraId="0000004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numPr>
          <w:ilvl w:val="0"/>
          <w:numId w:val="3"/>
        </w:numPr>
        <w:tabs>
          <w:tab w:val="left" w:leader="none" w:pos="240"/>
        </w:tabs>
        <w:ind w:left="240" w:hanging="240"/>
        <w:rPr>
          <w:rFonts w:ascii="Arial" w:cs="Arial" w:eastAsia="Arial" w:hAnsi="Arial"/>
          <w:b w:val="1"/>
          <w:sz w:val="22"/>
          <w:szCs w:val="22"/>
          <w:vertAlign w:val="baseline"/>
        </w:rPr>
        <w:sectPr>
          <w:type w:val="nextPage"/>
          <w:pgSz w:h="15840" w:w="12240" w:orient="portrait"/>
          <w:pgMar w:bottom="1440" w:top="1425" w:left="1440" w:right="1440" w:header="0" w:footer="0"/>
        </w:sectPr>
      </w:pPr>
      <w:r w:rsidDel="00000000" w:rsidR="00000000" w:rsidRPr="00000000">
        <w:rPr>
          <w:rFonts w:ascii="Arial" w:cs="Arial" w:eastAsia="Arial" w:hAnsi="Arial"/>
          <w:b w:val="1"/>
          <w:sz w:val="22"/>
          <w:szCs w:val="22"/>
          <w:vertAlign w:val="baseline"/>
          <w:rtl w:val="0"/>
        </w:rPr>
        <w:t xml:space="preserve">Financial Inclusion</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bookmarkStart w:colFirst="0" w:colLast="0" w:name="bookmark=id.1fob9te" w:id="2"/>
    <w:bookmarkEnd w:id="2"/>
    <w:p w:rsidR="00000000" w:rsidDel="00000000" w:rsidP="00000000" w:rsidRDefault="00000000" w:rsidRPr="00000000" w14:paraId="00000042">
      <w:pPr>
        <w:numPr>
          <w:ilvl w:val="1"/>
          <w:numId w:val="4"/>
        </w:numPr>
        <w:tabs>
          <w:tab w:val="left" w:leader="none" w:pos="720"/>
        </w:tabs>
        <w:spacing w:line="276" w:lineRule="auto"/>
        <w:ind w:left="720" w:right="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payments allow even those without access to traditional banking services to make and receive payments using mobile phones and other devices.</w:t>
      </w:r>
    </w:p>
    <w:p w:rsidR="00000000" w:rsidDel="00000000" w:rsidP="00000000" w:rsidRDefault="00000000" w:rsidRPr="00000000" w14:paraId="00000043">
      <w:pPr>
        <w:spacing w:line="312" w:lineRule="auto"/>
        <w:ind w:left="720" w:right="12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M-Pesa</w:t>
      </w:r>
      <w:r w:rsidDel="00000000" w:rsidR="00000000" w:rsidRPr="00000000">
        <w:rPr>
          <w:rFonts w:ascii="Arial" w:cs="Arial" w:eastAsia="Arial" w:hAnsi="Arial"/>
          <w:sz w:val="22"/>
          <w:szCs w:val="22"/>
          <w:vertAlign w:val="baseline"/>
          <w:rtl w:val="0"/>
        </w:rPr>
        <w:t xml:space="preserve"> in Kenya allowed millions of people without access to banks to make mobile money transfers.</w:t>
      </w:r>
    </w:p>
    <w:p w:rsidR="00000000" w:rsidDel="00000000" w:rsidP="00000000" w:rsidRDefault="00000000" w:rsidRPr="00000000" w14:paraId="0000004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5">
      <w:pPr>
        <w:numPr>
          <w:ilvl w:val="0"/>
          <w:numId w:val="4"/>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Reduces Transaction Costs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47">
      <w:pPr>
        <w:numPr>
          <w:ilvl w:val="1"/>
          <w:numId w:val="4"/>
        </w:numPr>
        <w:tabs>
          <w:tab w:val="left" w:leader="none" w:pos="720"/>
        </w:tabs>
        <w:spacing w:line="276" w:lineRule="auto"/>
        <w:ind w:left="720" w:right="18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payments can be cheaper than traditional methods, especially when transferring large amounts of money.</w:t>
      </w:r>
    </w:p>
    <w:p w:rsidR="00000000" w:rsidDel="00000000" w:rsidP="00000000" w:rsidRDefault="00000000" w:rsidRPr="00000000" w14:paraId="00000048">
      <w:pPr>
        <w:spacing w:line="312" w:lineRule="auto"/>
        <w:ind w:left="720" w:right="20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Transferring money via </w:t>
      </w:r>
      <w:r w:rsidDel="00000000" w:rsidR="00000000" w:rsidRPr="00000000">
        <w:rPr>
          <w:rFonts w:ascii="Arial" w:cs="Arial" w:eastAsia="Arial" w:hAnsi="Arial"/>
          <w:b w:val="1"/>
          <w:sz w:val="22"/>
          <w:szCs w:val="22"/>
          <w:vertAlign w:val="baseline"/>
          <w:rtl w:val="0"/>
        </w:rPr>
        <w:t xml:space="preserve">UPI</w:t>
      </w:r>
      <w:r w:rsidDel="00000000" w:rsidR="00000000" w:rsidRPr="00000000">
        <w:rPr>
          <w:rFonts w:ascii="Arial" w:cs="Arial" w:eastAsia="Arial" w:hAnsi="Arial"/>
          <w:sz w:val="22"/>
          <w:szCs w:val="22"/>
          <w:vertAlign w:val="baseline"/>
          <w:rtl w:val="0"/>
        </w:rPr>
        <w:t xml:space="preserve"> in India is often free or has lower fees compared to traditional wire transfers.</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numPr>
          <w:ilvl w:val="1"/>
          <w:numId w:val="6"/>
        </w:numPr>
        <w:tabs>
          <w:tab w:val="left" w:leader="none" w:pos="720"/>
        </w:tabs>
        <w:spacing w:line="314" w:lineRule="auto"/>
        <w:ind w:left="720" w:right="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Aadhaar Enabled Payment System (AEPS)</w:t>
      </w:r>
      <w:r w:rsidDel="00000000" w:rsidR="00000000" w:rsidRPr="00000000">
        <w:rPr>
          <w:rFonts w:ascii="Arial" w:cs="Arial" w:eastAsia="Arial" w:hAnsi="Arial"/>
          <w:sz w:val="22"/>
          <w:szCs w:val="22"/>
          <w:vertAlign w:val="baseline"/>
          <w:rtl w:val="0"/>
        </w:rPr>
        <w:t xml:space="preserve"> in India allows people in remote villages to transfer money using just their Aadhaar number, promoting financial inclusion.</w:t>
      </w:r>
    </w:p>
    <w:p w:rsidR="00000000" w:rsidDel="00000000" w:rsidP="00000000" w:rsidRDefault="00000000" w:rsidRPr="00000000" w14:paraId="0000004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0">
      <w:pPr>
        <w:numPr>
          <w:ilvl w:val="0"/>
          <w:numId w:val="6"/>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Challenges of Digital Payments</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4"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numPr>
          <w:ilvl w:val="0"/>
          <w:numId w:val="8"/>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Cybersecurity Risks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55">
      <w:pPr>
        <w:numPr>
          <w:ilvl w:val="1"/>
          <w:numId w:val="8"/>
        </w:numPr>
        <w:tabs>
          <w:tab w:val="left" w:leader="none" w:pos="720"/>
        </w:tabs>
        <w:spacing w:line="288" w:lineRule="auto"/>
        <w:ind w:left="720" w:right="3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As digital payments involve sensitive data like personal details and bank account information, they are vulnerable to cyberattacks, such as hacking and phishing.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2018, </w:t>
      </w:r>
      <w:r w:rsidDel="00000000" w:rsidR="00000000" w:rsidRPr="00000000">
        <w:rPr>
          <w:rFonts w:ascii="Arial" w:cs="Arial" w:eastAsia="Arial" w:hAnsi="Arial"/>
          <w:b w:val="1"/>
          <w:sz w:val="22"/>
          <w:szCs w:val="22"/>
          <w:vertAlign w:val="baseline"/>
          <w:rtl w:val="0"/>
        </w:rPr>
        <w:t xml:space="preserve">RBI's e-wallet</w:t>
      </w:r>
      <w:r w:rsidDel="00000000" w:rsidR="00000000" w:rsidRPr="00000000">
        <w:rPr>
          <w:rFonts w:ascii="Arial" w:cs="Arial" w:eastAsia="Arial" w:hAnsi="Arial"/>
          <w:sz w:val="22"/>
          <w:szCs w:val="22"/>
          <w:vertAlign w:val="baseline"/>
          <w:rtl w:val="0"/>
        </w:rPr>
        <w:t xml:space="preserve"> platform was hacked, leading to the theft of several</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user accounts’ sensitive information.</w:t>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8"/>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Technical Issues and Downtime</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58">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59">
      <w:pPr>
        <w:numPr>
          <w:ilvl w:val="1"/>
          <w:numId w:val="8"/>
        </w:numPr>
        <w:tabs>
          <w:tab w:val="left" w:leader="none" w:pos="720"/>
        </w:tabs>
        <w:spacing w:line="276" w:lineRule="auto"/>
        <w:ind w:left="720" w:right="5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Occasionally, payment systems may experience server outages or technical issues, which can prevent users from making transactions.</w:t>
      </w:r>
    </w:p>
    <w:p w:rsidR="00000000" w:rsidDel="00000000" w:rsidP="00000000" w:rsidRDefault="00000000" w:rsidRPr="00000000" w14:paraId="0000005A">
      <w:pPr>
        <w:spacing w:line="312" w:lineRule="auto"/>
        <w:ind w:left="720" w:right="16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On </w:t>
      </w:r>
      <w:r w:rsidDel="00000000" w:rsidR="00000000" w:rsidRPr="00000000">
        <w:rPr>
          <w:rFonts w:ascii="Arial" w:cs="Arial" w:eastAsia="Arial" w:hAnsi="Arial"/>
          <w:b w:val="1"/>
          <w:sz w:val="22"/>
          <w:szCs w:val="22"/>
          <w:vertAlign w:val="baseline"/>
          <w:rtl w:val="0"/>
        </w:rPr>
        <w:t xml:space="preserve">Flipkart's</w:t>
      </w:r>
      <w:r w:rsidDel="00000000" w:rsidR="00000000" w:rsidRPr="00000000">
        <w:rPr>
          <w:rFonts w:ascii="Arial" w:cs="Arial" w:eastAsia="Arial" w:hAnsi="Arial"/>
          <w:sz w:val="22"/>
          <w:szCs w:val="22"/>
          <w:vertAlign w:val="baseline"/>
          <w:rtl w:val="0"/>
        </w:rPr>
        <w:t xml:space="preserve"> sales day, the website and payment gateways sometimes face downtime due to the overwhelming number of transactions.</w:t>
      </w:r>
    </w:p>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8"/>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Lack of Digital Literacy</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5D">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5E">
      <w:pPr>
        <w:numPr>
          <w:ilvl w:val="1"/>
          <w:numId w:val="8"/>
        </w:numPr>
        <w:tabs>
          <w:tab w:val="left" w:leader="none" w:pos="720"/>
        </w:tabs>
        <w:spacing w:line="288" w:lineRule="auto"/>
        <w:ind w:left="720" w:right="2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Not everyone is familiar with how to use digital payment methods, which may limit their accessibility for certain populations, such as the elderly or those in rural areas.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rural India, many people still prefer cash transactions because they find</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digital payments too complicated.</w:t>
      </w:r>
    </w:p>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8"/>
        </w:numPr>
        <w:tabs>
          <w:tab w:val="left" w:leader="none" w:pos="240"/>
        </w:tabs>
        <w:ind w:left="240" w:hanging="240"/>
        <w:rPr>
          <w:rFonts w:ascii="Arial" w:cs="Arial" w:eastAsia="Arial" w:hAnsi="Arial"/>
          <w:b w:val="1"/>
          <w:sz w:val="22"/>
          <w:szCs w:val="22"/>
          <w:vertAlign w:val="baseline"/>
        </w:rPr>
        <w:sectPr>
          <w:type w:val="nextPage"/>
          <w:pgSz w:h="15840" w:w="12240" w:orient="portrait"/>
          <w:pgMar w:bottom="1440" w:top="1425" w:left="1440" w:right="1440" w:header="0" w:footer="0"/>
        </w:sectPr>
      </w:pPr>
      <w:r w:rsidDel="00000000" w:rsidR="00000000" w:rsidRPr="00000000">
        <w:rPr>
          <w:rFonts w:ascii="Arial" w:cs="Arial" w:eastAsia="Arial" w:hAnsi="Arial"/>
          <w:b w:val="1"/>
          <w:sz w:val="22"/>
          <w:szCs w:val="22"/>
          <w:vertAlign w:val="baseline"/>
          <w:rtl w:val="0"/>
        </w:rPr>
        <w:t xml:space="preserve">Fraudulent Activities</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bookmarkStart w:colFirst="0" w:colLast="0" w:name="bookmark=id.3znysh7" w:id="3"/>
    <w:bookmarkEnd w:id="3"/>
    <w:p w:rsidR="00000000" w:rsidDel="00000000" w:rsidP="00000000" w:rsidRDefault="00000000" w:rsidRPr="00000000" w14:paraId="00000061">
      <w:pPr>
        <w:numPr>
          <w:ilvl w:val="1"/>
          <w:numId w:val="5"/>
        </w:numPr>
        <w:tabs>
          <w:tab w:val="left" w:leader="none" w:pos="720"/>
        </w:tabs>
        <w:spacing w:line="294" w:lineRule="auto"/>
        <w:ind w:left="720" w:right="4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Scammers use fake websites or phishing attempts to steal users' financial details. </w:t>
      </w: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There have been numerous instances of fake </w:t>
      </w:r>
      <w:r w:rsidDel="00000000" w:rsidR="00000000" w:rsidRPr="00000000">
        <w:rPr>
          <w:rFonts w:ascii="Arial" w:cs="Arial" w:eastAsia="Arial" w:hAnsi="Arial"/>
          <w:b w:val="1"/>
          <w:sz w:val="22"/>
          <w:szCs w:val="22"/>
          <w:vertAlign w:val="baseline"/>
          <w:rtl w:val="0"/>
        </w:rPr>
        <w:t xml:space="preserve">Paytm</w:t>
      </w:r>
      <w:r w:rsidDel="00000000" w:rsidR="00000000" w:rsidRPr="00000000">
        <w:rPr>
          <w:rFonts w:ascii="Arial" w:cs="Arial" w:eastAsia="Arial" w:hAnsi="Arial"/>
          <w:sz w:val="22"/>
          <w:szCs w:val="22"/>
          <w:vertAlign w:val="baseline"/>
          <w:rtl w:val="0"/>
        </w:rPr>
        <w:t xml:space="preserve"> websites that appear</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genuine but are designed to steal users' money.</w:t>
      </w:r>
    </w:p>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numPr>
          <w:ilvl w:val="0"/>
          <w:numId w:val="5"/>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Dependence on Internet Connectivity</w:t>
      </w:r>
      <w:r w:rsidDel="00000000" w:rsidR="00000000" w:rsidRPr="00000000">
        <w:rPr>
          <w:rFonts w:ascii="Arial" w:cs="Arial" w:eastAsia="Arial" w:hAnsi="Arial"/>
          <w:sz w:val="22"/>
          <w:szCs w:val="22"/>
          <w:vertAlign w:val="baseline"/>
          <w:rtl w:val="0"/>
        </w:rPr>
        <w:t xml:space="preserve">:</w:t>
      </w:r>
      <w:r w:rsidDel="00000000" w:rsidR="00000000" w:rsidRPr="00000000">
        <w:rPr>
          <w:rtl w:val="0"/>
        </w:rPr>
      </w:r>
    </w:p>
    <w:p w:rsidR="00000000" w:rsidDel="00000000" w:rsidP="00000000" w:rsidRDefault="00000000" w:rsidRPr="00000000" w14:paraId="00000064">
      <w:pPr>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065">
      <w:pPr>
        <w:numPr>
          <w:ilvl w:val="1"/>
          <w:numId w:val="5"/>
        </w:numPr>
        <w:tabs>
          <w:tab w:val="left" w:leader="none" w:pos="720"/>
        </w:tabs>
        <w:spacing w:line="276" w:lineRule="auto"/>
        <w:ind w:left="720" w:right="5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payments rely on stable internet connections. Without access to the internet, users may be unable to complete transactions.</w:t>
      </w:r>
    </w:p>
    <w:p w:rsidR="00000000" w:rsidDel="00000000" w:rsidP="00000000" w:rsidRDefault="00000000" w:rsidRPr="00000000" w14:paraId="00000066">
      <w:pPr>
        <w:spacing w:line="312" w:lineRule="auto"/>
        <w:ind w:left="720" w:right="620" w:firstLine="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areas with poor network coverage, users may struggle to make digital payments.</w:t>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5"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Case Studies of Digital Payment Security Issues</w:t>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Noble Cyber Attack on Paytm</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6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F">
      <w:pPr>
        <w:numPr>
          <w:ilvl w:val="1"/>
          <w:numId w:val="7"/>
        </w:numPr>
        <w:tabs>
          <w:tab w:val="left" w:leader="none" w:pos="1440"/>
        </w:tabs>
        <w:spacing w:line="272" w:lineRule="auto"/>
        <w:ind w:left="1440" w:right="1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2017, </w:t>
      </w:r>
      <w:r w:rsidDel="00000000" w:rsidR="00000000" w:rsidRPr="00000000">
        <w:rPr>
          <w:rFonts w:ascii="Arial" w:cs="Arial" w:eastAsia="Arial" w:hAnsi="Arial"/>
          <w:b w:val="1"/>
          <w:sz w:val="22"/>
          <w:szCs w:val="22"/>
          <w:vertAlign w:val="baseline"/>
          <w:rtl w:val="0"/>
        </w:rPr>
        <w:t xml:space="preserve">Paytm</w:t>
      </w:r>
      <w:r w:rsidDel="00000000" w:rsidR="00000000" w:rsidRPr="00000000">
        <w:rPr>
          <w:rFonts w:ascii="Arial" w:cs="Arial" w:eastAsia="Arial" w:hAnsi="Arial"/>
          <w:sz w:val="22"/>
          <w:szCs w:val="22"/>
          <w:vertAlign w:val="baseline"/>
          <w:rtl w:val="0"/>
        </w:rPr>
        <w:t xml:space="preserve"> was targeted by hackers who breached the system, leading to a massive leak of personal data. This incident highlighted the need for better security measures in mobile wallets.</w:t>
      </w:r>
    </w:p>
    <w:p w:rsidR="00000000" w:rsidDel="00000000" w:rsidP="00000000" w:rsidRDefault="00000000" w:rsidRPr="00000000" w14:paraId="00000070">
      <w:pPr>
        <w:numPr>
          <w:ilvl w:val="1"/>
          <w:numId w:val="7"/>
        </w:numPr>
        <w:tabs>
          <w:tab w:val="left" w:leader="none" w:pos="1440"/>
        </w:tabs>
        <w:spacing w:line="276" w:lineRule="auto"/>
        <w:ind w:left="1440" w:right="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Lessons Learned</w:t>
      </w:r>
      <w:r w:rsidDel="00000000" w:rsidR="00000000" w:rsidRPr="00000000">
        <w:rPr>
          <w:rFonts w:ascii="Arial" w:cs="Arial" w:eastAsia="Arial" w:hAnsi="Arial"/>
          <w:sz w:val="22"/>
          <w:szCs w:val="22"/>
          <w:vertAlign w:val="baseline"/>
          <w:rtl w:val="0"/>
        </w:rPr>
        <w:t xml:space="preserve">: Improved encryption techniques and better data handling protocols were implemented after the breach.</w:t>
      </w:r>
    </w:p>
    <w:p w:rsidR="00000000" w:rsidDel="00000000" w:rsidP="00000000" w:rsidRDefault="00000000" w:rsidRPr="00000000" w14:paraId="00000071">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Google Pay Phishing Scams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3">
      <w:pPr>
        <w:numPr>
          <w:ilvl w:val="1"/>
          <w:numId w:val="7"/>
        </w:numPr>
        <w:tabs>
          <w:tab w:val="left" w:leader="none" w:pos="1440"/>
        </w:tabs>
        <w:spacing w:line="270" w:lineRule="auto"/>
        <w:ind w:left="1440" w:right="5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2020, users of </w:t>
      </w:r>
      <w:r w:rsidDel="00000000" w:rsidR="00000000" w:rsidRPr="00000000">
        <w:rPr>
          <w:rFonts w:ascii="Arial" w:cs="Arial" w:eastAsia="Arial" w:hAnsi="Arial"/>
          <w:b w:val="1"/>
          <w:sz w:val="22"/>
          <w:szCs w:val="22"/>
          <w:vertAlign w:val="baseline"/>
          <w:rtl w:val="0"/>
        </w:rPr>
        <w:t xml:space="preserve">Google Pay</w:t>
      </w:r>
      <w:r w:rsidDel="00000000" w:rsidR="00000000" w:rsidRPr="00000000">
        <w:rPr>
          <w:rFonts w:ascii="Arial" w:cs="Arial" w:eastAsia="Arial" w:hAnsi="Arial"/>
          <w:sz w:val="22"/>
          <w:szCs w:val="22"/>
          <w:vertAlign w:val="baseline"/>
          <w:rtl w:val="0"/>
        </w:rPr>
        <w:t xml:space="preserve"> were targeted by a phishing scam where fake websites and SMS were used to steal credentials.</w:t>
      </w:r>
    </w:p>
    <w:p w:rsidR="00000000" w:rsidDel="00000000" w:rsidP="00000000" w:rsidRDefault="00000000" w:rsidRPr="00000000" w14:paraId="00000074">
      <w:pPr>
        <w:numPr>
          <w:ilvl w:val="1"/>
          <w:numId w:val="7"/>
        </w:numPr>
        <w:tabs>
          <w:tab w:val="left" w:leader="none" w:pos="1440"/>
        </w:tabs>
        <w:spacing w:line="276" w:lineRule="auto"/>
        <w:ind w:left="1440" w:right="9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Lesson Learned</w:t>
      </w:r>
      <w:r w:rsidDel="00000000" w:rsidR="00000000" w:rsidRPr="00000000">
        <w:rPr>
          <w:rFonts w:ascii="Arial" w:cs="Arial" w:eastAsia="Arial" w:hAnsi="Arial"/>
          <w:sz w:val="22"/>
          <w:szCs w:val="22"/>
          <w:vertAlign w:val="baseline"/>
          <w:rtl w:val="0"/>
        </w:rPr>
        <w:t xml:space="preserve">: Google introduced stronger verification protocols and awareness programs for users to help avoid such attacks.</w:t>
      </w:r>
    </w:p>
    <w:p w:rsidR="00000000" w:rsidDel="00000000" w:rsidP="00000000" w:rsidRDefault="00000000" w:rsidRPr="00000000" w14:paraId="00000075">
      <w:pPr>
        <w:numPr>
          <w:ilvl w:val="0"/>
          <w:numId w:val="7"/>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RBI's Introduction of UPI</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7">
      <w:pPr>
        <w:numPr>
          <w:ilvl w:val="1"/>
          <w:numId w:val="7"/>
        </w:numPr>
        <w:tabs>
          <w:tab w:val="left" w:leader="none" w:pos="1440"/>
        </w:tabs>
        <w:spacing w:line="272" w:lineRule="auto"/>
        <w:ind w:left="1440" w:right="1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Unified Payments Interface (UPI)</w:t>
      </w:r>
      <w:r w:rsidDel="00000000" w:rsidR="00000000" w:rsidRPr="00000000">
        <w:rPr>
          <w:rFonts w:ascii="Arial" w:cs="Arial" w:eastAsia="Arial" w:hAnsi="Arial"/>
          <w:sz w:val="22"/>
          <w:szCs w:val="22"/>
          <w:vertAlign w:val="baseline"/>
          <w:rtl w:val="0"/>
        </w:rPr>
        <w:t xml:space="preserve"> was launched by </w:t>
      </w:r>
      <w:r w:rsidDel="00000000" w:rsidR="00000000" w:rsidRPr="00000000">
        <w:rPr>
          <w:rFonts w:ascii="Arial" w:cs="Arial" w:eastAsia="Arial" w:hAnsi="Arial"/>
          <w:b w:val="1"/>
          <w:sz w:val="22"/>
          <w:szCs w:val="22"/>
          <w:vertAlign w:val="baseline"/>
          <w:rtl w:val="0"/>
        </w:rPr>
        <w:t xml:space="preserve">RBI</w:t>
      </w:r>
      <w:r w:rsidDel="00000000" w:rsidR="00000000" w:rsidRPr="00000000">
        <w:rPr>
          <w:rFonts w:ascii="Arial" w:cs="Arial" w:eastAsia="Arial" w:hAnsi="Arial"/>
          <w:sz w:val="22"/>
          <w:szCs w:val="22"/>
          <w:vertAlign w:val="baseline"/>
          <w:rtl w:val="0"/>
        </w:rPr>
        <w:t xml:space="preserve"> in 2016 to allow faster and secure money transfers, but it has also led to a surge in frauds such as phishing and SIM swap attacks.</w:t>
      </w:r>
    </w:p>
    <w:p w:rsidR="00000000" w:rsidDel="00000000" w:rsidP="00000000" w:rsidRDefault="00000000" w:rsidRPr="00000000" w14:paraId="00000078">
      <w:pPr>
        <w:numPr>
          <w:ilvl w:val="1"/>
          <w:numId w:val="7"/>
        </w:numPr>
        <w:tabs>
          <w:tab w:val="left" w:leader="none" w:pos="1440"/>
        </w:tabs>
        <w:spacing w:line="312" w:lineRule="auto"/>
        <w:ind w:left="1440" w:right="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Lesson Learned</w:t>
      </w:r>
      <w:r w:rsidDel="00000000" w:rsidR="00000000" w:rsidRPr="00000000">
        <w:rPr>
          <w:rFonts w:ascii="Arial" w:cs="Arial" w:eastAsia="Arial" w:hAnsi="Arial"/>
          <w:sz w:val="22"/>
          <w:szCs w:val="22"/>
          <w:vertAlign w:val="baseline"/>
          <w:rtl w:val="0"/>
        </w:rPr>
        <w:t xml:space="preserve">: UPI improved fraud detection, allowing for immediate blocking of suspicious transactions.</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Summary of Key Takeaways</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numPr>
          <w:ilvl w:val="0"/>
          <w:numId w:val="9"/>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Components of Digital Payment</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8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1">
      <w:pPr>
        <w:numPr>
          <w:ilvl w:val="1"/>
          <w:numId w:val="9"/>
        </w:numPr>
        <w:tabs>
          <w:tab w:val="left" w:leader="none" w:pos="1440"/>
        </w:tabs>
        <w:spacing w:line="270" w:lineRule="auto"/>
        <w:ind w:left="1440" w:right="6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 systems involve several key stakeholders, including users, merchants, payment service providers, banks, and regulators.</w:t>
      </w:r>
    </w:p>
    <w:p w:rsidR="00000000" w:rsidDel="00000000" w:rsidP="00000000" w:rsidRDefault="00000000" w:rsidRPr="00000000" w14:paraId="00000082">
      <w:pPr>
        <w:numPr>
          <w:ilvl w:val="0"/>
          <w:numId w:val="9"/>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Advantages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8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4">
      <w:pPr>
        <w:numPr>
          <w:ilvl w:val="1"/>
          <w:numId w:val="9"/>
        </w:numPr>
        <w:tabs>
          <w:tab w:val="left" w:leader="none" w:pos="1440"/>
        </w:tabs>
        <w:spacing w:line="270" w:lineRule="auto"/>
        <w:ind w:left="1440" w:right="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Digital payments offer convenience, security, speed, and financial inclusion. They also reduce transaction costs, benefiting consumers and businesses.</w:t>
      </w:r>
    </w:p>
    <w:p w:rsidR="00000000" w:rsidDel="00000000" w:rsidP="00000000" w:rsidRDefault="00000000" w:rsidRPr="00000000" w14:paraId="00000085">
      <w:pPr>
        <w:numPr>
          <w:ilvl w:val="0"/>
          <w:numId w:val="9"/>
        </w:numPr>
        <w:tabs>
          <w:tab w:val="left" w:leader="none" w:pos="720"/>
        </w:tabs>
        <w:ind w:left="720" w:hanging="360"/>
        <w:rPr>
          <w:rFonts w:ascii="Arial" w:cs="Arial" w:eastAsia="Arial" w:hAnsi="Arial"/>
          <w:sz w:val="22"/>
          <w:szCs w:val="22"/>
          <w:vertAlign w:val="baseline"/>
        </w:rPr>
        <w:sectPr>
          <w:type w:val="nextPage"/>
          <w:pgSz w:h="15840" w:w="12240" w:orient="portrait"/>
          <w:pgMar w:bottom="1135" w:top="1425" w:left="1440" w:right="1440" w:header="0" w:footer="0"/>
        </w:sectPr>
      </w:pPr>
      <w:r w:rsidDel="00000000" w:rsidR="00000000" w:rsidRPr="00000000">
        <w:rPr>
          <w:rFonts w:ascii="Arial" w:cs="Arial" w:eastAsia="Arial" w:hAnsi="Arial"/>
          <w:b w:val="1"/>
          <w:sz w:val="22"/>
          <w:szCs w:val="22"/>
          <w:vertAlign w:val="baseline"/>
          <w:rtl w:val="0"/>
        </w:rPr>
        <w:t xml:space="preserve">Challenges</w:t>
      </w:r>
      <w:r w:rsidDel="00000000" w:rsidR="00000000" w:rsidRPr="00000000">
        <w:rPr>
          <w:rFonts w:ascii="Arial" w:cs="Arial" w:eastAsia="Arial" w:hAnsi="Arial"/>
          <w:sz w:val="22"/>
          <w:szCs w:val="22"/>
          <w:vertAlign w:val="baseline"/>
          <w:rtl w:val="0"/>
        </w:rPr>
        <w:t xml:space="preserve">:</w:t>
      </w:r>
    </w:p>
    <w:bookmarkStart w:colFirst="0" w:colLast="0" w:name="bookmark=id.2et92p0" w:id="4"/>
    <w:bookmarkEnd w:id="4"/>
    <w:p w:rsidR="00000000" w:rsidDel="00000000" w:rsidP="00000000" w:rsidRDefault="00000000" w:rsidRPr="00000000" w14:paraId="00000086">
      <w:pPr>
        <w:numPr>
          <w:ilvl w:val="1"/>
          <w:numId w:val="10"/>
        </w:numPr>
        <w:tabs>
          <w:tab w:val="left" w:leader="none" w:pos="1440"/>
        </w:tabs>
        <w:spacing w:line="276" w:lineRule="auto"/>
        <w:ind w:left="1440" w:right="1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Security risks, technical issues, lack of digital literacy, fraud, and dependency on the internet are major challenges for the growth of digital payments.</w:t>
      </w:r>
    </w:p>
    <w:p w:rsidR="00000000" w:rsidDel="00000000" w:rsidP="00000000" w:rsidRDefault="00000000" w:rsidRPr="00000000" w14:paraId="00000087">
      <w:pPr>
        <w:numPr>
          <w:ilvl w:val="0"/>
          <w:numId w:val="10"/>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Best Practices for Safe Digital Payments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8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9">
      <w:pPr>
        <w:numPr>
          <w:ilvl w:val="1"/>
          <w:numId w:val="10"/>
        </w:numPr>
        <w:tabs>
          <w:tab w:val="left" w:leader="none" w:pos="1440"/>
        </w:tabs>
        <w:spacing w:line="270" w:lineRule="auto"/>
        <w:ind w:left="1440" w:right="3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Always use secure payment gateways, enable two-factor authentication, avoid using public Wi-Fi for payments, and stay cautious of phishing scams.</w:t>
      </w:r>
    </w:p>
    <w:p w:rsidR="00000000" w:rsidDel="00000000" w:rsidP="00000000" w:rsidRDefault="00000000" w:rsidRPr="00000000" w14:paraId="0000008A">
      <w:pPr>
        <w:numPr>
          <w:ilvl w:val="0"/>
          <w:numId w:val="10"/>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Case Studies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8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8C">
      <w:pPr>
        <w:numPr>
          <w:ilvl w:val="1"/>
          <w:numId w:val="10"/>
        </w:numPr>
        <w:tabs>
          <w:tab w:val="left" w:leader="none" w:pos="1440"/>
        </w:tabs>
        <w:spacing w:line="300" w:lineRule="auto"/>
        <w:ind w:left="1440" w:right="1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Examples like Paytm's breach and UPI's fraud incidents highlight the importance of continuous monitoring and security enhancements.</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line="294" w:lineRule="auto"/>
        <w:ind w:right="2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By understanding the components, advantages, challenges, and real-life issues surrounding digital payments, businesses and consumers can make informed decisions about using these systems safely and effectively.</w:t>
      </w:r>
    </w:p>
    <w:sectPr>
      <w:type w:val="nextPage"/>
      <w:pgSz w:h="15840" w:w="12240" w:orient="portrait"/>
      <w:pgMar w:bottom="1440" w:top="142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0x07q2e+5OfR+FXIN+lrwKviLA==">CgMxLjAyCWlkLmdqZGd4czIKaWQuMzBqMHpsbDIKaWQuMWZvYjl0ZTIKaWQuM3pueXNoNzIKaWQuMmV0OTJwMDgAciExZmpMYzZFRlA4bnJrRXJhLUUzdjhaVmV0ZmFueTFvUnQ=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