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7DAAD6" w14:textId="77777777" w:rsidR="0029584D" w:rsidRPr="0029584D" w:rsidRDefault="0029584D" w:rsidP="0029584D">
      <w:pPr>
        <w:shd w:val="clear" w:color="auto" w:fill="FFFFFF"/>
        <w:spacing w:after="0" w:line="240" w:lineRule="auto"/>
        <w:jc w:val="center"/>
        <w:outlineLvl w:val="0"/>
        <w:rPr>
          <w:rFonts w:ascii="Arial" w:eastAsia="Times New Roman" w:hAnsi="Arial" w:cs="Arial"/>
          <w:b/>
          <w:bCs/>
          <w:color w:val="383838"/>
          <w:spacing w:val="5"/>
          <w:kern w:val="36"/>
          <w:sz w:val="48"/>
          <w:szCs w:val="48"/>
          <w:lang w:eastAsia="en-IN"/>
          <w14:ligatures w14:val="none"/>
        </w:rPr>
      </w:pPr>
      <w:r w:rsidRPr="0029584D">
        <w:rPr>
          <w:rFonts w:ascii="Arial" w:eastAsia="Times New Roman" w:hAnsi="Arial" w:cs="Arial"/>
          <w:b/>
          <w:bCs/>
          <w:color w:val="383838"/>
          <w:spacing w:val="5"/>
          <w:kern w:val="36"/>
          <w:sz w:val="48"/>
          <w:szCs w:val="48"/>
          <w:lang w:eastAsia="en-IN"/>
          <w14:ligatures w14:val="none"/>
        </w:rPr>
        <w:t>Understanding Out-of-Bag (OOB) Score: Random Forest Algorithm Evaluation</w:t>
      </w:r>
    </w:p>
    <w:p w14:paraId="795A8D91" w14:textId="77777777" w:rsidR="0029584D" w:rsidRPr="0029584D" w:rsidRDefault="0029584D" w:rsidP="0029584D">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29584D">
        <w:rPr>
          <w:rFonts w:ascii="Arial" w:eastAsia="Times New Roman" w:hAnsi="Arial" w:cs="Arial"/>
          <w:b/>
          <w:bCs/>
          <w:color w:val="383838"/>
          <w:spacing w:val="5"/>
          <w:kern w:val="0"/>
          <w:sz w:val="36"/>
          <w:szCs w:val="36"/>
          <w:lang w:eastAsia="en-IN"/>
          <w14:ligatures w14:val="none"/>
        </w:rPr>
        <w:t>Introduction</w:t>
      </w:r>
    </w:p>
    <w:p w14:paraId="21F5EE1C"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 xml:space="preserve">While trying to make a better predictive model, we come across a famous ensemble technique in machine learning algorithms, known as Random Forest in Machine Learning. The Random Forest algorithm comes along with the concept of Out-of-Bag </w:t>
      </w:r>
      <w:proofErr w:type="gramStart"/>
      <w:r w:rsidRPr="0029584D">
        <w:rPr>
          <w:rFonts w:ascii="Arial" w:eastAsia="Times New Roman" w:hAnsi="Arial" w:cs="Arial"/>
          <w:color w:val="383838"/>
          <w:spacing w:val="5"/>
          <w:kern w:val="0"/>
          <w:sz w:val="24"/>
          <w:szCs w:val="24"/>
          <w:lang w:eastAsia="en-IN"/>
          <w14:ligatures w14:val="none"/>
        </w:rPr>
        <w:t>Score(</w:t>
      </w:r>
      <w:proofErr w:type="spellStart"/>
      <w:proofErr w:type="gramEnd"/>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w:t>
      </w:r>
    </w:p>
    <w:p w14:paraId="72BC7A84"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 xml:space="preserve">Random Forest, is a powerful ensemble technique for machine learning and data science, but most people tend to skip the concept of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while learning about the algorithm and hence fail to understand the complete importance of </w:t>
      </w:r>
      <w:proofErr w:type="gramStart"/>
      <w:r w:rsidRPr="0029584D">
        <w:rPr>
          <w:rFonts w:ascii="Arial" w:eastAsia="Times New Roman" w:hAnsi="Arial" w:cs="Arial"/>
          <w:color w:val="383838"/>
          <w:spacing w:val="5"/>
          <w:kern w:val="0"/>
          <w:sz w:val="24"/>
          <w:szCs w:val="24"/>
          <w:lang w:eastAsia="en-IN"/>
          <w14:ligatures w14:val="none"/>
        </w:rPr>
        <w:t>Random forest</w:t>
      </w:r>
      <w:proofErr w:type="gramEnd"/>
      <w:r w:rsidRPr="0029584D">
        <w:rPr>
          <w:rFonts w:ascii="Arial" w:eastAsia="Times New Roman" w:hAnsi="Arial" w:cs="Arial"/>
          <w:color w:val="383838"/>
          <w:spacing w:val="5"/>
          <w:kern w:val="0"/>
          <w:sz w:val="24"/>
          <w:szCs w:val="24"/>
          <w:lang w:eastAsia="en-IN"/>
          <w14:ligatures w14:val="none"/>
        </w:rPr>
        <w:t xml:space="preserve"> as an ensemble method.</w:t>
      </w:r>
    </w:p>
    <w:p w14:paraId="2635CCFD" w14:textId="77777777" w:rsidR="0029584D" w:rsidRPr="0029584D" w:rsidRDefault="0029584D" w:rsidP="0029584D">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29584D">
        <w:rPr>
          <w:rFonts w:ascii="Arial" w:eastAsia="Times New Roman" w:hAnsi="Arial" w:cs="Arial"/>
          <w:color w:val="383838"/>
          <w:spacing w:val="5"/>
          <w:kern w:val="0"/>
          <w:sz w:val="36"/>
          <w:szCs w:val="36"/>
          <w:lang w:eastAsia="en-IN"/>
          <w14:ligatures w14:val="none"/>
        </w:rPr>
        <w:t>Quick introduction to Random Forest</w:t>
      </w:r>
    </w:p>
    <w:p w14:paraId="7905D22F"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One of the best interpretable models used for </w:t>
      </w:r>
      <w:hyperlink r:id="rId5" w:tgtFrame="_blank" w:history="1">
        <w:r w:rsidRPr="0029584D">
          <w:rPr>
            <w:rFonts w:ascii="Arial" w:eastAsia="Times New Roman" w:hAnsi="Arial" w:cs="Arial"/>
            <w:b/>
            <w:bCs/>
            <w:color w:val="0000FF"/>
            <w:spacing w:val="5"/>
            <w:kern w:val="0"/>
            <w:sz w:val="24"/>
            <w:szCs w:val="24"/>
            <w:u w:val="single"/>
            <w:lang w:eastAsia="en-IN"/>
            <w14:ligatures w14:val="none"/>
          </w:rPr>
          <w:t>supervised learning</w:t>
        </w:r>
      </w:hyperlink>
      <w:r w:rsidRPr="0029584D">
        <w:rPr>
          <w:rFonts w:ascii="Arial" w:eastAsia="Times New Roman" w:hAnsi="Arial" w:cs="Arial"/>
          <w:color w:val="383838"/>
          <w:spacing w:val="5"/>
          <w:kern w:val="0"/>
          <w:sz w:val="24"/>
          <w:szCs w:val="24"/>
          <w:lang w:eastAsia="en-IN"/>
          <w14:ligatures w14:val="none"/>
        </w:rPr>
        <w:t> is Decision Trees, where the algorithm makes decisions and predict the values using an if-else condition, as shown in the example.</w:t>
      </w:r>
    </w:p>
    <w:p w14:paraId="6F5D51D4" w14:textId="4F7C1364" w:rsidR="0029584D" w:rsidRPr="0029584D" w:rsidRDefault="0029584D" w:rsidP="0029584D">
      <w:pPr>
        <w:shd w:val="clear" w:color="auto" w:fill="FFFFFF"/>
        <w:spacing w:after="0" w:line="240" w:lineRule="auto"/>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noProof/>
          <w:color w:val="383838"/>
          <w:spacing w:val="5"/>
          <w:kern w:val="0"/>
          <w:sz w:val="24"/>
          <w:szCs w:val="24"/>
          <w:lang w:eastAsia="en-IN"/>
          <w14:ligatures w14:val="none"/>
        </w:rPr>
        <w:lastRenderedPageBreak/>
        <w:drawing>
          <wp:inline distT="0" distB="0" distL="0" distR="0" wp14:anchorId="425F9D68" wp14:editId="6F8153E3">
            <wp:extent cx="4876800" cy="2699385"/>
            <wp:effectExtent l="0" t="0" r="0" b="5715"/>
            <wp:docPr id="1518319672" name="Picture 8" descr="OOB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B Sc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2699385"/>
                    </a:xfrm>
                    <a:prstGeom prst="rect">
                      <a:avLst/>
                    </a:prstGeom>
                    <a:noFill/>
                    <a:ln>
                      <a:noFill/>
                    </a:ln>
                  </pic:spPr>
                </pic:pic>
              </a:graphicData>
            </a:graphic>
          </wp:inline>
        </w:drawing>
      </w:r>
    </w:p>
    <w:p w14:paraId="6A191C7D"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Though, Decision trees are easy to understand and in interpretations. One major issue with the decision tree is:</w:t>
      </w:r>
    </w:p>
    <w:p w14:paraId="6066C598" w14:textId="77777777" w:rsidR="0029584D" w:rsidRPr="0029584D" w:rsidRDefault="0029584D" w:rsidP="0029584D">
      <w:pPr>
        <w:numPr>
          <w:ilvl w:val="0"/>
          <w:numId w:val="2"/>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If you grow a tree to its maximum depth (the default setting), it will capture all the acute details in the training dataset.</w:t>
      </w:r>
    </w:p>
    <w:p w14:paraId="61B73E6B" w14:textId="77777777" w:rsidR="0029584D" w:rsidRPr="0029584D" w:rsidRDefault="0029584D" w:rsidP="0029584D">
      <w:pPr>
        <w:numPr>
          <w:ilvl w:val="0"/>
          <w:numId w:val="2"/>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And applying on testing data gives high error due to High Variance (overfitting of Training data)</w:t>
      </w:r>
    </w:p>
    <w:p w14:paraId="06332D9D" w14:textId="79E4F3A8" w:rsidR="0029584D" w:rsidRPr="0029584D" w:rsidRDefault="0029584D" w:rsidP="00E513EF">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Hence</w:t>
      </w:r>
      <w:r w:rsidRPr="0029584D">
        <w:rPr>
          <w:rFonts w:ascii="Arial" w:eastAsia="Times New Roman" w:hAnsi="Arial" w:cs="Arial"/>
          <w:b/>
          <w:bCs/>
          <w:color w:val="383838"/>
          <w:spacing w:val="5"/>
          <w:kern w:val="0"/>
          <w:sz w:val="24"/>
          <w:szCs w:val="24"/>
          <w:u w:val="single"/>
          <w:lang w:eastAsia="en-IN"/>
          <w14:ligatures w14:val="none"/>
        </w:rPr>
        <w:t>,</w:t>
      </w:r>
      <w:r w:rsidRPr="0029584D">
        <w:rPr>
          <w:rFonts w:ascii="Arial" w:eastAsia="Times New Roman" w:hAnsi="Arial" w:cs="Arial"/>
          <w:color w:val="383838"/>
          <w:spacing w:val="5"/>
          <w:kern w:val="0"/>
          <w:sz w:val="24"/>
          <w:szCs w:val="24"/>
          <w:lang w:eastAsia="en-IN"/>
          <w14:ligatures w14:val="none"/>
        </w:rPr>
        <w:t> to have the best of both worlds, that is less variance and more interpretability. The algorithm of Random Forest was introduced.</w:t>
      </w:r>
    </w:p>
    <w:p w14:paraId="74699F59" w14:textId="77777777" w:rsidR="0029584D" w:rsidRPr="0029584D" w:rsidRDefault="0029584D" w:rsidP="0029584D">
      <w:pPr>
        <w:shd w:val="clear" w:color="auto" w:fill="FFFFFF"/>
        <w:spacing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 xml:space="preserve">Random Forests or Random Decision Forests are an ensemble learning method for classification and regression problems that operate by constructing a multitude of independent decision </w:t>
      </w:r>
      <w:proofErr w:type="gramStart"/>
      <w:r w:rsidRPr="0029584D">
        <w:rPr>
          <w:rFonts w:ascii="Arial" w:eastAsia="Times New Roman" w:hAnsi="Arial" w:cs="Arial"/>
          <w:color w:val="383838"/>
          <w:spacing w:val="5"/>
          <w:kern w:val="0"/>
          <w:sz w:val="24"/>
          <w:szCs w:val="24"/>
          <w:lang w:eastAsia="en-IN"/>
          <w14:ligatures w14:val="none"/>
        </w:rPr>
        <w:t>trees(</w:t>
      </w:r>
      <w:proofErr w:type="gramEnd"/>
      <w:r w:rsidRPr="0029584D">
        <w:rPr>
          <w:rFonts w:ascii="Arial" w:eastAsia="Times New Roman" w:hAnsi="Arial" w:cs="Arial"/>
          <w:color w:val="383838"/>
          <w:spacing w:val="5"/>
          <w:kern w:val="0"/>
          <w:sz w:val="24"/>
          <w:szCs w:val="24"/>
          <w:lang w:eastAsia="en-IN"/>
          <w14:ligatures w14:val="none"/>
        </w:rPr>
        <w:t>using bootstrapping) at training time and outputting majority prediction from all the trees as the final output.</w:t>
      </w:r>
    </w:p>
    <w:p w14:paraId="131305D5"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Constructing many decision trees in a Random </w:t>
      </w:r>
      <w:hyperlink r:id="rId7" w:tgtFrame="_blank" w:history="1">
        <w:r w:rsidRPr="0029584D">
          <w:rPr>
            <w:rFonts w:ascii="Arial" w:eastAsia="Times New Roman" w:hAnsi="Arial" w:cs="Arial"/>
            <w:b/>
            <w:bCs/>
            <w:color w:val="0000FF"/>
            <w:spacing w:val="5"/>
            <w:kern w:val="0"/>
            <w:sz w:val="24"/>
            <w:szCs w:val="24"/>
            <w:u w:val="single"/>
            <w:lang w:eastAsia="en-IN"/>
            <w14:ligatures w14:val="none"/>
          </w:rPr>
          <w:t>Forest algorithm</w:t>
        </w:r>
      </w:hyperlink>
      <w:r w:rsidRPr="0029584D">
        <w:rPr>
          <w:rFonts w:ascii="Arial" w:eastAsia="Times New Roman" w:hAnsi="Arial" w:cs="Arial"/>
          <w:color w:val="383838"/>
          <w:spacing w:val="5"/>
          <w:kern w:val="0"/>
          <w:sz w:val="24"/>
          <w:szCs w:val="24"/>
          <w:lang w:eastAsia="en-IN"/>
          <w14:ligatures w14:val="none"/>
        </w:rPr>
        <w:t> helps the model to generalize the data pattern rather than learn the data pattern and therefore, reduce the variance (reduce overfitting).</w:t>
      </w:r>
    </w:p>
    <w:p w14:paraId="5BD37074"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lastRenderedPageBreak/>
        <w:t>But, how to select a training set for every new decision tree made in a Random Forest? This is where </w:t>
      </w:r>
      <w:hyperlink r:id="rId8" w:tgtFrame="_blank" w:history="1">
        <w:r w:rsidRPr="0029584D">
          <w:rPr>
            <w:rFonts w:ascii="Arial" w:eastAsia="Times New Roman" w:hAnsi="Arial" w:cs="Arial"/>
            <w:b/>
            <w:bCs/>
            <w:color w:val="0000FF"/>
            <w:spacing w:val="5"/>
            <w:kern w:val="0"/>
            <w:sz w:val="24"/>
            <w:szCs w:val="24"/>
            <w:u w:val="single"/>
            <w:lang w:eastAsia="en-IN"/>
            <w14:ligatures w14:val="none"/>
          </w:rPr>
          <w:t>Bootstrapping</w:t>
        </w:r>
      </w:hyperlink>
      <w:r w:rsidRPr="0029584D">
        <w:rPr>
          <w:rFonts w:ascii="Arial" w:eastAsia="Times New Roman" w:hAnsi="Arial" w:cs="Arial"/>
          <w:color w:val="383838"/>
          <w:spacing w:val="5"/>
          <w:kern w:val="0"/>
          <w:sz w:val="24"/>
          <w:szCs w:val="24"/>
          <w:lang w:eastAsia="en-IN"/>
          <w14:ligatures w14:val="none"/>
        </w:rPr>
        <w:t> kicks in!!</w:t>
      </w:r>
    </w:p>
    <w:p w14:paraId="598DF532" w14:textId="77777777" w:rsidR="0029584D" w:rsidRPr="0029584D" w:rsidRDefault="0029584D" w:rsidP="0029584D">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29584D">
        <w:rPr>
          <w:rFonts w:ascii="Arial" w:eastAsia="Times New Roman" w:hAnsi="Arial" w:cs="Arial"/>
          <w:color w:val="383838"/>
          <w:spacing w:val="5"/>
          <w:kern w:val="0"/>
          <w:sz w:val="36"/>
          <w:szCs w:val="36"/>
          <w:lang w:eastAsia="en-IN"/>
          <w14:ligatures w14:val="none"/>
        </w:rPr>
        <w:t xml:space="preserve">Bootstrapping and Out-of-Bag </w:t>
      </w:r>
      <w:proofErr w:type="gramStart"/>
      <w:r w:rsidRPr="0029584D">
        <w:rPr>
          <w:rFonts w:ascii="Arial" w:eastAsia="Times New Roman" w:hAnsi="Arial" w:cs="Arial"/>
          <w:color w:val="383838"/>
          <w:spacing w:val="5"/>
          <w:kern w:val="0"/>
          <w:sz w:val="36"/>
          <w:szCs w:val="36"/>
          <w:lang w:eastAsia="en-IN"/>
          <w14:ligatures w14:val="none"/>
        </w:rPr>
        <w:t>Sample(</w:t>
      </w:r>
      <w:proofErr w:type="gramEnd"/>
      <w:r w:rsidRPr="0029584D">
        <w:rPr>
          <w:rFonts w:ascii="Arial" w:eastAsia="Times New Roman" w:hAnsi="Arial" w:cs="Arial"/>
          <w:color w:val="383838"/>
          <w:spacing w:val="5"/>
          <w:kern w:val="0"/>
          <w:sz w:val="36"/>
          <w:szCs w:val="36"/>
          <w:lang w:eastAsia="en-IN"/>
          <w14:ligatures w14:val="none"/>
        </w:rPr>
        <w:t>OOB) Boosting</w:t>
      </w:r>
    </w:p>
    <w:p w14:paraId="36045DF3"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We create new training sets for multiple decision trees in Random Forest using the concept of Bootstrapping, which is essentially random sampling with replacement.</w:t>
      </w:r>
    </w:p>
    <w:p w14:paraId="6095047F"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Let us look at an example to understand how bootstrapping works:</w:t>
      </w:r>
    </w:p>
    <w:p w14:paraId="4FDA7871" w14:textId="5DEB1E5B" w:rsidR="0029584D" w:rsidRPr="0029584D" w:rsidRDefault="0029584D" w:rsidP="0029584D">
      <w:pPr>
        <w:shd w:val="clear" w:color="auto" w:fill="FFFFFF"/>
        <w:spacing w:after="0" w:line="240" w:lineRule="auto"/>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noProof/>
          <w:color w:val="383838"/>
          <w:spacing w:val="5"/>
          <w:kern w:val="0"/>
          <w:sz w:val="24"/>
          <w:szCs w:val="24"/>
          <w:lang w:eastAsia="en-IN"/>
          <w14:ligatures w14:val="none"/>
        </w:rPr>
        <w:drawing>
          <wp:inline distT="0" distB="0" distL="0" distR="0" wp14:anchorId="049AB5AE" wp14:editId="09AA1B6F">
            <wp:extent cx="4119245" cy="3082925"/>
            <wp:effectExtent l="0" t="0" r="0" b="3175"/>
            <wp:docPr id="1956371284" name="Picture 6" descr="OOB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OB Sco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9245" cy="3082925"/>
                    </a:xfrm>
                    <a:prstGeom prst="rect">
                      <a:avLst/>
                    </a:prstGeom>
                    <a:noFill/>
                    <a:ln>
                      <a:noFill/>
                    </a:ln>
                  </pic:spPr>
                </pic:pic>
              </a:graphicData>
            </a:graphic>
          </wp:inline>
        </w:drawing>
      </w:r>
    </w:p>
    <w:p w14:paraId="0B4B6E01"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Here, the main training dataset consists of five animals, and now to make different samples out of this one main training set.</w:t>
      </w:r>
    </w:p>
    <w:p w14:paraId="67C7E5DE" w14:textId="77777777" w:rsidR="0029584D" w:rsidRPr="0029584D" w:rsidRDefault="0029584D" w:rsidP="0029584D">
      <w:pPr>
        <w:numPr>
          <w:ilvl w:val="0"/>
          <w:numId w:val="3"/>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Fix the sample size</w:t>
      </w:r>
    </w:p>
    <w:p w14:paraId="7ACA56C1" w14:textId="77777777" w:rsidR="0029584D" w:rsidRPr="0029584D" w:rsidRDefault="0029584D" w:rsidP="0029584D">
      <w:pPr>
        <w:numPr>
          <w:ilvl w:val="0"/>
          <w:numId w:val="3"/>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Randomly choose a data point for a sample</w:t>
      </w:r>
    </w:p>
    <w:p w14:paraId="3F6F138A" w14:textId="77777777" w:rsidR="0029584D" w:rsidRPr="0029584D" w:rsidRDefault="0029584D" w:rsidP="0029584D">
      <w:pPr>
        <w:numPr>
          <w:ilvl w:val="0"/>
          <w:numId w:val="3"/>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After selection, keep it back in the main set (replacement)</w:t>
      </w:r>
    </w:p>
    <w:p w14:paraId="234D5E7D" w14:textId="77777777" w:rsidR="0029584D" w:rsidRPr="0029584D" w:rsidRDefault="0029584D" w:rsidP="0029584D">
      <w:pPr>
        <w:numPr>
          <w:ilvl w:val="0"/>
          <w:numId w:val="3"/>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proofErr w:type="gramStart"/>
      <w:r w:rsidRPr="0029584D">
        <w:rPr>
          <w:rFonts w:ascii="Arial" w:eastAsia="Times New Roman" w:hAnsi="Arial" w:cs="Arial"/>
          <w:color w:val="383838"/>
          <w:spacing w:val="5"/>
          <w:kern w:val="0"/>
          <w:sz w:val="24"/>
          <w:szCs w:val="24"/>
          <w:lang w:eastAsia="en-IN"/>
          <w14:ligatures w14:val="none"/>
        </w:rPr>
        <w:lastRenderedPageBreak/>
        <w:t>Again</w:t>
      </w:r>
      <w:proofErr w:type="gramEnd"/>
      <w:r w:rsidRPr="0029584D">
        <w:rPr>
          <w:rFonts w:ascii="Arial" w:eastAsia="Times New Roman" w:hAnsi="Arial" w:cs="Arial"/>
          <w:color w:val="383838"/>
          <w:spacing w:val="5"/>
          <w:kern w:val="0"/>
          <w:sz w:val="24"/>
          <w:szCs w:val="24"/>
          <w:lang w:eastAsia="en-IN"/>
          <w14:ligatures w14:val="none"/>
        </w:rPr>
        <w:t xml:space="preserve"> choose a data point from the main training set for the sample and after selection, keep it back.</w:t>
      </w:r>
    </w:p>
    <w:p w14:paraId="6A2EB494" w14:textId="77777777" w:rsidR="0029584D" w:rsidRPr="0029584D" w:rsidRDefault="0029584D" w:rsidP="0029584D">
      <w:pPr>
        <w:numPr>
          <w:ilvl w:val="0"/>
          <w:numId w:val="3"/>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Perform the above steps, till we reach the specified sample size.</w:t>
      </w:r>
    </w:p>
    <w:p w14:paraId="1CD2836F" w14:textId="77777777" w:rsidR="0029584D" w:rsidRPr="0029584D" w:rsidRDefault="0029584D" w:rsidP="0029584D">
      <w:pPr>
        <w:shd w:val="clear" w:color="auto" w:fill="FFFFFF"/>
        <w:spacing w:beforeAutospacing="1" w:after="100" w:afterAutospacing="1" w:line="540" w:lineRule="atLeast"/>
        <w:rPr>
          <w:rFonts w:ascii="Arial" w:eastAsia="Times New Roman" w:hAnsi="Arial" w:cs="Arial"/>
          <w:color w:val="383838"/>
          <w:spacing w:val="5"/>
          <w:kern w:val="0"/>
          <w:sz w:val="24"/>
          <w:szCs w:val="24"/>
          <w:lang w:eastAsia="en-IN"/>
          <w14:ligatures w14:val="none"/>
        </w:rPr>
      </w:pPr>
      <w:proofErr w:type="spellStart"/>
      <w:proofErr w:type="gramStart"/>
      <w:r w:rsidRPr="0029584D">
        <w:rPr>
          <w:rFonts w:ascii="Arial" w:eastAsia="Times New Roman" w:hAnsi="Arial" w:cs="Arial"/>
          <w:b/>
          <w:bCs/>
          <w:color w:val="383838"/>
          <w:spacing w:val="5"/>
          <w:kern w:val="0"/>
          <w:sz w:val="24"/>
          <w:szCs w:val="24"/>
          <w:lang w:eastAsia="en-IN"/>
          <w14:ligatures w14:val="none"/>
        </w:rPr>
        <w:t>Note:</w:t>
      </w:r>
      <w:r w:rsidRPr="0029584D">
        <w:rPr>
          <w:rFonts w:ascii="Arial" w:eastAsia="Times New Roman" w:hAnsi="Arial" w:cs="Arial"/>
          <w:color w:val="383838"/>
          <w:spacing w:val="5"/>
          <w:kern w:val="0"/>
          <w:sz w:val="24"/>
          <w:szCs w:val="24"/>
          <w:lang w:eastAsia="en-IN"/>
          <w14:ligatures w14:val="none"/>
        </w:rPr>
        <w:t>Random</w:t>
      </w:r>
      <w:proofErr w:type="spellEnd"/>
      <w:proofErr w:type="gramEnd"/>
      <w:r w:rsidRPr="0029584D">
        <w:rPr>
          <w:rFonts w:ascii="Arial" w:eastAsia="Times New Roman" w:hAnsi="Arial" w:cs="Arial"/>
          <w:color w:val="383838"/>
          <w:spacing w:val="5"/>
          <w:kern w:val="0"/>
          <w:sz w:val="24"/>
          <w:szCs w:val="24"/>
          <w:lang w:eastAsia="en-IN"/>
          <w14:ligatures w14:val="none"/>
        </w:rPr>
        <w:t xml:space="preserve"> forest bootstraps both data points and features while making multiple </w:t>
      </w:r>
      <w:proofErr w:type="spellStart"/>
      <w:r w:rsidRPr="0029584D">
        <w:rPr>
          <w:rFonts w:ascii="Arial" w:eastAsia="Times New Roman" w:hAnsi="Arial" w:cs="Arial"/>
          <w:color w:val="383838"/>
          <w:spacing w:val="5"/>
          <w:kern w:val="0"/>
          <w:sz w:val="24"/>
          <w:szCs w:val="24"/>
          <w:lang w:eastAsia="en-IN"/>
          <w14:ligatures w14:val="none"/>
        </w:rPr>
        <w:t>indepedent</w:t>
      </w:r>
      <w:proofErr w:type="spellEnd"/>
      <w:r w:rsidRPr="0029584D">
        <w:rPr>
          <w:rFonts w:ascii="Arial" w:eastAsia="Times New Roman" w:hAnsi="Arial" w:cs="Arial"/>
          <w:color w:val="383838"/>
          <w:spacing w:val="5"/>
          <w:kern w:val="0"/>
          <w:sz w:val="24"/>
          <w:szCs w:val="24"/>
          <w:lang w:eastAsia="en-IN"/>
          <w14:ligatures w14:val="none"/>
        </w:rPr>
        <w:t xml:space="preserve"> decision trees</w:t>
      </w:r>
    </w:p>
    <w:p w14:paraId="530901DB"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 xml:space="preserve"> Total number of trees in random forest, which are also called estimators, can be set using </w:t>
      </w:r>
      <w:proofErr w:type="spellStart"/>
      <w:r w:rsidRPr="0029584D">
        <w:rPr>
          <w:rFonts w:ascii="Arial" w:eastAsia="Times New Roman" w:hAnsi="Arial" w:cs="Arial"/>
          <w:color w:val="383838"/>
          <w:spacing w:val="5"/>
          <w:kern w:val="0"/>
          <w:sz w:val="24"/>
          <w:szCs w:val="24"/>
          <w:lang w:eastAsia="en-IN"/>
          <w14:ligatures w14:val="none"/>
        </w:rPr>
        <w:t>n_estimators</w:t>
      </w:r>
      <w:proofErr w:type="spellEnd"/>
      <w:r w:rsidRPr="0029584D">
        <w:rPr>
          <w:rFonts w:ascii="Arial" w:eastAsia="Times New Roman" w:hAnsi="Arial" w:cs="Arial"/>
          <w:color w:val="383838"/>
          <w:spacing w:val="5"/>
          <w:kern w:val="0"/>
          <w:sz w:val="24"/>
          <w:szCs w:val="24"/>
          <w:lang w:eastAsia="en-IN"/>
          <w14:ligatures w14:val="none"/>
        </w:rPr>
        <w:t>.</w:t>
      </w:r>
    </w:p>
    <w:p w14:paraId="1B9901CE" w14:textId="77777777" w:rsidR="0029584D" w:rsidRPr="0029584D" w:rsidRDefault="0029584D" w:rsidP="0029584D">
      <w:pPr>
        <w:shd w:val="clear" w:color="auto" w:fill="FFFFFF"/>
        <w:spacing w:before="100" w:beforeAutospacing="1" w:after="100" w:afterAutospacing="1" w:line="240" w:lineRule="auto"/>
        <w:outlineLvl w:val="3"/>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t>Out-Of-Bag Sample</w:t>
      </w:r>
    </w:p>
    <w:p w14:paraId="57E70E1B"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In the above example, you can observe that we repeated some animals while making the sample, and some animals did not even occur once in the sample.</w:t>
      </w:r>
    </w:p>
    <w:p w14:paraId="56150C95" w14:textId="66167EFD" w:rsidR="0029584D" w:rsidRPr="0029584D" w:rsidRDefault="0029584D" w:rsidP="0029584D">
      <w:pPr>
        <w:shd w:val="clear" w:color="auto" w:fill="FFFFFF"/>
        <w:spacing w:after="0" w:line="240" w:lineRule="auto"/>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noProof/>
          <w:color w:val="383838"/>
          <w:spacing w:val="5"/>
          <w:kern w:val="0"/>
          <w:sz w:val="24"/>
          <w:szCs w:val="24"/>
          <w:lang w:eastAsia="en-IN"/>
          <w14:ligatures w14:val="none"/>
        </w:rPr>
        <w:drawing>
          <wp:inline distT="0" distB="0" distL="0" distR="0" wp14:anchorId="3E387627" wp14:editId="26F37D31">
            <wp:extent cx="5731510" cy="3225165"/>
            <wp:effectExtent l="0" t="0" r="2540" b="0"/>
            <wp:docPr id="1583021023" name="Picture 5" descr="OOB S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OB S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09083C1"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Here, Sample1 does not have Rat and Cow whereas sample 3 had all the animals equal to the main training set.</w:t>
      </w:r>
    </w:p>
    <w:p w14:paraId="431B2B80" w14:textId="77777777" w:rsidR="0029584D" w:rsidRPr="0029584D" w:rsidRDefault="0029584D" w:rsidP="0029584D">
      <w:pPr>
        <w:shd w:val="clear" w:color="auto" w:fill="FFFFFF"/>
        <w:spacing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lastRenderedPageBreak/>
        <w:t>While making the samples, data points were chosen randomly and with replacement, and the data points which fail to be a part of that particular sample are known as </w:t>
      </w:r>
      <w:r w:rsidRPr="0029584D">
        <w:rPr>
          <w:rFonts w:ascii="Arial" w:eastAsia="Times New Roman" w:hAnsi="Arial" w:cs="Arial"/>
          <w:b/>
          <w:bCs/>
          <w:color w:val="383838"/>
          <w:spacing w:val="5"/>
          <w:kern w:val="0"/>
          <w:sz w:val="24"/>
          <w:szCs w:val="24"/>
          <w:u w:val="single"/>
          <w:lang w:eastAsia="en-IN"/>
          <w14:ligatures w14:val="none"/>
        </w:rPr>
        <w:t>OUT-OF-BAG</w:t>
      </w:r>
      <w:r w:rsidRPr="0029584D">
        <w:rPr>
          <w:rFonts w:ascii="Arial" w:eastAsia="Times New Roman" w:hAnsi="Arial" w:cs="Arial"/>
          <w:color w:val="383838"/>
          <w:spacing w:val="5"/>
          <w:kern w:val="0"/>
          <w:sz w:val="24"/>
          <w:szCs w:val="24"/>
          <w:lang w:eastAsia="en-IN"/>
          <w14:ligatures w14:val="none"/>
        </w:rPr>
        <w:t> points.</w:t>
      </w:r>
    </w:p>
    <w:p w14:paraId="0460A3AC" w14:textId="77777777" w:rsidR="0029584D" w:rsidRPr="0029584D" w:rsidRDefault="0029584D" w:rsidP="0029584D">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29584D">
        <w:rPr>
          <w:rFonts w:ascii="Arial" w:eastAsia="Times New Roman" w:hAnsi="Arial" w:cs="Arial"/>
          <w:b/>
          <w:bCs/>
          <w:color w:val="383838"/>
          <w:spacing w:val="5"/>
          <w:kern w:val="0"/>
          <w:sz w:val="36"/>
          <w:szCs w:val="36"/>
          <w:lang w:eastAsia="en-IN"/>
          <w14:ligatures w14:val="none"/>
        </w:rPr>
        <w:t>Out-of-Bag Score </w:t>
      </w:r>
      <w:r w:rsidRPr="0029584D">
        <w:rPr>
          <w:rFonts w:ascii="Arial" w:eastAsia="Times New Roman" w:hAnsi="Arial" w:cs="Arial"/>
          <w:color w:val="383838"/>
          <w:spacing w:val="5"/>
          <w:kern w:val="0"/>
          <w:sz w:val="36"/>
          <w:szCs w:val="36"/>
          <w:lang w:eastAsia="en-IN"/>
          <w14:ligatures w14:val="none"/>
        </w:rPr>
        <w:t>(</w:t>
      </w:r>
      <w:proofErr w:type="spellStart"/>
      <w:r w:rsidRPr="0029584D">
        <w:rPr>
          <w:rFonts w:ascii="Arial" w:eastAsia="Times New Roman" w:hAnsi="Arial" w:cs="Arial"/>
          <w:color w:val="383838"/>
          <w:spacing w:val="5"/>
          <w:kern w:val="0"/>
          <w:sz w:val="36"/>
          <w:szCs w:val="36"/>
          <w:lang w:eastAsia="en-IN"/>
          <w14:ligatures w14:val="none"/>
        </w:rPr>
        <w:t>OOB_Score</w:t>
      </w:r>
      <w:proofErr w:type="spellEnd"/>
      <w:r w:rsidRPr="0029584D">
        <w:rPr>
          <w:rFonts w:ascii="Arial" w:eastAsia="Times New Roman" w:hAnsi="Arial" w:cs="Arial"/>
          <w:color w:val="383838"/>
          <w:spacing w:val="5"/>
          <w:kern w:val="0"/>
          <w:sz w:val="36"/>
          <w:szCs w:val="36"/>
          <w:lang w:eastAsia="en-IN"/>
          <w14:ligatures w14:val="none"/>
        </w:rPr>
        <w:t>)</w:t>
      </w:r>
    </w:p>
    <w:p w14:paraId="0A73B815" w14:textId="77777777" w:rsidR="0029584D" w:rsidRPr="0029584D" w:rsidRDefault="0029584D" w:rsidP="0029584D">
      <w:pPr>
        <w:shd w:val="clear" w:color="auto" w:fill="FFFFFF"/>
        <w:spacing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 xml:space="preserve">Where does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come into the picture?? </w:t>
      </w:r>
      <w:proofErr w:type="spellStart"/>
      <w:r w:rsidRPr="0029584D">
        <w:rPr>
          <w:rFonts w:ascii="Arial" w:eastAsia="Times New Roman" w:hAnsi="Arial" w:cs="Arial"/>
          <w:b/>
          <w:bCs/>
          <w:color w:val="383838"/>
          <w:spacing w:val="5"/>
          <w:kern w:val="0"/>
          <w:sz w:val="24"/>
          <w:szCs w:val="24"/>
          <w:lang w:eastAsia="en-IN"/>
          <w14:ligatures w14:val="none"/>
        </w:rPr>
        <w:t>OOB_Score</w:t>
      </w:r>
      <w:proofErr w:type="spellEnd"/>
      <w:r w:rsidRPr="0029584D">
        <w:rPr>
          <w:rFonts w:ascii="Arial" w:eastAsia="Times New Roman" w:hAnsi="Arial" w:cs="Arial"/>
          <w:b/>
          <w:bCs/>
          <w:color w:val="383838"/>
          <w:spacing w:val="5"/>
          <w:kern w:val="0"/>
          <w:sz w:val="24"/>
          <w:szCs w:val="24"/>
          <w:lang w:eastAsia="en-IN"/>
          <w14:ligatures w14:val="none"/>
        </w:rPr>
        <w:t xml:space="preserve"> is a very powerful </w:t>
      </w:r>
      <w:hyperlink r:id="rId11" w:tgtFrame="_blank" w:history="1">
        <w:r w:rsidRPr="0029584D">
          <w:rPr>
            <w:rFonts w:ascii="Arial" w:eastAsia="Times New Roman" w:hAnsi="Arial" w:cs="Arial"/>
            <w:b/>
            <w:bCs/>
            <w:color w:val="0000FF"/>
            <w:spacing w:val="5"/>
            <w:kern w:val="0"/>
            <w:sz w:val="24"/>
            <w:szCs w:val="24"/>
            <w:u w:val="single"/>
            <w:lang w:eastAsia="en-IN"/>
            <w14:ligatures w14:val="none"/>
          </w:rPr>
          <w:t>Validation Technique </w:t>
        </w:r>
      </w:hyperlink>
      <w:r w:rsidRPr="0029584D">
        <w:rPr>
          <w:rFonts w:ascii="Arial" w:eastAsia="Times New Roman" w:hAnsi="Arial" w:cs="Arial"/>
          <w:b/>
          <w:bCs/>
          <w:color w:val="383838"/>
          <w:spacing w:val="5"/>
          <w:kern w:val="0"/>
          <w:sz w:val="24"/>
          <w:szCs w:val="24"/>
          <w:lang w:eastAsia="en-IN"/>
          <w14:ligatures w14:val="none"/>
        </w:rPr>
        <w:t>used especially for the Random Forest algorithm for least Variance results.</w:t>
      </w:r>
    </w:p>
    <w:p w14:paraId="1469B2C2" w14:textId="77777777" w:rsidR="0029584D" w:rsidRPr="0029584D" w:rsidRDefault="0029584D" w:rsidP="0029584D">
      <w:pPr>
        <w:shd w:val="clear" w:color="auto" w:fill="FFFFFF"/>
        <w:spacing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Note: While using the </w:t>
      </w:r>
      <w:hyperlink r:id="rId12" w:tgtFrame="_blank" w:history="1">
        <w:r w:rsidRPr="0029584D">
          <w:rPr>
            <w:rFonts w:ascii="Arial" w:eastAsia="Times New Roman" w:hAnsi="Arial" w:cs="Arial"/>
            <w:b/>
            <w:bCs/>
            <w:color w:val="0000FF"/>
            <w:spacing w:val="5"/>
            <w:kern w:val="0"/>
            <w:sz w:val="24"/>
            <w:szCs w:val="24"/>
            <w:u w:val="single"/>
            <w:lang w:eastAsia="en-IN"/>
            <w14:ligatures w14:val="none"/>
          </w:rPr>
          <w:t>cross-validation technique</w:t>
        </w:r>
      </w:hyperlink>
      <w:r w:rsidRPr="0029584D">
        <w:rPr>
          <w:rFonts w:ascii="Arial" w:eastAsia="Times New Roman" w:hAnsi="Arial" w:cs="Arial"/>
          <w:color w:val="383838"/>
          <w:spacing w:val="5"/>
          <w:kern w:val="0"/>
          <w:sz w:val="24"/>
          <w:szCs w:val="24"/>
          <w:lang w:eastAsia="en-IN"/>
          <w14:ligatures w14:val="none"/>
        </w:rPr>
        <w:t xml:space="preserve">, every validation set has already been seen or used in training by a few decision trees and hence there is a leakage of data, therefore more variance. But,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prevents leakage and gives a better model with low variance, so we use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for validating the model.</w:t>
      </w:r>
    </w:p>
    <w:p w14:paraId="35FB67A3"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 xml:space="preserve">Let’s understand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through an example:</w:t>
      </w:r>
    </w:p>
    <w:p w14:paraId="08C3A3AC"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Here, we have a training set with 5 rows and a classification target variable of whether the animals are domestic/pet?</w:t>
      </w:r>
    </w:p>
    <w:p w14:paraId="546AAD96" w14:textId="2F4A92F1" w:rsidR="0029584D" w:rsidRPr="0029584D" w:rsidRDefault="0029584D" w:rsidP="0029584D">
      <w:pPr>
        <w:shd w:val="clear" w:color="auto" w:fill="FFFFFF"/>
        <w:spacing w:after="0" w:line="240" w:lineRule="auto"/>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noProof/>
          <w:color w:val="383838"/>
          <w:spacing w:val="5"/>
          <w:kern w:val="0"/>
          <w:sz w:val="24"/>
          <w:szCs w:val="24"/>
          <w:lang w:eastAsia="en-IN"/>
          <w14:ligatures w14:val="none"/>
        </w:rPr>
        <w:drawing>
          <wp:inline distT="0" distB="0" distL="0" distR="0" wp14:anchorId="17199AE0" wp14:editId="6A99F4A0">
            <wp:extent cx="5731510" cy="2390775"/>
            <wp:effectExtent l="0" t="0" r="2540" b="9525"/>
            <wp:docPr id="361717770" name="Picture 4" descr="OOB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OB Sco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90775"/>
                    </a:xfrm>
                    <a:prstGeom prst="rect">
                      <a:avLst/>
                    </a:prstGeom>
                    <a:noFill/>
                    <a:ln>
                      <a:noFill/>
                    </a:ln>
                  </pic:spPr>
                </pic:pic>
              </a:graphicData>
            </a:graphic>
          </wp:inline>
        </w:drawing>
      </w:r>
    </w:p>
    <w:p w14:paraId="1B9244DC"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lastRenderedPageBreak/>
        <w:t>In the random forest, we build multiple decision trees. Below, we show a bootstrapped sample for one particular decision tree, say DT_1.</w:t>
      </w:r>
    </w:p>
    <w:p w14:paraId="55687EF1"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Here, Rat and Cat data have been left out. And since, Rat and Cat are OOB for DT_1, we would predict the values for Rat and Cat using DT_1. (Note: Data of Rat and Cat hasn’t been seen by DT_1 while training the tree.)</w:t>
      </w:r>
    </w:p>
    <w:p w14:paraId="24DAC748" w14:textId="77777777" w:rsidR="0029584D" w:rsidRPr="0029584D" w:rsidRDefault="0029584D" w:rsidP="0029584D">
      <w:pPr>
        <w:shd w:val="clear" w:color="auto" w:fill="FFFFFF"/>
        <w:spacing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Just like DT_1, there would be many more decision trees where either rat or cat was left out or maybe both of them were left out.</w:t>
      </w:r>
    </w:p>
    <w:p w14:paraId="781BE5ED" w14:textId="32C124BF" w:rsidR="0029584D" w:rsidRPr="0029584D" w:rsidRDefault="0029584D" w:rsidP="0029584D">
      <w:pPr>
        <w:shd w:val="clear" w:color="auto" w:fill="FFFFFF"/>
        <w:spacing w:after="0" w:line="240" w:lineRule="auto"/>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noProof/>
          <w:color w:val="383838"/>
          <w:spacing w:val="5"/>
          <w:kern w:val="0"/>
          <w:sz w:val="24"/>
          <w:szCs w:val="24"/>
          <w:lang w:eastAsia="en-IN"/>
          <w14:ligatures w14:val="none"/>
        </w:rPr>
        <w:drawing>
          <wp:inline distT="0" distB="0" distL="0" distR="0" wp14:anchorId="4C573BA5" wp14:editId="1EC62689">
            <wp:extent cx="5731510" cy="1818640"/>
            <wp:effectExtent l="0" t="0" r="2540" b="0"/>
            <wp:docPr id="46544987" name="Picture 3" descr="Out-of-Bag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of-Bag Sco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18640"/>
                    </a:xfrm>
                    <a:prstGeom prst="rect">
                      <a:avLst/>
                    </a:prstGeom>
                    <a:noFill/>
                    <a:ln>
                      <a:noFill/>
                    </a:ln>
                  </pic:spPr>
                </pic:pic>
              </a:graphicData>
            </a:graphic>
          </wp:inline>
        </w:drawing>
      </w:r>
    </w:p>
    <w:p w14:paraId="6150ADF5"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Let’s say that the 3rd, 7th, and 100th decision trees have ‘Rat’ as an OOB datapoint. This means that none of them saw the ‘Rat’ data before predicting the value for ‘Rat’.</w:t>
      </w:r>
    </w:p>
    <w:p w14:paraId="6F2E6964"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So, we recorded all the predicted values for “Rat” from the trees DT_1, Dt_3, DT_7, and DT_100.</w:t>
      </w:r>
    </w:p>
    <w:p w14:paraId="628E15EA"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And saw that aggregated/majority prediction is the same as the actual value for “Rat”.</w:t>
      </w:r>
      <w:r w:rsidRPr="0029584D">
        <w:rPr>
          <w:rFonts w:ascii="Arial" w:eastAsia="Times New Roman" w:hAnsi="Arial" w:cs="Arial"/>
          <w:color w:val="383838"/>
          <w:spacing w:val="5"/>
          <w:kern w:val="0"/>
          <w:sz w:val="24"/>
          <w:szCs w:val="24"/>
          <w:lang w:eastAsia="en-IN"/>
          <w14:ligatures w14:val="none"/>
        </w:rPr>
        <w:br/>
        <w:t>(</w:t>
      </w:r>
      <w:r w:rsidRPr="0029584D">
        <w:rPr>
          <w:rFonts w:ascii="Arial" w:eastAsia="Times New Roman" w:hAnsi="Arial" w:cs="Arial"/>
          <w:b/>
          <w:bCs/>
          <w:color w:val="383838"/>
          <w:spacing w:val="5"/>
          <w:kern w:val="0"/>
          <w:sz w:val="24"/>
          <w:szCs w:val="24"/>
          <w:lang w:eastAsia="en-IN"/>
          <w14:ligatures w14:val="none"/>
        </w:rPr>
        <w:t>To Note: None of the models had seen data before, and still predicted the values for a data point correctly)</w:t>
      </w:r>
    </w:p>
    <w:p w14:paraId="7FEBA41F" w14:textId="0AAB484F" w:rsidR="0029584D" w:rsidRPr="0029584D" w:rsidRDefault="0029584D" w:rsidP="0029584D">
      <w:pPr>
        <w:shd w:val="clear" w:color="auto" w:fill="FFFFFF"/>
        <w:spacing w:after="0" w:line="240" w:lineRule="auto"/>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noProof/>
          <w:color w:val="383838"/>
          <w:spacing w:val="5"/>
          <w:kern w:val="0"/>
          <w:sz w:val="24"/>
          <w:szCs w:val="24"/>
          <w:lang w:eastAsia="en-IN"/>
          <w14:ligatures w14:val="none"/>
        </w:rPr>
        <w:lastRenderedPageBreak/>
        <w:drawing>
          <wp:inline distT="0" distB="0" distL="0" distR="0" wp14:anchorId="49981297" wp14:editId="2D28A0BD">
            <wp:extent cx="5731510" cy="1920240"/>
            <wp:effectExtent l="0" t="0" r="2540" b="3810"/>
            <wp:docPr id="675322216" name="Picture 2" descr="Out-of-Bag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ut-of-Bag Sco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920240"/>
                    </a:xfrm>
                    <a:prstGeom prst="rect">
                      <a:avLst/>
                    </a:prstGeom>
                    <a:noFill/>
                    <a:ln>
                      <a:noFill/>
                    </a:ln>
                  </pic:spPr>
                </pic:pic>
              </a:graphicData>
            </a:graphic>
          </wp:inline>
        </w:drawing>
      </w:r>
    </w:p>
    <w:p w14:paraId="0E042B9B"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Similarly, every data point is passed for prediction to trees where it would be behaving as OOB and an aggregated prediction is recorded for each row.</w:t>
      </w:r>
    </w:p>
    <w:p w14:paraId="510993FA" w14:textId="77777777" w:rsidR="0029584D" w:rsidRPr="0029584D" w:rsidRDefault="0029584D" w:rsidP="0029584D">
      <w:pPr>
        <w:shd w:val="clear" w:color="auto" w:fill="FFFFFF"/>
        <w:spacing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 xml:space="preserve">The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is computed as the number of correctly predicted rows from the out-of-bag sample.</w:t>
      </w:r>
    </w:p>
    <w:p w14:paraId="777EC046"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And</w:t>
      </w:r>
    </w:p>
    <w:p w14:paraId="54A33131"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t>OOB Error is the number of wrongly classifying the OOB Sample.</w:t>
      </w:r>
    </w:p>
    <w:p w14:paraId="13A31712" w14:textId="4F7833DE" w:rsidR="0029584D" w:rsidRPr="0029584D" w:rsidRDefault="0029584D" w:rsidP="0029584D">
      <w:pPr>
        <w:shd w:val="clear" w:color="auto" w:fill="FFFFFF"/>
        <w:spacing w:after="0" w:line="240" w:lineRule="auto"/>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noProof/>
          <w:color w:val="383838"/>
          <w:spacing w:val="5"/>
          <w:kern w:val="0"/>
          <w:sz w:val="24"/>
          <w:szCs w:val="24"/>
          <w:lang w:eastAsia="en-IN"/>
          <w14:ligatures w14:val="none"/>
        </w:rPr>
        <w:drawing>
          <wp:inline distT="0" distB="0" distL="0" distR="0" wp14:anchorId="6A0E090A" wp14:editId="7038D60A">
            <wp:extent cx="5731510" cy="1920240"/>
            <wp:effectExtent l="0" t="0" r="2540" b="3810"/>
            <wp:docPr id="1888984248" name="Picture 1" descr="Out-of-Bag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of-Bag Sco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920240"/>
                    </a:xfrm>
                    <a:prstGeom prst="rect">
                      <a:avLst/>
                    </a:prstGeom>
                    <a:noFill/>
                    <a:ln>
                      <a:noFill/>
                    </a:ln>
                  </pic:spPr>
                </pic:pic>
              </a:graphicData>
            </a:graphic>
          </wp:inline>
        </w:drawing>
      </w:r>
    </w:p>
    <w:p w14:paraId="72B8C116" w14:textId="77777777" w:rsidR="0029584D" w:rsidRPr="0029584D" w:rsidRDefault="0029584D" w:rsidP="0029584D">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29584D">
        <w:rPr>
          <w:rFonts w:ascii="Arial" w:eastAsia="Times New Roman" w:hAnsi="Arial" w:cs="Arial"/>
          <w:color w:val="383838"/>
          <w:spacing w:val="5"/>
          <w:kern w:val="0"/>
          <w:sz w:val="36"/>
          <w:szCs w:val="36"/>
          <w:lang w:eastAsia="en-IN"/>
          <w14:ligatures w14:val="none"/>
        </w:rPr>
        <w:t xml:space="preserve">Advantages of using </w:t>
      </w:r>
      <w:proofErr w:type="spellStart"/>
      <w:r w:rsidRPr="0029584D">
        <w:rPr>
          <w:rFonts w:ascii="Arial" w:eastAsia="Times New Roman" w:hAnsi="Arial" w:cs="Arial"/>
          <w:color w:val="383838"/>
          <w:spacing w:val="5"/>
          <w:kern w:val="0"/>
          <w:sz w:val="36"/>
          <w:szCs w:val="36"/>
          <w:lang w:eastAsia="en-IN"/>
          <w14:ligatures w14:val="none"/>
        </w:rPr>
        <w:t>OOB_Score</w:t>
      </w:r>
      <w:proofErr w:type="spellEnd"/>
    </w:p>
    <w:p w14:paraId="34D467FF" w14:textId="77777777" w:rsidR="0029584D" w:rsidRPr="0029584D" w:rsidRDefault="0029584D" w:rsidP="0029584D">
      <w:pPr>
        <w:numPr>
          <w:ilvl w:val="0"/>
          <w:numId w:val="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t>No leakage of data: </w:t>
      </w:r>
      <w:r w:rsidRPr="0029584D">
        <w:rPr>
          <w:rFonts w:ascii="Arial" w:eastAsia="Times New Roman" w:hAnsi="Arial" w:cs="Arial"/>
          <w:color w:val="383838"/>
          <w:spacing w:val="5"/>
          <w:kern w:val="0"/>
          <w:sz w:val="24"/>
          <w:szCs w:val="24"/>
          <w:lang w:eastAsia="en-IN"/>
          <w14:ligatures w14:val="none"/>
        </w:rPr>
        <w:t>Since you validate the model on the OOB Sample in Python, which means you haven’t used the data in any way while training the model, there isn’t any leakage of data and this ensures a better predictive model.</w:t>
      </w:r>
    </w:p>
    <w:p w14:paraId="53A676FB" w14:textId="77777777" w:rsidR="0029584D" w:rsidRPr="0029584D" w:rsidRDefault="0029584D" w:rsidP="0029584D">
      <w:pPr>
        <w:numPr>
          <w:ilvl w:val="0"/>
          <w:numId w:val="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lastRenderedPageBreak/>
        <w:t xml:space="preserve">Less </w:t>
      </w:r>
      <w:proofErr w:type="gramStart"/>
      <w:r w:rsidRPr="0029584D">
        <w:rPr>
          <w:rFonts w:ascii="Arial" w:eastAsia="Times New Roman" w:hAnsi="Arial" w:cs="Arial"/>
          <w:b/>
          <w:bCs/>
          <w:color w:val="383838"/>
          <w:spacing w:val="5"/>
          <w:kern w:val="0"/>
          <w:sz w:val="24"/>
          <w:szCs w:val="24"/>
          <w:lang w:eastAsia="en-IN"/>
          <w14:ligatures w14:val="none"/>
        </w:rPr>
        <w:t>Variance :</w:t>
      </w:r>
      <w:proofErr w:type="gramEnd"/>
      <w:r w:rsidRPr="0029584D">
        <w:rPr>
          <w:rFonts w:ascii="Arial" w:eastAsia="Times New Roman" w:hAnsi="Arial" w:cs="Arial"/>
          <w:b/>
          <w:bCs/>
          <w:color w:val="383838"/>
          <w:spacing w:val="5"/>
          <w:kern w:val="0"/>
          <w:sz w:val="24"/>
          <w:szCs w:val="24"/>
          <w:lang w:eastAsia="en-IN"/>
          <w14:ligatures w14:val="none"/>
        </w:rPr>
        <w:t>  [</w:t>
      </w:r>
      <w:r w:rsidRPr="0029584D">
        <w:rPr>
          <w:rFonts w:ascii="Arial" w:eastAsia="Times New Roman" w:hAnsi="Arial" w:cs="Arial"/>
          <w:color w:val="383838"/>
          <w:spacing w:val="5"/>
          <w:kern w:val="0"/>
          <w:sz w:val="24"/>
          <w:szCs w:val="24"/>
          <w:lang w:eastAsia="en-IN"/>
          <w14:ligatures w14:val="none"/>
        </w:rPr>
        <w:t>More</w:t>
      </w:r>
      <w:r w:rsidRPr="0029584D">
        <w:rPr>
          <w:rFonts w:ascii="Arial" w:eastAsia="Times New Roman" w:hAnsi="Arial" w:cs="Arial"/>
          <w:b/>
          <w:bCs/>
          <w:color w:val="383838"/>
          <w:spacing w:val="5"/>
          <w:kern w:val="0"/>
          <w:sz w:val="24"/>
          <w:szCs w:val="24"/>
          <w:lang w:eastAsia="en-IN"/>
          <w14:ligatures w14:val="none"/>
        </w:rPr>
        <w:t> </w:t>
      </w:r>
      <w:r w:rsidRPr="0029584D">
        <w:rPr>
          <w:rFonts w:ascii="Arial" w:eastAsia="Times New Roman" w:hAnsi="Arial" w:cs="Arial"/>
          <w:color w:val="383838"/>
          <w:spacing w:val="5"/>
          <w:kern w:val="0"/>
          <w:sz w:val="24"/>
          <w:szCs w:val="24"/>
          <w:lang w:eastAsia="en-IN"/>
          <w14:ligatures w14:val="none"/>
        </w:rPr>
        <w:t xml:space="preserve">Variance ~ Overfitting due to more training score and less testing score]. Since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generalization ensures no leakage, so there is no over-fitting of the data and hence least variance.</w:t>
      </w:r>
    </w:p>
    <w:p w14:paraId="342F50C1" w14:textId="77777777" w:rsidR="0029584D" w:rsidRPr="0029584D" w:rsidRDefault="0029584D" w:rsidP="0029584D">
      <w:pPr>
        <w:numPr>
          <w:ilvl w:val="0"/>
          <w:numId w:val="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t>Better Predictive Model: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helps in the least variance and hence it makes a much better predictive model than a model using other validation techniques.</w:t>
      </w:r>
    </w:p>
    <w:p w14:paraId="1639C03A" w14:textId="77777777" w:rsidR="0029584D" w:rsidRPr="0029584D" w:rsidRDefault="0029584D" w:rsidP="0029584D">
      <w:pPr>
        <w:numPr>
          <w:ilvl w:val="0"/>
          <w:numId w:val="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t>Less Computation: </w:t>
      </w:r>
      <w:r w:rsidRPr="0029584D">
        <w:rPr>
          <w:rFonts w:ascii="Arial" w:eastAsia="Times New Roman" w:hAnsi="Arial" w:cs="Arial"/>
          <w:color w:val="383838"/>
          <w:spacing w:val="5"/>
          <w:kern w:val="0"/>
          <w:sz w:val="24"/>
          <w:szCs w:val="24"/>
          <w:lang w:eastAsia="en-IN"/>
          <w14:ligatures w14:val="none"/>
        </w:rPr>
        <w:t>It requires less computation as it allows one to test the data as it is being trained.</w:t>
      </w:r>
    </w:p>
    <w:p w14:paraId="409028D1" w14:textId="77777777" w:rsidR="0029584D" w:rsidRPr="0029584D" w:rsidRDefault="0029584D" w:rsidP="0029584D">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29584D">
        <w:rPr>
          <w:rFonts w:ascii="Arial" w:eastAsia="Times New Roman" w:hAnsi="Arial" w:cs="Arial"/>
          <w:b/>
          <w:bCs/>
          <w:color w:val="383838"/>
          <w:spacing w:val="5"/>
          <w:kern w:val="0"/>
          <w:sz w:val="36"/>
          <w:szCs w:val="36"/>
          <w:lang w:eastAsia="en-IN"/>
          <w14:ligatures w14:val="none"/>
        </w:rPr>
        <w:t xml:space="preserve">Disadvantages of using </w:t>
      </w:r>
      <w:proofErr w:type="spellStart"/>
      <w:r w:rsidRPr="0029584D">
        <w:rPr>
          <w:rFonts w:ascii="Arial" w:eastAsia="Times New Roman" w:hAnsi="Arial" w:cs="Arial"/>
          <w:b/>
          <w:bCs/>
          <w:color w:val="383838"/>
          <w:spacing w:val="5"/>
          <w:kern w:val="0"/>
          <w:sz w:val="36"/>
          <w:szCs w:val="36"/>
          <w:lang w:eastAsia="en-IN"/>
          <w14:ligatures w14:val="none"/>
        </w:rPr>
        <w:t>OOB_Error</w:t>
      </w:r>
      <w:proofErr w:type="spellEnd"/>
      <w:r w:rsidRPr="0029584D">
        <w:rPr>
          <w:rFonts w:ascii="Arial" w:eastAsia="Times New Roman" w:hAnsi="Arial" w:cs="Arial"/>
          <w:b/>
          <w:bCs/>
          <w:color w:val="383838"/>
          <w:spacing w:val="5"/>
          <w:kern w:val="0"/>
          <w:sz w:val="36"/>
          <w:szCs w:val="36"/>
          <w:lang w:eastAsia="en-IN"/>
          <w14:ligatures w14:val="none"/>
        </w:rPr>
        <w:t xml:space="preserve"> rate</w:t>
      </w:r>
    </w:p>
    <w:p w14:paraId="757AB928" w14:textId="77777777" w:rsidR="0029584D" w:rsidRPr="0029584D" w:rsidRDefault="0029584D" w:rsidP="0029584D">
      <w:pPr>
        <w:numPr>
          <w:ilvl w:val="0"/>
          <w:numId w:val="5"/>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t>Time Consuming: </w:t>
      </w:r>
      <w:r w:rsidRPr="0029584D">
        <w:rPr>
          <w:rFonts w:ascii="Arial" w:eastAsia="Times New Roman" w:hAnsi="Arial" w:cs="Arial"/>
          <w:color w:val="383838"/>
          <w:spacing w:val="5"/>
          <w:kern w:val="0"/>
          <w:sz w:val="24"/>
          <w:szCs w:val="24"/>
          <w:lang w:eastAsia="en-IN"/>
          <w14:ligatures w14:val="none"/>
        </w:rPr>
        <w:t> You can test the data as you train it using this method, but it is a bit more time-consuming compared to other validation techniques.</w:t>
      </w:r>
    </w:p>
    <w:p w14:paraId="001E2E91" w14:textId="77777777" w:rsidR="0029584D" w:rsidRPr="0029584D" w:rsidRDefault="0029584D" w:rsidP="0029584D">
      <w:pPr>
        <w:numPr>
          <w:ilvl w:val="0"/>
          <w:numId w:val="5"/>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t>Not good for Large Datasets: </w:t>
      </w:r>
      <w:r w:rsidRPr="0029584D">
        <w:rPr>
          <w:rFonts w:ascii="Arial" w:eastAsia="Times New Roman" w:hAnsi="Arial" w:cs="Arial"/>
          <w:color w:val="383838"/>
          <w:spacing w:val="5"/>
          <w:kern w:val="0"/>
          <w:sz w:val="24"/>
          <w:szCs w:val="24"/>
          <w:lang w:eastAsia="en-IN"/>
          <w14:ligatures w14:val="none"/>
        </w:rPr>
        <w:t>As the process can be a bit time-consuming in comparison with the other techniques, so if the data size is huge, it may take a lot more time while training the model.</w:t>
      </w:r>
    </w:p>
    <w:p w14:paraId="20ED2E0B" w14:textId="77777777" w:rsidR="0029584D" w:rsidRPr="0029584D" w:rsidRDefault="0029584D" w:rsidP="0029584D">
      <w:pPr>
        <w:numPr>
          <w:ilvl w:val="0"/>
          <w:numId w:val="5"/>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b/>
          <w:bCs/>
          <w:color w:val="383838"/>
          <w:spacing w:val="5"/>
          <w:kern w:val="0"/>
          <w:sz w:val="24"/>
          <w:szCs w:val="24"/>
          <w:lang w:eastAsia="en-IN"/>
          <w14:ligatures w14:val="none"/>
        </w:rPr>
        <w:t>Best for Small and medium-size datasets: </w:t>
      </w:r>
      <w:r w:rsidRPr="0029584D">
        <w:rPr>
          <w:rFonts w:ascii="Arial" w:eastAsia="Times New Roman" w:hAnsi="Arial" w:cs="Arial"/>
          <w:color w:val="383838"/>
          <w:spacing w:val="5"/>
          <w:kern w:val="0"/>
          <w:sz w:val="24"/>
          <w:szCs w:val="24"/>
          <w:lang w:eastAsia="en-IN"/>
          <w14:ligatures w14:val="none"/>
        </w:rPr>
        <w:t xml:space="preserve">Even if the process is time-consuming, you should prefer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over other techniques for a much better predictive model, especially if the dataset is medium or small-sized.</w:t>
      </w:r>
    </w:p>
    <w:p w14:paraId="460C2CC5" w14:textId="77777777" w:rsidR="0029584D" w:rsidRPr="0029584D" w:rsidRDefault="0029584D" w:rsidP="0029584D">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29584D">
        <w:rPr>
          <w:rFonts w:ascii="Arial" w:eastAsia="Times New Roman" w:hAnsi="Arial" w:cs="Arial"/>
          <w:color w:val="383838"/>
          <w:spacing w:val="5"/>
          <w:kern w:val="0"/>
          <w:sz w:val="36"/>
          <w:szCs w:val="36"/>
          <w:lang w:eastAsia="en-IN"/>
          <w14:ligatures w14:val="none"/>
        </w:rPr>
        <w:t>Key Takeaways</w:t>
      </w:r>
    </w:p>
    <w:p w14:paraId="5C1E6273" w14:textId="77777777" w:rsidR="0029584D" w:rsidRPr="0029584D" w:rsidRDefault="0029584D" w:rsidP="0029584D">
      <w:pPr>
        <w:numPr>
          <w:ilvl w:val="0"/>
          <w:numId w:val="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The Out-of-Bag score serves as a reliable validation score, offering an insight into the model’s prediction error without the need for a separate validation dataset.</w:t>
      </w:r>
    </w:p>
    <w:p w14:paraId="14B3AA4D" w14:textId="77777777" w:rsidR="0029584D" w:rsidRPr="0029584D" w:rsidRDefault="0029584D" w:rsidP="0029584D">
      <w:pPr>
        <w:numPr>
          <w:ilvl w:val="0"/>
          <w:numId w:val="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lastRenderedPageBreak/>
        <w:t>By bypassing the necessity for a distinct validation dataset or test set, the Out-of-Bag error provides an efficient means to estimate the prediction error, streamlining the model evaluation process.</w:t>
      </w:r>
    </w:p>
    <w:p w14:paraId="4B98FB41" w14:textId="77777777" w:rsidR="0029584D" w:rsidRPr="0029584D" w:rsidRDefault="0029584D" w:rsidP="0029584D">
      <w:pPr>
        <w:numPr>
          <w:ilvl w:val="0"/>
          <w:numId w:val="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The accuracy of the Out-of-Bag validation score highlights its effectiveness in reflecting the prediction error, making it a valuable tool for assessing model performance in the absence of an external validation dataset.</w:t>
      </w:r>
    </w:p>
    <w:p w14:paraId="46EBB7B1" w14:textId="77777777" w:rsidR="0029584D" w:rsidRPr="0029584D" w:rsidRDefault="0029584D" w:rsidP="0029584D">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29584D">
        <w:rPr>
          <w:rFonts w:ascii="Arial" w:eastAsia="Times New Roman" w:hAnsi="Arial" w:cs="Arial"/>
          <w:color w:val="383838"/>
          <w:spacing w:val="5"/>
          <w:kern w:val="0"/>
          <w:sz w:val="36"/>
          <w:szCs w:val="36"/>
          <w:lang w:eastAsia="en-IN"/>
          <w14:ligatures w14:val="none"/>
        </w:rPr>
        <w:t>Conclusion</w:t>
      </w:r>
    </w:p>
    <w:p w14:paraId="5BF2DB4A" w14:textId="77777777" w:rsidR="0029584D" w:rsidRPr="0029584D" w:rsidRDefault="0029584D" w:rsidP="0029584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29584D">
        <w:rPr>
          <w:rFonts w:ascii="Arial" w:eastAsia="Times New Roman" w:hAnsi="Arial" w:cs="Arial"/>
          <w:color w:val="383838"/>
          <w:spacing w:val="5"/>
          <w:kern w:val="0"/>
          <w:sz w:val="24"/>
          <w:szCs w:val="24"/>
          <w:lang w:eastAsia="en-IN"/>
          <w14:ligatures w14:val="none"/>
        </w:rPr>
        <w:t xml:space="preserve">Random Forest can be a very powerful technique for predicting better values if we use the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w:t>
      </w:r>
      <w:proofErr w:type="spellStart"/>
      <w:proofErr w:type="gramStart"/>
      <w:r w:rsidRPr="0029584D">
        <w:rPr>
          <w:rFonts w:ascii="Arial" w:eastAsia="Times New Roman" w:hAnsi="Arial" w:cs="Arial"/>
          <w:color w:val="383838"/>
          <w:spacing w:val="5"/>
          <w:kern w:val="0"/>
          <w:sz w:val="24"/>
          <w:szCs w:val="24"/>
          <w:lang w:eastAsia="en-IN"/>
          <w14:ligatures w14:val="none"/>
        </w:rPr>
        <w:t>technique.Even</w:t>
      </w:r>
      <w:proofErr w:type="spellEnd"/>
      <w:proofErr w:type="gramEnd"/>
      <w:r w:rsidRPr="0029584D">
        <w:rPr>
          <w:rFonts w:ascii="Arial" w:eastAsia="Times New Roman" w:hAnsi="Arial" w:cs="Arial"/>
          <w:color w:val="383838"/>
          <w:spacing w:val="5"/>
          <w:kern w:val="0"/>
          <w:sz w:val="24"/>
          <w:szCs w:val="24"/>
          <w:lang w:eastAsia="en-IN"/>
          <w14:ligatures w14:val="none"/>
        </w:rPr>
        <w:t xml:space="preserve"> though you spend a bit more time training the random forest model with the </w:t>
      </w:r>
      <w:proofErr w:type="spellStart"/>
      <w:r w:rsidRPr="0029584D">
        <w:rPr>
          <w:rFonts w:ascii="Arial" w:eastAsia="Times New Roman" w:hAnsi="Arial" w:cs="Arial"/>
          <w:color w:val="383838"/>
          <w:spacing w:val="5"/>
          <w:kern w:val="0"/>
          <w:sz w:val="24"/>
          <w:szCs w:val="24"/>
          <w:lang w:eastAsia="en-IN"/>
          <w14:ligatures w14:val="none"/>
        </w:rPr>
        <w:t>OOB_Score</w:t>
      </w:r>
      <w:proofErr w:type="spellEnd"/>
      <w:r w:rsidRPr="0029584D">
        <w:rPr>
          <w:rFonts w:ascii="Arial" w:eastAsia="Times New Roman" w:hAnsi="Arial" w:cs="Arial"/>
          <w:color w:val="383838"/>
          <w:spacing w:val="5"/>
          <w:kern w:val="0"/>
          <w:sz w:val="24"/>
          <w:szCs w:val="24"/>
          <w:lang w:eastAsia="en-IN"/>
          <w14:ligatures w14:val="none"/>
        </w:rPr>
        <w:t xml:space="preserve"> parameter set as True, the predictions justify the time consumed.</w:t>
      </w:r>
    </w:p>
    <w:p w14:paraId="5BD44164" w14:textId="77777777" w:rsidR="00E513EF" w:rsidRDefault="00E513EF" w:rsidP="00E513EF">
      <w:r>
        <w:t>Cross-validation and grid search are two important techniques used in machine learning for model evaluation and hyperparameter tuning, respectively.</w:t>
      </w:r>
    </w:p>
    <w:p w14:paraId="78DD70D7" w14:textId="77777777" w:rsidR="00E513EF" w:rsidRDefault="00E513EF" w:rsidP="00E513EF"/>
    <w:p w14:paraId="623EEE4D"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1. **Cross-Validation**:</w:t>
      </w:r>
    </w:p>
    <w:p w14:paraId="2348E61A"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 xml:space="preserve">   - Cross-validation is a technique used to assess how well a predictive model will generalize to an independent dataset. It's particularly useful when the dataset is limited, as it allows for more effective use of available data.</w:t>
      </w:r>
    </w:p>
    <w:p w14:paraId="3EB03D06"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 xml:space="preserve">   - The basic idea behind cross-validation is to split the dataset into multiple subsets, called folds. The model is trained on some of these folds and evaluated on the remaining fold. This process is repeated multiple times, each time using a different fold as the validation set.</w:t>
      </w:r>
    </w:p>
    <w:p w14:paraId="0A21F742"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 xml:space="preserve">   - The most common type of cross-validation is k-fold cross-validation, where the dataset is divided into k equal-sized folds. The model is trained k times, each time using k-1 folds for training and </w:t>
      </w:r>
      <w:proofErr w:type="gramStart"/>
      <w:r w:rsidRPr="00E513EF">
        <w:rPr>
          <w:rFonts w:ascii="Times New Roman" w:hAnsi="Times New Roman" w:cs="Times New Roman"/>
          <w:sz w:val="24"/>
          <w:szCs w:val="24"/>
        </w:rPr>
        <w:t>1 fold</w:t>
      </w:r>
      <w:proofErr w:type="gramEnd"/>
      <w:r w:rsidRPr="00E513EF">
        <w:rPr>
          <w:rFonts w:ascii="Times New Roman" w:hAnsi="Times New Roman" w:cs="Times New Roman"/>
          <w:sz w:val="24"/>
          <w:szCs w:val="24"/>
        </w:rPr>
        <w:t xml:space="preserve"> for validation.</w:t>
      </w:r>
    </w:p>
    <w:p w14:paraId="54175DEA"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 xml:space="preserve">   - After all iterations, the performance metrics (such as accuracy, log loss, etc.) are averaged across all folds to obtain a more robust estimate of the model's performance.</w:t>
      </w:r>
    </w:p>
    <w:p w14:paraId="1F7ACA07" w14:textId="77777777" w:rsidR="00E513EF" w:rsidRPr="00E513EF" w:rsidRDefault="00E513EF" w:rsidP="00E513EF">
      <w:pPr>
        <w:rPr>
          <w:rFonts w:ascii="Times New Roman" w:hAnsi="Times New Roman" w:cs="Times New Roman"/>
          <w:sz w:val="24"/>
          <w:szCs w:val="24"/>
        </w:rPr>
      </w:pPr>
    </w:p>
    <w:p w14:paraId="44A53739"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2. **Grid Search**:</w:t>
      </w:r>
    </w:p>
    <w:p w14:paraId="114466E4"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lastRenderedPageBreak/>
        <w:t xml:space="preserve">   - Grid search is a technique used to find the optimal hyperparameters for a machine learning model. Hyperparameters are parameters that are set before the training process begins and cannot be directly learned from the data.</w:t>
      </w:r>
    </w:p>
    <w:p w14:paraId="082C02DC"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 xml:space="preserve">   - Grid search works by defining a grid of hyperparameter values to explore. For each combination of hyperparameters in the grid, the model is trained and evaluated using cross-validation.</w:t>
      </w:r>
    </w:p>
    <w:p w14:paraId="1B767715"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 xml:space="preserve">   - The combination of hyperparameters that results in the best performance, as measured by a chosen evaluation metric (such as accuracy or log loss), is selected as the optimal set of hyperparameters.</w:t>
      </w:r>
    </w:p>
    <w:p w14:paraId="2AC32D35"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 xml:space="preserve">   - Grid search exhaustively searches through all combinations of hyperparameters in the defined grid, making it computationally intensive, especially for models with many hyperparameters or large parameter spaces.</w:t>
      </w:r>
    </w:p>
    <w:p w14:paraId="1CAA1629" w14:textId="77777777" w:rsidR="00E513EF" w:rsidRPr="00E513EF" w:rsidRDefault="00E513EF" w:rsidP="00E513EF">
      <w:pPr>
        <w:rPr>
          <w:rFonts w:ascii="Times New Roman" w:hAnsi="Times New Roman" w:cs="Times New Roman"/>
          <w:sz w:val="24"/>
          <w:szCs w:val="24"/>
        </w:rPr>
      </w:pPr>
      <w:r w:rsidRPr="00E513EF">
        <w:rPr>
          <w:rFonts w:ascii="Times New Roman" w:hAnsi="Times New Roman" w:cs="Times New Roman"/>
          <w:sz w:val="24"/>
          <w:szCs w:val="24"/>
        </w:rPr>
        <w:t xml:space="preserve">   - Techniques like randomized search can be used as alternatives to grid search, where hyperparameters are sampled randomly from predefined distributions rather than exhaustively searching through all combinations.</w:t>
      </w:r>
    </w:p>
    <w:p w14:paraId="52E8E707" w14:textId="5F6462A0" w:rsidR="00057932" w:rsidRPr="00E513EF" w:rsidRDefault="00057932" w:rsidP="00E513EF">
      <w:pPr>
        <w:rPr>
          <w:rFonts w:ascii="Times New Roman" w:hAnsi="Times New Roman" w:cs="Times New Roman"/>
          <w:sz w:val="24"/>
          <w:szCs w:val="24"/>
        </w:rPr>
      </w:pPr>
    </w:p>
    <w:sectPr w:rsidR="00057932" w:rsidRPr="00E51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60C5F"/>
    <w:multiLevelType w:val="multilevel"/>
    <w:tmpl w:val="8B80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C442A"/>
    <w:multiLevelType w:val="multilevel"/>
    <w:tmpl w:val="86C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66ED"/>
    <w:multiLevelType w:val="multilevel"/>
    <w:tmpl w:val="9B8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E5E71"/>
    <w:multiLevelType w:val="multilevel"/>
    <w:tmpl w:val="C1C8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C2FCE"/>
    <w:multiLevelType w:val="multilevel"/>
    <w:tmpl w:val="516A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31B24"/>
    <w:multiLevelType w:val="multilevel"/>
    <w:tmpl w:val="EC9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327439">
    <w:abstractNumId w:val="3"/>
  </w:num>
  <w:num w:numId="2" w16cid:durableId="1826164798">
    <w:abstractNumId w:val="2"/>
  </w:num>
  <w:num w:numId="3" w16cid:durableId="396367024">
    <w:abstractNumId w:val="5"/>
  </w:num>
  <w:num w:numId="4" w16cid:durableId="520245908">
    <w:abstractNumId w:val="0"/>
  </w:num>
  <w:num w:numId="5" w16cid:durableId="567807783">
    <w:abstractNumId w:val="4"/>
  </w:num>
  <w:num w:numId="6" w16cid:durableId="1720394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4D"/>
    <w:rsid w:val="00057932"/>
    <w:rsid w:val="0029584D"/>
    <w:rsid w:val="009A5C15"/>
    <w:rsid w:val="00E51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3A24"/>
  <w15:chartTrackingRefBased/>
  <w15:docId w15:val="{C5FBB8D9-6AD9-4A60-91D9-66A29756E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958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29584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link w:val="Heading4Char"/>
    <w:uiPriority w:val="9"/>
    <w:qFormat/>
    <w:rsid w:val="0029584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4D"/>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29584D"/>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29584D"/>
    <w:rPr>
      <w:rFonts w:ascii="Times New Roman" w:eastAsia="Times New Roman" w:hAnsi="Times New Roman" w:cs="Times New Roman"/>
      <w:b/>
      <w:bCs/>
      <w:kern w:val="0"/>
      <w:sz w:val="24"/>
      <w:szCs w:val="24"/>
      <w:lang w:eastAsia="en-IN"/>
      <w14:ligatures w14:val="none"/>
    </w:rPr>
  </w:style>
  <w:style w:type="character" w:styleId="Hyperlink">
    <w:name w:val="Hyperlink"/>
    <w:basedOn w:val="DefaultParagraphFont"/>
    <w:uiPriority w:val="99"/>
    <w:semiHidden/>
    <w:unhideWhenUsed/>
    <w:rsid w:val="0029584D"/>
    <w:rPr>
      <w:color w:val="0000FF"/>
      <w:u w:val="single"/>
    </w:rPr>
  </w:style>
  <w:style w:type="character" w:customStyle="1" w:styleId="text-dark-tertiary">
    <w:name w:val="text-dark-tertiary"/>
    <w:basedOn w:val="DefaultParagraphFont"/>
    <w:rsid w:val="0029584D"/>
  </w:style>
  <w:style w:type="character" w:customStyle="1" w:styleId="span-reading-time">
    <w:name w:val="span-reading-time"/>
    <w:basedOn w:val="DefaultParagraphFont"/>
    <w:rsid w:val="0029584D"/>
  </w:style>
  <w:style w:type="character" w:customStyle="1" w:styleId="rt-time">
    <w:name w:val="rt-time"/>
    <w:basedOn w:val="DefaultParagraphFont"/>
    <w:rsid w:val="0029584D"/>
  </w:style>
  <w:style w:type="character" w:styleId="Strong">
    <w:name w:val="Strong"/>
    <w:basedOn w:val="DefaultParagraphFont"/>
    <w:uiPriority w:val="22"/>
    <w:qFormat/>
    <w:rsid w:val="0029584D"/>
    <w:rPr>
      <w:b/>
      <w:bCs/>
    </w:rPr>
  </w:style>
  <w:style w:type="paragraph" w:styleId="NormalWeb">
    <w:name w:val="Normal (Web)"/>
    <w:basedOn w:val="Normal"/>
    <w:uiPriority w:val="99"/>
    <w:semiHidden/>
    <w:unhideWhenUsed/>
    <w:rsid w:val="002958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844009">
      <w:bodyDiv w:val="1"/>
      <w:marLeft w:val="0"/>
      <w:marRight w:val="0"/>
      <w:marTop w:val="0"/>
      <w:marBottom w:val="0"/>
      <w:divBdr>
        <w:top w:val="none" w:sz="0" w:space="0" w:color="auto"/>
        <w:left w:val="none" w:sz="0" w:space="0" w:color="auto"/>
        <w:bottom w:val="none" w:sz="0" w:space="0" w:color="auto"/>
        <w:right w:val="none" w:sz="0" w:space="0" w:color="auto"/>
      </w:divBdr>
      <w:divsChild>
        <w:div w:id="2130195409">
          <w:marLeft w:val="0"/>
          <w:marRight w:val="0"/>
          <w:marTop w:val="0"/>
          <w:marBottom w:val="0"/>
          <w:divBdr>
            <w:top w:val="none" w:sz="0" w:space="0" w:color="auto"/>
            <w:left w:val="none" w:sz="0" w:space="0" w:color="auto"/>
            <w:bottom w:val="none" w:sz="0" w:space="0" w:color="auto"/>
            <w:right w:val="none" w:sz="0" w:space="0" w:color="auto"/>
          </w:divBdr>
          <w:divsChild>
            <w:div w:id="1081953452">
              <w:marLeft w:val="0"/>
              <w:marRight w:val="0"/>
              <w:marTop w:val="0"/>
              <w:marBottom w:val="0"/>
              <w:divBdr>
                <w:top w:val="none" w:sz="0" w:space="0" w:color="auto"/>
                <w:left w:val="none" w:sz="0" w:space="0" w:color="auto"/>
                <w:bottom w:val="none" w:sz="0" w:space="0" w:color="auto"/>
                <w:right w:val="none" w:sz="0" w:space="0" w:color="auto"/>
              </w:divBdr>
            </w:div>
          </w:divsChild>
        </w:div>
        <w:div w:id="1967390889">
          <w:marLeft w:val="0"/>
          <w:marRight w:val="0"/>
          <w:marTop w:val="0"/>
          <w:marBottom w:val="0"/>
          <w:divBdr>
            <w:top w:val="none" w:sz="0" w:space="0" w:color="auto"/>
            <w:left w:val="none" w:sz="0" w:space="0" w:color="auto"/>
            <w:bottom w:val="none" w:sz="0" w:space="0" w:color="auto"/>
            <w:right w:val="none" w:sz="0" w:space="0" w:color="auto"/>
          </w:divBdr>
          <w:divsChild>
            <w:div w:id="1352415989">
              <w:marLeft w:val="0"/>
              <w:marRight w:val="0"/>
              <w:marTop w:val="0"/>
              <w:marBottom w:val="0"/>
              <w:divBdr>
                <w:top w:val="none" w:sz="0" w:space="0" w:color="auto"/>
                <w:left w:val="none" w:sz="0" w:space="0" w:color="auto"/>
                <w:bottom w:val="none" w:sz="0" w:space="0" w:color="auto"/>
                <w:right w:val="none" w:sz="0" w:space="0" w:color="auto"/>
              </w:divBdr>
              <w:divsChild>
                <w:div w:id="1279069157">
                  <w:marLeft w:val="0"/>
                  <w:marRight w:val="0"/>
                  <w:marTop w:val="0"/>
                  <w:marBottom w:val="0"/>
                  <w:divBdr>
                    <w:top w:val="none" w:sz="0" w:space="0" w:color="auto"/>
                    <w:left w:val="none" w:sz="0" w:space="0" w:color="auto"/>
                    <w:bottom w:val="none" w:sz="0" w:space="0" w:color="auto"/>
                    <w:right w:val="none" w:sz="0" w:space="0" w:color="auto"/>
                  </w:divBdr>
                  <w:divsChild>
                    <w:div w:id="982584235">
                      <w:marLeft w:val="0"/>
                      <w:marRight w:val="0"/>
                      <w:marTop w:val="0"/>
                      <w:marBottom w:val="0"/>
                      <w:divBdr>
                        <w:top w:val="none" w:sz="0" w:space="0" w:color="auto"/>
                        <w:left w:val="none" w:sz="0" w:space="0" w:color="auto"/>
                        <w:bottom w:val="none" w:sz="0" w:space="0" w:color="auto"/>
                        <w:right w:val="none" w:sz="0" w:space="0" w:color="auto"/>
                      </w:divBdr>
                      <w:divsChild>
                        <w:div w:id="18822069">
                          <w:marLeft w:val="0"/>
                          <w:marRight w:val="0"/>
                          <w:marTop w:val="0"/>
                          <w:marBottom w:val="0"/>
                          <w:divBdr>
                            <w:top w:val="none" w:sz="0" w:space="0" w:color="auto"/>
                            <w:left w:val="none" w:sz="0" w:space="0" w:color="auto"/>
                            <w:bottom w:val="none" w:sz="0" w:space="0" w:color="auto"/>
                            <w:right w:val="none" w:sz="0" w:space="0" w:color="auto"/>
                          </w:divBdr>
                        </w:div>
                        <w:div w:id="1188299527">
                          <w:marLeft w:val="0"/>
                          <w:marRight w:val="0"/>
                          <w:marTop w:val="0"/>
                          <w:marBottom w:val="0"/>
                          <w:divBdr>
                            <w:top w:val="none" w:sz="0" w:space="0" w:color="auto"/>
                            <w:left w:val="none" w:sz="0" w:space="0" w:color="auto"/>
                            <w:bottom w:val="none" w:sz="0" w:space="0" w:color="auto"/>
                            <w:right w:val="none" w:sz="0" w:space="0" w:color="auto"/>
                          </w:divBdr>
                        </w:div>
                      </w:divsChild>
                    </w:div>
                    <w:div w:id="350648671">
                      <w:marLeft w:val="0"/>
                      <w:marRight w:val="0"/>
                      <w:marTop w:val="0"/>
                      <w:marBottom w:val="0"/>
                      <w:divBdr>
                        <w:top w:val="none" w:sz="0" w:space="0" w:color="auto"/>
                        <w:left w:val="none" w:sz="0" w:space="0" w:color="auto"/>
                        <w:bottom w:val="none" w:sz="0" w:space="0" w:color="auto"/>
                        <w:right w:val="none" w:sz="0" w:space="0" w:color="auto"/>
                      </w:divBdr>
                      <w:divsChild>
                        <w:div w:id="1590698123">
                          <w:marLeft w:val="0"/>
                          <w:marRight w:val="0"/>
                          <w:marTop w:val="0"/>
                          <w:marBottom w:val="0"/>
                          <w:divBdr>
                            <w:top w:val="none" w:sz="0" w:space="0" w:color="auto"/>
                            <w:left w:val="none" w:sz="0" w:space="0" w:color="auto"/>
                            <w:bottom w:val="none" w:sz="0" w:space="0" w:color="auto"/>
                            <w:right w:val="none" w:sz="0" w:space="0" w:color="auto"/>
                          </w:divBdr>
                          <w:divsChild>
                            <w:div w:id="2061125242">
                              <w:marLeft w:val="0"/>
                              <w:marRight w:val="0"/>
                              <w:marTop w:val="0"/>
                              <w:marBottom w:val="0"/>
                              <w:divBdr>
                                <w:top w:val="none" w:sz="0" w:space="0" w:color="auto"/>
                                <w:left w:val="none" w:sz="0" w:space="0" w:color="auto"/>
                                <w:bottom w:val="none" w:sz="0" w:space="0" w:color="auto"/>
                                <w:right w:val="none" w:sz="0" w:space="0" w:color="auto"/>
                              </w:divBdr>
                              <w:divsChild>
                                <w:div w:id="16937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71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850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578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2948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978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167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0/02/what-is-bootstrap-sampling-in-statistics-and-machine-learning/"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analyticsvidhya.com/blog/2021/06/understanding-random-forest/" TargetMode="External"/><Relationship Id="rId12" Type="http://schemas.openxmlformats.org/officeDocument/2006/relationships/hyperlink" Target="https://www.analyticsvidhya.com/blog/2021/05/4-ways-to-evaluate-your-machine-learning-model-cross-validation-techniques-with-python-cod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nalyticsvidhya.com/blog/2021/05/4-ways-to-evaluate-your-machine-learning-model-cross-validation-techniques-with-python-code/" TargetMode="External"/><Relationship Id="rId5" Type="http://schemas.openxmlformats.org/officeDocument/2006/relationships/hyperlink" Target="https://www.analyticsvidhya.com/blog/2020/04/supervised-learning-unsupervised-learning/" TargetMode="Externa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2024-03-30T12:41:00Z</dcterms:created>
  <dcterms:modified xsi:type="dcterms:W3CDTF">2024-03-30T12:54:00Z</dcterms:modified>
</cp:coreProperties>
</file>