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886950" cy="32194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869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9772650" cy="24860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9525000" cy="4238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9629775" cy="4010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9391650" cy="30765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16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MORE QUESTIONS : </w:t>
      </w:r>
    </w:p>
    <w:p w:rsidR="00000000" w:rsidDel="00000000" w:rsidP="00000000" w:rsidRDefault="00000000" w:rsidRPr="00000000" w14:paraId="00000010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42"/>
          <w:szCs w:val="42"/>
        </w:rPr>
      </w:pPr>
      <w:bookmarkStart w:colFirst="0" w:colLast="0" w:name="_sheht1cfpdve" w:id="0"/>
      <w:bookmarkEnd w:id="0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1. Z-Test Example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 factory claims that the average weight of a product is 50 kg. You take a sample of 40 products and find the average weight is 52 kg, with a population standard deviation of 4 kg. Is the sample weight significantly different?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42"/>
          <w:szCs w:val="42"/>
        </w:rPr>
      </w:pPr>
      <w:bookmarkStart w:colFirst="0" w:colLast="0" w:name="_8xgerefjd5it" w:id="1"/>
      <w:bookmarkEnd w:id="1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2. One-Sample T-Test Example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 bakery claims its average cupcake weighs 120 grams. You take a sample of 15 cupcakes, and the average weight is 125 grams, with a sample standard deviation of 10 grams. Is the sample weight significantly different?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42"/>
          <w:szCs w:val="42"/>
        </w:rPr>
      </w:pPr>
      <w:bookmarkStart w:colFirst="0" w:colLast="0" w:name="_lrhx8ov00n6i" w:id="2"/>
      <w:bookmarkEnd w:id="2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3. Two-Sample T-Test Example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You want to compare the average test scores of two classes. Class A has an average score of 85 with a standard deviation of 8 (sample size = 30), and Class B has an average score of 80 with a standard deviation of 6 (sample size = 35). Is there a significant difference between the two classes?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42"/>
          <w:szCs w:val="42"/>
        </w:rPr>
      </w:pPr>
      <w:bookmarkStart w:colFirst="0" w:colLast="0" w:name="_ogjgy2t01637" w:id="3"/>
      <w:bookmarkEnd w:id="3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4. Paired T-Test Example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You want to test if a new teaching method improves student scores. You measure the scores of 10 students before and after using the method. The average score improvement is 5 points with a standard deviation of 3 points. Is the improvement significant?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42"/>
          <w:szCs w:val="42"/>
        </w:rPr>
      </w:pPr>
      <w:bookmarkStart w:colFirst="0" w:colLast="0" w:name="_2ur3b7irwi7m" w:id="4"/>
      <w:bookmarkEnd w:id="4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5. Chi-Square Test Example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You survey 50 people and ask if they prefer coffee or tea. The results are: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30 prefer coffee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20 prefer tea But you expect an equal preference (25 for each). Is the observed preference significantly different from what was expected?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MORE PRACTICE QUESTIONS : </w:t>
        <w:br w:type="textWrapping"/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pso3zhwhfyg9" w:id="5"/>
      <w:bookmarkEnd w:id="5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1. Z-Test Example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shoe company claims the average size of their shoes is 9. You take a sample of 50 shoes and find the average size is 8.5, with a population standard deviation of 0.6. Is the sample significantly different from the claimed average?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kfm9swbv4qcy" w:id="6"/>
      <w:bookmarkEnd w:id="6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2. One-Sample T-Test Example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company claims their employees work 40 hours a week on average. You take a sample of 20 employees and find the average is 38 hours, with a sample standard deviation of 3 hours. Is the average working time significantly different?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1irhuco80pwp" w:id="7"/>
      <w:bookmarkEnd w:id="7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3. Two-Sample T-Test Example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You want to see if two brands of cereal have different average sugar content. Brand A has an average of 10 grams of sugar with a standard deviation of 2 grams (sample size = 25), and Brand B has an average of 12 grams of sugar with a standard deviation of 3 grams (sample size = 30). Is there a significant difference in sugar content?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1sgodfdkapft" w:id="8"/>
      <w:bookmarkEnd w:id="8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4. Paired T-Test Example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You want to test if a new workout plan improves fitness scores. You record the fitness scores of 8 people before and after the workout plan. The average improvement in their scores is 7 points, with a standard deviation of 2 points. Is the improvement significant?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6xa33h2rqv21" w:id="9"/>
      <w:bookmarkEnd w:id="9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5. Chi-Square Test Example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You conduct a survey to see if there is a preference between three types of pizza toppings (cheese, pepperoni, and veggie) among 60 people. The results are: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25 prefer cheese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 prefer pepperoni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15 prefer veggie You expect equal preferences (20 for each). Is the observed preference significantly different?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Observed (O): Cheese = 25, Pepperoni = 20, Veggie = 15</w:t>
        <w:br w:type="textWrapping"/>
        <w:t xml:space="preserve">Expected (E): Cheese = 20, Pepperoni = 20, Veggie = 20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