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H24 :Como Estudiante, yo debería contar con la capacidad calificar las respuestas de una a cinco estrellas, con la finalidad de expresar mi conformidad/disconformidad sobre estas.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usuarios que no sean estudiantes no podrán calificar la respuesta de los alumnos.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-Solo los usuarios estudiantes podrán calificar las respuestas de una estrella a cinco estrellas para identificar la veracidad de la información.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Estudiante, yo debería contar con la capacidad calificar las respuestas de una a cinco estrellas, con la finalidad de expresar mi conformidad/disconformidad sobre estas.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calificación en la respuesta, este se debe poder visualizar y formar un promedio con las demás calificaciones.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calificación en la respuesta,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calificación de una respuesta, se debe poder visualizar el promedio, y esta debe estar ubicado en la parte superior derecha de la respuesta.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