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08/11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Grupo: Grupo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Master: Tiare Ojeda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08/11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 22:40        Hora final: 22:55</w:t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410"/>
        <w:gridCol w:w="3900"/>
        <w:tblGridChange w:id="0">
          <w:tblGrid>
            <w:gridCol w:w="720"/>
            <w:gridCol w:w="441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Tiare Ojeda (justificada)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Pamela Alcantara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Bryan Silva (justificado)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Vicente Villegas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Calidad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Daryel Amaya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Dominique Inzunza (reemplazo SM)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Matías Araos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Robert Arevalo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Franco Vega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dcddde"/>
                <w:sz w:val="23"/>
                <w:szCs w:val="23"/>
                <w:shd w:fill="36393f" w:val="clear"/>
                <w:rtl w:val="0"/>
              </w:rPr>
              <w:t xml:space="preserve">¿Qué he hecho desde la última reunión de sincronización para ayudar al equipo a cumplir su objetivo?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Revisan cómo hacer el 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Realizan correcciones a las tareas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Revisar tareas y pasarlas a finalizadas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Instalar dependencias y clonar lo de git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220"/>
        <w:tblGridChange w:id="0">
          <w:tblGrid>
            <w:gridCol w:w="780"/>
            <w:gridCol w:w="82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dcddde"/>
                <w:sz w:val="23"/>
                <w:szCs w:val="23"/>
                <w:shd w:fill="36393f" w:val="clear"/>
                <w:rtl w:val="0"/>
              </w:rPr>
              <w:t xml:space="preserve">¿Qué voy a hacer a partir de este momento para ayudar al equipo a cumplir su objetivo?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Realizar tareas pendientes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Modificar Trello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Finalizar tareas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Comenzar con las notificaciones</w:t>
            </w:r>
          </w:p>
        </w:tc>
      </w:tr>
    </w:tbl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235"/>
        <w:tblGridChange w:id="0">
          <w:tblGrid>
            <w:gridCol w:w="765"/>
            <w:gridCol w:w="82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dcddde"/>
                <w:sz w:val="23"/>
                <w:szCs w:val="23"/>
                <w:shd w:fill="36393f" w:val="clear"/>
                <w:rtl w:val="0"/>
              </w:rPr>
              <w:t xml:space="preserve">¿Qué impedimentos tengo o voy a tener que nos impidan conseguir nuestro objetivo?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impedimento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Falta de tiempo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Estudiar para otras pruebas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Llegar tarde a casa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Felipe Mahana no asiste (sin justificación)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