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jdgxs" w:id="0"/>
      <w:bookmarkEnd w:id="0"/>
      <w:r w:rsidDel="00000000" w:rsidR="00000000" w:rsidRPr="00000000">
        <w:rPr>
          <w:rtl w:val="0"/>
        </w:rPr>
        <w:t xml:space="preserve">Historia</w:t>
      </w:r>
    </w:p>
    <w:p w:rsidR="00000000" w:rsidDel="00000000" w:rsidP="00000000" w:rsidRDefault="00000000" w:rsidRPr="00000000" w14:paraId="00000001">
      <w:pPr>
        <w:pStyle w:val="Heading1"/>
        <w:ind w:left="720" w:firstLine="0"/>
        <w:contextualSpacing w:val="0"/>
        <w:rPr>
          <w:sz w:val="24"/>
          <w:szCs w:val="24"/>
        </w:rPr>
      </w:pPr>
      <w:bookmarkStart w:colFirst="0" w:colLast="0" w:name="_30j0zll" w:id="1"/>
      <w:bookmarkEnd w:id="1"/>
      <w:r w:rsidDel="00000000" w:rsidR="00000000" w:rsidRPr="00000000">
        <w:rPr>
          <w:sz w:val="24"/>
          <w:szCs w:val="24"/>
          <w:rtl w:val="0"/>
        </w:rPr>
        <w:t xml:space="preserve">17.-Como Docente, yo debería contar con la capacidad de Editar a una Respuesta que yo haya realizado en un hilo de discusión, con la finalidad de corregir algún eventual error en la redacción de la misma.</w:t>
      </w:r>
    </w:p>
    <w:p w:rsidR="00000000" w:rsidDel="00000000" w:rsidP="00000000" w:rsidRDefault="00000000" w:rsidRPr="00000000" w14:paraId="00000002">
      <w:pPr>
        <w:pStyle w:val="Heading1"/>
        <w:contextualSpacing w:val="0"/>
        <w:rPr/>
      </w:pPr>
      <w:bookmarkStart w:colFirst="0" w:colLast="0" w:name="_1fob9te" w:id="2"/>
      <w:bookmarkEnd w:id="2"/>
      <w:r w:rsidDel="00000000" w:rsidR="00000000" w:rsidRPr="00000000">
        <w:rPr>
          <w:rtl w:val="0"/>
        </w:rPr>
        <w:t xml:space="preserve">Alcances</w:t>
      </w:r>
    </w:p>
    <w:p w:rsidR="00000000" w:rsidDel="00000000" w:rsidP="00000000" w:rsidRDefault="00000000" w:rsidRPr="00000000" w14:paraId="00000003">
      <w:pPr>
        <w:contextualSpacing w:val="0"/>
        <w:rPr/>
      </w:pPr>
      <w:r w:rsidDel="00000000" w:rsidR="00000000" w:rsidRPr="00000000">
        <w:rPr>
          <w:rtl w:val="0"/>
        </w:rPr>
        <w:t xml:space="preserve">Está historia tiene como finalidad que el usuario Docente pueda realizar cambios en las respuestas  que ha generado en el hilo de discusión, permitiendo que la consulta que generó no contenga errores además de entregar un claro contexto de la historia de usuario misma ,  de esa manera podrá obtener una respuesta pronta y correcta.</w:t>
      </w:r>
    </w:p>
    <w:p w:rsidR="00000000" w:rsidDel="00000000" w:rsidP="00000000" w:rsidRDefault="00000000" w:rsidRPr="00000000" w14:paraId="00000004">
      <w:pPr>
        <w:pStyle w:val="Heading1"/>
        <w:contextualSpacing w:val="0"/>
        <w:rPr/>
      </w:pPr>
      <w:bookmarkStart w:colFirst="0" w:colLast="0" w:name="_3znysh7" w:id="3"/>
      <w:bookmarkEnd w:id="3"/>
      <w:r w:rsidDel="00000000" w:rsidR="00000000" w:rsidRPr="00000000">
        <w:rPr>
          <w:rtl w:val="0"/>
        </w:rPr>
        <w:t xml:space="preserve">Limitaciones</w:t>
      </w:r>
    </w:p>
    <w:p w:rsidR="00000000" w:rsidDel="00000000" w:rsidP="00000000" w:rsidRDefault="00000000" w:rsidRPr="00000000" w14:paraId="00000005">
      <w:pPr>
        <w:contextualSpacing w:val="0"/>
        <w:rPr/>
      </w:pPr>
      <w:r w:rsidDel="00000000" w:rsidR="00000000" w:rsidRPr="00000000">
        <w:rPr>
          <w:rtl w:val="0"/>
        </w:rPr>
        <w:t xml:space="preserve">El Docente solo podrá editar la pregunta que él a realizado.</w:t>
      </w:r>
    </w:p>
    <w:p w:rsidR="00000000" w:rsidDel="00000000" w:rsidP="00000000" w:rsidRDefault="00000000" w:rsidRPr="00000000" w14:paraId="00000006">
      <w:pPr>
        <w:contextualSpacing w:val="0"/>
        <w:rPr/>
      </w:pPr>
      <w:r w:rsidDel="00000000" w:rsidR="00000000" w:rsidRPr="00000000">
        <w:rPr>
          <w:rtl w:val="0"/>
        </w:rPr>
        <w:t xml:space="preserve">El campo no puede quedar en blanco después de haber sido editado.</w:t>
      </w:r>
    </w:p>
    <w:p w:rsidR="00000000" w:rsidDel="00000000" w:rsidP="00000000" w:rsidRDefault="00000000" w:rsidRPr="00000000" w14:paraId="00000007">
      <w:pPr>
        <w:contextualSpacing w:val="0"/>
        <w:rPr/>
      </w:pPr>
      <w:r w:rsidDel="00000000" w:rsidR="00000000" w:rsidRPr="00000000">
        <w:rPr>
          <w:rtl w:val="0"/>
        </w:rPr>
        <w:t xml:space="preserve">Restricción de edición  si el usuario no pertenece a el curso.</w:t>
      </w:r>
    </w:p>
    <w:p w:rsidR="00000000" w:rsidDel="00000000" w:rsidP="00000000" w:rsidRDefault="00000000" w:rsidRPr="00000000" w14:paraId="00000008">
      <w:pPr>
        <w:pStyle w:val="Heading1"/>
        <w:contextualSpacing w:val="0"/>
        <w:rPr/>
      </w:pPr>
      <w:bookmarkStart w:colFirst="0" w:colLast="0" w:name="_dz8xqrpb6byf" w:id="4"/>
      <w:bookmarkEnd w:id="4"/>
      <w:r w:rsidDel="00000000" w:rsidR="00000000" w:rsidRPr="00000000">
        <w:rPr>
          <w:rtl w:val="0"/>
        </w:rPr>
        <w:t xml:space="preserve">Criterios de aceptación</w:t>
      </w:r>
    </w:p>
    <w:p w:rsidR="00000000" w:rsidDel="00000000" w:rsidP="00000000" w:rsidRDefault="00000000" w:rsidRPr="00000000" w14:paraId="00000009">
      <w:pPr>
        <w:spacing w:line="276" w:lineRule="auto"/>
        <w:contextualSpacing w:val="0"/>
        <w:rPr/>
      </w:pPr>
      <w:r w:rsidDel="00000000" w:rsidR="00000000" w:rsidRPr="00000000">
        <w:rPr>
          <w:rtl w:val="0"/>
        </w:rPr>
      </w:r>
    </w:p>
    <w:tbl>
      <w:tblPr>
        <w:tblStyle w:val="Table1"/>
        <w:tblW w:w="994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4440"/>
        <w:gridCol w:w="1320"/>
        <w:gridCol w:w="2775"/>
        <w:tblGridChange w:id="0">
          <w:tblGrid>
            <w:gridCol w:w="1410"/>
            <w:gridCol w:w="4440"/>
            <w:gridCol w:w="1320"/>
            <w:gridCol w:w="2775"/>
          </w:tblGrid>
        </w:tblGridChange>
      </w:tblGrid>
      <w:tr>
        <w:trPr>
          <w:trHeight w:val="1020" w:hRule="atLeast"/>
        </w:trPr>
        <w:tc>
          <w:tcPr>
            <w:tcBorders>
              <w:top w:color="000001" w:space="0" w:sz="8" w:val="single"/>
              <w:left w:color="000001" w:space="0" w:sz="8" w:val="single"/>
              <w:bottom w:color="000001" w:space="0" w:sz="8" w:val="single"/>
              <w:right w:color="000001" w:space="0" w:sz="8" w:val="single"/>
            </w:tcBorders>
            <w:shd w:fill="1c4587" w:val="clear"/>
            <w:tcMar>
              <w:top w:w="40.0" w:type="dxa"/>
              <w:left w:w="20.0" w:type="dxa"/>
              <w:bottom w:w="40.0" w:type="dxa"/>
              <w:right w:w="40.0" w:type="dxa"/>
            </w:tcMar>
            <w:vAlign w:val="bottom"/>
          </w:tcPr>
          <w:p w:rsidR="00000000" w:rsidDel="00000000" w:rsidP="00000000" w:rsidRDefault="00000000" w:rsidRPr="00000000" w14:paraId="0000000A">
            <w:pPr>
              <w:spacing w:line="276" w:lineRule="auto"/>
              <w:contextualSpacing w:val="0"/>
              <w:jc w:val="center"/>
              <w:rPr>
                <w:b w:val="1"/>
                <w:color w:val="ffffff"/>
                <w:sz w:val="20"/>
                <w:szCs w:val="20"/>
              </w:rPr>
            </w:pPr>
            <w:r w:rsidDel="00000000" w:rsidR="00000000" w:rsidRPr="00000000">
              <w:rPr>
                <w:b w:val="1"/>
                <w:color w:val="ffffff"/>
                <w:sz w:val="20"/>
                <w:szCs w:val="20"/>
                <w:rtl w:val="0"/>
              </w:rPr>
              <w:t xml:space="preserve">ID Historia de usuario</w:t>
            </w:r>
          </w:p>
        </w:tc>
        <w:tc>
          <w:tcPr>
            <w:tcBorders>
              <w:top w:color="000001" w:space="0" w:sz="8" w:val="single"/>
              <w:left w:color="000000" w:space="0" w:sz="0" w:val="nil"/>
              <w:bottom w:color="000001" w:space="0" w:sz="8" w:val="single"/>
              <w:right w:color="000001" w:space="0" w:sz="8" w:val="single"/>
            </w:tcBorders>
            <w:shd w:fill="1c4587" w:val="clear"/>
            <w:tcMar>
              <w:top w:w="40.0" w:type="dxa"/>
              <w:left w:w="20.0" w:type="dxa"/>
              <w:bottom w:w="40.0" w:type="dxa"/>
              <w:right w:w="40.0" w:type="dxa"/>
            </w:tcMar>
            <w:vAlign w:val="bottom"/>
          </w:tcPr>
          <w:p w:rsidR="00000000" w:rsidDel="00000000" w:rsidP="00000000" w:rsidRDefault="00000000" w:rsidRPr="00000000" w14:paraId="0000000B">
            <w:pPr>
              <w:spacing w:line="276" w:lineRule="auto"/>
              <w:contextualSpacing w:val="0"/>
              <w:jc w:val="center"/>
              <w:rPr>
                <w:b w:val="1"/>
                <w:color w:val="ffffff"/>
                <w:sz w:val="20"/>
                <w:szCs w:val="20"/>
              </w:rPr>
            </w:pPr>
            <w:r w:rsidDel="00000000" w:rsidR="00000000" w:rsidRPr="00000000">
              <w:rPr>
                <w:b w:val="1"/>
                <w:color w:val="ffffff"/>
                <w:sz w:val="20"/>
                <w:szCs w:val="20"/>
                <w:rtl w:val="0"/>
              </w:rPr>
              <w:t xml:space="preserve">Enunciado de</w:t>
            </w:r>
          </w:p>
          <w:p w:rsidR="00000000" w:rsidDel="00000000" w:rsidP="00000000" w:rsidRDefault="00000000" w:rsidRPr="00000000" w14:paraId="0000000C">
            <w:pPr>
              <w:spacing w:line="276" w:lineRule="auto"/>
              <w:contextualSpacing w:val="0"/>
              <w:jc w:val="center"/>
              <w:rPr>
                <w:b w:val="1"/>
                <w:color w:val="ffffff"/>
                <w:sz w:val="20"/>
                <w:szCs w:val="20"/>
              </w:rPr>
            </w:pPr>
            <w:r w:rsidDel="00000000" w:rsidR="00000000" w:rsidRPr="00000000">
              <w:rPr>
                <w:b w:val="1"/>
                <w:color w:val="ffffff"/>
                <w:sz w:val="20"/>
                <w:szCs w:val="20"/>
                <w:rtl w:val="0"/>
              </w:rPr>
              <w:t xml:space="preserve"> la historia</w:t>
            </w:r>
          </w:p>
        </w:tc>
        <w:tc>
          <w:tcPr>
            <w:tcBorders>
              <w:top w:color="000001" w:space="0" w:sz="8" w:val="single"/>
              <w:left w:color="000000" w:space="0" w:sz="0" w:val="nil"/>
              <w:bottom w:color="000001" w:space="0" w:sz="8" w:val="single"/>
              <w:right w:color="000001" w:space="0" w:sz="8" w:val="single"/>
            </w:tcBorders>
            <w:shd w:fill="1c4587" w:val="clear"/>
            <w:tcMar>
              <w:top w:w="40.0" w:type="dxa"/>
              <w:left w:w="20.0" w:type="dxa"/>
              <w:bottom w:w="40.0" w:type="dxa"/>
              <w:right w:w="40.0" w:type="dxa"/>
            </w:tcMar>
            <w:vAlign w:val="bottom"/>
          </w:tcPr>
          <w:p w:rsidR="00000000" w:rsidDel="00000000" w:rsidP="00000000" w:rsidRDefault="00000000" w:rsidRPr="00000000" w14:paraId="0000000D">
            <w:pPr>
              <w:spacing w:line="276" w:lineRule="auto"/>
              <w:contextualSpacing w:val="0"/>
              <w:jc w:val="center"/>
              <w:rPr>
                <w:b w:val="1"/>
                <w:color w:val="ffffff"/>
                <w:sz w:val="20"/>
                <w:szCs w:val="20"/>
              </w:rPr>
            </w:pPr>
            <w:r w:rsidDel="00000000" w:rsidR="00000000" w:rsidRPr="00000000">
              <w:rPr>
                <w:b w:val="1"/>
                <w:color w:val="ffffff"/>
                <w:sz w:val="20"/>
                <w:szCs w:val="20"/>
                <w:rtl w:val="0"/>
              </w:rPr>
              <w:t xml:space="preserve">Número de escenario</w:t>
            </w:r>
          </w:p>
        </w:tc>
        <w:tc>
          <w:tcPr>
            <w:tcBorders>
              <w:top w:color="000001" w:space="0" w:sz="8" w:val="single"/>
              <w:left w:color="000000" w:space="0" w:sz="0" w:val="nil"/>
              <w:bottom w:color="000001" w:space="0" w:sz="8" w:val="single"/>
              <w:right w:color="000001" w:space="0" w:sz="8" w:val="single"/>
            </w:tcBorders>
            <w:shd w:fill="1c4587" w:val="clear"/>
            <w:tcMar>
              <w:top w:w="40.0" w:type="dxa"/>
              <w:left w:w="20.0" w:type="dxa"/>
              <w:bottom w:w="40.0" w:type="dxa"/>
              <w:right w:w="40.0" w:type="dxa"/>
            </w:tcMar>
            <w:vAlign w:val="bottom"/>
          </w:tcPr>
          <w:p w:rsidR="00000000" w:rsidDel="00000000" w:rsidP="00000000" w:rsidRDefault="00000000" w:rsidRPr="00000000" w14:paraId="0000000E">
            <w:pPr>
              <w:spacing w:line="276" w:lineRule="auto"/>
              <w:contextualSpacing w:val="0"/>
              <w:jc w:val="center"/>
              <w:rPr>
                <w:b w:val="1"/>
                <w:color w:val="ffffff"/>
                <w:sz w:val="20"/>
                <w:szCs w:val="20"/>
              </w:rPr>
            </w:pPr>
            <w:r w:rsidDel="00000000" w:rsidR="00000000" w:rsidRPr="00000000">
              <w:rPr>
                <w:b w:val="1"/>
                <w:color w:val="ffffff"/>
                <w:sz w:val="20"/>
                <w:szCs w:val="20"/>
                <w:rtl w:val="0"/>
              </w:rPr>
              <w:t xml:space="preserve">Criterios de aceptación</w:t>
            </w:r>
          </w:p>
        </w:tc>
      </w:tr>
      <w:tr>
        <w:trPr>
          <w:trHeight w:val="1020" w:hRule="atLeast"/>
        </w:trPr>
        <w:tc>
          <w:tcPr>
            <w:vMerge w:val="restart"/>
            <w:tcBorders>
              <w:top w:color="000000" w:space="0" w:sz="0" w:val="nil"/>
              <w:left w:color="000001" w:space="0" w:sz="8" w:val="single"/>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0F">
            <w:pPr>
              <w:spacing w:line="276" w:lineRule="auto"/>
              <w:contextualSpacing w:val="0"/>
              <w:jc w:val="center"/>
              <w:rPr>
                <w:b w:val="1"/>
                <w:color w:val="00000a"/>
                <w:sz w:val="26"/>
                <w:szCs w:val="26"/>
              </w:rPr>
            </w:pPr>
            <w:r w:rsidDel="00000000" w:rsidR="00000000" w:rsidRPr="00000000">
              <w:rPr>
                <w:b w:val="1"/>
                <w:color w:val="00000a"/>
                <w:sz w:val="26"/>
                <w:szCs w:val="26"/>
                <w:rtl w:val="0"/>
              </w:rPr>
              <w:t xml:space="preserve">H17</w:t>
            </w:r>
          </w:p>
          <w:p w:rsidR="00000000" w:rsidDel="00000000" w:rsidP="00000000" w:rsidRDefault="00000000" w:rsidRPr="00000000" w14:paraId="00000010">
            <w:pPr>
              <w:spacing w:after="240" w:line="276" w:lineRule="auto"/>
              <w:contextualSpacing w:val="0"/>
              <w:rPr>
                <w:b w:val="1"/>
                <w:color w:val="00000a"/>
                <w:sz w:val="26"/>
                <w:szCs w:val="26"/>
              </w:rPr>
            </w:pPr>
            <w:r w:rsidDel="00000000" w:rsidR="00000000" w:rsidRPr="00000000">
              <w:rPr>
                <w:rtl w:val="0"/>
              </w:rPr>
            </w:r>
          </w:p>
          <w:p w:rsidR="00000000" w:rsidDel="00000000" w:rsidP="00000000" w:rsidRDefault="00000000" w:rsidRPr="00000000" w14:paraId="00000011">
            <w:pPr>
              <w:spacing w:after="240" w:line="276" w:lineRule="auto"/>
              <w:contextualSpacing w:val="0"/>
              <w:rPr>
                <w:b w:val="1"/>
                <w:color w:val="00000a"/>
                <w:sz w:val="26"/>
                <w:szCs w:val="26"/>
              </w:rPr>
            </w:pPr>
            <w:r w:rsidDel="00000000" w:rsidR="00000000" w:rsidRPr="00000000">
              <w:rPr>
                <w:rtl w:val="0"/>
              </w:rPr>
            </w:r>
          </w:p>
          <w:p w:rsidR="00000000" w:rsidDel="00000000" w:rsidP="00000000" w:rsidRDefault="00000000" w:rsidRPr="00000000" w14:paraId="00000012">
            <w:pPr>
              <w:spacing w:after="240" w:line="276" w:lineRule="auto"/>
              <w:contextualSpacing w:val="0"/>
              <w:rPr>
                <w:b w:val="1"/>
                <w:color w:val="00000a"/>
                <w:sz w:val="26"/>
                <w:szCs w:val="26"/>
              </w:rPr>
            </w:pPr>
            <w:r w:rsidDel="00000000" w:rsidR="00000000" w:rsidRPr="00000000">
              <w:rPr>
                <w:rtl w:val="0"/>
              </w:rPr>
            </w:r>
          </w:p>
          <w:p w:rsidR="00000000" w:rsidDel="00000000" w:rsidP="00000000" w:rsidRDefault="00000000" w:rsidRPr="00000000" w14:paraId="00000013">
            <w:pPr>
              <w:spacing w:after="240" w:line="276" w:lineRule="auto"/>
              <w:contextualSpacing w:val="0"/>
              <w:rPr>
                <w:b w:val="1"/>
                <w:color w:val="00000a"/>
                <w:sz w:val="26"/>
                <w:szCs w:val="26"/>
              </w:rPr>
            </w:pPr>
            <w:r w:rsidDel="00000000" w:rsidR="00000000" w:rsidRPr="00000000">
              <w:rPr>
                <w:rtl w:val="0"/>
              </w:rPr>
            </w:r>
          </w:p>
          <w:p w:rsidR="00000000" w:rsidDel="00000000" w:rsidP="00000000" w:rsidRDefault="00000000" w:rsidRPr="00000000" w14:paraId="00000014">
            <w:pPr>
              <w:spacing w:after="240" w:line="276" w:lineRule="auto"/>
              <w:contextualSpacing w:val="0"/>
              <w:rPr>
                <w:b w:val="1"/>
                <w:color w:val="00000a"/>
                <w:sz w:val="26"/>
                <w:szCs w:val="26"/>
              </w:rPr>
            </w:pPr>
            <w:r w:rsidDel="00000000" w:rsidR="00000000" w:rsidRPr="00000000">
              <w:rPr>
                <w:rtl w:val="0"/>
              </w:rPr>
            </w:r>
          </w:p>
          <w:p w:rsidR="00000000" w:rsidDel="00000000" w:rsidP="00000000" w:rsidRDefault="00000000" w:rsidRPr="00000000" w14:paraId="00000015">
            <w:pPr>
              <w:spacing w:after="240" w:line="276" w:lineRule="auto"/>
              <w:contextualSpacing w:val="0"/>
              <w:rPr>
                <w:b w:val="1"/>
                <w:color w:val="00000a"/>
                <w:sz w:val="26"/>
                <w:szCs w:val="26"/>
              </w:rPr>
            </w:pPr>
            <w:r w:rsidDel="00000000" w:rsidR="00000000" w:rsidRPr="00000000">
              <w:rPr>
                <w:rtl w:val="0"/>
              </w:rPr>
            </w:r>
          </w:p>
          <w:p w:rsidR="00000000" w:rsidDel="00000000" w:rsidP="00000000" w:rsidRDefault="00000000" w:rsidRPr="00000000" w14:paraId="00000016">
            <w:pPr>
              <w:spacing w:after="240" w:line="276" w:lineRule="auto"/>
              <w:contextualSpacing w:val="0"/>
              <w:rPr>
                <w:b w:val="1"/>
                <w:color w:val="00000a"/>
                <w:sz w:val="26"/>
                <w:szCs w:val="26"/>
              </w:rPr>
            </w:pPr>
            <w:r w:rsidDel="00000000" w:rsidR="00000000" w:rsidRPr="00000000">
              <w:rPr>
                <w:rtl w:val="0"/>
              </w:rPr>
            </w:r>
          </w:p>
          <w:p w:rsidR="00000000" w:rsidDel="00000000" w:rsidP="00000000" w:rsidRDefault="00000000" w:rsidRPr="00000000" w14:paraId="00000017">
            <w:pPr>
              <w:spacing w:after="240" w:line="276" w:lineRule="auto"/>
              <w:contextualSpacing w:val="0"/>
              <w:rPr>
                <w:b w:val="1"/>
                <w:color w:val="00000a"/>
                <w:sz w:val="26"/>
                <w:szCs w:val="26"/>
              </w:rPr>
            </w:pPr>
            <w:r w:rsidDel="00000000" w:rsidR="00000000" w:rsidRPr="00000000">
              <w:rPr>
                <w:rtl w:val="0"/>
              </w:rPr>
            </w:r>
          </w:p>
          <w:p w:rsidR="00000000" w:rsidDel="00000000" w:rsidP="00000000" w:rsidRDefault="00000000" w:rsidRPr="00000000" w14:paraId="00000018">
            <w:pPr>
              <w:spacing w:after="240" w:line="276" w:lineRule="auto"/>
              <w:contextualSpacing w:val="0"/>
              <w:rPr>
                <w:b w:val="1"/>
                <w:color w:val="00000a"/>
                <w:sz w:val="26"/>
                <w:szCs w:val="26"/>
              </w:rPr>
            </w:pPr>
            <w:r w:rsidDel="00000000" w:rsidR="00000000" w:rsidRPr="00000000">
              <w:rPr>
                <w:rtl w:val="0"/>
              </w:rPr>
            </w:r>
          </w:p>
          <w:p w:rsidR="00000000" w:rsidDel="00000000" w:rsidP="00000000" w:rsidRDefault="00000000" w:rsidRPr="00000000" w14:paraId="00000019">
            <w:pPr>
              <w:spacing w:after="240" w:line="276" w:lineRule="auto"/>
              <w:contextualSpacing w:val="0"/>
              <w:rPr>
                <w:b w:val="1"/>
                <w:color w:val="00000a"/>
                <w:sz w:val="26"/>
                <w:szCs w:val="26"/>
              </w:rPr>
            </w:pPr>
            <w:r w:rsidDel="00000000" w:rsidR="00000000" w:rsidRPr="00000000">
              <w:rPr>
                <w:rtl w:val="0"/>
              </w:rPr>
            </w:r>
          </w:p>
        </w:tc>
        <w:tc>
          <w:tcPr>
            <w:vMerge w:val="restart"/>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1A">
            <w:pPr>
              <w:spacing w:line="276" w:lineRule="auto"/>
              <w:contextualSpacing w:val="0"/>
              <w:jc w:val="center"/>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Como Docente, yo debería contar con la capacidad de Editar a una Respuesta que yo haya realizado en un hilo de discusión, con la finalidad de corregir algún eventual error en la redacción de la misma</w:t>
            </w:r>
            <w:r w:rsidDel="00000000" w:rsidR="00000000" w:rsidRPr="00000000">
              <w:rPr>
                <w:sz w:val="24"/>
                <w:szCs w:val="24"/>
                <w:rtl w:val="0"/>
              </w:rPr>
              <w:t xml:space="preserve">.</w:t>
            </w:r>
          </w:p>
          <w:p w:rsidR="00000000" w:rsidDel="00000000" w:rsidP="00000000" w:rsidRDefault="00000000" w:rsidRPr="00000000" w14:paraId="0000001B">
            <w:pPr>
              <w:spacing w:after="240" w:line="276"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after="240" w:line="276" w:lineRule="auto"/>
              <w:contextualSpacing w:val="0"/>
              <w:rPr>
                <w:sz w:val="24"/>
                <w:szCs w:val="24"/>
              </w:rPr>
            </w:pPr>
            <w:r w:rsidDel="00000000" w:rsidR="00000000" w:rsidRPr="00000000">
              <w:rPr>
                <w:rtl w:val="0"/>
              </w:rPr>
            </w:r>
          </w:p>
          <w:p w:rsidR="00000000" w:rsidDel="00000000" w:rsidP="00000000" w:rsidRDefault="00000000" w:rsidRPr="00000000" w14:paraId="0000001D">
            <w:pPr>
              <w:spacing w:after="240" w:line="276" w:lineRule="auto"/>
              <w:contextualSpacing w:val="0"/>
              <w:rPr>
                <w:sz w:val="24"/>
                <w:szCs w:val="24"/>
              </w:rPr>
            </w:pPr>
            <w:r w:rsidDel="00000000" w:rsidR="00000000" w:rsidRPr="00000000">
              <w:rPr>
                <w:rtl w:val="0"/>
              </w:rPr>
            </w:r>
          </w:p>
          <w:p w:rsidR="00000000" w:rsidDel="00000000" w:rsidP="00000000" w:rsidRDefault="00000000" w:rsidRPr="00000000" w14:paraId="0000001E">
            <w:pPr>
              <w:spacing w:after="240" w:line="276" w:lineRule="auto"/>
              <w:contextualSpacing w:val="0"/>
              <w:rPr>
                <w:sz w:val="24"/>
                <w:szCs w:val="24"/>
              </w:rPr>
            </w:pPr>
            <w:r w:rsidDel="00000000" w:rsidR="00000000" w:rsidRPr="00000000">
              <w:rPr>
                <w:rtl w:val="0"/>
              </w:rPr>
            </w:r>
          </w:p>
          <w:p w:rsidR="00000000" w:rsidDel="00000000" w:rsidP="00000000" w:rsidRDefault="00000000" w:rsidRPr="00000000" w14:paraId="0000001F">
            <w:pPr>
              <w:spacing w:after="240" w:line="276"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0">
            <w:pPr>
              <w:spacing w:line="276" w:lineRule="auto"/>
              <w:contextualSpacing w:val="0"/>
              <w:jc w:val="center"/>
              <w:rPr>
                <w:b w:val="1"/>
                <w:color w:val="00000a"/>
                <w:sz w:val="26"/>
                <w:szCs w:val="26"/>
              </w:rPr>
            </w:pPr>
            <w:r w:rsidDel="00000000" w:rsidR="00000000" w:rsidRPr="00000000">
              <w:rPr>
                <w:b w:val="1"/>
                <w:color w:val="00000a"/>
                <w:sz w:val="26"/>
                <w:szCs w:val="26"/>
                <w:rtl w:val="0"/>
              </w:rPr>
              <w:t xml:space="preserve">1</w:t>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1">
            <w:pPr>
              <w:spacing w:line="276" w:lineRule="auto"/>
              <w:contextualSpacing w:val="0"/>
              <w:jc w:val="both"/>
              <w:rPr>
                <w:sz w:val="20"/>
                <w:szCs w:val="20"/>
                <w:highlight w:val="white"/>
              </w:rPr>
            </w:pPr>
            <w:r w:rsidDel="00000000" w:rsidR="00000000" w:rsidRPr="00000000">
              <w:rPr>
                <w:sz w:val="20"/>
                <w:szCs w:val="20"/>
                <w:highlight w:val="white"/>
                <w:rtl w:val="0"/>
              </w:rPr>
              <w:t xml:space="preserve">Sólo se permitirá editar la respuesta, si el docente es el creador de ésta.</w:t>
            </w:r>
          </w:p>
        </w:tc>
      </w:tr>
      <w:tr>
        <w:trPr>
          <w:trHeight w:val="980" w:hRule="atLeast"/>
        </w:trPr>
        <w:tc>
          <w:tcPr>
            <w:vMerge w:val="continue"/>
            <w:tcBorders>
              <w:bottom w:color="000001" w:space="0" w:sz="8" w:val="single"/>
              <w:right w:color="00000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contextualSpacing w:val="0"/>
              <w:rPr/>
            </w:pPr>
            <w:r w:rsidDel="00000000" w:rsidR="00000000" w:rsidRPr="00000000">
              <w:rPr>
                <w:rtl w:val="0"/>
              </w:rPr>
            </w:r>
          </w:p>
        </w:tc>
        <w:tc>
          <w:tcPr>
            <w:vMerge w:val="continue"/>
            <w:tcBorders>
              <w:bottom w:color="000001" w:space="0" w:sz="8" w:val="single"/>
              <w:right w:color="00000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contextualSpacing w:val="0"/>
              <w:rPr/>
            </w:pP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4">
            <w:pPr>
              <w:spacing w:line="276" w:lineRule="auto"/>
              <w:contextualSpacing w:val="0"/>
              <w:jc w:val="center"/>
              <w:rPr>
                <w:b w:val="1"/>
                <w:color w:val="00000a"/>
                <w:sz w:val="26"/>
                <w:szCs w:val="26"/>
              </w:rPr>
            </w:pPr>
            <w:r w:rsidDel="00000000" w:rsidR="00000000" w:rsidRPr="00000000">
              <w:rPr>
                <w:b w:val="1"/>
                <w:color w:val="00000a"/>
                <w:sz w:val="26"/>
                <w:szCs w:val="26"/>
                <w:rtl w:val="0"/>
              </w:rPr>
              <w:t xml:space="preserve">2</w:t>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5">
            <w:pPr>
              <w:spacing w:line="276" w:lineRule="auto"/>
              <w:contextualSpacing w:val="0"/>
              <w:jc w:val="both"/>
              <w:rPr>
                <w:color w:val="00000a"/>
                <w:sz w:val="20"/>
                <w:szCs w:val="20"/>
              </w:rPr>
            </w:pPr>
            <w:r w:rsidDel="00000000" w:rsidR="00000000" w:rsidRPr="00000000">
              <w:rPr>
                <w:color w:val="00000a"/>
                <w:sz w:val="20"/>
                <w:szCs w:val="20"/>
                <w:rtl w:val="0"/>
              </w:rPr>
              <w:t xml:space="preserve">El docente será notificado cuando la edición sea realizada con éxito.</w:t>
            </w:r>
          </w:p>
        </w:tc>
      </w:tr>
      <w:tr>
        <w:trPr>
          <w:trHeight w:val="820" w:hRule="atLeast"/>
        </w:trPr>
        <w:tc>
          <w:tcPr>
            <w:vMerge w:val="continue"/>
            <w:tcBorders>
              <w:bottom w:color="000001" w:space="0" w:sz="8" w:val="single"/>
              <w:right w:color="00000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contextualSpacing w:val="0"/>
              <w:rPr/>
            </w:pPr>
            <w:r w:rsidDel="00000000" w:rsidR="00000000" w:rsidRPr="00000000">
              <w:rPr>
                <w:rtl w:val="0"/>
              </w:rPr>
            </w:r>
          </w:p>
        </w:tc>
        <w:tc>
          <w:tcPr>
            <w:vMerge w:val="continue"/>
            <w:tcBorders>
              <w:bottom w:color="000001" w:space="0" w:sz="8" w:val="single"/>
              <w:right w:color="00000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contextualSpacing w:val="0"/>
              <w:rPr/>
            </w:pP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8">
            <w:pPr>
              <w:spacing w:line="276" w:lineRule="auto"/>
              <w:contextualSpacing w:val="0"/>
              <w:jc w:val="center"/>
              <w:rPr>
                <w:b w:val="1"/>
                <w:color w:val="00000a"/>
                <w:sz w:val="26"/>
                <w:szCs w:val="26"/>
              </w:rPr>
            </w:pPr>
            <w:r w:rsidDel="00000000" w:rsidR="00000000" w:rsidRPr="00000000">
              <w:rPr>
                <w:b w:val="1"/>
                <w:color w:val="00000a"/>
                <w:sz w:val="26"/>
                <w:szCs w:val="26"/>
                <w:rtl w:val="0"/>
              </w:rPr>
              <w:t xml:space="preserve">3</w:t>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9">
            <w:pPr>
              <w:spacing w:line="276" w:lineRule="auto"/>
              <w:contextualSpacing w:val="0"/>
              <w:jc w:val="both"/>
              <w:rPr>
                <w:color w:val="00000a"/>
                <w:sz w:val="20"/>
                <w:szCs w:val="20"/>
              </w:rPr>
            </w:pPr>
            <w:r w:rsidDel="00000000" w:rsidR="00000000" w:rsidRPr="00000000">
              <w:rPr>
                <w:color w:val="00000a"/>
                <w:sz w:val="20"/>
                <w:szCs w:val="20"/>
                <w:rtl w:val="0"/>
              </w:rPr>
              <w:t xml:space="preserve">El docente podrá editar la respuesta más de una vez.</w:t>
            </w:r>
          </w:p>
        </w:tc>
      </w:tr>
      <w:tr>
        <w:trPr>
          <w:trHeight w:val="1920" w:hRule="atLeast"/>
        </w:trPr>
        <w:tc>
          <w:tcPr>
            <w:vMerge w:val="continue"/>
            <w:tcBorders>
              <w:bottom w:color="000001" w:space="0" w:sz="8" w:val="single"/>
              <w:right w:color="00000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contextualSpacing w:val="0"/>
              <w:rPr/>
            </w:pPr>
            <w:r w:rsidDel="00000000" w:rsidR="00000000" w:rsidRPr="00000000">
              <w:rPr>
                <w:rtl w:val="0"/>
              </w:rPr>
            </w:r>
          </w:p>
        </w:tc>
        <w:tc>
          <w:tcPr>
            <w:vMerge w:val="continue"/>
            <w:tcBorders>
              <w:bottom w:color="000001" w:space="0" w:sz="8" w:val="single"/>
              <w:right w:color="00000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contextualSpacing w:val="0"/>
              <w:rPr/>
            </w:pP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C">
            <w:pPr>
              <w:spacing w:line="276" w:lineRule="auto"/>
              <w:contextualSpacing w:val="0"/>
              <w:jc w:val="center"/>
              <w:rPr>
                <w:b w:val="1"/>
                <w:color w:val="00000a"/>
                <w:sz w:val="26"/>
                <w:szCs w:val="26"/>
              </w:rPr>
            </w:pPr>
            <w:r w:rsidDel="00000000" w:rsidR="00000000" w:rsidRPr="00000000">
              <w:rPr>
                <w:b w:val="1"/>
                <w:color w:val="00000a"/>
                <w:sz w:val="26"/>
                <w:szCs w:val="26"/>
                <w:rtl w:val="0"/>
              </w:rPr>
              <w:t xml:space="preserve">4</w:t>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D">
            <w:pPr>
              <w:spacing w:line="276" w:lineRule="auto"/>
              <w:contextualSpacing w:val="0"/>
              <w:jc w:val="both"/>
              <w:rPr>
                <w:color w:val="00000a"/>
                <w:sz w:val="20"/>
                <w:szCs w:val="20"/>
              </w:rPr>
            </w:pPr>
            <w:r w:rsidDel="00000000" w:rsidR="00000000" w:rsidRPr="00000000">
              <w:rPr>
                <w:color w:val="00000a"/>
                <w:sz w:val="20"/>
                <w:szCs w:val="20"/>
                <w:rtl w:val="0"/>
              </w:rPr>
              <w:t xml:space="preserve">La respuesta mostrará la fecha y hora de la última edición.</w:t>
            </w:r>
          </w:p>
        </w:tc>
      </w:tr>
    </w:tbl>
    <w:p w:rsidR="00000000" w:rsidDel="00000000" w:rsidP="00000000" w:rsidRDefault="00000000" w:rsidRPr="00000000" w14:paraId="0000002E">
      <w:pPr>
        <w:spacing w:line="276" w:lineRule="auto"/>
        <w:contextualSpacing w:val="0"/>
        <w:rPr/>
      </w:pPr>
      <w:r w:rsidDel="00000000" w:rsidR="00000000" w:rsidRPr="00000000">
        <w:rPr>
          <w:rtl w:val="0"/>
        </w:rPr>
      </w:r>
    </w:p>
    <w:p w:rsidR="00000000" w:rsidDel="00000000" w:rsidP="00000000" w:rsidRDefault="00000000" w:rsidRPr="00000000" w14:paraId="0000002F">
      <w:pPr>
        <w:contextualSpacing w:val="0"/>
        <w:rPr>
          <w:sz w:val="28"/>
          <w:szCs w:val="28"/>
        </w:rPr>
      </w:pPr>
      <w:r w:rsidDel="00000000" w:rsidR="00000000" w:rsidRPr="00000000">
        <w:rPr>
          <w:rtl w:val="0"/>
        </w:rPr>
      </w:r>
    </w:p>
    <w:p w:rsidR="00000000" w:rsidDel="00000000" w:rsidP="00000000" w:rsidRDefault="00000000" w:rsidRPr="00000000" w14:paraId="00000030">
      <w:pPr>
        <w:contextualSpacing w:val="0"/>
        <w:rPr>
          <w:sz w:val="28"/>
          <w:szCs w:val="28"/>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