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4158219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B1DE5" w:rsidRDefault="00FB1DE5">
          <w:pPr>
            <w:pStyle w:val="TtuloTDC"/>
          </w:pPr>
          <w:r>
            <w:rPr>
              <w:lang w:val="es-ES"/>
            </w:rPr>
            <w:t>Contenido</w:t>
          </w:r>
        </w:p>
        <w:p w:rsidR="00FB1DE5" w:rsidRDefault="00FB1DE5">
          <w:pPr>
            <w:pStyle w:val="TDC1"/>
            <w:tabs>
              <w:tab w:val="right" w:leader="dot" w:pos="8828"/>
            </w:tabs>
            <w:rPr>
              <w:noProof/>
            </w:rPr>
          </w:pPr>
          <w:r>
            <w:fldChar w:fldCharType="begin"/>
          </w:r>
          <w:r>
            <w:instrText xml:space="preserve"> TOC \o "1-3" \h \z \u </w:instrText>
          </w:r>
          <w:r>
            <w:fldChar w:fldCharType="separate"/>
          </w:r>
          <w:hyperlink w:anchor="_Toc498277312" w:history="1">
            <w:r w:rsidRPr="00661590">
              <w:rPr>
                <w:rStyle w:val="Hipervnculo"/>
                <w:noProof/>
                <w:lang w:val="es-ES"/>
              </w:rPr>
              <w:t>Decisiones de arquitectura</w:t>
            </w:r>
            <w:r>
              <w:rPr>
                <w:noProof/>
                <w:webHidden/>
              </w:rPr>
              <w:tab/>
            </w:r>
            <w:r>
              <w:rPr>
                <w:noProof/>
                <w:webHidden/>
              </w:rPr>
              <w:fldChar w:fldCharType="begin"/>
            </w:r>
            <w:r>
              <w:rPr>
                <w:noProof/>
                <w:webHidden/>
              </w:rPr>
              <w:instrText xml:space="preserve"> PAGEREF _Toc498277312 \h </w:instrText>
            </w:r>
            <w:r>
              <w:rPr>
                <w:noProof/>
                <w:webHidden/>
              </w:rPr>
            </w:r>
            <w:r>
              <w:rPr>
                <w:noProof/>
                <w:webHidden/>
              </w:rPr>
              <w:fldChar w:fldCharType="separate"/>
            </w:r>
            <w:r>
              <w:rPr>
                <w:noProof/>
                <w:webHidden/>
              </w:rPr>
              <w:t>1</w:t>
            </w:r>
            <w:r>
              <w:rPr>
                <w:noProof/>
                <w:webHidden/>
              </w:rPr>
              <w:fldChar w:fldCharType="end"/>
            </w:r>
          </w:hyperlink>
        </w:p>
        <w:p w:rsidR="00FB1DE5" w:rsidRDefault="00FB1DE5">
          <w:pPr>
            <w:pStyle w:val="TDC1"/>
            <w:tabs>
              <w:tab w:val="right" w:leader="dot" w:pos="8828"/>
            </w:tabs>
            <w:rPr>
              <w:noProof/>
            </w:rPr>
          </w:pPr>
          <w:hyperlink w:anchor="_Toc498277313" w:history="1">
            <w:r w:rsidRPr="00661590">
              <w:rPr>
                <w:rStyle w:val="Hipervnculo"/>
                <w:noProof/>
                <w:lang w:val="es-ES"/>
              </w:rPr>
              <w:t>Pruebas de Carga sin seguridad implementada.</w:t>
            </w:r>
            <w:r>
              <w:rPr>
                <w:noProof/>
                <w:webHidden/>
              </w:rPr>
              <w:tab/>
            </w:r>
            <w:r>
              <w:rPr>
                <w:noProof/>
                <w:webHidden/>
              </w:rPr>
              <w:fldChar w:fldCharType="begin"/>
            </w:r>
            <w:r>
              <w:rPr>
                <w:noProof/>
                <w:webHidden/>
              </w:rPr>
              <w:instrText xml:space="preserve"> PAGEREF _Toc498277313 \h </w:instrText>
            </w:r>
            <w:r>
              <w:rPr>
                <w:noProof/>
                <w:webHidden/>
              </w:rPr>
            </w:r>
            <w:r>
              <w:rPr>
                <w:noProof/>
                <w:webHidden/>
              </w:rPr>
              <w:fldChar w:fldCharType="separate"/>
            </w:r>
            <w:r>
              <w:rPr>
                <w:noProof/>
                <w:webHidden/>
              </w:rPr>
              <w:t>2</w:t>
            </w:r>
            <w:r>
              <w:rPr>
                <w:noProof/>
                <w:webHidden/>
              </w:rPr>
              <w:fldChar w:fldCharType="end"/>
            </w:r>
          </w:hyperlink>
        </w:p>
        <w:p w:rsidR="00FB1DE5" w:rsidRDefault="00FB1DE5">
          <w:pPr>
            <w:pStyle w:val="TDC1"/>
            <w:tabs>
              <w:tab w:val="right" w:leader="dot" w:pos="8828"/>
            </w:tabs>
            <w:rPr>
              <w:noProof/>
            </w:rPr>
          </w:pPr>
          <w:hyperlink w:anchor="_Toc498277314" w:history="1">
            <w:r w:rsidRPr="00661590">
              <w:rPr>
                <w:rStyle w:val="Hipervnculo"/>
                <w:noProof/>
                <w:lang w:val="es-ES"/>
              </w:rPr>
              <w:t>Pruebas de Carga con las tácticas de seguridad implementadas.</w:t>
            </w:r>
            <w:r>
              <w:rPr>
                <w:noProof/>
                <w:webHidden/>
              </w:rPr>
              <w:tab/>
            </w:r>
            <w:r>
              <w:rPr>
                <w:noProof/>
                <w:webHidden/>
              </w:rPr>
              <w:fldChar w:fldCharType="begin"/>
            </w:r>
            <w:r>
              <w:rPr>
                <w:noProof/>
                <w:webHidden/>
              </w:rPr>
              <w:instrText xml:space="preserve"> PAGEREF _Toc498277314 \h </w:instrText>
            </w:r>
            <w:r>
              <w:rPr>
                <w:noProof/>
                <w:webHidden/>
              </w:rPr>
            </w:r>
            <w:r>
              <w:rPr>
                <w:noProof/>
                <w:webHidden/>
              </w:rPr>
              <w:fldChar w:fldCharType="separate"/>
            </w:r>
            <w:r>
              <w:rPr>
                <w:noProof/>
                <w:webHidden/>
              </w:rPr>
              <w:t>4</w:t>
            </w:r>
            <w:r>
              <w:rPr>
                <w:noProof/>
                <w:webHidden/>
              </w:rPr>
              <w:fldChar w:fldCharType="end"/>
            </w:r>
          </w:hyperlink>
        </w:p>
        <w:p w:rsidR="00FB1DE5" w:rsidRDefault="00FB1DE5">
          <w:pPr>
            <w:pStyle w:val="TDC1"/>
            <w:tabs>
              <w:tab w:val="right" w:leader="dot" w:pos="8828"/>
            </w:tabs>
            <w:rPr>
              <w:noProof/>
            </w:rPr>
          </w:pPr>
          <w:hyperlink w:anchor="_Toc498277315" w:history="1">
            <w:r w:rsidRPr="00661590">
              <w:rPr>
                <w:rStyle w:val="Hipervnculo"/>
                <w:noProof/>
              </w:rPr>
              <w:t>Graficas de comparación de medias</w:t>
            </w:r>
            <w:r>
              <w:rPr>
                <w:noProof/>
                <w:webHidden/>
              </w:rPr>
              <w:tab/>
            </w:r>
            <w:r>
              <w:rPr>
                <w:noProof/>
                <w:webHidden/>
              </w:rPr>
              <w:fldChar w:fldCharType="begin"/>
            </w:r>
            <w:r>
              <w:rPr>
                <w:noProof/>
                <w:webHidden/>
              </w:rPr>
              <w:instrText xml:space="preserve"> PAGEREF _Toc498277315 \h </w:instrText>
            </w:r>
            <w:r>
              <w:rPr>
                <w:noProof/>
                <w:webHidden/>
              </w:rPr>
            </w:r>
            <w:r>
              <w:rPr>
                <w:noProof/>
                <w:webHidden/>
              </w:rPr>
              <w:fldChar w:fldCharType="separate"/>
            </w:r>
            <w:r>
              <w:rPr>
                <w:noProof/>
                <w:webHidden/>
              </w:rPr>
              <w:t>6</w:t>
            </w:r>
            <w:r>
              <w:rPr>
                <w:noProof/>
                <w:webHidden/>
              </w:rPr>
              <w:fldChar w:fldCharType="end"/>
            </w:r>
          </w:hyperlink>
        </w:p>
        <w:p w:rsidR="00FB1DE5" w:rsidRDefault="00FB1DE5">
          <w:pPr>
            <w:pStyle w:val="TDC1"/>
            <w:tabs>
              <w:tab w:val="right" w:leader="dot" w:pos="8828"/>
            </w:tabs>
            <w:rPr>
              <w:noProof/>
            </w:rPr>
          </w:pPr>
          <w:hyperlink w:anchor="_Toc498277316" w:history="1">
            <w:r w:rsidRPr="00661590">
              <w:rPr>
                <w:rStyle w:val="Hipervnculo"/>
                <w:noProof/>
                <w:lang w:val="es-ES"/>
              </w:rPr>
              <w:t>Análisis de resultados.</w:t>
            </w:r>
            <w:r>
              <w:rPr>
                <w:noProof/>
                <w:webHidden/>
              </w:rPr>
              <w:tab/>
            </w:r>
            <w:r>
              <w:rPr>
                <w:noProof/>
                <w:webHidden/>
              </w:rPr>
              <w:fldChar w:fldCharType="begin"/>
            </w:r>
            <w:r>
              <w:rPr>
                <w:noProof/>
                <w:webHidden/>
              </w:rPr>
              <w:instrText xml:space="preserve"> PAGEREF _Toc498277316 \h </w:instrText>
            </w:r>
            <w:r>
              <w:rPr>
                <w:noProof/>
                <w:webHidden/>
              </w:rPr>
            </w:r>
            <w:r>
              <w:rPr>
                <w:noProof/>
                <w:webHidden/>
              </w:rPr>
              <w:fldChar w:fldCharType="separate"/>
            </w:r>
            <w:r>
              <w:rPr>
                <w:noProof/>
                <w:webHidden/>
              </w:rPr>
              <w:t>7</w:t>
            </w:r>
            <w:r>
              <w:rPr>
                <w:noProof/>
                <w:webHidden/>
              </w:rPr>
              <w:fldChar w:fldCharType="end"/>
            </w:r>
          </w:hyperlink>
        </w:p>
        <w:p w:rsidR="00FB1DE5" w:rsidRPr="00FB1DE5" w:rsidRDefault="00FB1DE5" w:rsidP="00FB1DE5">
          <w:r>
            <w:rPr>
              <w:b/>
              <w:bCs/>
              <w:lang w:val="es-ES"/>
            </w:rPr>
            <w:fldChar w:fldCharType="end"/>
          </w:r>
        </w:p>
      </w:sdtContent>
    </w:sdt>
    <w:p w:rsidR="00FB1DE5" w:rsidRPr="00FB1DE5" w:rsidRDefault="00FB1DE5" w:rsidP="00FB1DE5">
      <w:pPr>
        <w:pStyle w:val="Ttulo1"/>
        <w:rPr>
          <w:lang w:val="es-ES"/>
        </w:rPr>
      </w:pPr>
      <w:bookmarkStart w:id="0" w:name="_Toc498277312"/>
      <w:r>
        <w:rPr>
          <w:lang w:val="es-ES"/>
        </w:rPr>
        <w:t>Decisiones de arquitectura</w:t>
      </w:r>
      <w:bookmarkEnd w:id="0"/>
    </w:p>
    <w:p w:rsidR="00FB1DE5" w:rsidRDefault="00FB1DE5" w:rsidP="00FB1DE5">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verificar la autenticación y autorización en los tópicos del servidor de mensajería de </w:t>
      </w:r>
      <w:proofErr w:type="spellStart"/>
      <w:r>
        <w:rPr>
          <w:rFonts w:ascii="Times New Roman" w:hAnsi="Times New Roman" w:cs="Times New Roman"/>
          <w:sz w:val="24"/>
          <w:szCs w:val="24"/>
          <w:lang w:val="es-ES"/>
        </w:rPr>
        <w:t>Mosquitto</w:t>
      </w:r>
      <w:proofErr w:type="spellEnd"/>
      <w:r>
        <w:rPr>
          <w:rFonts w:ascii="Times New Roman" w:hAnsi="Times New Roman" w:cs="Times New Roman"/>
          <w:sz w:val="24"/>
          <w:szCs w:val="24"/>
          <w:lang w:val="es-ES"/>
        </w:rPr>
        <w:t xml:space="preserve"> se usa SSL y MQTT con usuario y contraseña, los cuales se almacenan en una base de datos (</w:t>
      </w:r>
      <w:proofErr w:type="spellStart"/>
      <w:r>
        <w:rPr>
          <w:rFonts w:ascii="Times New Roman" w:hAnsi="Times New Roman" w:cs="Times New Roman"/>
          <w:sz w:val="24"/>
          <w:szCs w:val="24"/>
          <w:lang w:val="es-ES"/>
        </w:rPr>
        <w:t>Redis</w:t>
      </w:r>
      <w:proofErr w:type="spellEnd"/>
      <w:r>
        <w:rPr>
          <w:rFonts w:ascii="Times New Roman" w:hAnsi="Times New Roman" w:cs="Times New Roman"/>
          <w:sz w:val="24"/>
          <w:szCs w:val="24"/>
          <w:lang w:val="es-ES"/>
        </w:rPr>
        <w:t xml:space="preserve">), la cual está basada en almacenamiento de tablas hashes. Para la autenticación y autorización del consumidor de servicios y de los actores humanos, se usa auth0 con tokens de tipo ID para los actores humanos y tokens de tipo </w:t>
      </w:r>
      <w:proofErr w:type="spellStart"/>
      <w:r>
        <w:rPr>
          <w:rFonts w:ascii="Times New Roman" w:hAnsi="Times New Roman" w:cs="Times New Roman"/>
          <w:sz w:val="24"/>
          <w:szCs w:val="24"/>
          <w:lang w:val="es-ES"/>
        </w:rPr>
        <w:t>jwt</w:t>
      </w:r>
      <w:proofErr w:type="spellEnd"/>
      <w:r>
        <w:rPr>
          <w:rFonts w:ascii="Times New Roman" w:hAnsi="Times New Roman" w:cs="Times New Roman"/>
          <w:sz w:val="24"/>
          <w:szCs w:val="24"/>
          <w:lang w:val="es-ES"/>
        </w:rPr>
        <w:t xml:space="preserve"> para el consumidor y se usa hash en el </w:t>
      </w:r>
      <w:proofErr w:type="spellStart"/>
      <w:r>
        <w:rPr>
          <w:rFonts w:ascii="Times New Roman" w:hAnsi="Times New Roman" w:cs="Times New Roman"/>
          <w:sz w:val="24"/>
          <w:szCs w:val="24"/>
          <w:lang w:val="es-ES"/>
        </w:rPr>
        <w:t>access_token</w:t>
      </w:r>
      <w:proofErr w:type="spellEnd"/>
      <w:r>
        <w:rPr>
          <w:rFonts w:ascii="Times New Roman" w:hAnsi="Times New Roman" w:cs="Times New Roman"/>
          <w:sz w:val="24"/>
          <w:szCs w:val="24"/>
          <w:lang w:val="es-ES"/>
        </w:rPr>
        <w:t xml:space="preserve"> para poder utilizar los servicios de este.</w:t>
      </w:r>
    </w:p>
    <w:p w:rsidR="00FB1DE5" w:rsidRDefault="00FB1DE5" w:rsidP="00FB1DE5">
      <w:pPr>
        <w:jc w:val="both"/>
        <w:rPr>
          <w:rFonts w:ascii="Times New Roman" w:hAnsi="Times New Roman" w:cs="Times New Roman"/>
          <w:sz w:val="24"/>
          <w:szCs w:val="24"/>
          <w:lang w:val="es-ES"/>
        </w:rPr>
      </w:pPr>
    </w:p>
    <w:p w:rsidR="00FB1DE5" w:rsidRDefault="00FB1DE5" w:rsidP="00FB1DE5">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usa SSL porque usa una encriptación asimétrica. El problema de SSL es que consume un poco más de tiempo descifrando, lo cual sacrifica algo del desempeño, sin </w:t>
      </w:r>
      <w:r>
        <w:rPr>
          <w:rFonts w:ascii="Times New Roman" w:hAnsi="Times New Roman" w:cs="Times New Roman"/>
          <w:sz w:val="24"/>
          <w:szCs w:val="24"/>
          <w:lang w:val="es-ES"/>
        </w:rPr>
        <w:t>embargo,</w:t>
      </w:r>
      <w:r>
        <w:rPr>
          <w:rFonts w:ascii="Times New Roman" w:hAnsi="Times New Roman" w:cs="Times New Roman"/>
          <w:sz w:val="24"/>
          <w:szCs w:val="24"/>
          <w:lang w:val="es-ES"/>
        </w:rPr>
        <w:t xml:space="preserve"> con SSL se garantiza mayor seguridad. Como se quiere mayor seguridad en la información que se obtiene de los microcontroladores, vale la pena sacrificar desempeño por la seguridad, ya que las alertas son de gran importancia en las minas, porque con estas podremos prevenir accidentes y posibles muertes por los gases como un ejemplo. Se usa hash para evitar el </w:t>
      </w:r>
      <w:proofErr w:type="spellStart"/>
      <w:r>
        <w:rPr>
          <w:rFonts w:ascii="Times New Roman" w:hAnsi="Times New Roman" w:cs="Times New Roman"/>
          <w:sz w:val="24"/>
          <w:szCs w:val="24"/>
          <w:lang w:val="es-ES"/>
        </w:rPr>
        <w:t>tampering</w:t>
      </w:r>
      <w:proofErr w:type="spellEnd"/>
      <w:r>
        <w:rPr>
          <w:rFonts w:ascii="Times New Roman" w:hAnsi="Times New Roman" w:cs="Times New Roman"/>
          <w:sz w:val="24"/>
          <w:szCs w:val="24"/>
          <w:lang w:val="es-ES"/>
        </w:rPr>
        <w:t xml:space="preserve"> y asegurar la integridad de la información. Para el usuario y contraseña de MQTT fue encriptado usando </w:t>
      </w:r>
      <w:proofErr w:type="spellStart"/>
      <w:r>
        <w:rPr>
          <w:rFonts w:ascii="Times New Roman" w:hAnsi="Times New Roman" w:cs="Times New Roman"/>
          <w:sz w:val="24"/>
          <w:szCs w:val="24"/>
          <w:lang w:val="es-ES"/>
        </w:rPr>
        <w:t>Hexdigest</w:t>
      </w:r>
      <w:proofErr w:type="spellEnd"/>
      <w:r>
        <w:rPr>
          <w:rFonts w:ascii="Times New Roman" w:hAnsi="Times New Roman" w:cs="Times New Roman"/>
          <w:sz w:val="24"/>
          <w:szCs w:val="24"/>
          <w:lang w:val="es-ES"/>
        </w:rPr>
        <w:t xml:space="preserve">, el cual simétrico, lo cual nos da más desempeñó, como no es la información que se obtiene, sino para que el usuario acceda a los datos con mayor velocidad, se prefirió, aumentar el desempeño con </w:t>
      </w:r>
      <w:proofErr w:type="spellStart"/>
      <w:r>
        <w:rPr>
          <w:rFonts w:ascii="Times New Roman" w:hAnsi="Times New Roman" w:cs="Times New Roman"/>
          <w:sz w:val="24"/>
          <w:szCs w:val="24"/>
          <w:lang w:val="es-ES"/>
        </w:rPr>
        <w:t>hexdigest</w:t>
      </w:r>
      <w:proofErr w:type="spellEnd"/>
      <w:r>
        <w:rPr>
          <w:rFonts w:ascii="Times New Roman" w:hAnsi="Times New Roman" w:cs="Times New Roman"/>
          <w:sz w:val="24"/>
          <w:szCs w:val="24"/>
          <w:lang w:val="es-ES"/>
        </w:rPr>
        <w:t xml:space="preserve">. </w:t>
      </w:r>
    </w:p>
    <w:p w:rsidR="00FB1DE5" w:rsidRDefault="00FB1DE5">
      <w:pPr>
        <w:rPr>
          <w:rFonts w:ascii="Times New Roman" w:hAnsi="Times New Roman" w:cs="Times New Roman"/>
          <w:sz w:val="24"/>
          <w:szCs w:val="24"/>
          <w:lang w:val="es-ES"/>
        </w:rPr>
      </w:pPr>
      <w:r>
        <w:rPr>
          <w:rFonts w:ascii="Times New Roman" w:hAnsi="Times New Roman" w:cs="Times New Roman"/>
          <w:sz w:val="24"/>
          <w:szCs w:val="24"/>
          <w:lang w:val="es-ES"/>
        </w:rPr>
        <w:t xml:space="preserve">Por último, se usaron tokens de tipo JWT </w:t>
      </w:r>
      <w:proofErr w:type="spellStart"/>
      <w:r>
        <w:rPr>
          <w:rFonts w:ascii="Times New Roman" w:hAnsi="Times New Roman" w:cs="Times New Roman"/>
          <w:sz w:val="24"/>
          <w:szCs w:val="24"/>
          <w:lang w:val="es-ES"/>
        </w:rPr>
        <w:t>y</w:t>
      </w:r>
      <w:proofErr w:type="spellEnd"/>
      <w:r>
        <w:rPr>
          <w:rFonts w:ascii="Times New Roman" w:hAnsi="Times New Roman" w:cs="Times New Roman"/>
          <w:sz w:val="24"/>
          <w:szCs w:val="24"/>
          <w:lang w:val="es-ES"/>
        </w:rPr>
        <w:t xml:space="preserve"> Id, por el motivo de que son un pequeño tamaño para que puedan ser enviado con mayor facilidad y velocidad, mejorando el desempeño y la disponibilidad. También, estos tokens son buenos para el cambio de información, porque es una manera fácil de autenticar al </w:t>
      </w:r>
      <w:r>
        <w:rPr>
          <w:rFonts w:ascii="Times New Roman" w:hAnsi="Times New Roman" w:cs="Times New Roman"/>
          <w:sz w:val="24"/>
          <w:szCs w:val="24"/>
          <w:lang w:val="es-ES"/>
        </w:rPr>
        <w:t>usuario, por</w:t>
      </w:r>
      <w:r>
        <w:rPr>
          <w:rFonts w:ascii="Times New Roman" w:hAnsi="Times New Roman" w:cs="Times New Roman"/>
          <w:sz w:val="24"/>
          <w:szCs w:val="24"/>
          <w:lang w:val="es-ES"/>
        </w:rPr>
        <w:t xml:space="preserve"> su pequeña composición, y su facilidad de pasar por diferentes dominios. Finalmente, con estos tokens se pueden verificar si ha habido </w:t>
      </w:r>
      <w:proofErr w:type="spellStart"/>
      <w:r>
        <w:rPr>
          <w:rFonts w:ascii="Times New Roman" w:hAnsi="Times New Roman" w:cs="Times New Roman"/>
          <w:sz w:val="24"/>
          <w:szCs w:val="24"/>
          <w:lang w:val="es-ES"/>
        </w:rPr>
        <w:t>tampering</w:t>
      </w:r>
      <w:proofErr w:type="spellEnd"/>
      <w:r>
        <w:rPr>
          <w:rFonts w:ascii="Times New Roman" w:hAnsi="Times New Roman" w:cs="Times New Roman"/>
          <w:sz w:val="24"/>
          <w:szCs w:val="24"/>
          <w:lang w:val="es-ES"/>
        </w:rPr>
        <w:t>. Lo cual, es importante con la información que se necesita, y la autenticación es importante para verificar que usuarios pueden acceder a cuál información, como en este proyecto hay dos tipos de usuarios es importante identificarlos.</w:t>
      </w:r>
    </w:p>
    <w:p w:rsidR="00FB1DE5" w:rsidRDefault="00FB1DE5"/>
    <w:p w:rsidR="00FB1DE5" w:rsidRDefault="00FB1DE5" w:rsidP="00FB1DE5">
      <w:pPr>
        <w:pStyle w:val="Ttulo1"/>
        <w:rPr>
          <w:lang w:val="es-ES"/>
        </w:rPr>
      </w:pPr>
      <w:bookmarkStart w:id="1" w:name="_Toc498277313"/>
      <w:r>
        <w:rPr>
          <w:lang w:val="es-ES"/>
        </w:rPr>
        <w:lastRenderedPageBreak/>
        <w:t>Pruebas de Carga sin seguridad implementada.</w:t>
      </w:r>
      <w:bookmarkEnd w:id="1"/>
    </w:p>
    <w:p w:rsidR="00FB1DE5" w:rsidRPr="00D7739A" w:rsidRDefault="00FB1DE5" w:rsidP="00D7739A">
      <w:pPr>
        <w:pStyle w:val="Prrafodelista"/>
        <w:numPr>
          <w:ilvl w:val="0"/>
          <w:numId w:val="1"/>
        </w:numPr>
        <w:rPr>
          <w:lang w:val="es-ES"/>
        </w:rPr>
      </w:pPr>
      <w:r w:rsidRPr="00D7739A">
        <w:rPr>
          <w:lang w:val="es-ES"/>
        </w:rPr>
        <w:t xml:space="preserve">Periodo de subida en segundos para todas las pruebas: 60 </w:t>
      </w:r>
      <w:proofErr w:type="spellStart"/>
      <w:r w:rsidRPr="00D7739A">
        <w:rPr>
          <w:lang w:val="es-ES"/>
        </w:rPr>
        <w:t>seg</w:t>
      </w:r>
      <w:proofErr w:type="spellEnd"/>
      <w:r w:rsidRPr="00D7739A">
        <w:rPr>
          <w:lang w:val="es-ES"/>
        </w:rPr>
        <w:t xml:space="preserve"> </w:t>
      </w:r>
    </w:p>
    <w:tbl>
      <w:tblPr>
        <w:tblStyle w:val="Tablanormal3"/>
        <w:tblW w:w="11602" w:type="dxa"/>
        <w:tblInd w:w="-1348" w:type="dxa"/>
        <w:tblLayout w:type="fixed"/>
        <w:tblLook w:val="04A0" w:firstRow="1" w:lastRow="0" w:firstColumn="1" w:lastColumn="0" w:noHBand="0" w:noVBand="1"/>
      </w:tblPr>
      <w:tblGrid>
        <w:gridCol w:w="1348"/>
        <w:gridCol w:w="887"/>
        <w:gridCol w:w="767"/>
        <w:gridCol w:w="585"/>
        <w:gridCol w:w="662"/>
        <w:gridCol w:w="1405"/>
        <w:gridCol w:w="843"/>
        <w:gridCol w:w="1276"/>
        <w:gridCol w:w="1182"/>
        <w:gridCol w:w="1182"/>
        <w:gridCol w:w="1459"/>
        <w:gridCol w:w="6"/>
      </w:tblGrid>
      <w:tr w:rsidR="00BA6D90" w:rsidRPr="00BA6D90" w:rsidTr="00BA6D90">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11602" w:type="dxa"/>
            <w:gridSpan w:val="12"/>
            <w:noWrap/>
            <w:hideMark/>
          </w:tcPr>
          <w:p w:rsidR="00BA6D90" w:rsidRPr="00BA6D90" w:rsidRDefault="00BA6D90" w:rsidP="00BA6D90">
            <w:pPr>
              <w:jc w:val="center"/>
              <w:rPr>
                <w:rFonts w:ascii="Calibri" w:eastAsia="Times New Roman" w:hAnsi="Calibri" w:cs="Calibri"/>
                <w:color w:val="000000"/>
                <w:lang w:eastAsia="es-CO"/>
              </w:rPr>
            </w:pPr>
            <w:r w:rsidRPr="00BA6D90">
              <w:rPr>
                <w:rFonts w:ascii="Calibri" w:eastAsia="Times New Roman" w:hAnsi="Calibri" w:cs="Calibri"/>
                <w:color w:val="000000"/>
                <w:lang w:eastAsia="es-CO"/>
              </w:rPr>
              <w:t>GET Sin seguridad</w:t>
            </w:r>
          </w:p>
        </w:tc>
      </w:tr>
      <w:tr w:rsidR="00BA6D90" w:rsidRPr="00BA6D90" w:rsidTr="00BA6D90">
        <w:trPr>
          <w:gridAfter w:val="1"/>
          <w:cnfStyle w:val="000000100000" w:firstRow="0" w:lastRow="0" w:firstColumn="0" w:lastColumn="0" w:oddVBand="0" w:evenVBand="0" w:oddHBand="1" w:evenHBand="0" w:firstRowFirstColumn="0" w:firstRowLastColumn="0" w:lastRowFirstColumn="0" w:lastRowLastColumn="0"/>
          <w:wAfter w:w="6" w:type="dxa"/>
          <w:trHeight w:val="314"/>
        </w:trPr>
        <w:tc>
          <w:tcPr>
            <w:cnfStyle w:val="001000000000" w:firstRow="0" w:lastRow="0" w:firstColumn="1" w:lastColumn="0" w:oddVBand="0" w:evenVBand="0" w:oddHBand="0" w:evenHBand="0" w:firstRowFirstColumn="0" w:firstRowLastColumn="0" w:lastRowFirstColumn="0" w:lastRowLastColumn="0"/>
            <w:tcW w:w="1348" w:type="dxa"/>
            <w:noWrap/>
            <w:hideMark/>
          </w:tcPr>
          <w:p w:rsidR="00BA6D90" w:rsidRPr="00BA6D90" w:rsidRDefault="00BA6D90" w:rsidP="00BA6D90">
            <w:pPr>
              <w:jc w:val="center"/>
              <w:rPr>
                <w:rFonts w:ascii="Calibri" w:eastAsia="Times New Roman" w:hAnsi="Calibri" w:cs="Calibri"/>
                <w:color w:val="000000"/>
                <w:lang w:eastAsia="es-CO"/>
              </w:rPr>
            </w:pPr>
            <w:r w:rsidRPr="00BA6D90">
              <w:rPr>
                <w:rFonts w:ascii="Calibri" w:eastAsia="Times New Roman" w:hAnsi="Calibri" w:cs="Calibri"/>
                <w:color w:val="000000"/>
                <w:lang w:eastAsia="es-CO"/>
              </w:rPr>
              <w:t>Etiqueta</w:t>
            </w:r>
          </w:p>
        </w:tc>
        <w:tc>
          <w:tcPr>
            <w:tcW w:w="887"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 Muestras</w:t>
            </w:r>
          </w:p>
        </w:tc>
        <w:tc>
          <w:tcPr>
            <w:tcW w:w="767"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Media</w:t>
            </w:r>
          </w:p>
        </w:tc>
        <w:tc>
          <w:tcPr>
            <w:tcW w:w="585"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BA6D90">
              <w:rPr>
                <w:rFonts w:ascii="Calibri" w:eastAsia="Times New Roman" w:hAnsi="Calibri" w:cs="Calibri"/>
                <w:color w:val="000000"/>
                <w:lang w:eastAsia="es-CO"/>
              </w:rPr>
              <w:t>Mín</w:t>
            </w:r>
            <w:proofErr w:type="spellEnd"/>
          </w:p>
        </w:tc>
        <w:tc>
          <w:tcPr>
            <w:tcW w:w="662"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BA6D90">
              <w:rPr>
                <w:rFonts w:ascii="Calibri" w:eastAsia="Times New Roman" w:hAnsi="Calibri" w:cs="Calibri"/>
                <w:color w:val="000000"/>
                <w:lang w:eastAsia="es-CO"/>
              </w:rPr>
              <w:t>Máx</w:t>
            </w:r>
            <w:proofErr w:type="spellEnd"/>
          </w:p>
        </w:tc>
        <w:tc>
          <w:tcPr>
            <w:tcW w:w="1405"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BA6D90">
              <w:rPr>
                <w:rFonts w:ascii="Calibri" w:eastAsia="Times New Roman" w:hAnsi="Calibri" w:cs="Calibri"/>
                <w:color w:val="000000"/>
                <w:lang w:eastAsia="es-CO"/>
              </w:rPr>
              <w:t>Desv</w:t>
            </w:r>
            <w:proofErr w:type="spellEnd"/>
            <w:r w:rsidRPr="00BA6D90">
              <w:rPr>
                <w:rFonts w:ascii="Calibri" w:eastAsia="Times New Roman" w:hAnsi="Calibri" w:cs="Calibri"/>
                <w:color w:val="000000"/>
                <w:lang w:eastAsia="es-CO"/>
              </w:rPr>
              <w:t>. Estándar</w:t>
            </w:r>
          </w:p>
        </w:tc>
        <w:tc>
          <w:tcPr>
            <w:tcW w:w="843"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 Error</w:t>
            </w:r>
          </w:p>
        </w:tc>
        <w:tc>
          <w:tcPr>
            <w:tcW w:w="1276"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Rendimiento</w:t>
            </w:r>
          </w:p>
        </w:tc>
        <w:tc>
          <w:tcPr>
            <w:tcW w:w="1182"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Kb/</w:t>
            </w:r>
            <w:proofErr w:type="spellStart"/>
            <w:r w:rsidRPr="00BA6D90">
              <w:rPr>
                <w:rFonts w:ascii="Calibri" w:eastAsia="Times New Roman" w:hAnsi="Calibri" w:cs="Calibri"/>
                <w:color w:val="000000"/>
                <w:lang w:eastAsia="es-CO"/>
              </w:rPr>
              <w:t>sec</w:t>
            </w:r>
            <w:proofErr w:type="spellEnd"/>
          </w:p>
        </w:tc>
        <w:tc>
          <w:tcPr>
            <w:tcW w:w="1182"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BA6D90">
              <w:rPr>
                <w:rFonts w:ascii="Calibri" w:eastAsia="Times New Roman" w:hAnsi="Calibri" w:cs="Calibri"/>
                <w:color w:val="000000"/>
                <w:lang w:eastAsia="es-CO"/>
              </w:rPr>
              <w:t>Sent</w:t>
            </w:r>
            <w:proofErr w:type="spellEnd"/>
            <w:r w:rsidRPr="00BA6D90">
              <w:rPr>
                <w:rFonts w:ascii="Calibri" w:eastAsia="Times New Roman" w:hAnsi="Calibri" w:cs="Calibri"/>
                <w:color w:val="000000"/>
                <w:lang w:eastAsia="es-CO"/>
              </w:rPr>
              <w:t xml:space="preserve"> KB/</w:t>
            </w:r>
            <w:proofErr w:type="spellStart"/>
            <w:r w:rsidRPr="00BA6D90">
              <w:rPr>
                <w:rFonts w:ascii="Calibri" w:eastAsia="Times New Roman" w:hAnsi="Calibri" w:cs="Calibri"/>
                <w:color w:val="000000"/>
                <w:lang w:eastAsia="es-CO"/>
              </w:rPr>
              <w:t>sec</w:t>
            </w:r>
            <w:proofErr w:type="spellEnd"/>
          </w:p>
        </w:tc>
        <w:tc>
          <w:tcPr>
            <w:tcW w:w="1459"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Media de Bytes</w:t>
            </w:r>
          </w:p>
        </w:tc>
      </w:tr>
      <w:tr w:rsidR="00BA6D90" w:rsidRPr="00BA6D90" w:rsidTr="00BA6D90">
        <w:trPr>
          <w:gridAfter w:val="1"/>
          <w:wAfter w:w="6" w:type="dxa"/>
          <w:trHeight w:val="314"/>
        </w:trPr>
        <w:tc>
          <w:tcPr>
            <w:cnfStyle w:val="001000000000" w:firstRow="0" w:lastRow="0" w:firstColumn="1" w:lastColumn="0" w:oddVBand="0" w:evenVBand="0" w:oddHBand="0" w:evenHBand="0" w:firstRowFirstColumn="0" w:firstRowLastColumn="0" w:lastRowFirstColumn="0" w:lastRowLastColumn="0"/>
            <w:tcW w:w="1348" w:type="dxa"/>
            <w:hideMark/>
          </w:tcPr>
          <w:p w:rsidR="00BA6D90" w:rsidRPr="00BA6D90" w:rsidRDefault="00BA6D90" w:rsidP="00BA6D90">
            <w:pPr>
              <w:jc w:val="center"/>
              <w:rPr>
                <w:rFonts w:ascii="Calibri" w:eastAsia="Times New Roman" w:hAnsi="Calibri" w:cs="Calibri"/>
                <w:color w:val="000000"/>
                <w:lang w:eastAsia="es-CO"/>
              </w:rPr>
            </w:pPr>
            <w:r w:rsidRPr="00BA6D90">
              <w:rPr>
                <w:rFonts w:ascii="Calibri" w:eastAsia="Times New Roman" w:hAnsi="Calibri" w:cs="Calibri"/>
                <w:color w:val="000000"/>
                <w:lang w:eastAsia="es-CO"/>
              </w:rPr>
              <w:t>registro medicion</w:t>
            </w:r>
          </w:p>
        </w:tc>
        <w:tc>
          <w:tcPr>
            <w:tcW w:w="887"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10</w:t>
            </w:r>
          </w:p>
        </w:tc>
        <w:tc>
          <w:tcPr>
            <w:tcW w:w="767"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13</w:t>
            </w:r>
          </w:p>
        </w:tc>
        <w:tc>
          <w:tcPr>
            <w:tcW w:w="585"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10</w:t>
            </w:r>
          </w:p>
        </w:tc>
        <w:tc>
          <w:tcPr>
            <w:tcW w:w="662"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16</w:t>
            </w:r>
          </w:p>
        </w:tc>
        <w:tc>
          <w:tcPr>
            <w:tcW w:w="1405"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1.95192213</w:t>
            </w:r>
          </w:p>
        </w:tc>
        <w:tc>
          <w:tcPr>
            <w:tcW w:w="843"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0</w:t>
            </w:r>
          </w:p>
        </w:tc>
        <w:tc>
          <w:tcPr>
            <w:tcW w:w="1276"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0.185126904</w:t>
            </w:r>
          </w:p>
        </w:tc>
        <w:tc>
          <w:tcPr>
            <w:tcW w:w="1182"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0.06689156</w:t>
            </w:r>
          </w:p>
        </w:tc>
        <w:tc>
          <w:tcPr>
            <w:tcW w:w="1182"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0.03525366</w:t>
            </w:r>
          </w:p>
        </w:tc>
        <w:tc>
          <w:tcPr>
            <w:tcW w:w="1459"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370</w:t>
            </w:r>
          </w:p>
        </w:tc>
      </w:tr>
      <w:tr w:rsidR="00BA6D90" w:rsidRPr="00BA6D90" w:rsidTr="00BA6D90">
        <w:trPr>
          <w:gridAfter w:val="1"/>
          <w:cnfStyle w:val="000000100000" w:firstRow="0" w:lastRow="0" w:firstColumn="0" w:lastColumn="0" w:oddVBand="0" w:evenVBand="0" w:oddHBand="1" w:evenHBand="0" w:firstRowFirstColumn="0" w:firstRowLastColumn="0" w:lastRowFirstColumn="0" w:lastRowLastColumn="0"/>
          <w:wAfter w:w="6" w:type="dxa"/>
          <w:trHeight w:val="314"/>
        </w:trPr>
        <w:tc>
          <w:tcPr>
            <w:cnfStyle w:val="001000000000" w:firstRow="0" w:lastRow="0" w:firstColumn="1" w:lastColumn="0" w:oddVBand="0" w:evenVBand="0" w:oddHBand="0" w:evenHBand="0" w:firstRowFirstColumn="0" w:firstRowLastColumn="0" w:lastRowFirstColumn="0" w:lastRowLastColumn="0"/>
            <w:tcW w:w="1348" w:type="dxa"/>
            <w:hideMark/>
          </w:tcPr>
          <w:p w:rsidR="00BA6D90" w:rsidRPr="00BA6D90" w:rsidRDefault="00BA6D90" w:rsidP="00BA6D90">
            <w:pPr>
              <w:jc w:val="center"/>
              <w:rPr>
                <w:rFonts w:ascii="Calibri" w:eastAsia="Times New Roman" w:hAnsi="Calibri" w:cs="Calibri"/>
                <w:color w:val="000000"/>
                <w:lang w:eastAsia="es-CO"/>
              </w:rPr>
            </w:pPr>
            <w:r w:rsidRPr="00BA6D90">
              <w:rPr>
                <w:rFonts w:ascii="Calibri" w:eastAsia="Times New Roman" w:hAnsi="Calibri" w:cs="Calibri"/>
                <w:color w:val="000000"/>
                <w:lang w:eastAsia="es-CO"/>
              </w:rPr>
              <w:t>registro medicion</w:t>
            </w:r>
          </w:p>
        </w:tc>
        <w:tc>
          <w:tcPr>
            <w:tcW w:w="887"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100</w:t>
            </w:r>
          </w:p>
        </w:tc>
        <w:tc>
          <w:tcPr>
            <w:tcW w:w="767"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13</w:t>
            </w:r>
          </w:p>
        </w:tc>
        <w:tc>
          <w:tcPr>
            <w:tcW w:w="585"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7</w:t>
            </w:r>
          </w:p>
        </w:tc>
        <w:tc>
          <w:tcPr>
            <w:tcW w:w="662"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51</w:t>
            </w:r>
          </w:p>
        </w:tc>
        <w:tc>
          <w:tcPr>
            <w:tcW w:w="1405"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7.002142529</w:t>
            </w:r>
          </w:p>
        </w:tc>
        <w:tc>
          <w:tcPr>
            <w:tcW w:w="843"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0</w:t>
            </w:r>
          </w:p>
        </w:tc>
        <w:tc>
          <w:tcPr>
            <w:tcW w:w="1276"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1.682708488</w:t>
            </w:r>
          </w:p>
        </w:tc>
        <w:tc>
          <w:tcPr>
            <w:tcW w:w="1182"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0.6080099</w:t>
            </w:r>
          </w:p>
        </w:tc>
        <w:tc>
          <w:tcPr>
            <w:tcW w:w="1182"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0.32043765</w:t>
            </w:r>
          </w:p>
        </w:tc>
        <w:tc>
          <w:tcPr>
            <w:tcW w:w="1459"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370</w:t>
            </w:r>
          </w:p>
        </w:tc>
      </w:tr>
      <w:tr w:rsidR="00BA6D90" w:rsidRPr="00BA6D90" w:rsidTr="00BA6D90">
        <w:trPr>
          <w:gridAfter w:val="1"/>
          <w:wAfter w:w="6" w:type="dxa"/>
          <w:trHeight w:val="314"/>
        </w:trPr>
        <w:tc>
          <w:tcPr>
            <w:cnfStyle w:val="001000000000" w:firstRow="0" w:lastRow="0" w:firstColumn="1" w:lastColumn="0" w:oddVBand="0" w:evenVBand="0" w:oddHBand="0" w:evenHBand="0" w:firstRowFirstColumn="0" w:firstRowLastColumn="0" w:lastRowFirstColumn="0" w:lastRowLastColumn="0"/>
            <w:tcW w:w="1348" w:type="dxa"/>
            <w:hideMark/>
          </w:tcPr>
          <w:p w:rsidR="00BA6D90" w:rsidRPr="00BA6D90" w:rsidRDefault="00BA6D90" w:rsidP="00BA6D90">
            <w:pPr>
              <w:jc w:val="center"/>
              <w:rPr>
                <w:rFonts w:ascii="Calibri" w:eastAsia="Times New Roman" w:hAnsi="Calibri" w:cs="Calibri"/>
                <w:color w:val="000000"/>
                <w:lang w:eastAsia="es-CO"/>
              </w:rPr>
            </w:pPr>
            <w:r w:rsidRPr="00BA6D90">
              <w:rPr>
                <w:rFonts w:ascii="Calibri" w:eastAsia="Times New Roman" w:hAnsi="Calibri" w:cs="Calibri"/>
                <w:color w:val="000000"/>
                <w:lang w:eastAsia="es-CO"/>
              </w:rPr>
              <w:t>registro medicion</w:t>
            </w:r>
          </w:p>
        </w:tc>
        <w:tc>
          <w:tcPr>
            <w:tcW w:w="887"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500</w:t>
            </w:r>
          </w:p>
        </w:tc>
        <w:tc>
          <w:tcPr>
            <w:tcW w:w="767"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13</w:t>
            </w:r>
          </w:p>
        </w:tc>
        <w:tc>
          <w:tcPr>
            <w:tcW w:w="585"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7</w:t>
            </w:r>
          </w:p>
        </w:tc>
        <w:tc>
          <w:tcPr>
            <w:tcW w:w="662"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62</w:t>
            </w:r>
          </w:p>
        </w:tc>
        <w:tc>
          <w:tcPr>
            <w:tcW w:w="1405"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5.557056415</w:t>
            </w:r>
          </w:p>
        </w:tc>
        <w:tc>
          <w:tcPr>
            <w:tcW w:w="843"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0</w:t>
            </w:r>
          </w:p>
        </w:tc>
        <w:tc>
          <w:tcPr>
            <w:tcW w:w="1276"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8.335834084</w:t>
            </w:r>
          </w:p>
        </w:tc>
        <w:tc>
          <w:tcPr>
            <w:tcW w:w="1182"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3.0119713</w:t>
            </w:r>
          </w:p>
        </w:tc>
        <w:tc>
          <w:tcPr>
            <w:tcW w:w="1182"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1.58739028</w:t>
            </w:r>
          </w:p>
        </w:tc>
        <w:tc>
          <w:tcPr>
            <w:tcW w:w="1459"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370</w:t>
            </w:r>
          </w:p>
        </w:tc>
      </w:tr>
      <w:tr w:rsidR="00BA6D90" w:rsidRPr="00BA6D90" w:rsidTr="00BA6D90">
        <w:trPr>
          <w:gridAfter w:val="1"/>
          <w:cnfStyle w:val="000000100000" w:firstRow="0" w:lastRow="0" w:firstColumn="0" w:lastColumn="0" w:oddVBand="0" w:evenVBand="0" w:oddHBand="1" w:evenHBand="0" w:firstRowFirstColumn="0" w:firstRowLastColumn="0" w:lastRowFirstColumn="0" w:lastRowLastColumn="0"/>
          <w:wAfter w:w="6" w:type="dxa"/>
          <w:trHeight w:val="314"/>
        </w:trPr>
        <w:tc>
          <w:tcPr>
            <w:cnfStyle w:val="001000000000" w:firstRow="0" w:lastRow="0" w:firstColumn="1" w:lastColumn="0" w:oddVBand="0" w:evenVBand="0" w:oddHBand="0" w:evenHBand="0" w:firstRowFirstColumn="0" w:firstRowLastColumn="0" w:lastRowFirstColumn="0" w:lastRowLastColumn="0"/>
            <w:tcW w:w="1348" w:type="dxa"/>
            <w:hideMark/>
          </w:tcPr>
          <w:p w:rsidR="00BA6D90" w:rsidRPr="00BA6D90" w:rsidRDefault="00BA6D90" w:rsidP="00BA6D90">
            <w:pPr>
              <w:jc w:val="center"/>
              <w:rPr>
                <w:rFonts w:ascii="Calibri" w:eastAsia="Times New Roman" w:hAnsi="Calibri" w:cs="Calibri"/>
                <w:color w:val="000000"/>
                <w:lang w:eastAsia="es-CO"/>
              </w:rPr>
            </w:pPr>
            <w:r w:rsidRPr="00BA6D90">
              <w:rPr>
                <w:rFonts w:ascii="Calibri" w:eastAsia="Times New Roman" w:hAnsi="Calibri" w:cs="Calibri"/>
                <w:color w:val="000000"/>
                <w:lang w:eastAsia="es-CO"/>
              </w:rPr>
              <w:t>registro medicion</w:t>
            </w:r>
          </w:p>
        </w:tc>
        <w:tc>
          <w:tcPr>
            <w:tcW w:w="887"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1000</w:t>
            </w:r>
          </w:p>
        </w:tc>
        <w:tc>
          <w:tcPr>
            <w:tcW w:w="767"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17</w:t>
            </w:r>
          </w:p>
        </w:tc>
        <w:tc>
          <w:tcPr>
            <w:tcW w:w="585"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7</w:t>
            </w:r>
          </w:p>
        </w:tc>
        <w:tc>
          <w:tcPr>
            <w:tcW w:w="662"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232</w:t>
            </w:r>
          </w:p>
        </w:tc>
        <w:tc>
          <w:tcPr>
            <w:tcW w:w="1405"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15.02015443</w:t>
            </w:r>
          </w:p>
        </w:tc>
        <w:tc>
          <w:tcPr>
            <w:tcW w:w="843"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0</w:t>
            </w:r>
          </w:p>
        </w:tc>
        <w:tc>
          <w:tcPr>
            <w:tcW w:w="1276"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16.61129568</w:t>
            </w:r>
          </w:p>
        </w:tc>
        <w:tc>
          <w:tcPr>
            <w:tcW w:w="1182"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6.00212832</w:t>
            </w:r>
          </w:p>
        </w:tc>
        <w:tc>
          <w:tcPr>
            <w:tcW w:w="1182"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3.16328385</w:t>
            </w:r>
          </w:p>
        </w:tc>
        <w:tc>
          <w:tcPr>
            <w:tcW w:w="1459"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370</w:t>
            </w:r>
          </w:p>
        </w:tc>
      </w:tr>
      <w:tr w:rsidR="00BA6D90" w:rsidRPr="00BA6D90" w:rsidTr="00BA6D90">
        <w:trPr>
          <w:gridAfter w:val="1"/>
          <w:wAfter w:w="6" w:type="dxa"/>
          <w:trHeight w:val="314"/>
        </w:trPr>
        <w:tc>
          <w:tcPr>
            <w:cnfStyle w:val="001000000000" w:firstRow="0" w:lastRow="0" w:firstColumn="1" w:lastColumn="0" w:oddVBand="0" w:evenVBand="0" w:oddHBand="0" w:evenHBand="0" w:firstRowFirstColumn="0" w:firstRowLastColumn="0" w:lastRowFirstColumn="0" w:lastRowLastColumn="0"/>
            <w:tcW w:w="1348" w:type="dxa"/>
            <w:hideMark/>
          </w:tcPr>
          <w:p w:rsidR="00BA6D90" w:rsidRPr="00BA6D90" w:rsidRDefault="00BA6D90" w:rsidP="00BA6D90">
            <w:pPr>
              <w:jc w:val="center"/>
              <w:rPr>
                <w:rFonts w:ascii="Calibri" w:eastAsia="Times New Roman" w:hAnsi="Calibri" w:cs="Calibri"/>
                <w:color w:val="000000"/>
                <w:lang w:eastAsia="es-CO"/>
              </w:rPr>
            </w:pPr>
            <w:r w:rsidRPr="00BA6D90">
              <w:rPr>
                <w:rFonts w:ascii="Calibri" w:eastAsia="Times New Roman" w:hAnsi="Calibri" w:cs="Calibri"/>
                <w:color w:val="000000"/>
                <w:lang w:eastAsia="es-CO"/>
              </w:rPr>
              <w:t>registro medicion</w:t>
            </w:r>
          </w:p>
        </w:tc>
        <w:tc>
          <w:tcPr>
            <w:tcW w:w="887"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5000</w:t>
            </w:r>
          </w:p>
        </w:tc>
        <w:tc>
          <w:tcPr>
            <w:tcW w:w="767"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19</w:t>
            </w:r>
          </w:p>
        </w:tc>
        <w:tc>
          <w:tcPr>
            <w:tcW w:w="585"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6</w:t>
            </w:r>
          </w:p>
        </w:tc>
        <w:tc>
          <w:tcPr>
            <w:tcW w:w="662"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293</w:t>
            </w:r>
          </w:p>
        </w:tc>
        <w:tc>
          <w:tcPr>
            <w:tcW w:w="1405"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32.17808433</w:t>
            </w:r>
          </w:p>
        </w:tc>
        <w:tc>
          <w:tcPr>
            <w:tcW w:w="843"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0</w:t>
            </w:r>
          </w:p>
        </w:tc>
        <w:tc>
          <w:tcPr>
            <w:tcW w:w="1276"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81.63798452</w:t>
            </w:r>
          </w:p>
        </w:tc>
        <w:tc>
          <w:tcPr>
            <w:tcW w:w="1182"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29.4980999</w:t>
            </w:r>
          </w:p>
        </w:tc>
        <w:tc>
          <w:tcPr>
            <w:tcW w:w="1182"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15.5462959</w:t>
            </w:r>
          </w:p>
        </w:tc>
        <w:tc>
          <w:tcPr>
            <w:tcW w:w="1459" w:type="dxa"/>
            <w:hideMark/>
          </w:tcPr>
          <w:p w:rsidR="00BA6D90" w:rsidRPr="00BA6D90" w:rsidRDefault="00BA6D90" w:rsidP="00BA6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370</w:t>
            </w:r>
          </w:p>
        </w:tc>
      </w:tr>
      <w:tr w:rsidR="00BA6D90" w:rsidRPr="00BA6D90" w:rsidTr="00BA6D90">
        <w:trPr>
          <w:gridAfter w:val="1"/>
          <w:cnfStyle w:val="000000100000" w:firstRow="0" w:lastRow="0" w:firstColumn="0" w:lastColumn="0" w:oddVBand="0" w:evenVBand="0" w:oddHBand="1" w:evenHBand="0" w:firstRowFirstColumn="0" w:firstRowLastColumn="0" w:lastRowFirstColumn="0" w:lastRowLastColumn="0"/>
          <w:wAfter w:w="6" w:type="dxa"/>
          <w:trHeight w:val="314"/>
        </w:trPr>
        <w:tc>
          <w:tcPr>
            <w:cnfStyle w:val="001000000000" w:firstRow="0" w:lastRow="0" w:firstColumn="1" w:lastColumn="0" w:oddVBand="0" w:evenVBand="0" w:oddHBand="0" w:evenHBand="0" w:firstRowFirstColumn="0" w:firstRowLastColumn="0" w:lastRowFirstColumn="0" w:lastRowLastColumn="0"/>
            <w:tcW w:w="1348" w:type="dxa"/>
            <w:hideMark/>
          </w:tcPr>
          <w:p w:rsidR="00BA6D90" w:rsidRPr="00BA6D90" w:rsidRDefault="00BA6D90" w:rsidP="00BA6D90">
            <w:pPr>
              <w:jc w:val="center"/>
              <w:rPr>
                <w:rFonts w:ascii="Calibri" w:eastAsia="Times New Roman" w:hAnsi="Calibri" w:cs="Calibri"/>
                <w:color w:val="000000"/>
                <w:lang w:eastAsia="es-CO"/>
              </w:rPr>
            </w:pPr>
            <w:r w:rsidRPr="00BA6D90">
              <w:rPr>
                <w:rFonts w:ascii="Calibri" w:eastAsia="Times New Roman" w:hAnsi="Calibri" w:cs="Calibri"/>
                <w:color w:val="000000"/>
                <w:lang w:eastAsia="es-CO"/>
              </w:rPr>
              <w:t>registro medicion</w:t>
            </w:r>
          </w:p>
        </w:tc>
        <w:tc>
          <w:tcPr>
            <w:tcW w:w="887"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9500</w:t>
            </w:r>
          </w:p>
        </w:tc>
        <w:tc>
          <w:tcPr>
            <w:tcW w:w="767"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1305</w:t>
            </w:r>
          </w:p>
        </w:tc>
        <w:tc>
          <w:tcPr>
            <w:tcW w:w="585"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80</w:t>
            </w:r>
          </w:p>
        </w:tc>
        <w:tc>
          <w:tcPr>
            <w:tcW w:w="662" w:type="dxa"/>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2530</w:t>
            </w:r>
          </w:p>
        </w:tc>
        <w:tc>
          <w:tcPr>
            <w:tcW w:w="1405"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 </w:t>
            </w:r>
          </w:p>
        </w:tc>
        <w:tc>
          <w:tcPr>
            <w:tcW w:w="843"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1,17</w:t>
            </w:r>
          </w:p>
        </w:tc>
        <w:tc>
          <w:tcPr>
            <w:tcW w:w="1276"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 </w:t>
            </w:r>
          </w:p>
        </w:tc>
        <w:tc>
          <w:tcPr>
            <w:tcW w:w="1182"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 </w:t>
            </w:r>
          </w:p>
        </w:tc>
        <w:tc>
          <w:tcPr>
            <w:tcW w:w="1182"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 </w:t>
            </w:r>
          </w:p>
        </w:tc>
        <w:tc>
          <w:tcPr>
            <w:tcW w:w="1459" w:type="dxa"/>
            <w:noWrap/>
            <w:hideMark/>
          </w:tcPr>
          <w:p w:rsidR="00BA6D90" w:rsidRPr="00BA6D90" w:rsidRDefault="00BA6D90" w:rsidP="00BA6D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BA6D90">
              <w:rPr>
                <w:rFonts w:ascii="Calibri" w:eastAsia="Times New Roman" w:hAnsi="Calibri" w:cs="Calibri"/>
                <w:color w:val="000000"/>
                <w:lang w:eastAsia="es-CO"/>
              </w:rPr>
              <w:t> </w:t>
            </w:r>
          </w:p>
        </w:tc>
      </w:tr>
    </w:tbl>
    <w:p w:rsidR="00BA6D90" w:rsidRDefault="00BA6D90"/>
    <w:p w:rsidR="00BA6D90" w:rsidRDefault="00BA6D90">
      <w:r>
        <w:rPr>
          <w:noProof/>
        </w:rPr>
        <w:drawing>
          <wp:inline distT="0" distB="0" distL="0" distR="0" wp14:anchorId="1A608FDB" wp14:editId="057B757E">
            <wp:extent cx="5612130" cy="2961503"/>
            <wp:effectExtent l="0" t="0" r="7620" b="10795"/>
            <wp:docPr id="1" name="Gráfico 1">
              <a:extLst xmlns:a="http://schemas.openxmlformats.org/drawingml/2006/main">
                <a:ext uri="{FF2B5EF4-FFF2-40B4-BE49-F238E27FC236}">
                  <a16:creationId xmlns:a16="http://schemas.microsoft.com/office/drawing/2014/main" id="{D52D6EC3-288B-425A-8661-CE96F3915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A6D90" w:rsidRDefault="00BA6D90"/>
    <w:p w:rsidR="00BA6D90" w:rsidRDefault="00BA6D90"/>
    <w:p w:rsidR="00BA6D90" w:rsidRDefault="00BA6D90"/>
    <w:p w:rsidR="00BA6D90" w:rsidRDefault="00BA6D90"/>
    <w:p w:rsidR="00BA6D90" w:rsidRDefault="00BA6D90"/>
    <w:p w:rsidR="00BA6D90" w:rsidRDefault="00BA6D90"/>
    <w:p w:rsidR="00BA6D90" w:rsidRDefault="00BA6D90"/>
    <w:p w:rsidR="00360D46" w:rsidRDefault="00360D46"/>
    <w:tbl>
      <w:tblPr>
        <w:tblStyle w:val="Tablanormal3"/>
        <w:tblW w:w="11751" w:type="dxa"/>
        <w:tblInd w:w="-1573" w:type="dxa"/>
        <w:tblLayout w:type="fixed"/>
        <w:tblLook w:val="04A0" w:firstRow="1" w:lastRow="0" w:firstColumn="1" w:lastColumn="0" w:noHBand="0" w:noVBand="1"/>
      </w:tblPr>
      <w:tblGrid>
        <w:gridCol w:w="1289"/>
        <w:gridCol w:w="1135"/>
        <w:gridCol w:w="992"/>
        <w:gridCol w:w="1134"/>
        <w:gridCol w:w="709"/>
        <w:gridCol w:w="1134"/>
        <w:gridCol w:w="850"/>
        <w:gridCol w:w="1418"/>
        <w:gridCol w:w="850"/>
        <w:gridCol w:w="1134"/>
        <w:gridCol w:w="1106"/>
      </w:tblGrid>
      <w:tr w:rsidR="00360D46" w:rsidRPr="00360D46" w:rsidTr="00360D46">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11751" w:type="dxa"/>
            <w:gridSpan w:val="11"/>
            <w:noWrap/>
            <w:hideMark/>
          </w:tcPr>
          <w:p w:rsidR="00360D46" w:rsidRPr="00360D46" w:rsidRDefault="00360D46" w:rsidP="00360D46">
            <w:pPr>
              <w:jc w:val="center"/>
              <w:rPr>
                <w:rFonts w:ascii="Calibri" w:eastAsia="Times New Roman" w:hAnsi="Calibri" w:cs="Calibri"/>
                <w:color w:val="000000"/>
                <w:lang w:eastAsia="es-CO"/>
              </w:rPr>
            </w:pPr>
            <w:r w:rsidRPr="00360D46">
              <w:rPr>
                <w:rFonts w:ascii="Calibri" w:eastAsia="Times New Roman" w:hAnsi="Calibri" w:cs="Calibri"/>
                <w:color w:val="000000"/>
                <w:lang w:eastAsia="es-CO"/>
              </w:rPr>
              <w:t>Post sin seguridad</w:t>
            </w:r>
          </w:p>
        </w:tc>
      </w:tr>
      <w:tr w:rsidR="00360D46" w:rsidRPr="00360D46" w:rsidTr="00360D4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89" w:type="dxa"/>
            <w:noWrap/>
            <w:hideMark/>
          </w:tcPr>
          <w:p w:rsidR="00360D46" w:rsidRPr="00360D46" w:rsidRDefault="00360D46" w:rsidP="00360D46">
            <w:pPr>
              <w:jc w:val="center"/>
              <w:rPr>
                <w:rFonts w:ascii="Calibri" w:eastAsia="Times New Roman" w:hAnsi="Calibri" w:cs="Calibri"/>
                <w:color w:val="000000"/>
                <w:lang w:eastAsia="es-CO"/>
              </w:rPr>
            </w:pPr>
            <w:r w:rsidRPr="00360D46">
              <w:rPr>
                <w:rFonts w:ascii="Calibri" w:eastAsia="Times New Roman" w:hAnsi="Calibri" w:cs="Calibri"/>
                <w:color w:val="000000"/>
                <w:lang w:eastAsia="es-CO"/>
              </w:rPr>
              <w:t>Etiqueta</w:t>
            </w:r>
          </w:p>
        </w:tc>
        <w:tc>
          <w:tcPr>
            <w:tcW w:w="1135"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Muestras</w:t>
            </w:r>
          </w:p>
        </w:tc>
        <w:tc>
          <w:tcPr>
            <w:tcW w:w="992"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Media</w:t>
            </w:r>
          </w:p>
        </w:tc>
        <w:tc>
          <w:tcPr>
            <w:tcW w:w="1134"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Mín</w:t>
            </w:r>
            <w:proofErr w:type="spellEnd"/>
          </w:p>
        </w:tc>
        <w:tc>
          <w:tcPr>
            <w:tcW w:w="709"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Máx</w:t>
            </w:r>
            <w:proofErr w:type="spellEnd"/>
          </w:p>
        </w:tc>
        <w:tc>
          <w:tcPr>
            <w:tcW w:w="1134"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Desv</w:t>
            </w:r>
            <w:proofErr w:type="spellEnd"/>
            <w:r w:rsidRPr="00360D46">
              <w:rPr>
                <w:rFonts w:ascii="Calibri" w:eastAsia="Times New Roman" w:hAnsi="Calibri" w:cs="Calibri"/>
                <w:color w:val="000000"/>
                <w:lang w:eastAsia="es-CO"/>
              </w:rPr>
              <w:t>. Estándar</w:t>
            </w:r>
          </w:p>
        </w:tc>
        <w:tc>
          <w:tcPr>
            <w:tcW w:w="850"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Error</w:t>
            </w:r>
          </w:p>
        </w:tc>
        <w:tc>
          <w:tcPr>
            <w:tcW w:w="1418"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Rendimiento</w:t>
            </w:r>
          </w:p>
        </w:tc>
        <w:tc>
          <w:tcPr>
            <w:tcW w:w="850"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Kb/</w:t>
            </w:r>
            <w:proofErr w:type="spellStart"/>
            <w:r w:rsidRPr="00360D46">
              <w:rPr>
                <w:rFonts w:ascii="Calibri" w:eastAsia="Times New Roman" w:hAnsi="Calibri" w:cs="Calibri"/>
                <w:color w:val="000000"/>
                <w:lang w:eastAsia="es-CO"/>
              </w:rPr>
              <w:t>sec</w:t>
            </w:r>
            <w:proofErr w:type="spellEnd"/>
          </w:p>
        </w:tc>
        <w:tc>
          <w:tcPr>
            <w:tcW w:w="1134"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Sent</w:t>
            </w:r>
            <w:proofErr w:type="spellEnd"/>
            <w:r w:rsidRPr="00360D46">
              <w:rPr>
                <w:rFonts w:ascii="Calibri" w:eastAsia="Times New Roman" w:hAnsi="Calibri" w:cs="Calibri"/>
                <w:color w:val="000000"/>
                <w:lang w:eastAsia="es-CO"/>
              </w:rPr>
              <w:t xml:space="preserve"> KB/</w:t>
            </w:r>
            <w:proofErr w:type="spellStart"/>
            <w:r w:rsidRPr="00360D46">
              <w:rPr>
                <w:rFonts w:ascii="Calibri" w:eastAsia="Times New Roman" w:hAnsi="Calibri" w:cs="Calibri"/>
                <w:color w:val="000000"/>
                <w:lang w:eastAsia="es-CO"/>
              </w:rPr>
              <w:t>sec</w:t>
            </w:r>
            <w:proofErr w:type="spellEnd"/>
          </w:p>
        </w:tc>
        <w:tc>
          <w:tcPr>
            <w:tcW w:w="1106"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Media de Bytes</w:t>
            </w:r>
          </w:p>
        </w:tc>
      </w:tr>
      <w:tr w:rsidR="00360D46" w:rsidRPr="00360D46" w:rsidTr="00360D46">
        <w:trPr>
          <w:trHeight w:val="277"/>
        </w:trPr>
        <w:tc>
          <w:tcPr>
            <w:cnfStyle w:val="001000000000" w:firstRow="0" w:lastRow="0" w:firstColumn="1" w:lastColumn="0" w:oddVBand="0" w:evenVBand="0" w:oddHBand="0" w:evenHBand="0" w:firstRowFirstColumn="0" w:firstRowLastColumn="0" w:lastRowFirstColumn="0" w:lastRowLastColumn="0"/>
            <w:tcW w:w="1289" w:type="dxa"/>
            <w:hideMark/>
          </w:tcPr>
          <w:p w:rsidR="00360D46" w:rsidRPr="00360D46" w:rsidRDefault="00360D46" w:rsidP="00360D46">
            <w:pPr>
              <w:jc w:val="cente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5"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w:t>
            </w:r>
          </w:p>
        </w:tc>
        <w:tc>
          <w:tcPr>
            <w:tcW w:w="992"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14</w:t>
            </w:r>
          </w:p>
        </w:tc>
        <w:tc>
          <w:tcPr>
            <w:tcW w:w="1134"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w:t>
            </w:r>
          </w:p>
        </w:tc>
        <w:tc>
          <w:tcPr>
            <w:tcW w:w="709"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18</w:t>
            </w:r>
          </w:p>
        </w:tc>
        <w:tc>
          <w:tcPr>
            <w:tcW w:w="1134"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2.952841296</w:t>
            </w:r>
          </w:p>
        </w:tc>
        <w:tc>
          <w:tcPr>
            <w:tcW w:w="850"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c>
          <w:tcPr>
            <w:tcW w:w="1418"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0.185126904</w:t>
            </w:r>
          </w:p>
        </w:tc>
        <w:tc>
          <w:tcPr>
            <w:tcW w:w="850"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1.06689516</w:t>
            </w:r>
          </w:p>
        </w:tc>
        <w:tc>
          <w:tcPr>
            <w:tcW w:w="1134"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0.03533366</w:t>
            </w:r>
          </w:p>
        </w:tc>
        <w:tc>
          <w:tcPr>
            <w:tcW w:w="1106"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350</w:t>
            </w:r>
          </w:p>
        </w:tc>
      </w:tr>
      <w:tr w:rsidR="00360D46" w:rsidRPr="00360D46" w:rsidTr="00360D4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89" w:type="dxa"/>
            <w:hideMark/>
          </w:tcPr>
          <w:p w:rsidR="00360D46" w:rsidRPr="00360D46" w:rsidRDefault="00360D46" w:rsidP="00360D46">
            <w:pPr>
              <w:jc w:val="cente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5"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100</w:t>
            </w:r>
          </w:p>
        </w:tc>
        <w:tc>
          <w:tcPr>
            <w:tcW w:w="992"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20</w:t>
            </w:r>
          </w:p>
        </w:tc>
        <w:tc>
          <w:tcPr>
            <w:tcW w:w="1134"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w:t>
            </w:r>
          </w:p>
        </w:tc>
        <w:tc>
          <w:tcPr>
            <w:tcW w:w="709"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44</w:t>
            </w:r>
          </w:p>
        </w:tc>
        <w:tc>
          <w:tcPr>
            <w:tcW w:w="1134"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7.002456729</w:t>
            </w:r>
          </w:p>
        </w:tc>
        <w:tc>
          <w:tcPr>
            <w:tcW w:w="850"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c>
          <w:tcPr>
            <w:tcW w:w="1418"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1.847084876</w:t>
            </w:r>
          </w:p>
        </w:tc>
        <w:tc>
          <w:tcPr>
            <w:tcW w:w="850"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0.3544608</w:t>
            </w:r>
          </w:p>
        </w:tc>
        <w:tc>
          <w:tcPr>
            <w:tcW w:w="1134"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0.33333765</w:t>
            </w:r>
          </w:p>
        </w:tc>
        <w:tc>
          <w:tcPr>
            <w:tcW w:w="1106"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350</w:t>
            </w:r>
          </w:p>
        </w:tc>
      </w:tr>
      <w:tr w:rsidR="00360D46" w:rsidRPr="00360D46" w:rsidTr="00360D46">
        <w:trPr>
          <w:trHeight w:val="277"/>
        </w:trPr>
        <w:tc>
          <w:tcPr>
            <w:cnfStyle w:val="001000000000" w:firstRow="0" w:lastRow="0" w:firstColumn="1" w:lastColumn="0" w:oddVBand="0" w:evenVBand="0" w:oddHBand="0" w:evenHBand="0" w:firstRowFirstColumn="0" w:firstRowLastColumn="0" w:lastRowFirstColumn="0" w:lastRowLastColumn="0"/>
            <w:tcW w:w="1289" w:type="dxa"/>
            <w:hideMark/>
          </w:tcPr>
          <w:p w:rsidR="00360D46" w:rsidRPr="00360D46" w:rsidRDefault="00360D46" w:rsidP="00360D46">
            <w:pPr>
              <w:jc w:val="cente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5"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500</w:t>
            </w:r>
          </w:p>
        </w:tc>
        <w:tc>
          <w:tcPr>
            <w:tcW w:w="992"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11</w:t>
            </w:r>
          </w:p>
        </w:tc>
        <w:tc>
          <w:tcPr>
            <w:tcW w:w="1134"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w:t>
            </w:r>
          </w:p>
        </w:tc>
        <w:tc>
          <w:tcPr>
            <w:tcW w:w="709"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70</w:t>
            </w:r>
          </w:p>
        </w:tc>
        <w:tc>
          <w:tcPr>
            <w:tcW w:w="1134"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7.557065642</w:t>
            </w:r>
          </w:p>
        </w:tc>
        <w:tc>
          <w:tcPr>
            <w:tcW w:w="850"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c>
          <w:tcPr>
            <w:tcW w:w="1418"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8.885834084</w:t>
            </w:r>
          </w:p>
        </w:tc>
        <w:tc>
          <w:tcPr>
            <w:tcW w:w="850"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5.0119735</w:t>
            </w:r>
          </w:p>
        </w:tc>
        <w:tc>
          <w:tcPr>
            <w:tcW w:w="1134"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2.58736789</w:t>
            </w:r>
          </w:p>
        </w:tc>
        <w:tc>
          <w:tcPr>
            <w:tcW w:w="1106"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350</w:t>
            </w:r>
          </w:p>
        </w:tc>
      </w:tr>
      <w:tr w:rsidR="00360D46" w:rsidRPr="00360D46" w:rsidTr="00360D4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89" w:type="dxa"/>
            <w:hideMark/>
          </w:tcPr>
          <w:p w:rsidR="00360D46" w:rsidRPr="00360D46" w:rsidRDefault="00360D46" w:rsidP="00360D46">
            <w:pPr>
              <w:jc w:val="cente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5"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1000</w:t>
            </w:r>
          </w:p>
        </w:tc>
        <w:tc>
          <w:tcPr>
            <w:tcW w:w="992"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17</w:t>
            </w:r>
          </w:p>
        </w:tc>
        <w:tc>
          <w:tcPr>
            <w:tcW w:w="1134"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w:t>
            </w:r>
          </w:p>
        </w:tc>
        <w:tc>
          <w:tcPr>
            <w:tcW w:w="709"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232</w:t>
            </w:r>
          </w:p>
        </w:tc>
        <w:tc>
          <w:tcPr>
            <w:tcW w:w="1134"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18.00433544</w:t>
            </w:r>
          </w:p>
        </w:tc>
        <w:tc>
          <w:tcPr>
            <w:tcW w:w="850"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c>
          <w:tcPr>
            <w:tcW w:w="1418"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14.67329957</w:t>
            </w:r>
          </w:p>
        </w:tc>
        <w:tc>
          <w:tcPr>
            <w:tcW w:w="850"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9.67903223</w:t>
            </w:r>
          </w:p>
        </w:tc>
        <w:tc>
          <w:tcPr>
            <w:tcW w:w="1134"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6.35658385</w:t>
            </w:r>
          </w:p>
        </w:tc>
        <w:tc>
          <w:tcPr>
            <w:tcW w:w="1106"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350</w:t>
            </w:r>
          </w:p>
        </w:tc>
      </w:tr>
      <w:tr w:rsidR="00360D46" w:rsidRPr="00360D46" w:rsidTr="00360D46">
        <w:trPr>
          <w:trHeight w:val="277"/>
        </w:trPr>
        <w:tc>
          <w:tcPr>
            <w:cnfStyle w:val="001000000000" w:firstRow="0" w:lastRow="0" w:firstColumn="1" w:lastColumn="0" w:oddVBand="0" w:evenVBand="0" w:oddHBand="0" w:evenHBand="0" w:firstRowFirstColumn="0" w:firstRowLastColumn="0" w:lastRowFirstColumn="0" w:lastRowLastColumn="0"/>
            <w:tcW w:w="1289" w:type="dxa"/>
            <w:hideMark/>
          </w:tcPr>
          <w:p w:rsidR="00360D46" w:rsidRPr="00360D46" w:rsidRDefault="00360D46" w:rsidP="00360D46">
            <w:pPr>
              <w:jc w:val="cente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5"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5000</w:t>
            </w:r>
          </w:p>
        </w:tc>
        <w:tc>
          <w:tcPr>
            <w:tcW w:w="992"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26</w:t>
            </w:r>
          </w:p>
        </w:tc>
        <w:tc>
          <w:tcPr>
            <w:tcW w:w="1134"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15</w:t>
            </w:r>
          </w:p>
        </w:tc>
        <w:tc>
          <w:tcPr>
            <w:tcW w:w="709"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303</w:t>
            </w:r>
          </w:p>
        </w:tc>
        <w:tc>
          <w:tcPr>
            <w:tcW w:w="1134"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36.19758433</w:t>
            </w:r>
          </w:p>
        </w:tc>
        <w:tc>
          <w:tcPr>
            <w:tcW w:w="850"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c>
          <w:tcPr>
            <w:tcW w:w="1418"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81.64322144</w:t>
            </w:r>
          </w:p>
        </w:tc>
        <w:tc>
          <w:tcPr>
            <w:tcW w:w="850"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14.4793999</w:t>
            </w:r>
          </w:p>
        </w:tc>
        <w:tc>
          <w:tcPr>
            <w:tcW w:w="1134"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12.789033</w:t>
            </w:r>
          </w:p>
        </w:tc>
        <w:tc>
          <w:tcPr>
            <w:tcW w:w="1106" w:type="dxa"/>
            <w:hideMark/>
          </w:tcPr>
          <w:p w:rsidR="00360D46" w:rsidRPr="00360D46" w:rsidRDefault="00360D46" w:rsidP="00360D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350</w:t>
            </w:r>
          </w:p>
        </w:tc>
      </w:tr>
      <w:tr w:rsidR="00360D46" w:rsidRPr="00360D46" w:rsidTr="00360D4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89" w:type="dxa"/>
            <w:hideMark/>
          </w:tcPr>
          <w:p w:rsidR="00360D46" w:rsidRPr="00360D46" w:rsidRDefault="00360D46" w:rsidP="00360D46">
            <w:pPr>
              <w:jc w:val="cente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5"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9500</w:t>
            </w:r>
          </w:p>
        </w:tc>
        <w:tc>
          <w:tcPr>
            <w:tcW w:w="992"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1000</w:t>
            </w:r>
          </w:p>
        </w:tc>
        <w:tc>
          <w:tcPr>
            <w:tcW w:w="1134"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90</w:t>
            </w:r>
          </w:p>
        </w:tc>
        <w:tc>
          <w:tcPr>
            <w:tcW w:w="709" w:type="dxa"/>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6570</w:t>
            </w:r>
          </w:p>
        </w:tc>
        <w:tc>
          <w:tcPr>
            <w:tcW w:w="1134"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w:t>
            </w:r>
          </w:p>
        </w:tc>
        <w:tc>
          <w:tcPr>
            <w:tcW w:w="850"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0,57</w:t>
            </w:r>
          </w:p>
        </w:tc>
        <w:tc>
          <w:tcPr>
            <w:tcW w:w="1418"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w:t>
            </w:r>
          </w:p>
        </w:tc>
        <w:tc>
          <w:tcPr>
            <w:tcW w:w="850"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w:t>
            </w:r>
          </w:p>
        </w:tc>
        <w:tc>
          <w:tcPr>
            <w:tcW w:w="1134"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w:t>
            </w:r>
          </w:p>
        </w:tc>
        <w:tc>
          <w:tcPr>
            <w:tcW w:w="1106"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w:t>
            </w:r>
          </w:p>
        </w:tc>
      </w:tr>
    </w:tbl>
    <w:p w:rsidR="00360D46" w:rsidRDefault="00360D46"/>
    <w:p w:rsidR="00360D46" w:rsidRDefault="00360D46"/>
    <w:p w:rsidR="00BA6D90" w:rsidRDefault="00670C66">
      <w:r>
        <w:rPr>
          <w:noProof/>
        </w:rPr>
        <w:drawing>
          <wp:inline distT="0" distB="0" distL="0" distR="0" wp14:anchorId="5C365917">
            <wp:extent cx="5800725" cy="3228975"/>
            <wp:effectExtent l="0" t="0" r="9525" b="9525"/>
            <wp:docPr id="2" name="Gráfico 2">
              <a:extLst xmlns:a="http://schemas.openxmlformats.org/drawingml/2006/main">
                <a:ext uri="{FF2B5EF4-FFF2-40B4-BE49-F238E27FC236}">
                  <a16:creationId xmlns:a16="http://schemas.microsoft.com/office/drawing/2014/main" id="{75A9A83B-5D46-4B9E-B916-46C30FF8C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60D46" w:rsidRDefault="00360D46"/>
    <w:p w:rsidR="00360D46" w:rsidRDefault="00360D46"/>
    <w:p w:rsidR="00FB1DE5" w:rsidRDefault="00FB1DE5"/>
    <w:p w:rsidR="00360D46" w:rsidRPr="00FB1DE5" w:rsidRDefault="00FB1DE5" w:rsidP="00FB1DE5">
      <w:pPr>
        <w:pStyle w:val="Ttulo1"/>
        <w:rPr>
          <w:lang w:val="es-ES"/>
        </w:rPr>
      </w:pPr>
      <w:bookmarkStart w:id="2" w:name="_Toc498277314"/>
      <w:r>
        <w:rPr>
          <w:lang w:val="es-ES"/>
        </w:rPr>
        <w:lastRenderedPageBreak/>
        <w:t>Pruebas de Carga con las tácticas de seguridad implementadas.</w:t>
      </w:r>
      <w:bookmarkEnd w:id="2"/>
    </w:p>
    <w:tbl>
      <w:tblPr>
        <w:tblStyle w:val="Tablanormal3"/>
        <w:tblpPr w:leftFromText="141" w:rightFromText="141" w:vertAnchor="text" w:horzAnchor="page" w:tblpX="526" w:tblpY="310"/>
        <w:tblW w:w="11545" w:type="dxa"/>
        <w:tblLayout w:type="fixed"/>
        <w:tblLook w:val="04A0" w:firstRow="1" w:lastRow="0" w:firstColumn="1" w:lastColumn="0" w:noHBand="0" w:noVBand="1"/>
      </w:tblPr>
      <w:tblGrid>
        <w:gridCol w:w="1560"/>
        <w:gridCol w:w="1134"/>
        <w:gridCol w:w="850"/>
        <w:gridCol w:w="709"/>
        <w:gridCol w:w="709"/>
        <w:gridCol w:w="1417"/>
        <w:gridCol w:w="851"/>
        <w:gridCol w:w="1417"/>
        <w:gridCol w:w="851"/>
        <w:gridCol w:w="992"/>
        <w:gridCol w:w="1049"/>
        <w:gridCol w:w="6"/>
      </w:tblGrid>
      <w:tr w:rsidR="00360D46" w:rsidRPr="00360D46" w:rsidTr="00360D46">
        <w:trPr>
          <w:cnfStyle w:val="100000000000" w:firstRow="1" w:lastRow="0" w:firstColumn="0" w:lastColumn="0" w:oddVBand="0" w:evenVBand="0" w:oddHBand="0" w:evenHBand="0" w:firstRowFirstColumn="0" w:firstRowLastColumn="0" w:lastRowFirstColumn="0" w:lastRowLastColumn="0"/>
          <w:trHeight w:val="291"/>
        </w:trPr>
        <w:tc>
          <w:tcPr>
            <w:cnfStyle w:val="001000000100" w:firstRow="0" w:lastRow="0" w:firstColumn="1" w:lastColumn="0" w:oddVBand="0" w:evenVBand="0" w:oddHBand="0" w:evenHBand="0" w:firstRowFirstColumn="1" w:firstRowLastColumn="0" w:lastRowFirstColumn="0" w:lastRowLastColumn="0"/>
            <w:tcW w:w="11545" w:type="dxa"/>
            <w:gridSpan w:val="12"/>
            <w:noWrap/>
            <w:hideMark/>
          </w:tcPr>
          <w:p w:rsidR="00360D46" w:rsidRPr="00360D46" w:rsidRDefault="00360D46" w:rsidP="00360D46">
            <w:pPr>
              <w:jc w:val="center"/>
              <w:rPr>
                <w:rFonts w:ascii="Calibri" w:eastAsia="Times New Roman" w:hAnsi="Calibri" w:cs="Calibri"/>
                <w:color w:val="000000"/>
                <w:lang w:eastAsia="es-CO"/>
              </w:rPr>
            </w:pPr>
            <w:r w:rsidRPr="00360D46">
              <w:rPr>
                <w:rFonts w:ascii="Calibri" w:eastAsia="Times New Roman" w:hAnsi="Calibri" w:cs="Calibri"/>
                <w:color w:val="000000"/>
                <w:lang w:eastAsia="es-CO"/>
              </w:rPr>
              <w:t>GET con seguridad</w:t>
            </w:r>
          </w:p>
        </w:tc>
      </w:tr>
      <w:tr w:rsidR="00360D46" w:rsidRPr="00360D46" w:rsidTr="00360D46">
        <w:trPr>
          <w:gridAfter w:val="1"/>
          <w:cnfStyle w:val="000000100000" w:firstRow="0" w:lastRow="0" w:firstColumn="0" w:lastColumn="0" w:oddVBand="0" w:evenVBand="0" w:oddHBand="1" w:evenHBand="0" w:firstRowFirstColumn="0" w:firstRowLastColumn="0" w:lastRowFirstColumn="0" w:lastRowLastColumn="0"/>
          <w:wAfter w:w="6" w:type="dxa"/>
          <w:trHeight w:val="291"/>
        </w:trPr>
        <w:tc>
          <w:tcPr>
            <w:cnfStyle w:val="001000000000" w:firstRow="0" w:lastRow="0" w:firstColumn="1" w:lastColumn="0" w:oddVBand="0" w:evenVBand="0" w:oddHBand="0" w:evenHBand="0" w:firstRowFirstColumn="0" w:firstRowLastColumn="0" w:lastRowFirstColumn="0" w:lastRowLastColumn="0"/>
            <w:tcW w:w="1560" w:type="dxa"/>
            <w:noWrap/>
            <w:hideMark/>
          </w:tcPr>
          <w:p w:rsidR="00360D46" w:rsidRPr="00360D46" w:rsidRDefault="00360D46" w:rsidP="00360D46">
            <w:pPr>
              <w:jc w:val="center"/>
              <w:rPr>
                <w:rFonts w:ascii="Calibri" w:eastAsia="Times New Roman" w:hAnsi="Calibri" w:cs="Calibri"/>
                <w:color w:val="000000"/>
                <w:lang w:eastAsia="es-CO"/>
              </w:rPr>
            </w:pPr>
            <w:r w:rsidRPr="00360D46">
              <w:rPr>
                <w:rFonts w:ascii="Calibri" w:eastAsia="Times New Roman" w:hAnsi="Calibri" w:cs="Calibri"/>
                <w:color w:val="000000"/>
                <w:lang w:eastAsia="es-CO"/>
              </w:rPr>
              <w:t>Etiqueta</w:t>
            </w:r>
          </w:p>
        </w:tc>
        <w:tc>
          <w:tcPr>
            <w:tcW w:w="1134"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Muestras</w:t>
            </w:r>
          </w:p>
        </w:tc>
        <w:tc>
          <w:tcPr>
            <w:tcW w:w="850"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Media</w:t>
            </w:r>
          </w:p>
        </w:tc>
        <w:tc>
          <w:tcPr>
            <w:tcW w:w="709"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Mín</w:t>
            </w:r>
            <w:proofErr w:type="spellEnd"/>
          </w:p>
        </w:tc>
        <w:tc>
          <w:tcPr>
            <w:tcW w:w="709"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Máx</w:t>
            </w:r>
            <w:proofErr w:type="spellEnd"/>
          </w:p>
        </w:tc>
        <w:tc>
          <w:tcPr>
            <w:tcW w:w="1417"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Desv</w:t>
            </w:r>
            <w:proofErr w:type="spellEnd"/>
            <w:r w:rsidRPr="00360D46">
              <w:rPr>
                <w:rFonts w:ascii="Calibri" w:eastAsia="Times New Roman" w:hAnsi="Calibri" w:cs="Calibri"/>
                <w:color w:val="000000"/>
                <w:lang w:eastAsia="es-CO"/>
              </w:rPr>
              <w:t>. Estándar</w:t>
            </w:r>
          </w:p>
        </w:tc>
        <w:tc>
          <w:tcPr>
            <w:tcW w:w="851"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Error</w:t>
            </w:r>
          </w:p>
        </w:tc>
        <w:tc>
          <w:tcPr>
            <w:tcW w:w="1417"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Rendimiento</w:t>
            </w:r>
          </w:p>
        </w:tc>
        <w:tc>
          <w:tcPr>
            <w:tcW w:w="851"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Kb/</w:t>
            </w:r>
            <w:proofErr w:type="spellStart"/>
            <w:r w:rsidRPr="00360D46">
              <w:rPr>
                <w:rFonts w:ascii="Calibri" w:eastAsia="Times New Roman" w:hAnsi="Calibri" w:cs="Calibri"/>
                <w:color w:val="000000"/>
                <w:lang w:eastAsia="es-CO"/>
              </w:rPr>
              <w:t>sec</w:t>
            </w:r>
            <w:proofErr w:type="spellEnd"/>
          </w:p>
        </w:tc>
        <w:tc>
          <w:tcPr>
            <w:tcW w:w="992"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Sent</w:t>
            </w:r>
            <w:proofErr w:type="spellEnd"/>
            <w:r w:rsidRPr="00360D46">
              <w:rPr>
                <w:rFonts w:ascii="Calibri" w:eastAsia="Times New Roman" w:hAnsi="Calibri" w:cs="Calibri"/>
                <w:color w:val="000000"/>
                <w:lang w:eastAsia="es-CO"/>
              </w:rPr>
              <w:t xml:space="preserve"> KB/</w:t>
            </w:r>
            <w:proofErr w:type="spellStart"/>
            <w:r w:rsidRPr="00360D46">
              <w:rPr>
                <w:rFonts w:ascii="Calibri" w:eastAsia="Times New Roman" w:hAnsi="Calibri" w:cs="Calibri"/>
                <w:color w:val="000000"/>
                <w:lang w:eastAsia="es-CO"/>
              </w:rPr>
              <w:t>sec</w:t>
            </w:r>
            <w:proofErr w:type="spellEnd"/>
          </w:p>
        </w:tc>
        <w:tc>
          <w:tcPr>
            <w:tcW w:w="1049"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Media de Bytes</w:t>
            </w:r>
          </w:p>
        </w:tc>
      </w:tr>
      <w:tr w:rsidR="00360D46" w:rsidRPr="00360D46" w:rsidTr="00360D46">
        <w:trPr>
          <w:gridAfter w:val="1"/>
          <w:wAfter w:w="6" w:type="dxa"/>
          <w:trHeight w:val="583"/>
        </w:trPr>
        <w:tc>
          <w:tcPr>
            <w:cnfStyle w:val="001000000000" w:firstRow="0" w:lastRow="0" w:firstColumn="1" w:lastColumn="0" w:oddVBand="0" w:evenVBand="0" w:oddHBand="0" w:evenHBand="0" w:firstRowFirstColumn="0" w:firstRowLastColumn="0" w:lastRowFirstColumn="0" w:lastRowLastColumn="0"/>
            <w:tcW w:w="1560" w:type="dxa"/>
            <w:hideMark/>
          </w:tcPr>
          <w:p w:rsidR="00360D46" w:rsidRPr="00360D46" w:rsidRDefault="00360D46" w:rsidP="00360D46">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w:t>
            </w:r>
          </w:p>
        </w:tc>
        <w:tc>
          <w:tcPr>
            <w:tcW w:w="850"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16</w:t>
            </w:r>
          </w:p>
        </w:tc>
        <w:tc>
          <w:tcPr>
            <w:tcW w:w="709"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w:t>
            </w:r>
          </w:p>
        </w:tc>
        <w:tc>
          <w:tcPr>
            <w:tcW w:w="709"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23</w:t>
            </w:r>
          </w:p>
        </w:tc>
        <w:tc>
          <w:tcPr>
            <w:tcW w:w="1417"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3.389690251</w:t>
            </w:r>
          </w:p>
        </w:tc>
        <w:tc>
          <w:tcPr>
            <w:tcW w:w="851"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c>
          <w:tcPr>
            <w:tcW w:w="1417"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0.18509606</w:t>
            </w:r>
          </w:p>
        </w:tc>
        <w:tc>
          <w:tcPr>
            <w:tcW w:w="851"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0.11279291</w:t>
            </w:r>
          </w:p>
        </w:tc>
        <w:tc>
          <w:tcPr>
            <w:tcW w:w="992"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0.17190074</w:t>
            </w:r>
          </w:p>
        </w:tc>
        <w:tc>
          <w:tcPr>
            <w:tcW w:w="1049"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624</w:t>
            </w:r>
          </w:p>
        </w:tc>
      </w:tr>
      <w:tr w:rsidR="00360D46" w:rsidRPr="00360D46" w:rsidTr="00360D46">
        <w:trPr>
          <w:gridAfter w:val="1"/>
          <w:cnfStyle w:val="000000100000" w:firstRow="0" w:lastRow="0" w:firstColumn="0" w:lastColumn="0" w:oddVBand="0" w:evenVBand="0" w:oddHBand="1" w:evenHBand="0" w:firstRowFirstColumn="0" w:firstRowLastColumn="0" w:lastRowFirstColumn="0" w:lastRowLastColumn="0"/>
          <w:wAfter w:w="6" w:type="dxa"/>
          <w:trHeight w:val="583"/>
        </w:trPr>
        <w:tc>
          <w:tcPr>
            <w:cnfStyle w:val="001000000000" w:firstRow="0" w:lastRow="0" w:firstColumn="1" w:lastColumn="0" w:oddVBand="0" w:evenVBand="0" w:oddHBand="0" w:evenHBand="0" w:firstRowFirstColumn="0" w:firstRowLastColumn="0" w:lastRowFirstColumn="0" w:lastRowLastColumn="0"/>
            <w:tcW w:w="1560" w:type="dxa"/>
            <w:hideMark/>
          </w:tcPr>
          <w:p w:rsidR="00360D46" w:rsidRPr="00360D46" w:rsidRDefault="00360D46" w:rsidP="00360D46">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100</w:t>
            </w:r>
          </w:p>
        </w:tc>
        <w:tc>
          <w:tcPr>
            <w:tcW w:w="850"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15</w:t>
            </w:r>
          </w:p>
        </w:tc>
        <w:tc>
          <w:tcPr>
            <w:tcW w:w="709"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9</w:t>
            </w:r>
          </w:p>
        </w:tc>
        <w:tc>
          <w:tcPr>
            <w:tcW w:w="709"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59</w:t>
            </w:r>
          </w:p>
        </w:tc>
        <w:tc>
          <w:tcPr>
            <w:tcW w:w="1417"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7.204685975</w:t>
            </w:r>
          </w:p>
        </w:tc>
        <w:tc>
          <w:tcPr>
            <w:tcW w:w="851"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c>
          <w:tcPr>
            <w:tcW w:w="1417"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1.68262355</w:t>
            </w:r>
          </w:p>
        </w:tc>
        <w:tc>
          <w:tcPr>
            <w:tcW w:w="851"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1.02534872</w:t>
            </w:r>
          </w:p>
        </w:tc>
        <w:tc>
          <w:tcPr>
            <w:tcW w:w="992"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1.56267089</w:t>
            </w:r>
          </w:p>
        </w:tc>
        <w:tc>
          <w:tcPr>
            <w:tcW w:w="1049"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624</w:t>
            </w:r>
          </w:p>
        </w:tc>
      </w:tr>
      <w:tr w:rsidR="00360D46" w:rsidRPr="00360D46" w:rsidTr="00360D46">
        <w:trPr>
          <w:gridAfter w:val="1"/>
          <w:wAfter w:w="6" w:type="dxa"/>
          <w:trHeight w:val="583"/>
        </w:trPr>
        <w:tc>
          <w:tcPr>
            <w:cnfStyle w:val="001000000000" w:firstRow="0" w:lastRow="0" w:firstColumn="1" w:lastColumn="0" w:oddVBand="0" w:evenVBand="0" w:oddHBand="0" w:evenHBand="0" w:firstRowFirstColumn="0" w:firstRowLastColumn="0" w:lastRowFirstColumn="0" w:lastRowLastColumn="0"/>
            <w:tcW w:w="1560" w:type="dxa"/>
            <w:hideMark/>
          </w:tcPr>
          <w:p w:rsidR="00360D46" w:rsidRPr="00360D46" w:rsidRDefault="00360D46" w:rsidP="00360D46">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500</w:t>
            </w:r>
          </w:p>
        </w:tc>
        <w:tc>
          <w:tcPr>
            <w:tcW w:w="850"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15</w:t>
            </w:r>
          </w:p>
        </w:tc>
        <w:tc>
          <w:tcPr>
            <w:tcW w:w="709"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8</w:t>
            </w:r>
          </w:p>
        </w:tc>
        <w:tc>
          <w:tcPr>
            <w:tcW w:w="709"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75</w:t>
            </w:r>
          </w:p>
        </w:tc>
        <w:tc>
          <w:tcPr>
            <w:tcW w:w="1417"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7.789111374</w:t>
            </w:r>
          </w:p>
        </w:tc>
        <w:tc>
          <w:tcPr>
            <w:tcW w:w="851"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c>
          <w:tcPr>
            <w:tcW w:w="1417"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8.33333333</w:t>
            </w:r>
          </w:p>
        </w:tc>
        <w:tc>
          <w:tcPr>
            <w:tcW w:w="851"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5.078125</w:t>
            </w:r>
          </w:p>
        </w:tc>
        <w:tc>
          <w:tcPr>
            <w:tcW w:w="992"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7.73925781</w:t>
            </w:r>
          </w:p>
        </w:tc>
        <w:tc>
          <w:tcPr>
            <w:tcW w:w="1049"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624</w:t>
            </w:r>
          </w:p>
        </w:tc>
      </w:tr>
      <w:tr w:rsidR="00360D46" w:rsidRPr="00360D46" w:rsidTr="00360D46">
        <w:trPr>
          <w:gridAfter w:val="1"/>
          <w:cnfStyle w:val="000000100000" w:firstRow="0" w:lastRow="0" w:firstColumn="0" w:lastColumn="0" w:oddVBand="0" w:evenVBand="0" w:oddHBand="1" w:evenHBand="0" w:firstRowFirstColumn="0" w:firstRowLastColumn="0" w:lastRowFirstColumn="0" w:lastRowLastColumn="0"/>
          <w:wAfter w:w="6" w:type="dxa"/>
          <w:trHeight w:val="583"/>
        </w:trPr>
        <w:tc>
          <w:tcPr>
            <w:cnfStyle w:val="001000000000" w:firstRow="0" w:lastRow="0" w:firstColumn="1" w:lastColumn="0" w:oddVBand="0" w:evenVBand="0" w:oddHBand="0" w:evenHBand="0" w:firstRowFirstColumn="0" w:firstRowLastColumn="0" w:lastRowFirstColumn="0" w:lastRowLastColumn="0"/>
            <w:tcW w:w="1560" w:type="dxa"/>
            <w:hideMark/>
          </w:tcPr>
          <w:p w:rsidR="00360D46" w:rsidRPr="00360D46" w:rsidRDefault="00360D46" w:rsidP="00360D46">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1000</w:t>
            </w:r>
          </w:p>
        </w:tc>
        <w:tc>
          <w:tcPr>
            <w:tcW w:w="850"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15</w:t>
            </w:r>
          </w:p>
        </w:tc>
        <w:tc>
          <w:tcPr>
            <w:tcW w:w="709"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8</w:t>
            </w:r>
          </w:p>
        </w:tc>
        <w:tc>
          <w:tcPr>
            <w:tcW w:w="709"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67</w:t>
            </w:r>
          </w:p>
        </w:tc>
        <w:tc>
          <w:tcPr>
            <w:tcW w:w="1417"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8.81697794</w:t>
            </w:r>
          </w:p>
        </w:tc>
        <w:tc>
          <w:tcPr>
            <w:tcW w:w="851"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c>
          <w:tcPr>
            <w:tcW w:w="1417"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16.6231694</w:t>
            </w:r>
          </w:p>
        </w:tc>
        <w:tc>
          <w:tcPr>
            <w:tcW w:w="851"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10.1297438</w:t>
            </w:r>
          </w:p>
        </w:tc>
        <w:tc>
          <w:tcPr>
            <w:tcW w:w="992"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15.4381192</w:t>
            </w:r>
          </w:p>
        </w:tc>
        <w:tc>
          <w:tcPr>
            <w:tcW w:w="1049"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624</w:t>
            </w:r>
          </w:p>
        </w:tc>
      </w:tr>
      <w:tr w:rsidR="00360D46" w:rsidRPr="00360D46" w:rsidTr="00360D46">
        <w:trPr>
          <w:gridAfter w:val="1"/>
          <w:wAfter w:w="6" w:type="dxa"/>
          <w:trHeight w:val="583"/>
        </w:trPr>
        <w:tc>
          <w:tcPr>
            <w:cnfStyle w:val="001000000000" w:firstRow="0" w:lastRow="0" w:firstColumn="1" w:lastColumn="0" w:oddVBand="0" w:evenVBand="0" w:oddHBand="0" w:evenHBand="0" w:firstRowFirstColumn="0" w:firstRowLastColumn="0" w:lastRowFirstColumn="0" w:lastRowLastColumn="0"/>
            <w:tcW w:w="1560" w:type="dxa"/>
            <w:hideMark/>
          </w:tcPr>
          <w:p w:rsidR="00360D46" w:rsidRPr="00360D46" w:rsidRDefault="00360D46" w:rsidP="00360D46">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5000</w:t>
            </w:r>
          </w:p>
        </w:tc>
        <w:tc>
          <w:tcPr>
            <w:tcW w:w="850"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24</w:t>
            </w:r>
          </w:p>
        </w:tc>
        <w:tc>
          <w:tcPr>
            <w:tcW w:w="709"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w:t>
            </w:r>
          </w:p>
        </w:tc>
        <w:tc>
          <w:tcPr>
            <w:tcW w:w="709"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376</w:t>
            </w:r>
          </w:p>
        </w:tc>
        <w:tc>
          <w:tcPr>
            <w:tcW w:w="1417"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25.97837439</w:t>
            </w:r>
          </w:p>
        </w:tc>
        <w:tc>
          <w:tcPr>
            <w:tcW w:w="851"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c>
          <w:tcPr>
            <w:tcW w:w="1417"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81.8410973</w:t>
            </w:r>
          </w:p>
        </w:tc>
        <w:tc>
          <w:tcPr>
            <w:tcW w:w="851"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49.8719187</w:t>
            </w:r>
          </w:p>
        </w:tc>
        <w:tc>
          <w:tcPr>
            <w:tcW w:w="992"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76.0067222</w:t>
            </w:r>
          </w:p>
        </w:tc>
        <w:tc>
          <w:tcPr>
            <w:tcW w:w="1049"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624</w:t>
            </w:r>
          </w:p>
        </w:tc>
      </w:tr>
      <w:tr w:rsidR="00360D46" w:rsidRPr="00360D46" w:rsidTr="00360D46">
        <w:trPr>
          <w:gridAfter w:val="1"/>
          <w:cnfStyle w:val="000000100000" w:firstRow="0" w:lastRow="0" w:firstColumn="0" w:lastColumn="0" w:oddVBand="0" w:evenVBand="0" w:oddHBand="1" w:evenHBand="0" w:firstRowFirstColumn="0" w:firstRowLastColumn="0" w:lastRowFirstColumn="0" w:lastRowLastColumn="0"/>
          <w:wAfter w:w="6" w:type="dxa"/>
          <w:trHeight w:val="583"/>
        </w:trPr>
        <w:tc>
          <w:tcPr>
            <w:cnfStyle w:val="001000000000" w:firstRow="0" w:lastRow="0" w:firstColumn="1" w:lastColumn="0" w:oddVBand="0" w:evenVBand="0" w:oddHBand="0" w:evenHBand="0" w:firstRowFirstColumn="0" w:firstRowLastColumn="0" w:lastRowFirstColumn="0" w:lastRowLastColumn="0"/>
            <w:tcW w:w="1560" w:type="dxa"/>
            <w:hideMark/>
          </w:tcPr>
          <w:p w:rsidR="00360D46" w:rsidRPr="00360D46" w:rsidRDefault="00360D46" w:rsidP="00360D46">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9000</w:t>
            </w:r>
          </w:p>
        </w:tc>
        <w:tc>
          <w:tcPr>
            <w:tcW w:w="850"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1460</w:t>
            </w:r>
          </w:p>
        </w:tc>
        <w:tc>
          <w:tcPr>
            <w:tcW w:w="709"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993</w:t>
            </w:r>
          </w:p>
        </w:tc>
        <w:tc>
          <w:tcPr>
            <w:tcW w:w="709"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2469</w:t>
            </w:r>
          </w:p>
        </w:tc>
        <w:tc>
          <w:tcPr>
            <w:tcW w:w="1417" w:type="dxa"/>
            <w:noWrap/>
            <w:hideMark/>
          </w:tcPr>
          <w:p w:rsidR="00360D46" w:rsidRPr="00360D46" w:rsidRDefault="00360D46" w:rsidP="00360D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w:t>
            </w:r>
          </w:p>
        </w:tc>
        <w:tc>
          <w:tcPr>
            <w:tcW w:w="851" w:type="dxa"/>
            <w:noWrap/>
            <w:hideMark/>
          </w:tcPr>
          <w:p w:rsidR="00360D46" w:rsidRPr="00360D46" w:rsidRDefault="00360D46" w:rsidP="00360D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3,33%</w:t>
            </w:r>
          </w:p>
        </w:tc>
        <w:tc>
          <w:tcPr>
            <w:tcW w:w="1417" w:type="dxa"/>
            <w:noWrap/>
            <w:hideMark/>
          </w:tcPr>
          <w:p w:rsidR="00360D46" w:rsidRPr="00360D46" w:rsidRDefault="00360D46" w:rsidP="00360D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w:t>
            </w:r>
          </w:p>
        </w:tc>
        <w:tc>
          <w:tcPr>
            <w:tcW w:w="851" w:type="dxa"/>
            <w:noWrap/>
            <w:hideMark/>
          </w:tcPr>
          <w:p w:rsidR="00360D46" w:rsidRPr="00360D46" w:rsidRDefault="00360D46" w:rsidP="00360D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w:t>
            </w:r>
          </w:p>
        </w:tc>
        <w:tc>
          <w:tcPr>
            <w:tcW w:w="992" w:type="dxa"/>
            <w:noWrap/>
            <w:hideMark/>
          </w:tcPr>
          <w:p w:rsidR="00360D46" w:rsidRPr="00360D46" w:rsidRDefault="00360D46" w:rsidP="00360D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w:t>
            </w:r>
          </w:p>
        </w:tc>
        <w:tc>
          <w:tcPr>
            <w:tcW w:w="1049" w:type="dxa"/>
            <w:noWrap/>
            <w:hideMark/>
          </w:tcPr>
          <w:p w:rsidR="00360D46" w:rsidRPr="00360D46" w:rsidRDefault="00360D46" w:rsidP="00360D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w:t>
            </w:r>
          </w:p>
        </w:tc>
      </w:tr>
    </w:tbl>
    <w:p w:rsidR="00360D46" w:rsidRDefault="00360D46"/>
    <w:p w:rsidR="00360D46" w:rsidRDefault="00360D46"/>
    <w:p w:rsidR="00360D46" w:rsidRDefault="00BA6D90">
      <w:r>
        <w:rPr>
          <w:noProof/>
        </w:rPr>
        <w:drawing>
          <wp:inline distT="0" distB="0" distL="0" distR="0" wp14:anchorId="3C6E6CF5" wp14:editId="7356CFB0">
            <wp:extent cx="6486525" cy="4505325"/>
            <wp:effectExtent l="0" t="0" r="9525" b="9525"/>
            <wp:docPr id="3" name="Gráfico 3">
              <a:extLst xmlns:a="http://schemas.openxmlformats.org/drawingml/2006/main">
                <a:ext uri="{FF2B5EF4-FFF2-40B4-BE49-F238E27FC236}">
                  <a16:creationId xmlns:a16="http://schemas.microsoft.com/office/drawing/2014/main" id="{5A04DADE-8C16-4DD6-B395-CF196E1CC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60D46" w:rsidRDefault="00360D46"/>
    <w:tbl>
      <w:tblPr>
        <w:tblStyle w:val="Tablanormal3"/>
        <w:tblW w:w="11760" w:type="dxa"/>
        <w:tblInd w:w="-1416" w:type="dxa"/>
        <w:tblLayout w:type="fixed"/>
        <w:tblLook w:val="04A0" w:firstRow="1" w:lastRow="0" w:firstColumn="1" w:lastColumn="0" w:noHBand="0" w:noVBand="1"/>
      </w:tblPr>
      <w:tblGrid>
        <w:gridCol w:w="1416"/>
        <w:gridCol w:w="1134"/>
        <w:gridCol w:w="851"/>
        <w:gridCol w:w="709"/>
        <w:gridCol w:w="708"/>
        <w:gridCol w:w="1276"/>
        <w:gridCol w:w="851"/>
        <w:gridCol w:w="1417"/>
        <w:gridCol w:w="1276"/>
        <w:gridCol w:w="1134"/>
        <w:gridCol w:w="982"/>
        <w:gridCol w:w="6"/>
      </w:tblGrid>
      <w:tr w:rsidR="00360D46" w:rsidRPr="00360D46" w:rsidTr="00360D46">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11760" w:type="dxa"/>
            <w:gridSpan w:val="12"/>
            <w:noWrap/>
            <w:hideMark/>
          </w:tcPr>
          <w:p w:rsidR="00360D46" w:rsidRPr="00360D46" w:rsidRDefault="00360D46" w:rsidP="00360D46">
            <w:pPr>
              <w:jc w:val="center"/>
              <w:rPr>
                <w:rFonts w:ascii="Calibri" w:eastAsia="Times New Roman" w:hAnsi="Calibri" w:cs="Calibri"/>
                <w:color w:val="000000"/>
                <w:lang w:eastAsia="es-CO"/>
              </w:rPr>
            </w:pPr>
            <w:r w:rsidRPr="00360D46">
              <w:rPr>
                <w:rFonts w:ascii="Calibri" w:eastAsia="Times New Roman" w:hAnsi="Calibri" w:cs="Calibri"/>
                <w:color w:val="000000"/>
                <w:lang w:eastAsia="es-CO"/>
              </w:rPr>
              <w:t>Post sin seguridad</w:t>
            </w:r>
          </w:p>
        </w:tc>
      </w:tr>
      <w:tr w:rsidR="00360D46" w:rsidRPr="00360D46" w:rsidTr="00360D46">
        <w:trPr>
          <w:gridAfter w:val="1"/>
          <w:cnfStyle w:val="000000100000" w:firstRow="0" w:lastRow="0" w:firstColumn="0" w:lastColumn="0" w:oddVBand="0" w:evenVBand="0" w:oddHBand="1" w:evenHBand="0" w:firstRowFirstColumn="0" w:firstRowLastColumn="0" w:lastRowFirstColumn="0" w:lastRowLastColumn="0"/>
          <w:wAfter w:w="6" w:type="dxa"/>
          <w:trHeight w:val="309"/>
        </w:trPr>
        <w:tc>
          <w:tcPr>
            <w:cnfStyle w:val="001000000000" w:firstRow="0" w:lastRow="0" w:firstColumn="1" w:lastColumn="0" w:oddVBand="0" w:evenVBand="0" w:oddHBand="0" w:evenHBand="0" w:firstRowFirstColumn="0" w:firstRowLastColumn="0" w:lastRowFirstColumn="0" w:lastRowLastColumn="0"/>
            <w:tcW w:w="1416" w:type="dxa"/>
            <w:noWrap/>
            <w:hideMark/>
          </w:tcPr>
          <w:p w:rsidR="00360D46" w:rsidRPr="00360D46" w:rsidRDefault="00360D46" w:rsidP="00360D46">
            <w:pPr>
              <w:jc w:val="center"/>
              <w:rPr>
                <w:rFonts w:ascii="Calibri" w:eastAsia="Times New Roman" w:hAnsi="Calibri" w:cs="Calibri"/>
                <w:color w:val="000000"/>
                <w:lang w:eastAsia="es-CO"/>
              </w:rPr>
            </w:pPr>
            <w:r w:rsidRPr="00360D46">
              <w:rPr>
                <w:rFonts w:ascii="Calibri" w:eastAsia="Times New Roman" w:hAnsi="Calibri" w:cs="Calibri"/>
                <w:color w:val="000000"/>
                <w:lang w:eastAsia="es-CO"/>
              </w:rPr>
              <w:t>Etiqueta</w:t>
            </w:r>
          </w:p>
        </w:tc>
        <w:tc>
          <w:tcPr>
            <w:tcW w:w="1134"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Muestras</w:t>
            </w:r>
          </w:p>
        </w:tc>
        <w:tc>
          <w:tcPr>
            <w:tcW w:w="851"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Media</w:t>
            </w:r>
          </w:p>
        </w:tc>
        <w:tc>
          <w:tcPr>
            <w:tcW w:w="709"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Mín</w:t>
            </w:r>
            <w:proofErr w:type="spellEnd"/>
          </w:p>
        </w:tc>
        <w:tc>
          <w:tcPr>
            <w:tcW w:w="708"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Máx</w:t>
            </w:r>
            <w:proofErr w:type="spellEnd"/>
          </w:p>
        </w:tc>
        <w:tc>
          <w:tcPr>
            <w:tcW w:w="1276"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Desv</w:t>
            </w:r>
            <w:proofErr w:type="spellEnd"/>
            <w:r w:rsidRPr="00360D46">
              <w:rPr>
                <w:rFonts w:ascii="Calibri" w:eastAsia="Times New Roman" w:hAnsi="Calibri" w:cs="Calibri"/>
                <w:color w:val="000000"/>
                <w:lang w:eastAsia="es-CO"/>
              </w:rPr>
              <w:t>. Estándar</w:t>
            </w:r>
          </w:p>
        </w:tc>
        <w:tc>
          <w:tcPr>
            <w:tcW w:w="851"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 Error</w:t>
            </w:r>
          </w:p>
        </w:tc>
        <w:tc>
          <w:tcPr>
            <w:tcW w:w="1417"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Rendimiento</w:t>
            </w:r>
          </w:p>
        </w:tc>
        <w:tc>
          <w:tcPr>
            <w:tcW w:w="1276"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Kb/</w:t>
            </w:r>
            <w:proofErr w:type="spellStart"/>
            <w:r w:rsidRPr="00360D46">
              <w:rPr>
                <w:rFonts w:ascii="Calibri" w:eastAsia="Times New Roman" w:hAnsi="Calibri" w:cs="Calibri"/>
                <w:color w:val="000000"/>
                <w:lang w:eastAsia="es-CO"/>
              </w:rPr>
              <w:t>sec</w:t>
            </w:r>
            <w:proofErr w:type="spellEnd"/>
          </w:p>
        </w:tc>
        <w:tc>
          <w:tcPr>
            <w:tcW w:w="1134"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roofErr w:type="spellStart"/>
            <w:r w:rsidRPr="00360D46">
              <w:rPr>
                <w:rFonts w:ascii="Calibri" w:eastAsia="Times New Roman" w:hAnsi="Calibri" w:cs="Calibri"/>
                <w:color w:val="000000"/>
                <w:lang w:eastAsia="es-CO"/>
              </w:rPr>
              <w:t>Sent</w:t>
            </w:r>
            <w:proofErr w:type="spellEnd"/>
            <w:r w:rsidRPr="00360D46">
              <w:rPr>
                <w:rFonts w:ascii="Calibri" w:eastAsia="Times New Roman" w:hAnsi="Calibri" w:cs="Calibri"/>
                <w:color w:val="000000"/>
                <w:lang w:eastAsia="es-CO"/>
              </w:rPr>
              <w:t xml:space="preserve"> KB/</w:t>
            </w:r>
            <w:proofErr w:type="spellStart"/>
            <w:r w:rsidRPr="00360D46">
              <w:rPr>
                <w:rFonts w:ascii="Calibri" w:eastAsia="Times New Roman" w:hAnsi="Calibri" w:cs="Calibri"/>
                <w:color w:val="000000"/>
                <w:lang w:eastAsia="es-CO"/>
              </w:rPr>
              <w:t>sec</w:t>
            </w:r>
            <w:proofErr w:type="spellEnd"/>
          </w:p>
        </w:tc>
        <w:tc>
          <w:tcPr>
            <w:tcW w:w="982" w:type="dxa"/>
            <w:noWrap/>
            <w:hideMark/>
          </w:tcPr>
          <w:p w:rsidR="00360D46" w:rsidRPr="00360D46" w:rsidRDefault="00360D46" w:rsidP="00360D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Media de Bytes</w:t>
            </w:r>
          </w:p>
        </w:tc>
      </w:tr>
      <w:tr w:rsidR="00360D46" w:rsidRPr="00360D46" w:rsidTr="00360D46">
        <w:trPr>
          <w:gridAfter w:val="1"/>
          <w:wAfter w:w="6" w:type="dxa"/>
          <w:trHeight w:val="618"/>
        </w:trPr>
        <w:tc>
          <w:tcPr>
            <w:cnfStyle w:val="001000000000" w:firstRow="0" w:lastRow="0" w:firstColumn="1" w:lastColumn="0" w:oddVBand="0" w:evenVBand="0" w:oddHBand="0" w:evenHBand="0" w:firstRowFirstColumn="0" w:firstRowLastColumn="0" w:lastRowFirstColumn="0" w:lastRowLastColumn="0"/>
            <w:tcW w:w="1416" w:type="dxa"/>
            <w:hideMark/>
          </w:tcPr>
          <w:p w:rsidR="00360D46" w:rsidRPr="00360D46" w:rsidRDefault="00360D46" w:rsidP="00360D46">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w:t>
            </w:r>
          </w:p>
        </w:tc>
        <w:tc>
          <w:tcPr>
            <w:tcW w:w="851"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26</w:t>
            </w:r>
          </w:p>
        </w:tc>
        <w:tc>
          <w:tcPr>
            <w:tcW w:w="709"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21</w:t>
            </w:r>
          </w:p>
        </w:tc>
        <w:tc>
          <w:tcPr>
            <w:tcW w:w="708"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46</w:t>
            </w:r>
          </w:p>
        </w:tc>
        <w:tc>
          <w:tcPr>
            <w:tcW w:w="1276"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7.203471385</w:t>
            </w:r>
          </w:p>
        </w:tc>
        <w:tc>
          <w:tcPr>
            <w:tcW w:w="851"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c>
          <w:tcPr>
            <w:tcW w:w="1417"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0.1850173</w:t>
            </w:r>
          </w:p>
        </w:tc>
        <w:tc>
          <w:tcPr>
            <w:tcW w:w="1276"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0.11256424</w:t>
            </w:r>
          </w:p>
        </w:tc>
        <w:tc>
          <w:tcPr>
            <w:tcW w:w="1134"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0.1964002</w:t>
            </w:r>
          </w:p>
        </w:tc>
        <w:tc>
          <w:tcPr>
            <w:tcW w:w="982"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623</w:t>
            </w:r>
          </w:p>
        </w:tc>
      </w:tr>
      <w:tr w:rsidR="00360D46" w:rsidRPr="00360D46" w:rsidTr="00360D46">
        <w:trPr>
          <w:gridAfter w:val="1"/>
          <w:cnfStyle w:val="000000100000" w:firstRow="0" w:lastRow="0" w:firstColumn="0" w:lastColumn="0" w:oddVBand="0" w:evenVBand="0" w:oddHBand="1" w:evenHBand="0" w:firstRowFirstColumn="0" w:firstRowLastColumn="0" w:lastRowFirstColumn="0" w:lastRowLastColumn="0"/>
          <w:wAfter w:w="6" w:type="dxa"/>
          <w:trHeight w:val="618"/>
        </w:trPr>
        <w:tc>
          <w:tcPr>
            <w:cnfStyle w:val="001000000000" w:firstRow="0" w:lastRow="0" w:firstColumn="1" w:lastColumn="0" w:oddVBand="0" w:evenVBand="0" w:oddHBand="0" w:evenHBand="0" w:firstRowFirstColumn="0" w:firstRowLastColumn="0" w:lastRowFirstColumn="0" w:lastRowLastColumn="0"/>
            <w:tcW w:w="1416" w:type="dxa"/>
            <w:hideMark/>
          </w:tcPr>
          <w:p w:rsidR="00360D46" w:rsidRPr="00360D46" w:rsidRDefault="00360D46" w:rsidP="00360D46">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100</w:t>
            </w:r>
          </w:p>
        </w:tc>
        <w:tc>
          <w:tcPr>
            <w:tcW w:w="851"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31</w:t>
            </w:r>
          </w:p>
        </w:tc>
        <w:tc>
          <w:tcPr>
            <w:tcW w:w="709"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21</w:t>
            </w:r>
          </w:p>
        </w:tc>
        <w:tc>
          <w:tcPr>
            <w:tcW w:w="708"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78</w:t>
            </w:r>
          </w:p>
        </w:tc>
        <w:tc>
          <w:tcPr>
            <w:tcW w:w="1276"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9.808215944</w:t>
            </w:r>
          </w:p>
        </w:tc>
        <w:tc>
          <w:tcPr>
            <w:tcW w:w="851"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c>
          <w:tcPr>
            <w:tcW w:w="1417"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1.68205749</w:t>
            </w:r>
          </w:p>
        </w:tc>
        <w:tc>
          <w:tcPr>
            <w:tcW w:w="1276"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1.02336115</w:t>
            </w:r>
          </w:p>
        </w:tc>
        <w:tc>
          <w:tcPr>
            <w:tcW w:w="1134"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1.78554345</w:t>
            </w:r>
          </w:p>
        </w:tc>
        <w:tc>
          <w:tcPr>
            <w:tcW w:w="982"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623</w:t>
            </w:r>
          </w:p>
        </w:tc>
      </w:tr>
      <w:tr w:rsidR="00360D46" w:rsidRPr="00360D46" w:rsidTr="00360D46">
        <w:trPr>
          <w:gridAfter w:val="1"/>
          <w:wAfter w:w="6" w:type="dxa"/>
          <w:trHeight w:val="618"/>
        </w:trPr>
        <w:tc>
          <w:tcPr>
            <w:cnfStyle w:val="001000000000" w:firstRow="0" w:lastRow="0" w:firstColumn="1" w:lastColumn="0" w:oddVBand="0" w:evenVBand="0" w:oddHBand="0" w:evenHBand="0" w:firstRowFirstColumn="0" w:firstRowLastColumn="0" w:lastRowFirstColumn="0" w:lastRowLastColumn="0"/>
            <w:tcW w:w="1416" w:type="dxa"/>
            <w:hideMark/>
          </w:tcPr>
          <w:p w:rsidR="00360D46" w:rsidRPr="00360D46" w:rsidRDefault="00360D46" w:rsidP="00360D46">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500</w:t>
            </w:r>
          </w:p>
        </w:tc>
        <w:tc>
          <w:tcPr>
            <w:tcW w:w="851"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49</w:t>
            </w:r>
          </w:p>
        </w:tc>
        <w:tc>
          <w:tcPr>
            <w:tcW w:w="709"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32</w:t>
            </w:r>
          </w:p>
        </w:tc>
        <w:tc>
          <w:tcPr>
            <w:tcW w:w="708"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119</w:t>
            </w:r>
          </w:p>
        </w:tc>
        <w:tc>
          <w:tcPr>
            <w:tcW w:w="1276"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14.02455147</w:t>
            </w:r>
          </w:p>
        </w:tc>
        <w:tc>
          <w:tcPr>
            <w:tcW w:w="851"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c>
          <w:tcPr>
            <w:tcW w:w="1417"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8.33055648</w:t>
            </w:r>
          </w:p>
        </w:tc>
        <w:tc>
          <w:tcPr>
            <w:tcW w:w="1276"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5.06829755</w:t>
            </w:r>
          </w:p>
        </w:tc>
        <w:tc>
          <w:tcPr>
            <w:tcW w:w="1134"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8.84308095</w:t>
            </w:r>
          </w:p>
        </w:tc>
        <w:tc>
          <w:tcPr>
            <w:tcW w:w="982"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623</w:t>
            </w:r>
          </w:p>
        </w:tc>
      </w:tr>
      <w:tr w:rsidR="00360D46" w:rsidRPr="00360D46" w:rsidTr="00360D46">
        <w:trPr>
          <w:gridAfter w:val="1"/>
          <w:cnfStyle w:val="000000100000" w:firstRow="0" w:lastRow="0" w:firstColumn="0" w:lastColumn="0" w:oddVBand="0" w:evenVBand="0" w:oddHBand="1" w:evenHBand="0" w:firstRowFirstColumn="0" w:firstRowLastColumn="0" w:lastRowFirstColumn="0" w:lastRowLastColumn="0"/>
          <w:wAfter w:w="6" w:type="dxa"/>
          <w:trHeight w:val="618"/>
        </w:trPr>
        <w:tc>
          <w:tcPr>
            <w:cnfStyle w:val="001000000000" w:firstRow="0" w:lastRow="0" w:firstColumn="1" w:lastColumn="0" w:oddVBand="0" w:evenVBand="0" w:oddHBand="0" w:evenHBand="0" w:firstRowFirstColumn="0" w:firstRowLastColumn="0" w:lastRowFirstColumn="0" w:lastRowLastColumn="0"/>
            <w:tcW w:w="1416" w:type="dxa"/>
            <w:hideMark/>
          </w:tcPr>
          <w:p w:rsidR="00360D46" w:rsidRPr="00360D46" w:rsidRDefault="00360D46" w:rsidP="00360D46">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1000</w:t>
            </w:r>
          </w:p>
        </w:tc>
        <w:tc>
          <w:tcPr>
            <w:tcW w:w="851"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4761</w:t>
            </w:r>
          </w:p>
        </w:tc>
        <w:tc>
          <w:tcPr>
            <w:tcW w:w="709"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48</w:t>
            </w:r>
          </w:p>
        </w:tc>
        <w:tc>
          <w:tcPr>
            <w:tcW w:w="708"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16929</w:t>
            </w:r>
          </w:p>
        </w:tc>
        <w:tc>
          <w:tcPr>
            <w:tcW w:w="1276"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5068.997558</w:t>
            </w:r>
          </w:p>
        </w:tc>
        <w:tc>
          <w:tcPr>
            <w:tcW w:w="851"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w:t>
            </w:r>
          </w:p>
        </w:tc>
        <w:tc>
          <w:tcPr>
            <w:tcW w:w="1417"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12.996465</w:t>
            </w:r>
          </w:p>
        </w:tc>
        <w:tc>
          <w:tcPr>
            <w:tcW w:w="1276"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7.90702898</w:t>
            </w:r>
          </w:p>
        </w:tc>
        <w:tc>
          <w:tcPr>
            <w:tcW w:w="1134"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13.7960522</w:t>
            </w:r>
          </w:p>
        </w:tc>
        <w:tc>
          <w:tcPr>
            <w:tcW w:w="982" w:type="dxa"/>
            <w:hideMark/>
          </w:tcPr>
          <w:p w:rsidR="00360D46" w:rsidRPr="00360D46" w:rsidRDefault="00360D46" w:rsidP="00360D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623</w:t>
            </w:r>
          </w:p>
        </w:tc>
      </w:tr>
      <w:tr w:rsidR="00360D46" w:rsidRPr="00360D46" w:rsidTr="00360D46">
        <w:trPr>
          <w:gridAfter w:val="1"/>
          <w:wAfter w:w="6" w:type="dxa"/>
          <w:trHeight w:val="618"/>
        </w:trPr>
        <w:tc>
          <w:tcPr>
            <w:cnfStyle w:val="001000000000" w:firstRow="0" w:lastRow="0" w:firstColumn="1" w:lastColumn="0" w:oddVBand="0" w:evenVBand="0" w:oddHBand="0" w:evenHBand="0" w:firstRowFirstColumn="0" w:firstRowLastColumn="0" w:lastRowFirstColumn="0" w:lastRowLastColumn="0"/>
            <w:tcW w:w="1416" w:type="dxa"/>
            <w:hideMark/>
          </w:tcPr>
          <w:p w:rsidR="00360D46" w:rsidRPr="00360D46" w:rsidRDefault="00360D46" w:rsidP="00360D46">
            <w:pPr>
              <w:rPr>
                <w:rFonts w:ascii="Calibri" w:eastAsia="Times New Roman" w:hAnsi="Calibri" w:cs="Calibri"/>
                <w:color w:val="000000"/>
                <w:lang w:eastAsia="es-CO"/>
              </w:rPr>
            </w:pPr>
            <w:r w:rsidRPr="00360D46">
              <w:rPr>
                <w:rFonts w:ascii="Calibri" w:eastAsia="Times New Roman" w:hAnsi="Calibri" w:cs="Calibri"/>
                <w:color w:val="000000"/>
                <w:lang w:eastAsia="es-CO"/>
              </w:rPr>
              <w:t>registro medicion</w:t>
            </w:r>
          </w:p>
        </w:tc>
        <w:tc>
          <w:tcPr>
            <w:tcW w:w="1134"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5000</w:t>
            </w:r>
          </w:p>
        </w:tc>
        <w:tc>
          <w:tcPr>
            <w:tcW w:w="851"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3935</w:t>
            </w:r>
          </w:p>
        </w:tc>
        <w:tc>
          <w:tcPr>
            <w:tcW w:w="709"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417</w:t>
            </w:r>
          </w:p>
        </w:tc>
        <w:tc>
          <w:tcPr>
            <w:tcW w:w="708"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26954</w:t>
            </w:r>
          </w:p>
        </w:tc>
        <w:tc>
          <w:tcPr>
            <w:tcW w:w="1276"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7470.140441</w:t>
            </w:r>
          </w:p>
        </w:tc>
        <w:tc>
          <w:tcPr>
            <w:tcW w:w="851"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0.852</w:t>
            </w:r>
          </w:p>
        </w:tc>
        <w:tc>
          <w:tcPr>
            <w:tcW w:w="1417"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57.2409845</w:t>
            </w:r>
          </w:p>
        </w:tc>
        <w:tc>
          <w:tcPr>
            <w:tcW w:w="1276"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110.122487</w:t>
            </w:r>
          </w:p>
        </w:tc>
        <w:tc>
          <w:tcPr>
            <w:tcW w:w="1134"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8.99287171</w:t>
            </w:r>
          </w:p>
        </w:tc>
        <w:tc>
          <w:tcPr>
            <w:tcW w:w="982" w:type="dxa"/>
            <w:hideMark/>
          </w:tcPr>
          <w:p w:rsidR="00360D46" w:rsidRPr="00360D46" w:rsidRDefault="00360D46" w:rsidP="00360D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360D46">
              <w:rPr>
                <w:rFonts w:ascii="Calibri" w:eastAsia="Times New Roman" w:hAnsi="Calibri" w:cs="Calibri"/>
                <w:color w:val="000000"/>
                <w:lang w:eastAsia="es-CO"/>
              </w:rPr>
              <w:t>1970.012</w:t>
            </w:r>
          </w:p>
        </w:tc>
      </w:tr>
    </w:tbl>
    <w:p w:rsidR="00360D46" w:rsidRDefault="00360D46"/>
    <w:p w:rsidR="00BA6D90" w:rsidRDefault="00BA6D90">
      <w:r>
        <w:rPr>
          <w:noProof/>
        </w:rPr>
        <w:drawing>
          <wp:inline distT="0" distB="0" distL="0" distR="0" wp14:anchorId="21CE1308" wp14:editId="79BCD0E7">
            <wp:extent cx="6381750" cy="3714750"/>
            <wp:effectExtent l="0" t="0" r="0" b="0"/>
            <wp:docPr id="4" name="Gráfico 4">
              <a:extLst xmlns:a="http://schemas.openxmlformats.org/drawingml/2006/main">
                <a:ext uri="{FF2B5EF4-FFF2-40B4-BE49-F238E27FC236}">
                  <a16:creationId xmlns:a16="http://schemas.microsoft.com/office/drawing/2014/main" id="{7D4C4761-0E2A-4C36-A9B2-DF82851B2F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A6A41" w:rsidRDefault="002A6A41"/>
    <w:p w:rsidR="002A6A41" w:rsidRDefault="002A6A41"/>
    <w:p w:rsidR="002A6A41" w:rsidRDefault="002A6A41"/>
    <w:p w:rsidR="002A6A41" w:rsidRDefault="002A6A41"/>
    <w:p w:rsidR="002A6A41" w:rsidRDefault="002A6A41"/>
    <w:p w:rsidR="002A6A41" w:rsidRPr="002A6A41" w:rsidRDefault="002A6A41" w:rsidP="00FB1DE5">
      <w:pPr>
        <w:pStyle w:val="Ttulo1"/>
      </w:pPr>
      <w:bookmarkStart w:id="3" w:name="_Toc498277315"/>
      <w:r w:rsidRPr="002A6A41">
        <w:lastRenderedPageBreak/>
        <w:t>Graficas de comparación</w:t>
      </w:r>
      <w:r w:rsidR="00FB1DE5">
        <w:t xml:space="preserve"> de medias</w:t>
      </w:r>
      <w:bookmarkEnd w:id="3"/>
    </w:p>
    <w:p w:rsidR="002A6A41" w:rsidRDefault="002A6A41">
      <w:r>
        <w:rPr>
          <w:noProof/>
        </w:rPr>
        <w:drawing>
          <wp:inline distT="0" distB="0" distL="0" distR="0" wp14:anchorId="0A4F3FD4" wp14:editId="2F655BDA">
            <wp:extent cx="5024438" cy="2647950"/>
            <wp:effectExtent l="0" t="0" r="5080" b="0"/>
            <wp:docPr id="5" name="Gráfico 5">
              <a:extLst xmlns:a="http://schemas.openxmlformats.org/drawingml/2006/main">
                <a:ext uri="{FF2B5EF4-FFF2-40B4-BE49-F238E27FC236}">
                  <a16:creationId xmlns:a16="http://schemas.microsoft.com/office/drawing/2014/main" id="{442580AD-F32E-435B-919D-8147F3E491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A6A41" w:rsidRDefault="002A6A41">
      <w:r>
        <w:rPr>
          <w:noProof/>
        </w:rPr>
        <w:drawing>
          <wp:inline distT="0" distB="0" distL="0" distR="0" wp14:anchorId="5B774DAC" wp14:editId="0AEBA923">
            <wp:extent cx="5025600" cy="2743200"/>
            <wp:effectExtent l="0" t="0" r="3810" b="0"/>
            <wp:docPr id="6" name="Gráfico 6">
              <a:extLst xmlns:a="http://schemas.openxmlformats.org/drawingml/2006/main">
                <a:ext uri="{FF2B5EF4-FFF2-40B4-BE49-F238E27FC236}">
                  <a16:creationId xmlns:a16="http://schemas.microsoft.com/office/drawing/2014/main" id="{FC1671A1-52C3-448C-939A-69E2FC193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A6A41" w:rsidRPr="00FB1DE5" w:rsidRDefault="00FB1DE5" w:rsidP="00FB1DE5">
      <w:pPr>
        <w:pStyle w:val="Ttulo1"/>
        <w:rPr>
          <w:lang w:val="es-ES"/>
        </w:rPr>
      </w:pPr>
      <w:bookmarkStart w:id="4" w:name="_Toc498277316"/>
      <w:r>
        <w:rPr>
          <w:lang w:val="es-ES"/>
        </w:rPr>
        <w:t>Análisis de resultados.</w:t>
      </w:r>
      <w:bookmarkEnd w:id="4"/>
      <w:r>
        <w:rPr>
          <w:lang w:val="es-ES"/>
        </w:rPr>
        <w:t xml:space="preserve">  </w:t>
      </w:r>
    </w:p>
    <w:p w:rsidR="002A6A41" w:rsidRDefault="002A6A41">
      <w:r>
        <w:t xml:space="preserve">Después de analizar las gráficas se encuentra que al asegurar el atributo de calidad de seguridad se debe sacrificar un poco el de rendimiento dado que tanto el post como el </w:t>
      </w:r>
      <w:proofErr w:type="spellStart"/>
      <w:r>
        <w:t>get</w:t>
      </w:r>
      <w:proofErr w:type="spellEnd"/>
      <w:r>
        <w:t xml:space="preserve"> se vieron afectados de forma negativa en los escenarios de carga que tenían seguridad. Esto se debe dado que ahora el programa debe verificar que el token que le ingresa por el </w:t>
      </w:r>
      <w:proofErr w:type="spellStart"/>
      <w:r>
        <w:t>header</w:t>
      </w:r>
      <w:proofErr w:type="spellEnd"/>
      <w:r>
        <w:t xml:space="preserve"> es correcto, está en la base de datos y tiene la autorización para poder realizar la acción solicitada ya sea de lectura o escritura</w:t>
      </w:r>
      <w:r w:rsidR="004F76B8">
        <w:t>.</w:t>
      </w:r>
      <w:bookmarkStart w:id="5" w:name="_GoBack"/>
      <w:bookmarkEnd w:id="5"/>
    </w:p>
    <w:p w:rsidR="00055923" w:rsidRDefault="00055923"/>
    <w:p w:rsidR="002A6A41" w:rsidRDefault="002A6A41"/>
    <w:sectPr w:rsidR="002A6A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91E80"/>
    <w:multiLevelType w:val="hybridMultilevel"/>
    <w:tmpl w:val="B60A50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90"/>
    <w:rsid w:val="00055923"/>
    <w:rsid w:val="00166D36"/>
    <w:rsid w:val="002A6A41"/>
    <w:rsid w:val="002D74F5"/>
    <w:rsid w:val="00360D46"/>
    <w:rsid w:val="004F76B8"/>
    <w:rsid w:val="00547628"/>
    <w:rsid w:val="00670C66"/>
    <w:rsid w:val="00981A5B"/>
    <w:rsid w:val="00BA6D90"/>
    <w:rsid w:val="00C81B64"/>
    <w:rsid w:val="00D7739A"/>
    <w:rsid w:val="00F470CE"/>
    <w:rsid w:val="00FB1DE5"/>
    <w:rsid w:val="00FF56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022D"/>
  <w15:chartTrackingRefBased/>
  <w15:docId w15:val="{CBD88817-0678-4567-86E0-AA5E49C6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1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3">
    <w:name w:val="Plain Table 3"/>
    <w:basedOn w:val="Tablanormal"/>
    <w:uiPriority w:val="43"/>
    <w:rsid w:val="00BA6D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FB1DE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B1DE5"/>
    <w:pPr>
      <w:outlineLvl w:val="9"/>
    </w:pPr>
    <w:rPr>
      <w:lang w:eastAsia="es-CO"/>
    </w:rPr>
  </w:style>
  <w:style w:type="paragraph" w:styleId="TDC1">
    <w:name w:val="toc 1"/>
    <w:basedOn w:val="Normal"/>
    <w:next w:val="Normal"/>
    <w:autoRedefine/>
    <w:uiPriority w:val="39"/>
    <w:unhideWhenUsed/>
    <w:rsid w:val="00FB1DE5"/>
    <w:pPr>
      <w:spacing w:after="100"/>
    </w:pPr>
  </w:style>
  <w:style w:type="character" w:styleId="Hipervnculo">
    <w:name w:val="Hyperlink"/>
    <w:basedOn w:val="Fuentedeprrafopredeter"/>
    <w:uiPriority w:val="99"/>
    <w:unhideWhenUsed/>
    <w:rsid w:val="00FB1DE5"/>
    <w:rPr>
      <w:color w:val="0563C1" w:themeColor="hyperlink"/>
      <w:u w:val="single"/>
    </w:rPr>
  </w:style>
  <w:style w:type="paragraph" w:styleId="Prrafodelista">
    <w:name w:val="List Paragraph"/>
    <w:basedOn w:val="Normal"/>
    <w:uiPriority w:val="34"/>
    <w:qFormat/>
    <w:rsid w:val="00D77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8042">
      <w:bodyDiv w:val="1"/>
      <w:marLeft w:val="0"/>
      <w:marRight w:val="0"/>
      <w:marTop w:val="0"/>
      <w:marBottom w:val="0"/>
      <w:divBdr>
        <w:top w:val="none" w:sz="0" w:space="0" w:color="auto"/>
        <w:left w:val="none" w:sz="0" w:space="0" w:color="auto"/>
        <w:bottom w:val="none" w:sz="0" w:space="0" w:color="auto"/>
        <w:right w:val="none" w:sz="0" w:space="0" w:color="auto"/>
      </w:divBdr>
    </w:div>
    <w:div w:id="104229971">
      <w:bodyDiv w:val="1"/>
      <w:marLeft w:val="0"/>
      <w:marRight w:val="0"/>
      <w:marTop w:val="0"/>
      <w:marBottom w:val="0"/>
      <w:divBdr>
        <w:top w:val="none" w:sz="0" w:space="0" w:color="auto"/>
        <w:left w:val="none" w:sz="0" w:space="0" w:color="auto"/>
        <w:bottom w:val="none" w:sz="0" w:space="0" w:color="auto"/>
        <w:right w:val="none" w:sz="0" w:space="0" w:color="auto"/>
      </w:divBdr>
    </w:div>
    <w:div w:id="1048139434">
      <w:bodyDiv w:val="1"/>
      <w:marLeft w:val="0"/>
      <w:marRight w:val="0"/>
      <w:marTop w:val="0"/>
      <w:marBottom w:val="0"/>
      <w:divBdr>
        <w:top w:val="none" w:sz="0" w:space="0" w:color="auto"/>
        <w:left w:val="none" w:sz="0" w:space="0" w:color="auto"/>
        <w:bottom w:val="none" w:sz="0" w:space="0" w:color="auto"/>
        <w:right w:val="none" w:sz="0" w:space="0" w:color="auto"/>
      </w:divBdr>
    </w:div>
    <w:div w:id="1283656187">
      <w:bodyDiv w:val="1"/>
      <w:marLeft w:val="0"/>
      <w:marRight w:val="0"/>
      <w:marTop w:val="0"/>
      <w:marBottom w:val="0"/>
      <w:divBdr>
        <w:top w:val="none" w:sz="0" w:space="0" w:color="auto"/>
        <w:left w:val="none" w:sz="0" w:space="0" w:color="auto"/>
        <w:bottom w:val="none" w:sz="0" w:space="0" w:color="auto"/>
        <w:right w:val="none" w:sz="0" w:space="0" w:color="auto"/>
      </w:divBdr>
    </w:div>
    <w:div w:id="1286156346">
      <w:bodyDiv w:val="1"/>
      <w:marLeft w:val="0"/>
      <w:marRight w:val="0"/>
      <w:marTop w:val="0"/>
      <w:marBottom w:val="0"/>
      <w:divBdr>
        <w:top w:val="none" w:sz="0" w:space="0" w:color="auto"/>
        <w:left w:val="none" w:sz="0" w:space="0" w:color="auto"/>
        <w:bottom w:val="none" w:sz="0" w:space="0" w:color="auto"/>
        <w:right w:val="none" w:sz="0" w:space="0" w:color="auto"/>
      </w:divBdr>
    </w:div>
    <w:div w:id="1314676628">
      <w:bodyDiv w:val="1"/>
      <w:marLeft w:val="0"/>
      <w:marRight w:val="0"/>
      <w:marTop w:val="0"/>
      <w:marBottom w:val="0"/>
      <w:divBdr>
        <w:top w:val="none" w:sz="0" w:space="0" w:color="auto"/>
        <w:left w:val="none" w:sz="0" w:space="0" w:color="auto"/>
        <w:bottom w:val="none" w:sz="0" w:space="0" w:color="auto"/>
        <w:right w:val="none" w:sz="0" w:space="0" w:color="auto"/>
      </w:divBdr>
    </w:div>
    <w:div w:id="1399741989">
      <w:bodyDiv w:val="1"/>
      <w:marLeft w:val="0"/>
      <w:marRight w:val="0"/>
      <w:marTop w:val="0"/>
      <w:marBottom w:val="0"/>
      <w:divBdr>
        <w:top w:val="none" w:sz="0" w:space="0" w:color="auto"/>
        <w:left w:val="none" w:sz="0" w:space="0" w:color="auto"/>
        <w:bottom w:val="none" w:sz="0" w:space="0" w:color="auto"/>
        <w:right w:val="none" w:sz="0" w:space="0" w:color="auto"/>
      </w:divBdr>
    </w:div>
    <w:div w:id="1584490685">
      <w:bodyDiv w:val="1"/>
      <w:marLeft w:val="0"/>
      <w:marRight w:val="0"/>
      <w:marTop w:val="0"/>
      <w:marBottom w:val="0"/>
      <w:divBdr>
        <w:top w:val="none" w:sz="0" w:space="0" w:color="auto"/>
        <w:left w:val="none" w:sz="0" w:space="0" w:color="auto"/>
        <w:bottom w:val="none" w:sz="0" w:space="0" w:color="auto"/>
        <w:right w:val="none" w:sz="0" w:space="0" w:color="auto"/>
      </w:divBdr>
    </w:div>
    <w:div w:id="1585063649">
      <w:bodyDiv w:val="1"/>
      <w:marLeft w:val="0"/>
      <w:marRight w:val="0"/>
      <w:marTop w:val="0"/>
      <w:marBottom w:val="0"/>
      <w:divBdr>
        <w:top w:val="none" w:sz="0" w:space="0" w:color="auto"/>
        <w:left w:val="none" w:sz="0" w:space="0" w:color="auto"/>
        <w:bottom w:val="none" w:sz="0" w:space="0" w:color="auto"/>
        <w:right w:val="none" w:sz="0" w:space="0" w:color="auto"/>
      </w:divBdr>
    </w:div>
    <w:div w:id="1784879064">
      <w:bodyDiv w:val="1"/>
      <w:marLeft w:val="0"/>
      <w:marRight w:val="0"/>
      <w:marTop w:val="0"/>
      <w:marBottom w:val="0"/>
      <w:divBdr>
        <w:top w:val="none" w:sz="0" w:space="0" w:color="auto"/>
        <w:left w:val="none" w:sz="0" w:space="0" w:color="auto"/>
        <w:bottom w:val="none" w:sz="0" w:space="0" w:color="auto"/>
        <w:right w:val="none" w:sz="0" w:space="0" w:color="auto"/>
      </w:divBdr>
    </w:div>
    <w:div w:id="18206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jaimes\Downloads\GetAll(10,500,100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jaimes\Downloads\GetAll(10,500,1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jaimes\Downloads\GetAll(10,500,100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jaimes\Downloads\GetAll(10,500,1000).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jaimes\Downloads\GetAll(10,500,1000).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jaimes\Downloads\GetAll(10,500,1000).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Analisis rendimiento</a:t>
            </a:r>
            <a:r>
              <a:rPr lang="es-CO" baseline="0"/>
              <a:t> Get con seguridad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'[GetAll(10,500,1000).csv]GetAll(10,500,1000)'!$C$2</c:f>
              <c:strCache>
                <c:ptCount val="1"/>
                <c:pt idx="0">
                  <c:v>Media</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'[GetAll(10,500,1000).csv]GetAll(10,500,1000)'!$B$3:$B$8</c:f>
              <c:numCache>
                <c:formatCode>General</c:formatCode>
                <c:ptCount val="6"/>
                <c:pt idx="0">
                  <c:v>10</c:v>
                </c:pt>
                <c:pt idx="1">
                  <c:v>100</c:v>
                </c:pt>
                <c:pt idx="2">
                  <c:v>500</c:v>
                </c:pt>
                <c:pt idx="3">
                  <c:v>1000</c:v>
                </c:pt>
                <c:pt idx="4">
                  <c:v>5000</c:v>
                </c:pt>
                <c:pt idx="5">
                  <c:v>9500</c:v>
                </c:pt>
              </c:numCache>
            </c:numRef>
          </c:cat>
          <c:val>
            <c:numRef>
              <c:f>'[GetAll(10,500,1000).csv]GetAll(10,500,1000)'!$C$3:$C$8</c:f>
              <c:numCache>
                <c:formatCode>General</c:formatCode>
                <c:ptCount val="6"/>
                <c:pt idx="0">
                  <c:v>13</c:v>
                </c:pt>
                <c:pt idx="1">
                  <c:v>13</c:v>
                </c:pt>
                <c:pt idx="2">
                  <c:v>13</c:v>
                </c:pt>
                <c:pt idx="3">
                  <c:v>17</c:v>
                </c:pt>
                <c:pt idx="4">
                  <c:v>19</c:v>
                </c:pt>
                <c:pt idx="5">
                  <c:v>1305</c:v>
                </c:pt>
              </c:numCache>
            </c:numRef>
          </c:val>
          <c:smooth val="0"/>
          <c:extLst>
            <c:ext xmlns:c16="http://schemas.microsoft.com/office/drawing/2014/chart" uri="{C3380CC4-5D6E-409C-BE32-E72D297353CC}">
              <c16:uniqueId val="{00000000-F7CE-4AEF-9327-87380D4B4DFB}"/>
            </c:ext>
          </c:extLst>
        </c:ser>
        <c:ser>
          <c:idx val="1"/>
          <c:order val="1"/>
          <c:tx>
            <c:strRef>
              <c:f>'[GetAll(10,500,1000).csv]GetAll(10,500,1000)'!$G$2</c:f>
              <c:strCache>
                <c:ptCount val="1"/>
                <c:pt idx="0">
                  <c:v>% Error</c:v>
                </c:pt>
              </c:strCache>
            </c:strRef>
          </c:tx>
          <c:spPr>
            <a:ln w="28575" cap="rnd">
              <a:solidFill>
                <a:schemeClr val="accent2"/>
              </a:solidFill>
              <a:round/>
            </a:ln>
            <a:effectLst/>
          </c:spPr>
          <c:marker>
            <c:symbol val="none"/>
          </c:marker>
          <c:cat>
            <c:numRef>
              <c:f>'[GetAll(10,500,1000).csv]GetAll(10,500,1000)'!$B$3:$B$8</c:f>
              <c:numCache>
                <c:formatCode>General</c:formatCode>
                <c:ptCount val="6"/>
                <c:pt idx="0">
                  <c:v>10</c:v>
                </c:pt>
                <c:pt idx="1">
                  <c:v>100</c:v>
                </c:pt>
                <c:pt idx="2">
                  <c:v>500</c:v>
                </c:pt>
                <c:pt idx="3">
                  <c:v>1000</c:v>
                </c:pt>
                <c:pt idx="4">
                  <c:v>5000</c:v>
                </c:pt>
                <c:pt idx="5">
                  <c:v>9500</c:v>
                </c:pt>
              </c:numCache>
            </c:numRef>
          </c:cat>
          <c:val>
            <c:numRef>
              <c:f>'[GetAll(10,500,1000).csv]GetAll(10,500,1000)'!$G$3:$G$8</c:f>
              <c:numCache>
                <c:formatCode>General</c:formatCode>
                <c:ptCount val="6"/>
                <c:pt idx="0">
                  <c:v>0</c:v>
                </c:pt>
                <c:pt idx="1">
                  <c:v>0</c:v>
                </c:pt>
                <c:pt idx="2">
                  <c:v>0</c:v>
                </c:pt>
                <c:pt idx="3">
                  <c:v>0</c:v>
                </c:pt>
                <c:pt idx="4">
                  <c:v>0</c:v>
                </c:pt>
                <c:pt idx="5" formatCode="0%">
                  <c:v>0</c:v>
                </c:pt>
              </c:numCache>
            </c:numRef>
          </c:val>
          <c:smooth val="0"/>
          <c:extLst>
            <c:ext xmlns:c16="http://schemas.microsoft.com/office/drawing/2014/chart" uri="{C3380CC4-5D6E-409C-BE32-E72D297353CC}">
              <c16:uniqueId val="{00000001-F7CE-4AEF-9327-87380D4B4DFB}"/>
            </c:ext>
          </c:extLst>
        </c:ser>
        <c:dLbls>
          <c:showLegendKey val="0"/>
          <c:showVal val="0"/>
          <c:showCatName val="0"/>
          <c:showSerName val="0"/>
          <c:showPercent val="0"/>
          <c:showBubbleSize val="0"/>
        </c:dLbls>
        <c:smooth val="0"/>
        <c:axId val="252253224"/>
        <c:axId val="247510304"/>
      </c:lineChart>
      <c:catAx>
        <c:axId val="2522532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47510304"/>
        <c:crosses val="autoZero"/>
        <c:auto val="1"/>
        <c:lblAlgn val="ctr"/>
        <c:lblOffset val="100"/>
        <c:noMultiLvlLbl val="0"/>
      </c:catAx>
      <c:valAx>
        <c:axId val="24751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2253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Analisis rendimiento</a:t>
            </a:r>
            <a:r>
              <a:rPr lang="es-CO" baseline="0"/>
              <a:t> post sin seguridad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'[GetAll(10,500,1000).csv]GetAll(10,500,1000)'!$C$2</c:f>
              <c:strCache>
                <c:ptCount val="1"/>
                <c:pt idx="0">
                  <c:v>Media</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'[GetAll(10,500,1000).csv]GetAll(10,500,1000)'!$B$3:$B$8</c:f>
              <c:numCache>
                <c:formatCode>General</c:formatCode>
                <c:ptCount val="6"/>
                <c:pt idx="0">
                  <c:v>10</c:v>
                </c:pt>
                <c:pt idx="1">
                  <c:v>100</c:v>
                </c:pt>
                <c:pt idx="2">
                  <c:v>500</c:v>
                </c:pt>
                <c:pt idx="3">
                  <c:v>1000</c:v>
                </c:pt>
                <c:pt idx="4">
                  <c:v>5000</c:v>
                </c:pt>
                <c:pt idx="5">
                  <c:v>9500</c:v>
                </c:pt>
              </c:numCache>
            </c:numRef>
          </c:cat>
          <c:val>
            <c:numRef>
              <c:f>'[GetAll(10,500,1000).csv]GetAll(10,500,1000)'!$C$29:$C$34</c:f>
              <c:numCache>
                <c:formatCode>General</c:formatCode>
                <c:ptCount val="6"/>
                <c:pt idx="0">
                  <c:v>14</c:v>
                </c:pt>
                <c:pt idx="1">
                  <c:v>20</c:v>
                </c:pt>
                <c:pt idx="2">
                  <c:v>11</c:v>
                </c:pt>
                <c:pt idx="3">
                  <c:v>17</c:v>
                </c:pt>
                <c:pt idx="4">
                  <c:v>26</c:v>
                </c:pt>
                <c:pt idx="5">
                  <c:v>1000</c:v>
                </c:pt>
              </c:numCache>
            </c:numRef>
          </c:val>
          <c:smooth val="0"/>
          <c:extLst>
            <c:ext xmlns:c16="http://schemas.microsoft.com/office/drawing/2014/chart" uri="{C3380CC4-5D6E-409C-BE32-E72D297353CC}">
              <c16:uniqueId val="{00000000-5998-4D62-AE9D-F29E47E865C0}"/>
            </c:ext>
          </c:extLst>
        </c:ser>
        <c:ser>
          <c:idx val="1"/>
          <c:order val="1"/>
          <c:tx>
            <c:strRef>
              <c:f>'[GetAll(10,500,1000).csv]GetAll(10,500,1000)'!$G$2</c:f>
              <c:strCache>
                <c:ptCount val="1"/>
                <c:pt idx="0">
                  <c:v>% Error</c:v>
                </c:pt>
              </c:strCache>
            </c:strRef>
          </c:tx>
          <c:spPr>
            <a:ln w="28575" cap="rnd">
              <a:solidFill>
                <a:schemeClr val="accent2"/>
              </a:solidFill>
              <a:round/>
            </a:ln>
            <a:effectLst/>
          </c:spPr>
          <c:marker>
            <c:symbol val="none"/>
          </c:marker>
          <c:cat>
            <c:numRef>
              <c:f>'[GetAll(10,500,1000).csv]GetAll(10,500,1000)'!$B$3:$B$8</c:f>
              <c:numCache>
                <c:formatCode>General</c:formatCode>
                <c:ptCount val="6"/>
                <c:pt idx="0">
                  <c:v>10</c:v>
                </c:pt>
                <c:pt idx="1">
                  <c:v>100</c:v>
                </c:pt>
                <c:pt idx="2">
                  <c:v>500</c:v>
                </c:pt>
                <c:pt idx="3">
                  <c:v>1000</c:v>
                </c:pt>
                <c:pt idx="4">
                  <c:v>5000</c:v>
                </c:pt>
                <c:pt idx="5">
                  <c:v>9500</c:v>
                </c:pt>
              </c:numCache>
            </c:numRef>
          </c:cat>
          <c:val>
            <c:numRef>
              <c:f>'[GetAll(10,500,1000).csv]GetAll(10,500,1000)'!$G$29:$G$34</c:f>
              <c:numCache>
                <c:formatCode>General</c:formatCode>
                <c:ptCount val="6"/>
                <c:pt idx="0">
                  <c:v>0</c:v>
                </c:pt>
                <c:pt idx="1">
                  <c:v>0</c:v>
                </c:pt>
                <c:pt idx="2">
                  <c:v>0</c:v>
                </c:pt>
                <c:pt idx="3">
                  <c:v>0</c:v>
                </c:pt>
                <c:pt idx="4">
                  <c:v>0</c:v>
                </c:pt>
                <c:pt idx="5" formatCode="0%">
                  <c:v>0</c:v>
                </c:pt>
              </c:numCache>
            </c:numRef>
          </c:val>
          <c:smooth val="0"/>
          <c:extLst>
            <c:ext xmlns:c16="http://schemas.microsoft.com/office/drawing/2014/chart" uri="{C3380CC4-5D6E-409C-BE32-E72D297353CC}">
              <c16:uniqueId val="{00000001-5998-4D62-AE9D-F29E47E865C0}"/>
            </c:ext>
          </c:extLst>
        </c:ser>
        <c:dLbls>
          <c:showLegendKey val="0"/>
          <c:showVal val="0"/>
          <c:showCatName val="0"/>
          <c:showSerName val="0"/>
          <c:showPercent val="0"/>
          <c:showBubbleSize val="0"/>
        </c:dLbls>
        <c:smooth val="0"/>
        <c:axId val="252253224"/>
        <c:axId val="247510304"/>
      </c:lineChart>
      <c:catAx>
        <c:axId val="252253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47510304"/>
        <c:crosses val="autoZero"/>
        <c:auto val="1"/>
        <c:lblAlgn val="ctr"/>
        <c:lblOffset val="100"/>
        <c:noMultiLvlLbl val="0"/>
      </c:catAx>
      <c:valAx>
        <c:axId val="24751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2253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Analisis rendimiento</a:t>
            </a:r>
            <a:r>
              <a:rPr lang="es-CO" baseline="0"/>
              <a:t> Get con seguridad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'[GetAll(10,500,1000).csv]GetAll(10,500,1000)'!$C$2</c:f>
              <c:strCache>
                <c:ptCount val="1"/>
                <c:pt idx="0">
                  <c:v>Media</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'[GetAll(10,500,1000).csv]Hoja1'!$B$3:$B$8</c:f>
              <c:numCache>
                <c:formatCode>General</c:formatCode>
                <c:ptCount val="6"/>
                <c:pt idx="0">
                  <c:v>10</c:v>
                </c:pt>
                <c:pt idx="1">
                  <c:v>100</c:v>
                </c:pt>
                <c:pt idx="2">
                  <c:v>500</c:v>
                </c:pt>
                <c:pt idx="3">
                  <c:v>1000</c:v>
                </c:pt>
                <c:pt idx="4">
                  <c:v>5000</c:v>
                </c:pt>
                <c:pt idx="5">
                  <c:v>9000</c:v>
                </c:pt>
              </c:numCache>
            </c:numRef>
          </c:cat>
          <c:val>
            <c:numRef>
              <c:f>'[GetAll(10,500,1000).csv]Hoja1'!$C$3:$C$8</c:f>
              <c:numCache>
                <c:formatCode>General</c:formatCode>
                <c:ptCount val="6"/>
                <c:pt idx="0">
                  <c:v>16</c:v>
                </c:pt>
                <c:pt idx="1">
                  <c:v>15</c:v>
                </c:pt>
                <c:pt idx="2">
                  <c:v>15</c:v>
                </c:pt>
                <c:pt idx="3">
                  <c:v>15</c:v>
                </c:pt>
                <c:pt idx="4">
                  <c:v>24</c:v>
                </c:pt>
                <c:pt idx="5">
                  <c:v>1460</c:v>
                </c:pt>
              </c:numCache>
            </c:numRef>
          </c:val>
          <c:smooth val="0"/>
          <c:extLst>
            <c:ext xmlns:c16="http://schemas.microsoft.com/office/drawing/2014/chart" uri="{C3380CC4-5D6E-409C-BE32-E72D297353CC}">
              <c16:uniqueId val="{00000000-8443-4615-9999-E95C7241ACB4}"/>
            </c:ext>
          </c:extLst>
        </c:ser>
        <c:ser>
          <c:idx val="1"/>
          <c:order val="1"/>
          <c:tx>
            <c:strRef>
              <c:f>'[GetAll(10,500,1000).csv]GetAll(10,500,1000)'!$G$2</c:f>
              <c:strCache>
                <c:ptCount val="1"/>
                <c:pt idx="0">
                  <c:v>% Error</c:v>
                </c:pt>
              </c:strCache>
            </c:strRef>
          </c:tx>
          <c:spPr>
            <a:ln w="28575" cap="rnd">
              <a:solidFill>
                <a:schemeClr val="accent2"/>
              </a:solidFill>
              <a:round/>
            </a:ln>
            <a:effectLst/>
          </c:spPr>
          <c:marker>
            <c:symbol val="none"/>
          </c:marker>
          <c:cat>
            <c:numRef>
              <c:f>'[GetAll(10,500,1000).csv]Hoja1'!$B$3:$B$8</c:f>
              <c:numCache>
                <c:formatCode>General</c:formatCode>
                <c:ptCount val="6"/>
                <c:pt idx="0">
                  <c:v>10</c:v>
                </c:pt>
                <c:pt idx="1">
                  <c:v>100</c:v>
                </c:pt>
                <c:pt idx="2">
                  <c:v>500</c:v>
                </c:pt>
                <c:pt idx="3">
                  <c:v>1000</c:v>
                </c:pt>
                <c:pt idx="4">
                  <c:v>5000</c:v>
                </c:pt>
                <c:pt idx="5">
                  <c:v>9000</c:v>
                </c:pt>
              </c:numCache>
            </c:numRef>
          </c:cat>
          <c:val>
            <c:numRef>
              <c:f>'[GetAll(10,500,1000).csv]Hoja1'!$G$3:$G$8</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1-8443-4615-9999-E95C7241ACB4}"/>
            </c:ext>
          </c:extLst>
        </c:ser>
        <c:dLbls>
          <c:showLegendKey val="0"/>
          <c:showVal val="0"/>
          <c:showCatName val="0"/>
          <c:showSerName val="0"/>
          <c:showPercent val="0"/>
          <c:showBubbleSize val="0"/>
        </c:dLbls>
        <c:smooth val="0"/>
        <c:axId val="252253224"/>
        <c:axId val="247510304"/>
      </c:lineChart>
      <c:catAx>
        <c:axId val="252253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47510304"/>
        <c:crosses val="autoZero"/>
        <c:auto val="1"/>
        <c:lblAlgn val="ctr"/>
        <c:lblOffset val="100"/>
        <c:noMultiLvlLbl val="0"/>
      </c:catAx>
      <c:valAx>
        <c:axId val="24751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2253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baseline="0">
                <a:effectLst/>
              </a:rPr>
              <a:t>Analisis rendimiento Post con seguridad</a:t>
            </a:r>
            <a:endParaRPr lang="es-CO" sz="1400">
              <a:effectLst/>
            </a:endParaRPr>
          </a:p>
        </c:rich>
      </c:tx>
      <c:layout>
        <c:manualLayout>
          <c:xMode val="edge"/>
          <c:yMode val="edge"/>
          <c:x val="0.2485971128608923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'[GetAll(10,500,1000).csv]Hoja1'!$G$28</c:f>
              <c:strCache>
                <c:ptCount val="1"/>
                <c:pt idx="0">
                  <c:v>% Error</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'[GetAll(10,500,1000).csv]Hoja1'!$B$29:$B$33</c:f>
              <c:numCache>
                <c:formatCode>General</c:formatCode>
                <c:ptCount val="5"/>
                <c:pt idx="0">
                  <c:v>10</c:v>
                </c:pt>
                <c:pt idx="1">
                  <c:v>100</c:v>
                </c:pt>
                <c:pt idx="2">
                  <c:v>500</c:v>
                </c:pt>
                <c:pt idx="3">
                  <c:v>1000</c:v>
                </c:pt>
                <c:pt idx="4">
                  <c:v>5000</c:v>
                </c:pt>
              </c:numCache>
            </c:numRef>
          </c:cat>
          <c:val>
            <c:numRef>
              <c:f>'[GetAll(10,500,1000).csv]Hoja1'!$G$29:$G$33</c:f>
              <c:numCache>
                <c:formatCode>General</c:formatCode>
                <c:ptCount val="5"/>
                <c:pt idx="0">
                  <c:v>0</c:v>
                </c:pt>
                <c:pt idx="1">
                  <c:v>0</c:v>
                </c:pt>
                <c:pt idx="2">
                  <c:v>0</c:v>
                </c:pt>
                <c:pt idx="3">
                  <c:v>0</c:v>
                </c:pt>
                <c:pt idx="4">
                  <c:v>0.85199999999999998</c:v>
                </c:pt>
              </c:numCache>
            </c:numRef>
          </c:val>
          <c:smooth val="0"/>
          <c:extLst>
            <c:ext xmlns:c16="http://schemas.microsoft.com/office/drawing/2014/chart" uri="{C3380CC4-5D6E-409C-BE32-E72D297353CC}">
              <c16:uniqueId val="{00000000-FFA1-493E-BD29-B3C4FAD15EBC}"/>
            </c:ext>
          </c:extLst>
        </c:ser>
        <c:ser>
          <c:idx val="1"/>
          <c:order val="1"/>
          <c:tx>
            <c:strRef>
              <c:f>'[GetAll(10,500,1000).csv]Hoja1'!$C$28</c:f>
              <c:strCache>
                <c:ptCount val="1"/>
                <c:pt idx="0">
                  <c:v>Media</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'[GetAll(10,500,1000).csv]Hoja1'!$B$29:$B$33</c:f>
              <c:numCache>
                <c:formatCode>General</c:formatCode>
                <c:ptCount val="5"/>
                <c:pt idx="0">
                  <c:v>10</c:v>
                </c:pt>
                <c:pt idx="1">
                  <c:v>100</c:v>
                </c:pt>
                <c:pt idx="2">
                  <c:v>500</c:v>
                </c:pt>
                <c:pt idx="3">
                  <c:v>1000</c:v>
                </c:pt>
                <c:pt idx="4">
                  <c:v>5000</c:v>
                </c:pt>
              </c:numCache>
            </c:numRef>
          </c:cat>
          <c:val>
            <c:numRef>
              <c:f>'[GetAll(10,500,1000).csv]Hoja1'!$C$29:$C$33</c:f>
              <c:numCache>
                <c:formatCode>General</c:formatCode>
                <c:ptCount val="5"/>
                <c:pt idx="0">
                  <c:v>26</c:v>
                </c:pt>
                <c:pt idx="1">
                  <c:v>31</c:v>
                </c:pt>
                <c:pt idx="2">
                  <c:v>49</c:v>
                </c:pt>
                <c:pt idx="3">
                  <c:v>4761</c:v>
                </c:pt>
                <c:pt idx="4">
                  <c:v>3935</c:v>
                </c:pt>
              </c:numCache>
            </c:numRef>
          </c:val>
          <c:smooth val="0"/>
          <c:extLst>
            <c:ext xmlns:c16="http://schemas.microsoft.com/office/drawing/2014/chart" uri="{C3380CC4-5D6E-409C-BE32-E72D297353CC}">
              <c16:uniqueId val="{00000001-FFA1-493E-BD29-B3C4FAD15EBC}"/>
            </c:ext>
          </c:extLst>
        </c:ser>
        <c:dLbls>
          <c:dLblPos val="t"/>
          <c:showLegendKey val="0"/>
          <c:showVal val="1"/>
          <c:showCatName val="0"/>
          <c:showSerName val="0"/>
          <c:showPercent val="0"/>
          <c:showBubbleSize val="0"/>
        </c:dLbls>
        <c:smooth val="0"/>
        <c:axId val="237014000"/>
        <c:axId val="237017936"/>
      </c:lineChart>
      <c:catAx>
        <c:axId val="23701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37017936"/>
        <c:crosses val="autoZero"/>
        <c:auto val="1"/>
        <c:lblAlgn val="ctr"/>
        <c:lblOffset val="100"/>
        <c:noMultiLvlLbl val="0"/>
      </c:catAx>
      <c:valAx>
        <c:axId val="23701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370140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Comparacion de medias con 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'[GetAll(10,500,1000).csv]Hoja1'!$C$2</c:f>
              <c:strCache>
                <c:ptCount val="1"/>
                <c:pt idx="0">
                  <c:v>Media con seguridad</c:v>
                </c:pt>
              </c:strCache>
            </c:strRef>
          </c:tx>
          <c:spPr>
            <a:ln w="28575" cap="rnd">
              <a:solidFill>
                <a:schemeClr val="accent1"/>
              </a:solidFill>
              <a:round/>
            </a:ln>
            <a:effectLst/>
          </c:spPr>
          <c:marker>
            <c:symbol val="none"/>
          </c:marker>
          <c:cat>
            <c:numRef>
              <c:f>'[GetAll(10,500,1000).csv]Hoja1'!$B$3:$B$8</c:f>
              <c:numCache>
                <c:formatCode>General</c:formatCode>
                <c:ptCount val="6"/>
                <c:pt idx="0">
                  <c:v>10</c:v>
                </c:pt>
                <c:pt idx="1">
                  <c:v>100</c:v>
                </c:pt>
                <c:pt idx="2">
                  <c:v>500</c:v>
                </c:pt>
                <c:pt idx="3">
                  <c:v>1000</c:v>
                </c:pt>
                <c:pt idx="4">
                  <c:v>5000</c:v>
                </c:pt>
                <c:pt idx="5">
                  <c:v>9000</c:v>
                </c:pt>
              </c:numCache>
            </c:numRef>
          </c:cat>
          <c:val>
            <c:numRef>
              <c:f>'[GetAll(10,500,1000).csv]Hoja1'!$C$3:$C$8</c:f>
              <c:numCache>
                <c:formatCode>General</c:formatCode>
                <c:ptCount val="6"/>
                <c:pt idx="0">
                  <c:v>16</c:v>
                </c:pt>
                <c:pt idx="1">
                  <c:v>15</c:v>
                </c:pt>
                <c:pt idx="2">
                  <c:v>15</c:v>
                </c:pt>
                <c:pt idx="3">
                  <c:v>15</c:v>
                </c:pt>
                <c:pt idx="4">
                  <c:v>24</c:v>
                </c:pt>
                <c:pt idx="5">
                  <c:v>1460</c:v>
                </c:pt>
              </c:numCache>
            </c:numRef>
          </c:val>
          <c:smooth val="0"/>
          <c:extLst>
            <c:ext xmlns:c16="http://schemas.microsoft.com/office/drawing/2014/chart" uri="{C3380CC4-5D6E-409C-BE32-E72D297353CC}">
              <c16:uniqueId val="{00000000-CDB1-4687-8B2E-E8ECDA42B64F}"/>
            </c:ext>
          </c:extLst>
        </c:ser>
        <c:ser>
          <c:idx val="1"/>
          <c:order val="1"/>
          <c:tx>
            <c:strRef>
              <c:f>'[GetAll(10,500,1000).csv]GetAll(10,500,1000)'!$C$2</c:f>
              <c:strCache>
                <c:ptCount val="1"/>
                <c:pt idx="0">
                  <c:v>Media sin seguridad</c:v>
                </c:pt>
              </c:strCache>
            </c:strRef>
          </c:tx>
          <c:spPr>
            <a:ln w="28575" cap="rnd">
              <a:solidFill>
                <a:schemeClr val="accent2"/>
              </a:solidFill>
              <a:round/>
            </a:ln>
            <a:effectLst/>
          </c:spPr>
          <c:marker>
            <c:symbol val="none"/>
          </c:marker>
          <c:cat>
            <c:numRef>
              <c:f>'[GetAll(10,500,1000).csv]Hoja1'!$B$3:$B$8</c:f>
              <c:numCache>
                <c:formatCode>General</c:formatCode>
                <c:ptCount val="6"/>
                <c:pt idx="0">
                  <c:v>10</c:v>
                </c:pt>
                <c:pt idx="1">
                  <c:v>100</c:v>
                </c:pt>
                <c:pt idx="2">
                  <c:v>500</c:v>
                </c:pt>
                <c:pt idx="3">
                  <c:v>1000</c:v>
                </c:pt>
                <c:pt idx="4">
                  <c:v>5000</c:v>
                </c:pt>
                <c:pt idx="5">
                  <c:v>9000</c:v>
                </c:pt>
              </c:numCache>
            </c:numRef>
          </c:cat>
          <c:val>
            <c:numRef>
              <c:f>'[GetAll(10,500,1000).csv]GetAll(10,500,1000)'!$C$3:$C$8</c:f>
              <c:numCache>
                <c:formatCode>General</c:formatCode>
                <c:ptCount val="6"/>
                <c:pt idx="0">
                  <c:v>13</c:v>
                </c:pt>
                <c:pt idx="1">
                  <c:v>13</c:v>
                </c:pt>
                <c:pt idx="2">
                  <c:v>13</c:v>
                </c:pt>
                <c:pt idx="3">
                  <c:v>17</c:v>
                </c:pt>
                <c:pt idx="4">
                  <c:v>19</c:v>
                </c:pt>
                <c:pt idx="5">
                  <c:v>1305</c:v>
                </c:pt>
              </c:numCache>
            </c:numRef>
          </c:val>
          <c:smooth val="0"/>
          <c:extLst>
            <c:ext xmlns:c16="http://schemas.microsoft.com/office/drawing/2014/chart" uri="{C3380CC4-5D6E-409C-BE32-E72D297353CC}">
              <c16:uniqueId val="{00000001-CDB1-4687-8B2E-E8ECDA42B64F}"/>
            </c:ext>
          </c:extLst>
        </c:ser>
        <c:dLbls>
          <c:showLegendKey val="0"/>
          <c:showVal val="0"/>
          <c:showCatName val="0"/>
          <c:showSerName val="0"/>
          <c:showPercent val="0"/>
          <c:showBubbleSize val="0"/>
        </c:dLbls>
        <c:smooth val="0"/>
        <c:axId val="250044608"/>
        <c:axId val="326765256"/>
      </c:lineChart>
      <c:catAx>
        <c:axId val="250044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26765256"/>
        <c:crosses val="autoZero"/>
        <c:auto val="1"/>
        <c:lblAlgn val="ctr"/>
        <c:lblOffset val="100"/>
        <c:noMultiLvlLbl val="0"/>
      </c:catAx>
      <c:valAx>
        <c:axId val="326765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Medias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0044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Comparacion de medias con post</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'[GetAll(10,500,1000).csv]Hoja1'!$C$28</c:f>
              <c:strCache>
                <c:ptCount val="1"/>
                <c:pt idx="0">
                  <c:v>Media con seguridad</c:v>
                </c:pt>
              </c:strCache>
            </c:strRef>
          </c:tx>
          <c:spPr>
            <a:ln w="28575" cap="rnd">
              <a:solidFill>
                <a:schemeClr val="accent1"/>
              </a:solidFill>
              <a:round/>
            </a:ln>
            <a:effectLst/>
          </c:spPr>
          <c:marker>
            <c:symbol val="none"/>
          </c:marker>
          <c:cat>
            <c:numRef>
              <c:f>'[GetAll(10,500,1000).csv]Hoja1'!$B$29:$B$33</c:f>
              <c:numCache>
                <c:formatCode>General</c:formatCode>
                <c:ptCount val="5"/>
                <c:pt idx="0">
                  <c:v>10</c:v>
                </c:pt>
                <c:pt idx="1">
                  <c:v>100</c:v>
                </c:pt>
                <c:pt idx="2">
                  <c:v>500</c:v>
                </c:pt>
                <c:pt idx="3">
                  <c:v>1000</c:v>
                </c:pt>
                <c:pt idx="4">
                  <c:v>5000</c:v>
                </c:pt>
              </c:numCache>
            </c:numRef>
          </c:cat>
          <c:val>
            <c:numRef>
              <c:f>'[GetAll(10,500,1000).csv]Hoja1'!$C$29:$C$33</c:f>
              <c:numCache>
                <c:formatCode>General</c:formatCode>
                <c:ptCount val="5"/>
                <c:pt idx="0">
                  <c:v>26</c:v>
                </c:pt>
                <c:pt idx="1">
                  <c:v>31</c:v>
                </c:pt>
                <c:pt idx="2">
                  <c:v>49</c:v>
                </c:pt>
                <c:pt idx="3">
                  <c:v>4761</c:v>
                </c:pt>
                <c:pt idx="4">
                  <c:v>3935</c:v>
                </c:pt>
              </c:numCache>
            </c:numRef>
          </c:val>
          <c:smooth val="0"/>
          <c:extLst>
            <c:ext xmlns:c16="http://schemas.microsoft.com/office/drawing/2014/chart" uri="{C3380CC4-5D6E-409C-BE32-E72D297353CC}">
              <c16:uniqueId val="{00000000-F90C-4E5F-866E-FC580CA91B41}"/>
            </c:ext>
          </c:extLst>
        </c:ser>
        <c:ser>
          <c:idx val="1"/>
          <c:order val="1"/>
          <c:tx>
            <c:strRef>
              <c:f>'[GetAll(10,500,1000).csv]GetAll(10,500,1000)'!$C$28</c:f>
              <c:strCache>
                <c:ptCount val="1"/>
                <c:pt idx="0">
                  <c:v>Media sin seguridad</c:v>
                </c:pt>
              </c:strCache>
            </c:strRef>
          </c:tx>
          <c:spPr>
            <a:ln w="28575" cap="rnd">
              <a:solidFill>
                <a:schemeClr val="accent2"/>
              </a:solidFill>
              <a:round/>
            </a:ln>
            <a:effectLst/>
          </c:spPr>
          <c:marker>
            <c:symbol val="none"/>
          </c:marker>
          <c:cat>
            <c:numRef>
              <c:f>'[GetAll(10,500,1000).csv]Hoja1'!$B$29:$B$33</c:f>
              <c:numCache>
                <c:formatCode>General</c:formatCode>
                <c:ptCount val="5"/>
                <c:pt idx="0">
                  <c:v>10</c:v>
                </c:pt>
                <c:pt idx="1">
                  <c:v>100</c:v>
                </c:pt>
                <c:pt idx="2">
                  <c:v>500</c:v>
                </c:pt>
                <c:pt idx="3">
                  <c:v>1000</c:v>
                </c:pt>
                <c:pt idx="4">
                  <c:v>5000</c:v>
                </c:pt>
              </c:numCache>
            </c:numRef>
          </c:cat>
          <c:val>
            <c:numRef>
              <c:f>'[GetAll(10,500,1000).csv]GetAll(10,500,1000)'!$C$29:$C$34</c:f>
              <c:numCache>
                <c:formatCode>General</c:formatCode>
                <c:ptCount val="6"/>
                <c:pt idx="0">
                  <c:v>14</c:v>
                </c:pt>
                <c:pt idx="1">
                  <c:v>20</c:v>
                </c:pt>
                <c:pt idx="2">
                  <c:v>11</c:v>
                </c:pt>
                <c:pt idx="3">
                  <c:v>17</c:v>
                </c:pt>
                <c:pt idx="4">
                  <c:v>26</c:v>
                </c:pt>
                <c:pt idx="5">
                  <c:v>1000</c:v>
                </c:pt>
              </c:numCache>
            </c:numRef>
          </c:val>
          <c:smooth val="0"/>
          <c:extLst>
            <c:ext xmlns:c16="http://schemas.microsoft.com/office/drawing/2014/chart" uri="{C3380CC4-5D6E-409C-BE32-E72D297353CC}">
              <c16:uniqueId val="{00000001-F90C-4E5F-866E-FC580CA91B41}"/>
            </c:ext>
          </c:extLst>
        </c:ser>
        <c:dLbls>
          <c:showLegendKey val="0"/>
          <c:showVal val="0"/>
          <c:showCatName val="0"/>
          <c:showSerName val="0"/>
          <c:showPercent val="0"/>
          <c:showBubbleSize val="0"/>
        </c:dLbls>
        <c:smooth val="0"/>
        <c:axId val="375921544"/>
        <c:axId val="375918592"/>
      </c:lineChart>
      <c:catAx>
        <c:axId val="375921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5918592"/>
        <c:crosses val="autoZero"/>
        <c:auto val="1"/>
        <c:lblAlgn val="ctr"/>
        <c:lblOffset val="100"/>
        <c:noMultiLvlLbl val="0"/>
      </c:catAx>
      <c:valAx>
        <c:axId val="37591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Media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5921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194C9-A50A-4737-A90B-22C64F249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886</Words>
  <Characters>4877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EQUIPO</dc:creator>
  <cp:keywords/>
  <dc:description/>
  <cp:lastModifiedBy>MI EQUIPO</cp:lastModifiedBy>
  <cp:revision>3</cp:revision>
  <dcterms:created xsi:type="dcterms:W3CDTF">2017-11-12T23:14:00Z</dcterms:created>
  <dcterms:modified xsi:type="dcterms:W3CDTF">2017-11-13T00:21:00Z</dcterms:modified>
</cp:coreProperties>
</file>