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35EE" w14:textId="77777777" w:rsidR="00117F11" w:rsidRDefault="00117F11" w:rsidP="00D747A6">
      <w:pPr>
        <w:spacing w:after="0" w:line="276" w:lineRule="auto"/>
        <w:jc w:val="center"/>
        <w:rPr>
          <w:rFonts w:ascii="Calibri" w:eastAsia="MS Mincho" w:hAnsi="Calibri" w:cs="Times New Roman"/>
          <w:b/>
          <w:bCs/>
          <w:sz w:val="32"/>
          <w:szCs w:val="32"/>
        </w:rPr>
      </w:pPr>
      <w:r>
        <w:rPr>
          <w:noProof/>
        </w:rPr>
        <w:drawing>
          <wp:anchor distT="0" distB="0" distL="114300" distR="114300" simplePos="0" relativeHeight="251790336" behindDoc="0" locked="0" layoutInCell="1" allowOverlap="1" wp14:anchorId="42E6686F" wp14:editId="1C4130FC">
            <wp:simplePos x="0" y="0"/>
            <wp:positionH relativeFrom="margin">
              <wp:align>center</wp:align>
            </wp:positionH>
            <wp:positionV relativeFrom="margin">
              <wp:align>top</wp:align>
            </wp:positionV>
            <wp:extent cx="1790065" cy="538480"/>
            <wp:effectExtent l="0" t="0" r="635" b="0"/>
            <wp:wrapSquare wrapText="bothSides"/>
            <wp:docPr id="17" name="Picture 17" descr="https://www.unomaha.edu/university-communications/downloadables/UNO-lockup-color%20for%20white%20back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omaha.edu/university-communications/downloadables/UNO-lockup-color%20for%20white%20backg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065" cy="53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4C11B" w14:textId="77777777" w:rsidR="00117F11" w:rsidRDefault="00117F11" w:rsidP="001C6609">
      <w:pPr>
        <w:spacing w:after="0" w:line="276" w:lineRule="auto"/>
        <w:rPr>
          <w:rFonts w:ascii="Calibri" w:eastAsia="MS Mincho" w:hAnsi="Calibri" w:cs="Times New Roman"/>
          <w:b/>
          <w:bCs/>
          <w:sz w:val="32"/>
          <w:szCs w:val="32"/>
        </w:rPr>
      </w:pPr>
    </w:p>
    <w:p w14:paraId="3B60F3E3" w14:textId="77777777" w:rsidR="00D747A6" w:rsidRPr="00D747A6" w:rsidRDefault="001C6609" w:rsidP="00D747A6">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GRADUATE</w:t>
      </w:r>
      <w:r w:rsidR="00117F11">
        <w:rPr>
          <w:rFonts w:ascii="Calibri" w:eastAsia="MS Mincho" w:hAnsi="Calibri" w:cs="Times New Roman"/>
          <w:b/>
          <w:bCs/>
          <w:sz w:val="32"/>
          <w:szCs w:val="32"/>
        </w:rPr>
        <w:t xml:space="preserve"> </w:t>
      </w:r>
      <w:r w:rsidR="00D747A6" w:rsidRPr="00D747A6">
        <w:rPr>
          <w:rFonts w:ascii="Calibri" w:eastAsia="MS Mincho" w:hAnsi="Calibri" w:cs="Times New Roman"/>
          <w:b/>
          <w:bCs/>
          <w:sz w:val="32"/>
          <w:szCs w:val="32"/>
        </w:rPr>
        <w:t>ASSESSMENT REPORT TEMPLATE</w:t>
      </w:r>
      <w:r w:rsidR="00E95E55">
        <w:rPr>
          <w:rFonts w:ascii="Calibri" w:eastAsia="MS Mincho" w:hAnsi="Calibri" w:cs="Times New Roman"/>
          <w:b/>
          <w:bCs/>
          <w:sz w:val="32"/>
          <w:szCs w:val="32"/>
        </w:rPr>
        <w:t xml:space="preserve"> 2018-19</w:t>
      </w:r>
    </w:p>
    <w:p w14:paraId="11792575" w14:textId="77777777" w:rsidR="00D747A6" w:rsidRPr="00D747A6" w:rsidRDefault="00D747A6" w:rsidP="00D747A6">
      <w:pPr>
        <w:spacing w:after="0" w:line="240" w:lineRule="auto"/>
        <w:rPr>
          <w:rFonts w:ascii="Calibri" w:eastAsia="MS Mincho" w:hAnsi="Calibri" w:cs="Times New Roman"/>
          <w:b/>
          <w:bCs/>
          <w:sz w:val="16"/>
          <w:szCs w:val="16"/>
        </w:rPr>
      </w:pPr>
    </w:p>
    <w:p w14:paraId="6F9EB2BF" w14:textId="77777777" w:rsidR="00D747A6" w:rsidRPr="00D747A6" w:rsidRDefault="00D747A6" w:rsidP="00D747A6">
      <w:pPr>
        <w:spacing w:after="0" w:line="240" w:lineRule="auto"/>
        <w:rPr>
          <w:rFonts w:ascii="Calibri" w:eastAsia="MS Mincho" w:hAnsi="Calibri" w:cs="Times New Roman"/>
          <w:b/>
          <w:bCs/>
          <w:sz w:val="16"/>
          <w:szCs w:val="16"/>
        </w:rPr>
      </w:pPr>
    </w:p>
    <w:p w14:paraId="363C40E6" w14:textId="35BE2C10"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College: </w:t>
      </w:r>
      <w:r w:rsidR="009D2F02">
        <w:rPr>
          <w:rFonts w:ascii="Calibri" w:eastAsia="MS Mincho" w:hAnsi="Calibri" w:cs="Times New Roman"/>
          <w:b/>
          <w:bCs/>
          <w:color w:val="000000" w:themeColor="text1"/>
          <w:sz w:val="28"/>
          <w:szCs w:val="28"/>
        </w:rPr>
        <w:t>Arts &amp; Sciences</w:t>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b/>
          <w:bCs/>
          <w:color w:val="000000" w:themeColor="text1"/>
          <w:sz w:val="28"/>
          <w:szCs w:val="28"/>
        </w:rPr>
        <w:t xml:space="preserve">Department/School:  </w:t>
      </w:r>
      <w:r w:rsidR="009D2F02">
        <w:rPr>
          <w:rFonts w:ascii="Calibri" w:eastAsia="MS Mincho" w:hAnsi="Calibri" w:cs="Times New Roman"/>
          <w:b/>
          <w:bCs/>
          <w:color w:val="000000" w:themeColor="text1"/>
          <w:sz w:val="28"/>
          <w:szCs w:val="28"/>
        </w:rPr>
        <w:t>Mathematics</w:t>
      </w:r>
    </w:p>
    <w:p w14:paraId="4092869B" w14:textId="27558D68"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Program:  </w:t>
      </w:r>
      <w:r w:rsidR="009D2F02">
        <w:rPr>
          <w:rFonts w:ascii="Calibri" w:eastAsia="MS Mincho" w:hAnsi="Calibri" w:cs="Times New Roman"/>
          <w:b/>
          <w:bCs/>
          <w:color w:val="000000" w:themeColor="text1"/>
          <w:sz w:val="28"/>
          <w:szCs w:val="28"/>
        </w:rPr>
        <w:t>MS</w:t>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
          <w:bCs/>
          <w:color w:val="000000" w:themeColor="text1"/>
          <w:sz w:val="28"/>
          <w:szCs w:val="28"/>
        </w:rPr>
        <w:t xml:space="preserve">Degree Level:  </w:t>
      </w:r>
      <w:r w:rsidR="009D2F02">
        <w:rPr>
          <w:rFonts w:ascii="Calibri" w:eastAsia="MS Mincho" w:hAnsi="Calibri" w:cs="Times New Roman"/>
          <w:b/>
          <w:bCs/>
          <w:color w:val="000000" w:themeColor="text1"/>
          <w:sz w:val="28"/>
          <w:szCs w:val="28"/>
        </w:rPr>
        <w:t>Masters</w:t>
      </w:r>
    </w:p>
    <w:p w14:paraId="5042B3FC" w14:textId="50BE597D" w:rsidR="00D747A6" w:rsidRPr="00E95E55" w:rsidRDefault="00D747A6" w:rsidP="00D747A6">
      <w:pPr>
        <w:spacing w:after="0" w:line="240" w:lineRule="auto"/>
        <w:rPr>
          <w:rFonts w:ascii="Calibri" w:eastAsia="MS Mincho" w:hAnsi="Calibri" w:cs="Times New Roman"/>
          <w:color w:val="000000" w:themeColor="text1"/>
          <w:sz w:val="28"/>
          <w:szCs w:val="28"/>
        </w:rPr>
      </w:pPr>
      <w:r w:rsidRPr="00E95E55">
        <w:rPr>
          <w:rFonts w:ascii="Calibri" w:eastAsia="MS Mincho" w:hAnsi="Calibri" w:cs="Times New Roman"/>
          <w:b/>
          <w:bCs/>
          <w:color w:val="000000" w:themeColor="text1"/>
          <w:sz w:val="28"/>
          <w:szCs w:val="28"/>
        </w:rPr>
        <w:t xml:space="preserve">Academic Year of Report:  </w:t>
      </w:r>
      <w:r w:rsidRPr="00E95E55">
        <w:rPr>
          <w:rFonts w:ascii="Calibri" w:eastAsia="MS Mincho" w:hAnsi="Calibri" w:cs="Times New Roman"/>
          <w:bCs/>
          <w:color w:val="000000" w:themeColor="text1"/>
          <w:sz w:val="28"/>
          <w:szCs w:val="28"/>
        </w:rPr>
        <w:t>2018-19</w:t>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color w:val="000000" w:themeColor="text1"/>
          <w:sz w:val="28"/>
          <w:szCs w:val="28"/>
        </w:rPr>
        <w:t xml:space="preserve">Date Range of Reported Data:  </w:t>
      </w:r>
      <w:r w:rsidR="009D2F02">
        <w:rPr>
          <w:rFonts w:ascii="Calibri" w:eastAsia="MS Mincho" w:hAnsi="Calibri" w:cs="Times New Roman"/>
          <w:b/>
          <w:color w:val="000000" w:themeColor="text1"/>
          <w:sz w:val="28"/>
          <w:szCs w:val="28"/>
        </w:rPr>
        <w:t>2016-2018</w:t>
      </w:r>
    </w:p>
    <w:p w14:paraId="29FFB5EC" w14:textId="6931F880"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color w:val="000000" w:themeColor="text1"/>
          <w:sz w:val="28"/>
          <w:szCs w:val="28"/>
        </w:rPr>
        <w:t>Person Preparing the Report:</w:t>
      </w:r>
      <w:r w:rsidRPr="00E95E55">
        <w:rPr>
          <w:rFonts w:ascii="Calibri" w:eastAsia="MS Mincho" w:hAnsi="Calibri" w:cs="Times New Roman"/>
          <w:color w:val="000000" w:themeColor="text1"/>
          <w:sz w:val="28"/>
          <w:szCs w:val="28"/>
        </w:rPr>
        <w:t xml:space="preserve">  </w:t>
      </w:r>
      <w:r w:rsidR="00A3207A">
        <w:rPr>
          <w:rFonts w:ascii="Calibri" w:eastAsia="MS Mincho" w:hAnsi="Calibri" w:cs="Times New Roman"/>
          <w:color w:val="000000" w:themeColor="text1"/>
          <w:sz w:val="28"/>
          <w:szCs w:val="28"/>
        </w:rPr>
        <w:t>Team Scorpions</w:t>
      </w:r>
    </w:p>
    <w:p w14:paraId="51F2DD60" w14:textId="77777777" w:rsidR="00D747A6" w:rsidRDefault="00D747A6" w:rsidP="00D747A6">
      <w:pPr>
        <w:spacing w:after="0" w:line="240" w:lineRule="auto"/>
        <w:rPr>
          <w:rFonts w:ascii="Calibri" w:eastAsia="Calibri" w:hAnsi="Calibri" w:cs="Times New Roman"/>
          <w:sz w:val="28"/>
          <w:szCs w:val="28"/>
        </w:rPr>
      </w:pPr>
    </w:p>
    <w:p w14:paraId="6D238004" w14:textId="77777777" w:rsidR="001C6609" w:rsidRPr="00170F5C" w:rsidRDefault="001C6609" w:rsidP="001C6609">
      <w:pPr>
        <w:pStyle w:val="ListParagraph"/>
        <w:numPr>
          <w:ilvl w:val="0"/>
          <w:numId w:val="1"/>
        </w:numPr>
        <w:tabs>
          <w:tab w:val="left" w:pos="360"/>
        </w:tabs>
        <w:spacing w:after="0" w:line="240" w:lineRule="auto"/>
        <w:ind w:left="360" w:hanging="360"/>
        <w:rPr>
          <w:rFonts w:asciiTheme="minorHAnsi" w:eastAsiaTheme="minorEastAsia" w:hAnsiTheme="minorHAnsi" w:cstheme="minorHAnsi"/>
          <w:b/>
          <w:bCs/>
          <w:sz w:val="28"/>
          <w:szCs w:val="28"/>
        </w:rPr>
      </w:pPr>
      <w:r w:rsidRPr="00170F5C">
        <w:rPr>
          <w:rFonts w:asciiTheme="minorHAnsi" w:eastAsiaTheme="minorEastAsia" w:hAnsiTheme="minorHAnsi" w:cstheme="minorHAnsi"/>
          <w:b/>
          <w:bCs/>
          <w:sz w:val="28"/>
          <w:szCs w:val="28"/>
        </w:rPr>
        <w:t xml:space="preserve">Degree Program &amp; Common Graduate Student Learning Outcomes (SLOs) </w:t>
      </w:r>
    </w:p>
    <w:p w14:paraId="05F318FC" w14:textId="77777777" w:rsidR="001C6609" w:rsidRPr="00170F5C" w:rsidRDefault="001C6609" w:rsidP="001C6609">
      <w:pPr>
        <w:pStyle w:val="ListParagraph"/>
        <w:numPr>
          <w:ilvl w:val="0"/>
          <w:numId w:val="2"/>
        </w:numPr>
        <w:tabs>
          <w:tab w:val="left" w:pos="720"/>
        </w:tabs>
        <w:spacing w:after="0" w:line="240" w:lineRule="auto"/>
        <w:rPr>
          <w:rFonts w:asciiTheme="minorHAnsi" w:eastAsiaTheme="minorEastAsia" w:hAnsiTheme="minorHAnsi" w:cstheme="minorHAnsi"/>
          <w:bCs/>
        </w:rPr>
      </w:pPr>
      <w:r w:rsidRPr="00170F5C">
        <w:rPr>
          <w:rFonts w:asciiTheme="minorHAnsi" w:eastAsiaTheme="minorEastAsia" w:hAnsiTheme="minorHAnsi" w:cstheme="minorHAnsi"/>
          <w:bCs/>
        </w:rPr>
        <w:t xml:space="preserve">List degree program SLOs.  For each, SLO, indicate the </w:t>
      </w:r>
      <w:r w:rsidRPr="006277A3">
        <w:rPr>
          <w:rFonts w:asciiTheme="minorHAnsi" w:eastAsiaTheme="minorEastAsia" w:hAnsiTheme="minorHAnsi" w:cstheme="minorHAnsi"/>
          <w:bCs/>
          <w:u w:val="single"/>
        </w:rPr>
        <w:t>highest</w:t>
      </w:r>
      <w:r>
        <w:rPr>
          <w:rFonts w:asciiTheme="minorHAnsi" w:eastAsiaTheme="minorEastAsia" w:hAnsiTheme="minorHAnsi" w:cstheme="minorHAnsi"/>
          <w:bCs/>
        </w:rPr>
        <w:t xml:space="preserve"> </w:t>
      </w:r>
      <w:r w:rsidRPr="00170F5C">
        <w:rPr>
          <w:rFonts w:asciiTheme="minorHAnsi" w:eastAsiaTheme="minorEastAsia" w:hAnsiTheme="minorHAnsi" w:cstheme="minorHAnsi"/>
          <w:bCs/>
        </w:rPr>
        <w:t xml:space="preserve">cognitive level and Common Graduate Program SLO it represents.  To accommodate more than </w:t>
      </w:r>
      <w:r>
        <w:rPr>
          <w:rFonts w:asciiTheme="minorHAnsi" w:eastAsiaTheme="minorEastAsia" w:hAnsiTheme="minorHAnsi" w:cstheme="minorHAnsi"/>
          <w:bCs/>
        </w:rPr>
        <w:t>four</w:t>
      </w:r>
      <w:r w:rsidRPr="00170F5C">
        <w:rPr>
          <w:rFonts w:asciiTheme="minorHAnsi" w:eastAsiaTheme="minorEastAsia" w:hAnsiTheme="minorHAnsi" w:cstheme="minorHAnsi"/>
          <w:bCs/>
        </w:rPr>
        <w:t xml:space="preserve"> SLOs, add rows as needed.  </w:t>
      </w:r>
      <w:r w:rsidRPr="00170F5C">
        <w:rPr>
          <w:rFonts w:asciiTheme="minorHAnsi" w:eastAsia="Times New Roman" w:hAnsiTheme="minorHAnsi" w:cstheme="minorHAnsi"/>
        </w:rPr>
        <w:t>The Common Graduate SLOs for master’s programs (adopted 2/2017) are listed below.</w:t>
      </w:r>
    </w:p>
    <w:p w14:paraId="5A123504"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p>
    <w:p w14:paraId="0788C082"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r w:rsidRPr="00170F5C">
        <w:rPr>
          <w:rFonts w:asciiTheme="minorHAnsi" w:eastAsia="Times New Roman" w:hAnsiTheme="minorHAnsi" w:cstheme="minorHAnsi"/>
        </w:rPr>
        <w:tab/>
        <w:t>Students shall demonstrate at the graduate level:</w:t>
      </w:r>
    </w:p>
    <w:p w14:paraId="244DFDD7" w14:textId="77777777" w:rsidR="001C6609" w:rsidRPr="00170F5C" w:rsidRDefault="001C6609" w:rsidP="001C6609">
      <w:pPr>
        <w:spacing w:after="0" w:line="240" w:lineRule="auto"/>
        <w:ind w:left="720"/>
        <w:rPr>
          <w:rFonts w:cstheme="minorHAnsi"/>
        </w:rPr>
      </w:pPr>
      <w:r w:rsidRPr="00170F5C">
        <w:rPr>
          <w:rFonts w:eastAsia="Times New Roman" w:cstheme="minorHAnsi"/>
        </w:rPr>
        <w:tab/>
      </w:r>
      <w:r w:rsidRPr="00170F5C">
        <w:rPr>
          <w:rFonts w:eastAsia="MS Gothic" w:cstheme="minorHAnsi"/>
        </w:rPr>
        <w:t xml:space="preserve">1. </w:t>
      </w:r>
      <w:r w:rsidRPr="00170F5C">
        <w:rPr>
          <w:rFonts w:cstheme="minorHAnsi"/>
        </w:rPr>
        <w:t>Mastery of discipline content</w:t>
      </w:r>
    </w:p>
    <w:p w14:paraId="5F0FE6F0" w14:textId="77777777" w:rsidR="001C6609" w:rsidRPr="00170F5C" w:rsidRDefault="001C6609" w:rsidP="001C6609">
      <w:pPr>
        <w:spacing w:after="0" w:line="240" w:lineRule="auto"/>
        <w:ind w:left="720" w:firstLine="720"/>
        <w:rPr>
          <w:rFonts w:cstheme="minorHAnsi"/>
        </w:rPr>
      </w:pPr>
      <w:r w:rsidRPr="00170F5C">
        <w:rPr>
          <w:rFonts w:cstheme="minorHAnsi"/>
        </w:rPr>
        <w:t>2. Proficiency in analyzing, evaluating and synthesizing information</w:t>
      </w:r>
    </w:p>
    <w:p w14:paraId="001B6A1F" w14:textId="77777777" w:rsidR="001C6609" w:rsidRPr="00170F5C" w:rsidRDefault="001C6609" w:rsidP="001C6609">
      <w:pPr>
        <w:spacing w:after="0" w:line="240" w:lineRule="auto"/>
        <w:ind w:left="720" w:firstLine="720"/>
        <w:rPr>
          <w:rFonts w:cstheme="minorHAnsi"/>
        </w:rPr>
      </w:pPr>
      <w:r w:rsidRPr="00170F5C">
        <w:rPr>
          <w:rFonts w:cstheme="minorHAnsi"/>
        </w:rPr>
        <w:t>3. Effective oral and written communication</w:t>
      </w:r>
    </w:p>
    <w:p w14:paraId="36C2CE13" w14:textId="77777777" w:rsidR="001C6609" w:rsidRDefault="001C6609" w:rsidP="001C6609">
      <w:pPr>
        <w:spacing w:after="0" w:line="240" w:lineRule="auto"/>
        <w:ind w:left="720" w:firstLine="720"/>
        <w:rPr>
          <w:rFonts w:cstheme="minorHAnsi"/>
        </w:rPr>
      </w:pPr>
      <w:r w:rsidRPr="00170F5C">
        <w:rPr>
          <w:rFonts w:cstheme="minorHAnsi"/>
        </w:rPr>
        <w:t>4. Knowledge of discipline’s ethics and standards</w:t>
      </w:r>
    </w:p>
    <w:p w14:paraId="6A688C30" w14:textId="77777777" w:rsidR="001C6609" w:rsidRPr="00170F5C" w:rsidRDefault="001C6609" w:rsidP="001C6609">
      <w:pPr>
        <w:spacing w:after="0" w:line="240" w:lineRule="auto"/>
        <w:ind w:left="720" w:firstLine="720"/>
        <w:rPr>
          <w:rFonts w:cstheme="minorHAnsi"/>
        </w:rPr>
      </w:pPr>
    </w:p>
    <w:tbl>
      <w:tblPr>
        <w:tblStyle w:val="TableGrid"/>
        <w:tblW w:w="11155" w:type="dxa"/>
        <w:tblLook w:val="04A0" w:firstRow="1" w:lastRow="0" w:firstColumn="1" w:lastColumn="0" w:noHBand="0" w:noVBand="1"/>
      </w:tblPr>
      <w:tblGrid>
        <w:gridCol w:w="5845"/>
        <w:gridCol w:w="3060"/>
        <w:gridCol w:w="2250"/>
      </w:tblGrid>
      <w:tr w:rsidR="001C6609" w:rsidRPr="00170F5C" w14:paraId="321C2813" w14:textId="77777777" w:rsidTr="00D31472">
        <w:tc>
          <w:tcPr>
            <w:tcW w:w="5845" w:type="dxa"/>
            <w:vAlign w:val="center"/>
          </w:tcPr>
          <w:p w14:paraId="47D6FB22"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Student Learning Outcomes</w:t>
            </w:r>
          </w:p>
        </w:tc>
        <w:tc>
          <w:tcPr>
            <w:tcW w:w="3060" w:type="dxa"/>
          </w:tcPr>
          <w:p w14:paraId="1D6D1E32" w14:textId="77777777" w:rsidR="001C6609" w:rsidRDefault="001C6609" w:rsidP="00D31472">
            <w:pPr>
              <w:jc w:val="center"/>
              <w:rPr>
                <w:rFonts w:eastAsiaTheme="minorEastAsia" w:cstheme="minorHAnsi"/>
                <w:b/>
                <w:bCs/>
              </w:rPr>
            </w:pPr>
            <w:r w:rsidRPr="00170F5C">
              <w:rPr>
                <w:rFonts w:eastAsiaTheme="minorEastAsia" w:cstheme="minorHAnsi"/>
                <w:b/>
                <w:bCs/>
              </w:rPr>
              <w:t xml:space="preserve">Bloom’s Taxonomy </w:t>
            </w:r>
          </w:p>
          <w:p w14:paraId="7E2C2BA4"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Cognitive Level</w:t>
            </w:r>
          </w:p>
          <w:p w14:paraId="7F933DB7" w14:textId="77777777" w:rsidR="001C6609" w:rsidRDefault="001C6609" w:rsidP="00D31472">
            <w:pPr>
              <w:jc w:val="center"/>
              <w:rPr>
                <w:rFonts w:eastAsiaTheme="minorEastAsia" w:cstheme="minorHAnsi"/>
                <w:bCs/>
                <w:i/>
                <w:sz w:val="20"/>
                <w:szCs w:val="20"/>
              </w:rPr>
            </w:pPr>
            <w:r w:rsidRPr="00170F5C">
              <w:rPr>
                <w:rFonts w:eastAsiaTheme="minorEastAsia" w:cstheme="minorHAnsi"/>
                <w:bCs/>
                <w:i/>
                <w:sz w:val="20"/>
                <w:szCs w:val="20"/>
              </w:rPr>
              <w:t xml:space="preserve">(check </w:t>
            </w:r>
            <w:r w:rsidRPr="006277A3">
              <w:rPr>
                <w:rFonts w:eastAsiaTheme="minorEastAsia" w:cstheme="minorHAnsi"/>
                <w:bCs/>
                <w:i/>
                <w:sz w:val="20"/>
                <w:szCs w:val="20"/>
                <w:u w:val="single"/>
              </w:rPr>
              <w:t>highest</w:t>
            </w:r>
            <w:r>
              <w:rPr>
                <w:rFonts w:eastAsiaTheme="minorEastAsia" w:cstheme="minorHAnsi"/>
                <w:bCs/>
                <w:i/>
                <w:sz w:val="20"/>
                <w:szCs w:val="20"/>
              </w:rPr>
              <w:t xml:space="preserve"> level </w:t>
            </w:r>
          </w:p>
          <w:p w14:paraId="4EB3A185" w14:textId="77777777" w:rsidR="001C6609" w:rsidRPr="00170F5C" w:rsidRDefault="001C6609" w:rsidP="00D31472">
            <w:pPr>
              <w:jc w:val="center"/>
              <w:rPr>
                <w:rFonts w:eastAsiaTheme="minorEastAsia" w:cstheme="minorHAnsi"/>
                <w:bCs/>
                <w:i/>
                <w:sz w:val="20"/>
                <w:szCs w:val="20"/>
              </w:rPr>
            </w:pPr>
            <w:r>
              <w:rPr>
                <w:rFonts w:eastAsiaTheme="minorEastAsia" w:cstheme="minorHAnsi"/>
                <w:bCs/>
                <w:i/>
                <w:sz w:val="20"/>
                <w:szCs w:val="20"/>
              </w:rPr>
              <w:t>represented in the SLO</w:t>
            </w:r>
            <w:r w:rsidRPr="00170F5C">
              <w:rPr>
                <w:rFonts w:eastAsiaTheme="minorEastAsia" w:cstheme="minorHAnsi"/>
                <w:bCs/>
                <w:i/>
                <w:sz w:val="20"/>
                <w:szCs w:val="20"/>
              </w:rPr>
              <w:t>)</w:t>
            </w:r>
          </w:p>
        </w:tc>
        <w:tc>
          <w:tcPr>
            <w:tcW w:w="2250" w:type="dxa"/>
          </w:tcPr>
          <w:p w14:paraId="5C4857E3"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Common Graduate</w:t>
            </w:r>
          </w:p>
          <w:p w14:paraId="5E6080DF"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Program SLOs</w:t>
            </w:r>
          </w:p>
          <w:p w14:paraId="373CC9F2" w14:textId="77777777" w:rsidR="001C6609" w:rsidRPr="00170F5C" w:rsidRDefault="001C6609" w:rsidP="00D31472">
            <w:pPr>
              <w:jc w:val="center"/>
              <w:rPr>
                <w:rFonts w:eastAsiaTheme="minorEastAsia" w:cstheme="minorHAnsi"/>
                <w:b/>
                <w:bCs/>
              </w:rPr>
            </w:pPr>
            <w:r w:rsidRPr="00170F5C">
              <w:rPr>
                <w:rFonts w:eastAsiaTheme="minorEastAsia" w:cstheme="minorHAnsi"/>
                <w:bCs/>
                <w:i/>
                <w:sz w:val="20"/>
                <w:szCs w:val="20"/>
              </w:rPr>
              <w:t>(check as many as necessary)</w:t>
            </w:r>
          </w:p>
        </w:tc>
      </w:tr>
      <w:tr w:rsidR="001C6609" w:rsidRPr="00170F5C" w14:paraId="12EF971B" w14:textId="77777777" w:rsidTr="00D31472">
        <w:trPr>
          <w:trHeight w:val="890"/>
        </w:trPr>
        <w:tc>
          <w:tcPr>
            <w:tcW w:w="5845" w:type="dxa"/>
          </w:tcPr>
          <w:p w14:paraId="7D3A2E99" w14:textId="228343AD"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1:</w:t>
            </w:r>
            <w:r w:rsidR="009D2F02" w:rsidRPr="001E1B56">
              <w:rPr>
                <w:rFonts w:eastAsiaTheme="minorEastAsia"/>
                <w:bCs/>
                <w:sz w:val="20"/>
                <w:szCs w:val="20"/>
              </w:rPr>
              <w:t xml:space="preserve"> Mastery of discipline content</w:t>
            </w:r>
          </w:p>
          <w:p w14:paraId="3C1AB1A6" w14:textId="77777777" w:rsidR="001C6609" w:rsidRPr="00170F5C" w:rsidRDefault="001C6609" w:rsidP="00D31472">
            <w:pPr>
              <w:rPr>
                <w:rFonts w:eastAsiaTheme="minorEastAsia" w:cstheme="minorHAnsi"/>
                <w:b/>
                <w:bCs/>
                <w:sz w:val="20"/>
                <w:szCs w:val="20"/>
              </w:rPr>
            </w:pPr>
          </w:p>
        </w:tc>
        <w:tc>
          <w:tcPr>
            <w:tcW w:w="3060" w:type="dxa"/>
          </w:tcPr>
          <w:p w14:paraId="671DEFC4" w14:textId="77777777" w:rsidR="001C6609" w:rsidRPr="00170F5C" w:rsidRDefault="00A3207A" w:rsidP="00D31472">
            <w:pPr>
              <w:rPr>
                <w:rFonts w:cstheme="minorHAnsi"/>
                <w:sz w:val="20"/>
                <w:szCs w:val="20"/>
              </w:rPr>
            </w:pPr>
            <w:sdt>
              <w:sdtPr>
                <w:rPr>
                  <w:rFonts w:cstheme="minorHAnsi"/>
                  <w:sz w:val="20"/>
                  <w:szCs w:val="20"/>
                </w:rPr>
                <w:id w:val="86556266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0363399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2841078" w14:textId="77777777" w:rsidR="001C6609" w:rsidRPr="00170F5C" w:rsidRDefault="00A3207A" w:rsidP="00D31472">
            <w:pPr>
              <w:rPr>
                <w:rFonts w:cstheme="minorHAnsi"/>
                <w:sz w:val="20"/>
                <w:szCs w:val="20"/>
              </w:rPr>
            </w:pPr>
            <w:sdt>
              <w:sdtPr>
                <w:rPr>
                  <w:rFonts w:cstheme="minorHAnsi"/>
                  <w:sz w:val="20"/>
                  <w:szCs w:val="20"/>
                </w:rPr>
                <w:id w:val="204169529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21194974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1F786C0A" w14:textId="66BD2A38" w:rsidR="001C6609" w:rsidRPr="00170F5C" w:rsidRDefault="00A3207A" w:rsidP="00D31472">
            <w:pPr>
              <w:rPr>
                <w:rFonts w:cstheme="minorHAnsi"/>
                <w:sz w:val="20"/>
                <w:szCs w:val="20"/>
              </w:rPr>
            </w:pPr>
            <w:sdt>
              <w:sdtPr>
                <w:rPr>
                  <w:rFonts w:cstheme="minorHAnsi"/>
                  <w:sz w:val="20"/>
                  <w:szCs w:val="20"/>
                </w:rPr>
                <w:id w:val="-120216746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452050245"/>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69D5880F" w14:textId="4C9AD86B" w:rsidR="001C6609" w:rsidRPr="00170F5C" w:rsidRDefault="00A3207A" w:rsidP="00D31472">
            <w:pPr>
              <w:rPr>
                <w:rFonts w:cstheme="minorHAnsi"/>
                <w:sz w:val="20"/>
                <w:szCs w:val="20"/>
              </w:rPr>
            </w:pPr>
            <w:sdt>
              <w:sdtPr>
                <w:rPr>
                  <w:rFonts w:cstheme="minorHAnsi"/>
                  <w:sz w:val="20"/>
                  <w:szCs w:val="20"/>
                </w:rPr>
                <w:id w:val="-314722601"/>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6996878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3FD1A2C8" w14:textId="77777777" w:rsidR="001C6609" w:rsidRPr="00170F5C" w:rsidRDefault="00A3207A" w:rsidP="00D31472">
            <w:pPr>
              <w:rPr>
                <w:rFonts w:cstheme="minorHAnsi"/>
                <w:sz w:val="20"/>
                <w:szCs w:val="20"/>
              </w:rPr>
            </w:pPr>
            <w:sdt>
              <w:sdtPr>
                <w:rPr>
                  <w:rFonts w:cstheme="minorHAnsi"/>
                  <w:sz w:val="20"/>
                  <w:szCs w:val="20"/>
                </w:rPr>
                <w:id w:val="-137584259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840921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85EABBE" w14:textId="77777777" w:rsidR="001C6609" w:rsidRPr="00170F5C" w:rsidRDefault="00A3207A" w:rsidP="00D31472">
            <w:pPr>
              <w:rPr>
                <w:rFonts w:cstheme="minorHAnsi"/>
                <w:sz w:val="20"/>
                <w:szCs w:val="20"/>
              </w:rPr>
            </w:pPr>
            <w:sdt>
              <w:sdtPr>
                <w:rPr>
                  <w:rFonts w:cstheme="minorHAnsi"/>
                  <w:sz w:val="20"/>
                  <w:szCs w:val="20"/>
                </w:rPr>
                <w:id w:val="-193913017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359B1DDE" w14:textId="77777777" w:rsidTr="00D31472">
        <w:trPr>
          <w:trHeight w:val="50"/>
        </w:trPr>
        <w:tc>
          <w:tcPr>
            <w:tcW w:w="5845" w:type="dxa"/>
          </w:tcPr>
          <w:p w14:paraId="0C849CAF" w14:textId="45D6D596"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2:</w:t>
            </w:r>
            <w:r w:rsidR="009D2F02">
              <w:rPr>
                <w:rFonts w:eastAsiaTheme="minorEastAsia" w:cstheme="minorHAnsi"/>
                <w:b/>
                <w:bCs/>
                <w:sz w:val="20"/>
                <w:szCs w:val="20"/>
              </w:rPr>
              <w:t xml:space="preserve"> </w:t>
            </w:r>
            <w:r w:rsidR="009D2F02" w:rsidRPr="001E1B56">
              <w:rPr>
                <w:rFonts w:eastAsiaTheme="minorEastAsia"/>
                <w:bCs/>
                <w:sz w:val="20"/>
                <w:szCs w:val="20"/>
              </w:rPr>
              <w:t>Proficiency in analyzing, evaluating, and synthesizing information</w:t>
            </w:r>
          </w:p>
          <w:p w14:paraId="567BB00D" w14:textId="77777777" w:rsidR="001C6609" w:rsidRPr="00170F5C" w:rsidRDefault="001C6609" w:rsidP="00D31472">
            <w:pPr>
              <w:rPr>
                <w:rFonts w:eastAsiaTheme="minorEastAsia" w:cstheme="minorHAnsi"/>
                <w:b/>
                <w:bCs/>
                <w:sz w:val="20"/>
                <w:szCs w:val="20"/>
              </w:rPr>
            </w:pPr>
          </w:p>
        </w:tc>
        <w:tc>
          <w:tcPr>
            <w:tcW w:w="3060" w:type="dxa"/>
          </w:tcPr>
          <w:p w14:paraId="621DD1B1" w14:textId="77777777" w:rsidR="001C6609" w:rsidRPr="00170F5C" w:rsidRDefault="00A3207A" w:rsidP="00D31472">
            <w:pPr>
              <w:rPr>
                <w:rFonts w:cstheme="minorHAnsi"/>
                <w:sz w:val="20"/>
                <w:szCs w:val="20"/>
              </w:rPr>
            </w:pPr>
            <w:sdt>
              <w:sdtPr>
                <w:rPr>
                  <w:rFonts w:cstheme="minorHAnsi"/>
                  <w:sz w:val="20"/>
                  <w:szCs w:val="20"/>
                </w:rPr>
                <w:id w:val="-11722200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67600167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2D024D84" w14:textId="77777777" w:rsidR="001C6609" w:rsidRPr="00170F5C" w:rsidRDefault="00A3207A" w:rsidP="00D31472">
            <w:pPr>
              <w:rPr>
                <w:rFonts w:cstheme="minorHAnsi"/>
                <w:sz w:val="20"/>
                <w:szCs w:val="20"/>
              </w:rPr>
            </w:pPr>
            <w:sdt>
              <w:sdtPr>
                <w:rPr>
                  <w:rFonts w:cstheme="minorHAnsi"/>
                  <w:sz w:val="20"/>
                  <w:szCs w:val="20"/>
                </w:rPr>
                <w:id w:val="77059587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44861789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C648F1A" w14:textId="46BA40DE" w:rsidR="001C6609" w:rsidRPr="00170F5C" w:rsidRDefault="00A3207A" w:rsidP="00D31472">
            <w:pPr>
              <w:rPr>
                <w:rFonts w:cstheme="minorHAnsi"/>
                <w:sz w:val="20"/>
                <w:szCs w:val="20"/>
              </w:rPr>
            </w:pPr>
            <w:sdt>
              <w:sdtPr>
                <w:rPr>
                  <w:rFonts w:cstheme="minorHAnsi"/>
                  <w:sz w:val="20"/>
                  <w:szCs w:val="20"/>
                </w:rPr>
                <w:id w:val="137820329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239875252"/>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48D2C398" w14:textId="77777777" w:rsidR="001C6609" w:rsidRPr="00170F5C" w:rsidRDefault="00A3207A" w:rsidP="00D31472">
            <w:pPr>
              <w:rPr>
                <w:rFonts w:cstheme="minorHAnsi"/>
                <w:sz w:val="20"/>
                <w:szCs w:val="20"/>
              </w:rPr>
            </w:pPr>
            <w:sdt>
              <w:sdtPr>
                <w:rPr>
                  <w:rFonts w:cstheme="minorHAnsi"/>
                  <w:sz w:val="20"/>
                  <w:szCs w:val="20"/>
                </w:rPr>
                <w:id w:val="-169036072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77123152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58A66E51" w14:textId="609F02DC" w:rsidR="001C6609" w:rsidRPr="00170F5C" w:rsidRDefault="00A3207A" w:rsidP="00D31472">
            <w:pPr>
              <w:rPr>
                <w:rFonts w:cstheme="minorHAnsi"/>
                <w:sz w:val="20"/>
                <w:szCs w:val="20"/>
              </w:rPr>
            </w:pPr>
            <w:sdt>
              <w:sdtPr>
                <w:rPr>
                  <w:rFonts w:cstheme="minorHAnsi"/>
                  <w:sz w:val="20"/>
                  <w:szCs w:val="20"/>
                </w:rPr>
                <w:id w:val="-1513061421"/>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58521972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03E2F9F0" w14:textId="77777777" w:rsidR="001C6609" w:rsidRPr="00170F5C" w:rsidRDefault="00A3207A" w:rsidP="00D31472">
            <w:pPr>
              <w:rPr>
                <w:rFonts w:cstheme="minorHAnsi"/>
                <w:sz w:val="20"/>
                <w:szCs w:val="20"/>
              </w:rPr>
            </w:pPr>
            <w:sdt>
              <w:sdtPr>
                <w:rPr>
                  <w:rFonts w:cstheme="minorHAnsi"/>
                  <w:sz w:val="20"/>
                  <w:szCs w:val="20"/>
                </w:rPr>
                <w:id w:val="-170701892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0EDC8F47" w14:textId="77777777" w:rsidTr="00D31472">
        <w:trPr>
          <w:trHeight w:val="845"/>
        </w:trPr>
        <w:tc>
          <w:tcPr>
            <w:tcW w:w="5845" w:type="dxa"/>
          </w:tcPr>
          <w:p w14:paraId="1AD59189" w14:textId="3A5EDD58" w:rsidR="001C6609" w:rsidRPr="00170F5C" w:rsidRDefault="001C6609" w:rsidP="00D31472">
            <w:pPr>
              <w:rPr>
                <w:rFonts w:cstheme="minorHAnsi"/>
                <w:noProof/>
                <w:sz w:val="20"/>
                <w:szCs w:val="20"/>
              </w:rPr>
            </w:pPr>
            <w:r w:rsidRPr="00170F5C">
              <w:rPr>
                <w:rFonts w:eastAsiaTheme="minorEastAsia" w:cstheme="minorHAnsi"/>
                <w:b/>
                <w:bCs/>
                <w:sz w:val="20"/>
                <w:szCs w:val="20"/>
              </w:rPr>
              <w:t>SLO 3:</w:t>
            </w:r>
            <w:r w:rsidRPr="00170F5C">
              <w:rPr>
                <w:rFonts w:cstheme="minorHAnsi"/>
                <w:noProof/>
                <w:sz w:val="20"/>
                <w:szCs w:val="20"/>
              </w:rPr>
              <w:t xml:space="preserve"> </w:t>
            </w:r>
            <w:r w:rsidR="009D2F02" w:rsidRPr="001E1B56">
              <w:rPr>
                <w:noProof/>
                <w:sz w:val="20"/>
                <w:szCs w:val="20"/>
              </w:rPr>
              <w:t>Effective oral and written communication</w:t>
            </w:r>
          </w:p>
          <w:p w14:paraId="0E3CFDFA" w14:textId="77777777" w:rsidR="001C6609" w:rsidRPr="00170F5C" w:rsidRDefault="001C6609" w:rsidP="00D31472">
            <w:pPr>
              <w:rPr>
                <w:rFonts w:eastAsiaTheme="minorEastAsia" w:cstheme="minorHAnsi"/>
                <w:b/>
                <w:bCs/>
                <w:sz w:val="20"/>
                <w:szCs w:val="20"/>
              </w:rPr>
            </w:pPr>
          </w:p>
        </w:tc>
        <w:tc>
          <w:tcPr>
            <w:tcW w:w="3060" w:type="dxa"/>
          </w:tcPr>
          <w:p w14:paraId="54E8250E" w14:textId="77777777" w:rsidR="001C6609" w:rsidRPr="00170F5C" w:rsidRDefault="00A3207A" w:rsidP="00D31472">
            <w:pPr>
              <w:rPr>
                <w:rFonts w:cstheme="minorHAnsi"/>
                <w:sz w:val="20"/>
                <w:szCs w:val="20"/>
              </w:rPr>
            </w:pPr>
            <w:sdt>
              <w:sdtPr>
                <w:rPr>
                  <w:rFonts w:cstheme="minorHAnsi"/>
                  <w:sz w:val="20"/>
                  <w:szCs w:val="20"/>
                </w:rPr>
                <w:id w:val="29595519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3442168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68E25DA1" w14:textId="77777777" w:rsidR="001C6609" w:rsidRPr="00170F5C" w:rsidRDefault="00A3207A" w:rsidP="00D31472">
            <w:pPr>
              <w:rPr>
                <w:rFonts w:cstheme="minorHAnsi"/>
                <w:sz w:val="20"/>
                <w:szCs w:val="20"/>
              </w:rPr>
            </w:pPr>
            <w:sdt>
              <w:sdtPr>
                <w:rPr>
                  <w:rFonts w:cstheme="minorHAnsi"/>
                  <w:sz w:val="20"/>
                  <w:szCs w:val="20"/>
                </w:rPr>
                <w:id w:val="-126669282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70846085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F2ED7A2" w14:textId="1E439968" w:rsidR="001C6609" w:rsidRPr="00170F5C" w:rsidRDefault="00A3207A" w:rsidP="00D31472">
            <w:pPr>
              <w:rPr>
                <w:rFonts w:cstheme="minorHAnsi"/>
                <w:sz w:val="20"/>
                <w:szCs w:val="20"/>
              </w:rPr>
            </w:pPr>
            <w:sdt>
              <w:sdtPr>
                <w:rPr>
                  <w:rFonts w:cstheme="minorHAnsi"/>
                  <w:sz w:val="20"/>
                  <w:szCs w:val="20"/>
                </w:rPr>
                <w:id w:val="-87030252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53919500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w:t>
            </w:r>
            <w:r w:rsidR="001C6609">
              <w:rPr>
                <w:rFonts w:cstheme="minorHAnsi"/>
                <w:sz w:val="20"/>
                <w:szCs w:val="20"/>
              </w:rPr>
              <w:t>Evaluation</w:t>
            </w:r>
          </w:p>
        </w:tc>
        <w:tc>
          <w:tcPr>
            <w:tcW w:w="2250" w:type="dxa"/>
          </w:tcPr>
          <w:p w14:paraId="53133C24" w14:textId="0AED5E10" w:rsidR="001C6609" w:rsidRPr="00170F5C" w:rsidRDefault="00A3207A" w:rsidP="00D31472">
            <w:pPr>
              <w:rPr>
                <w:rFonts w:cstheme="minorHAnsi"/>
                <w:sz w:val="20"/>
                <w:szCs w:val="20"/>
              </w:rPr>
            </w:pPr>
            <w:sdt>
              <w:sdtPr>
                <w:rPr>
                  <w:rFonts w:cstheme="minorHAnsi"/>
                  <w:sz w:val="20"/>
                  <w:szCs w:val="20"/>
                </w:rPr>
                <w:id w:val="-193851599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578013069"/>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23F70633" w14:textId="77777777" w:rsidR="001C6609" w:rsidRPr="00170F5C" w:rsidRDefault="00A3207A" w:rsidP="00D31472">
            <w:pPr>
              <w:rPr>
                <w:rFonts w:cstheme="minorHAnsi"/>
                <w:sz w:val="20"/>
                <w:szCs w:val="20"/>
              </w:rPr>
            </w:pPr>
            <w:sdt>
              <w:sdtPr>
                <w:rPr>
                  <w:rFonts w:cstheme="minorHAnsi"/>
                  <w:sz w:val="20"/>
                  <w:szCs w:val="20"/>
                </w:rPr>
                <w:id w:val="76472649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776374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56B59330" w14:textId="77777777" w:rsidR="001C6609" w:rsidRPr="00170F5C" w:rsidRDefault="00A3207A" w:rsidP="00D31472">
            <w:pPr>
              <w:rPr>
                <w:rFonts w:cstheme="minorHAnsi"/>
                <w:sz w:val="20"/>
                <w:szCs w:val="20"/>
              </w:rPr>
            </w:pPr>
            <w:sdt>
              <w:sdtPr>
                <w:rPr>
                  <w:rFonts w:cstheme="minorHAnsi"/>
                  <w:sz w:val="20"/>
                  <w:szCs w:val="20"/>
                </w:rPr>
                <w:id w:val="1796099835"/>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762F6553" w14:textId="77777777" w:rsidTr="00D31472">
        <w:trPr>
          <w:trHeight w:val="845"/>
        </w:trPr>
        <w:tc>
          <w:tcPr>
            <w:tcW w:w="5845" w:type="dxa"/>
          </w:tcPr>
          <w:p w14:paraId="3E714D6B" w14:textId="3242FE06" w:rsidR="001C6609" w:rsidRPr="00170F5C" w:rsidRDefault="001C6609" w:rsidP="00D31472">
            <w:pPr>
              <w:rPr>
                <w:rFonts w:cstheme="minorHAnsi"/>
                <w:noProof/>
                <w:sz w:val="20"/>
                <w:szCs w:val="20"/>
              </w:rPr>
            </w:pPr>
            <w:r w:rsidRPr="00170F5C">
              <w:rPr>
                <w:rFonts w:eastAsiaTheme="minorEastAsia" w:cstheme="minorHAnsi"/>
                <w:b/>
                <w:bCs/>
                <w:sz w:val="20"/>
                <w:szCs w:val="20"/>
              </w:rPr>
              <w:t>SLO 4:</w:t>
            </w:r>
            <w:r w:rsidRPr="00170F5C">
              <w:rPr>
                <w:rFonts w:cstheme="minorHAnsi"/>
                <w:noProof/>
                <w:sz w:val="20"/>
                <w:szCs w:val="20"/>
              </w:rPr>
              <w:t xml:space="preserve"> </w:t>
            </w:r>
            <w:r w:rsidR="009D2F02" w:rsidRPr="001E1B56">
              <w:rPr>
                <w:rFonts w:eastAsiaTheme="minorEastAsia"/>
                <w:bCs/>
                <w:sz w:val="20"/>
                <w:szCs w:val="20"/>
              </w:rPr>
              <w:t>Demonstrate knowledge of discipline’s ethics and standards</w:t>
            </w:r>
          </w:p>
          <w:p w14:paraId="1BB3C54F" w14:textId="77777777" w:rsidR="001C6609" w:rsidRPr="00170F5C" w:rsidRDefault="001C6609" w:rsidP="00D31472">
            <w:pPr>
              <w:rPr>
                <w:rFonts w:eastAsiaTheme="minorEastAsia" w:cstheme="minorHAnsi"/>
                <w:b/>
                <w:bCs/>
                <w:sz w:val="20"/>
                <w:szCs w:val="20"/>
              </w:rPr>
            </w:pPr>
          </w:p>
        </w:tc>
        <w:tc>
          <w:tcPr>
            <w:tcW w:w="3060" w:type="dxa"/>
          </w:tcPr>
          <w:p w14:paraId="5AA52D75" w14:textId="78A5E25F" w:rsidR="001C6609" w:rsidRPr="00170F5C" w:rsidRDefault="00A3207A" w:rsidP="00D31472">
            <w:pPr>
              <w:rPr>
                <w:rFonts w:cstheme="minorHAnsi"/>
                <w:sz w:val="20"/>
                <w:szCs w:val="20"/>
              </w:rPr>
            </w:pPr>
            <w:sdt>
              <w:sdtPr>
                <w:rPr>
                  <w:rFonts w:cstheme="minorHAnsi"/>
                  <w:sz w:val="20"/>
                  <w:szCs w:val="20"/>
                </w:rPr>
                <w:id w:val="-1176417175"/>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681650291"/>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DCDBF78" w14:textId="77777777" w:rsidR="001C6609" w:rsidRPr="00170F5C" w:rsidRDefault="00A3207A" w:rsidP="00D31472">
            <w:pPr>
              <w:rPr>
                <w:rFonts w:cstheme="minorHAnsi"/>
                <w:sz w:val="20"/>
                <w:szCs w:val="20"/>
              </w:rPr>
            </w:pPr>
            <w:sdt>
              <w:sdtPr>
                <w:rPr>
                  <w:rFonts w:cstheme="minorHAnsi"/>
                  <w:sz w:val="20"/>
                  <w:szCs w:val="20"/>
                </w:rPr>
                <w:id w:val="563614668"/>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90228515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29370988" w14:textId="77777777" w:rsidR="001C6609" w:rsidRPr="00170F5C" w:rsidRDefault="00A3207A" w:rsidP="00D31472">
            <w:pPr>
              <w:rPr>
                <w:rFonts w:cstheme="minorHAnsi"/>
                <w:sz w:val="20"/>
                <w:szCs w:val="20"/>
              </w:rPr>
            </w:pPr>
            <w:sdt>
              <w:sdtPr>
                <w:rPr>
                  <w:rFonts w:cstheme="minorHAnsi"/>
                  <w:sz w:val="20"/>
                  <w:szCs w:val="20"/>
                </w:rPr>
                <w:id w:val="-24849757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62512696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3F755CF4" w14:textId="77777777" w:rsidR="001C6609" w:rsidRPr="00170F5C" w:rsidRDefault="00A3207A" w:rsidP="00D31472">
            <w:pPr>
              <w:rPr>
                <w:rFonts w:cstheme="minorHAnsi"/>
                <w:sz w:val="20"/>
                <w:szCs w:val="20"/>
              </w:rPr>
            </w:pPr>
            <w:sdt>
              <w:sdtPr>
                <w:rPr>
                  <w:rFonts w:cstheme="minorHAnsi"/>
                  <w:sz w:val="20"/>
                  <w:szCs w:val="20"/>
                </w:rPr>
                <w:id w:val="172455613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202323471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147BDF79" w14:textId="2173928A" w:rsidR="001C6609" w:rsidRPr="00170F5C" w:rsidRDefault="00A3207A" w:rsidP="00D31472">
            <w:pPr>
              <w:rPr>
                <w:rFonts w:cstheme="minorHAnsi"/>
                <w:sz w:val="20"/>
                <w:szCs w:val="20"/>
              </w:rPr>
            </w:pPr>
            <w:sdt>
              <w:sdtPr>
                <w:rPr>
                  <w:rFonts w:cstheme="minorHAnsi"/>
                  <w:sz w:val="20"/>
                  <w:szCs w:val="20"/>
                </w:rPr>
                <w:id w:val="-88934763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350944620"/>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F38EED5" w14:textId="77777777" w:rsidR="001C6609" w:rsidRPr="00170F5C" w:rsidRDefault="00A3207A" w:rsidP="00D31472">
            <w:pPr>
              <w:rPr>
                <w:rFonts w:cstheme="minorHAnsi"/>
                <w:sz w:val="20"/>
                <w:szCs w:val="20"/>
              </w:rPr>
            </w:pPr>
            <w:sdt>
              <w:sdtPr>
                <w:rPr>
                  <w:rFonts w:cstheme="minorHAnsi"/>
                  <w:sz w:val="20"/>
                  <w:szCs w:val="20"/>
                </w:rPr>
                <w:id w:val="-66848779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bl>
    <w:p w14:paraId="134F1C6A" w14:textId="77777777" w:rsidR="00CD2ADA" w:rsidRDefault="00CD2ADA" w:rsidP="00CD2ADA">
      <w:pPr>
        <w:pStyle w:val="ListParagraph"/>
        <w:tabs>
          <w:tab w:val="left" w:pos="720"/>
        </w:tabs>
        <w:spacing w:after="0" w:line="240" w:lineRule="auto"/>
        <w:ind w:left="360" w:right="-360"/>
        <w:rPr>
          <w:rFonts w:eastAsia="MS Mincho"/>
          <w:bCs/>
          <w:sz w:val="24"/>
          <w:szCs w:val="24"/>
        </w:rPr>
      </w:pPr>
    </w:p>
    <w:p w14:paraId="5D01BA57" w14:textId="73BB5D18" w:rsidR="00D747A6" w:rsidRPr="00BD008A" w:rsidRDefault="00D747A6" w:rsidP="00D31472">
      <w:pPr>
        <w:pStyle w:val="ListParagraph"/>
        <w:numPr>
          <w:ilvl w:val="0"/>
          <w:numId w:val="2"/>
        </w:numPr>
        <w:tabs>
          <w:tab w:val="left" w:pos="720"/>
        </w:tabs>
        <w:spacing w:after="0" w:line="240" w:lineRule="auto"/>
        <w:ind w:right="-360"/>
        <w:rPr>
          <w:rFonts w:eastAsia="MS Mincho"/>
          <w:bCs/>
          <w:sz w:val="24"/>
          <w:szCs w:val="24"/>
        </w:rPr>
      </w:pPr>
      <w:r w:rsidRPr="00117F11">
        <w:rPr>
          <w:rFonts w:eastAsia="MS Mincho"/>
          <w:bCs/>
          <w:sz w:val="24"/>
          <w:szCs w:val="24"/>
        </w:rPr>
        <w:t>SLOs</w:t>
      </w:r>
      <w:r w:rsidRPr="00BD008A">
        <w:rPr>
          <w:rFonts w:eastAsia="MS Mincho"/>
          <w:bCs/>
          <w:sz w:val="24"/>
          <w:szCs w:val="24"/>
        </w:rPr>
        <w:t xml:space="preserve"> reflect professional standards as dictated by an accreditation or other external body.       </w:t>
      </w:r>
      <w:r w:rsidR="00CD2ADA">
        <w:rPr>
          <w:rFonts w:eastAsia="MS Mincho"/>
          <w:bCs/>
          <w:sz w:val="24"/>
          <w:szCs w:val="24"/>
        </w:rPr>
        <w:t xml:space="preserve"> </w:t>
      </w:r>
      <w:r w:rsidRPr="00BD008A">
        <w:rPr>
          <w:rFonts w:eastAsia="MS Mincho"/>
          <w:bCs/>
          <w:sz w:val="24"/>
          <w:szCs w:val="24"/>
        </w:rPr>
        <w:t xml:space="preserve">Yes </w:t>
      </w:r>
      <w:sdt>
        <w:sdtPr>
          <w:rPr>
            <w:rFonts w:cstheme="minorHAnsi"/>
            <w:sz w:val="20"/>
            <w:szCs w:val="20"/>
          </w:rPr>
          <w:id w:val="133148365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Pr="00BD008A">
        <w:rPr>
          <w:rFonts w:eastAsia="MS Mincho"/>
          <w:bCs/>
          <w:sz w:val="24"/>
          <w:szCs w:val="24"/>
        </w:rPr>
        <w:t xml:space="preserve"> No</w:t>
      </w:r>
      <w:r w:rsidR="00D31472">
        <w:rPr>
          <w:rFonts w:eastAsia="MS Mincho"/>
          <w:bCs/>
          <w:sz w:val="24"/>
          <w:szCs w:val="24"/>
        </w:rPr>
        <w:t xml:space="preserve"> </w:t>
      </w:r>
      <w:sdt>
        <w:sdtPr>
          <w:rPr>
            <w:rFonts w:cstheme="minorHAnsi"/>
            <w:sz w:val="20"/>
            <w:szCs w:val="20"/>
          </w:rPr>
          <w:id w:val="9539057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p>
    <w:p w14:paraId="26567F69" w14:textId="77777777" w:rsidR="001C6609" w:rsidRDefault="001C6609" w:rsidP="001C6609">
      <w:pPr>
        <w:tabs>
          <w:tab w:val="left" w:pos="720"/>
        </w:tabs>
        <w:spacing w:after="0" w:line="240" w:lineRule="auto"/>
        <w:ind w:left="360"/>
        <w:contextualSpacing/>
        <w:rPr>
          <w:rFonts w:ascii="Calibri" w:eastAsia="MS Mincho" w:hAnsi="Calibri" w:cs="Times New Roman"/>
          <w:bCs/>
          <w:sz w:val="24"/>
          <w:szCs w:val="24"/>
        </w:rPr>
      </w:pPr>
    </w:p>
    <w:p w14:paraId="5F62B6E2" w14:textId="77777777" w:rsidR="00D747A6" w:rsidRPr="00D747A6" w:rsidRDefault="00D747A6" w:rsidP="00D747A6">
      <w:pPr>
        <w:numPr>
          <w:ilvl w:val="0"/>
          <w:numId w:val="2"/>
        </w:numPr>
        <w:tabs>
          <w:tab w:val="left" w:pos="720"/>
        </w:tabs>
        <w:spacing w:after="0" w:line="240" w:lineRule="auto"/>
        <w:contextualSpacing/>
        <w:rPr>
          <w:rFonts w:ascii="Calibri" w:eastAsia="MS Mincho" w:hAnsi="Calibri" w:cs="Times New Roman"/>
          <w:bCs/>
          <w:sz w:val="24"/>
          <w:szCs w:val="24"/>
        </w:rPr>
      </w:pPr>
      <w:r w:rsidRPr="00D747A6">
        <w:rPr>
          <w:rFonts w:ascii="Calibri" w:eastAsia="Calibri" w:hAnsi="Calibri" w:cs="Times New Roman"/>
          <w:noProof/>
        </w:rPr>
        <mc:AlternateContent>
          <mc:Choice Requires="wps">
            <w:drawing>
              <wp:anchor distT="45720" distB="45720" distL="114300" distR="114300" simplePos="0" relativeHeight="251715584" behindDoc="0" locked="0" layoutInCell="1" allowOverlap="1" wp14:anchorId="0C00F20A" wp14:editId="1B522FD8">
                <wp:simplePos x="0" y="0"/>
                <wp:positionH relativeFrom="margin">
                  <wp:align>left</wp:align>
                </wp:positionH>
                <wp:positionV relativeFrom="paragraph">
                  <wp:posOffset>549275</wp:posOffset>
                </wp:positionV>
                <wp:extent cx="7041515" cy="1175385"/>
                <wp:effectExtent l="0" t="0" r="26035" b="2476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175385"/>
                        </a:xfrm>
                        <a:prstGeom prst="rect">
                          <a:avLst/>
                        </a:prstGeom>
                        <a:solidFill>
                          <a:srgbClr val="FFFFFF"/>
                        </a:solidFill>
                        <a:ln w="9525">
                          <a:solidFill>
                            <a:srgbClr val="000000"/>
                          </a:solidFill>
                          <a:miter lim="800000"/>
                          <a:headEnd/>
                          <a:tailEnd/>
                        </a:ln>
                      </wps:spPr>
                      <wps:txbx>
                        <w:txbxContent>
                          <w:p w14:paraId="25249987" w14:textId="02A2FB98" w:rsidR="00E0349C" w:rsidRPr="004363A9" w:rsidRDefault="00A3207A" w:rsidP="00E0349C">
                            <w:pPr>
                              <w:rPr>
                                <w:i/>
                                <w:color w:val="FF0000"/>
                              </w:rPr>
                            </w:pPr>
                            <w:r>
                              <w:rPr>
                                <w:i/>
                                <w:color w:val="FF0000"/>
                              </w:rPr>
                              <w:t>Test document for Team Scorpions AAC import app</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0F20A" id="_x0000_t202" coordsize="21600,21600" o:spt="202" path="m,l,21600r21600,l21600,xe">
                <v:stroke joinstyle="miter"/>
                <v:path gradientshapeok="t" o:connecttype="rect"/>
              </v:shapetype>
              <v:shape id="Text Box 2" o:spid="_x0000_s1026" type="#_x0000_t202" style="position:absolute;left:0;text-align:left;margin-left:0;margin-top:43.25pt;width:554.45pt;height:92.5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">
                <v:textbox>
                  <w:txbxContent>
                    <w:p w14:paraId="25249987" w14:textId="02A2FB98" w:rsidR="00E0349C" w:rsidRPr="004363A9" w:rsidRDefault="00A3207A" w:rsidP="00E0349C">
                      <w:pPr>
                        <w:rPr>
                          <w:i/>
                          <w:color w:val="FF0000"/>
                        </w:rPr>
                      </w:pPr>
                      <w:r>
                        <w:rPr>
                          <w:i/>
                          <w:color w:val="FF0000"/>
                        </w:rPr>
                        <w:t>Test document for Team Scorpions AAC import app</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v:textbox>
                <w10:wrap type="square" anchorx="margin"/>
              </v:shape>
            </w:pict>
          </mc:Fallback>
        </mc:AlternateContent>
      </w:r>
      <w:r w:rsidRPr="00D747A6">
        <w:rPr>
          <w:rFonts w:ascii="Calibri" w:eastAsia="MS Mincho" w:hAnsi="Calibri" w:cs="Times New Roman"/>
          <w:bCs/>
          <w:sz w:val="24"/>
          <w:szCs w:val="24"/>
        </w:rPr>
        <w:t xml:space="preserve">Describe how </w:t>
      </w:r>
      <w:r w:rsidR="002875D6">
        <w:rPr>
          <w:rFonts w:ascii="Calibri" w:eastAsia="MS Mincho" w:hAnsi="Calibri" w:cs="Times New Roman"/>
          <w:bCs/>
          <w:sz w:val="24"/>
          <w:szCs w:val="24"/>
        </w:rPr>
        <w:t xml:space="preserve">stakeholders are involved in the creation and/or review of </w:t>
      </w:r>
      <w:r w:rsidRPr="00D747A6">
        <w:rPr>
          <w:rFonts w:ascii="Calibri" w:eastAsia="MS Mincho" w:hAnsi="Calibri" w:cs="Times New Roman"/>
          <w:bCs/>
          <w:sz w:val="24"/>
          <w:szCs w:val="24"/>
        </w:rPr>
        <w:t xml:space="preserve">SLOs </w:t>
      </w:r>
      <w:r w:rsidR="002875D6">
        <w:rPr>
          <w:rFonts w:ascii="Calibri" w:eastAsia="MS Mincho" w:hAnsi="Calibri" w:cs="Times New Roman"/>
          <w:bCs/>
          <w:sz w:val="24"/>
          <w:szCs w:val="24"/>
        </w:rPr>
        <w:t xml:space="preserve">as well as how SLOs </w:t>
      </w:r>
      <w:r w:rsidRPr="00D747A6">
        <w:rPr>
          <w:rFonts w:ascii="Calibri" w:eastAsia="MS Mincho" w:hAnsi="Calibri" w:cs="Times New Roman"/>
          <w:bCs/>
          <w:sz w:val="24"/>
          <w:szCs w:val="24"/>
        </w:rPr>
        <w:t>are communicated to stakeholders.</w:t>
      </w:r>
    </w:p>
    <w:p w14:paraId="690EF0D6" w14:textId="77777777" w:rsidR="00D747A6" w:rsidRPr="00D747A6" w:rsidRDefault="00D747A6" w:rsidP="00D747A6">
      <w:pPr>
        <w:spacing w:after="0" w:line="276" w:lineRule="auto"/>
        <w:ind w:left="720"/>
        <w:contextualSpacing/>
        <w:rPr>
          <w:rFonts w:ascii="Calibri" w:eastAsia="Calibri" w:hAnsi="Calibri" w:cs="Times New Roman"/>
          <w:b/>
          <w:sz w:val="20"/>
          <w:szCs w:val="20"/>
        </w:rPr>
      </w:pPr>
    </w:p>
    <w:p w14:paraId="7D3A41CB" w14:textId="77777777" w:rsidR="00D747A6" w:rsidRPr="00D747A6" w:rsidRDefault="00D747A6" w:rsidP="001C6609">
      <w:pPr>
        <w:spacing w:after="0" w:line="240" w:lineRule="auto"/>
        <w:rPr>
          <w:rFonts w:ascii="Calibri" w:eastAsia="MS Mincho" w:hAnsi="Calibri" w:cs="Times New Roman"/>
          <w:b/>
          <w:bCs/>
          <w:i/>
          <w:color w:val="A6A6A6"/>
          <w:sz w:val="28"/>
          <w:szCs w:val="28"/>
        </w:rPr>
      </w:pPr>
      <w:r w:rsidRPr="00D747A6">
        <w:rPr>
          <w:rFonts w:ascii="Calibri" w:eastAsia="MS Mincho" w:hAnsi="Calibri" w:cs="Times New Roman"/>
          <w:b/>
          <w:bCs/>
          <w:sz w:val="28"/>
          <w:szCs w:val="28"/>
        </w:rPr>
        <w:t xml:space="preserve">II.    Assessment Methods </w:t>
      </w:r>
    </w:p>
    <w:p w14:paraId="3EFAF2D8" w14:textId="77777777" w:rsidR="00D747A6" w:rsidRPr="002875D6" w:rsidRDefault="002875D6" w:rsidP="002875D6">
      <w:pPr>
        <w:pStyle w:val="ListParagraph"/>
        <w:tabs>
          <w:tab w:val="left" w:pos="-1080"/>
          <w:tab w:val="left" w:pos="-720"/>
        </w:tabs>
        <w:spacing w:after="0" w:line="240" w:lineRule="auto"/>
        <w:ind w:left="-90" w:right="-288"/>
        <w:rPr>
          <w:rFonts w:eastAsia="MS Mincho"/>
          <w:bCs/>
          <w:sz w:val="24"/>
          <w:szCs w:val="24"/>
        </w:rPr>
      </w:pPr>
      <w:r>
        <w:rPr>
          <w:rFonts w:eastAsia="MS Mincho"/>
          <w:bCs/>
          <w:sz w:val="24"/>
          <w:szCs w:val="24"/>
        </w:rPr>
        <w:t xml:space="preserve">A.  </w:t>
      </w:r>
      <w:r w:rsidR="00D747A6" w:rsidRPr="002875D6">
        <w:rPr>
          <w:rFonts w:eastAsia="MS Mincho"/>
          <w:bCs/>
          <w:sz w:val="24"/>
          <w:szCs w:val="24"/>
        </w:rPr>
        <w:t xml:space="preserve">Complete a table for each SLO. If an SLO is assessed by more than one measure, complete tables for each measure. Duplicate the table as needed to accommodate the number of measures. </w:t>
      </w:r>
      <w:r w:rsidR="00D747A6" w:rsidRPr="002875D6">
        <w:rPr>
          <w:rFonts w:eastAsia="MS Mincho"/>
          <w:bCs/>
          <w:sz w:val="24"/>
          <w:szCs w:val="24"/>
          <w:u w:val="single"/>
        </w:rPr>
        <w:t>Attach copies of rubrics.</w:t>
      </w:r>
    </w:p>
    <w:p w14:paraId="3C432A1A" w14:textId="77777777" w:rsidR="00D747A6" w:rsidRPr="00D747A6" w:rsidRDefault="00D747A6" w:rsidP="00D747A6">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D747A6" w:rsidRPr="00D747A6" w14:paraId="276AD488" w14:textId="77777777" w:rsidTr="00D747A6">
        <w:trPr>
          <w:trHeight w:val="215"/>
        </w:trPr>
        <w:tc>
          <w:tcPr>
            <w:tcW w:w="10350" w:type="dxa"/>
            <w:gridSpan w:val="2"/>
            <w:tcBorders>
              <w:bottom w:val="single" w:sz="4" w:space="0" w:color="auto"/>
            </w:tcBorders>
            <w:shd w:val="clear" w:color="auto" w:fill="D9D9D9"/>
          </w:tcPr>
          <w:p w14:paraId="77B2F4EB" w14:textId="77777777" w:rsidR="00D747A6" w:rsidRPr="002875D6" w:rsidRDefault="00D747A6" w:rsidP="00D747A6">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D747A6" w:rsidRPr="00D747A6" w14:paraId="60AB7870" w14:textId="77777777" w:rsidTr="00D747A6">
        <w:tc>
          <w:tcPr>
            <w:tcW w:w="10350" w:type="dxa"/>
            <w:gridSpan w:val="2"/>
            <w:shd w:val="clear" w:color="auto" w:fill="FFFFFF"/>
          </w:tcPr>
          <w:p w14:paraId="4868344E" w14:textId="0E4E22D9"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sidR="009D2F02">
              <w:rPr>
                <w:rFonts w:eastAsiaTheme="minorEastAsia"/>
                <w:b/>
                <w:bCs/>
              </w:rPr>
              <w:t>Project (Written Report and Oral Presentation)</w:t>
            </w:r>
          </w:p>
        </w:tc>
      </w:tr>
      <w:tr w:rsidR="00D747A6" w:rsidRPr="00D747A6" w14:paraId="25D09DFE" w14:textId="77777777" w:rsidTr="00D747A6">
        <w:trPr>
          <w:trHeight w:val="773"/>
        </w:trPr>
        <w:tc>
          <w:tcPr>
            <w:tcW w:w="10350" w:type="dxa"/>
            <w:gridSpan w:val="2"/>
            <w:shd w:val="clear" w:color="auto" w:fill="auto"/>
          </w:tcPr>
          <w:p w14:paraId="2D38544E"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6506F23A" w14:textId="5F0B0A58" w:rsidR="00D747A6" w:rsidRDefault="009D2F02" w:rsidP="001C6609">
            <w:pPr>
              <w:tabs>
                <w:tab w:val="left" w:pos="-1080"/>
                <w:tab w:val="left" w:pos="-720"/>
              </w:tabs>
              <w:spacing w:after="0" w:line="240" w:lineRule="auto"/>
              <w:contextualSpacing/>
              <w:rPr>
                <w:rFonts w:ascii="Calibri" w:eastAsia="MS Mincho" w:hAnsi="Calibri" w:cs="Times New Roman"/>
                <w:b/>
                <w:bCs/>
              </w:rPr>
            </w:pPr>
            <w:r>
              <w:rPr>
                <w:rFonts w:eastAsiaTheme="minorEastAsia"/>
                <w:bCs/>
              </w:rPr>
              <w:t xml:space="preserve">In completing a project, the student must demonstrate extensive knowledge of the subject material.  </w:t>
            </w:r>
          </w:p>
          <w:p w14:paraId="56877642"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rPr>
            </w:pPr>
          </w:p>
        </w:tc>
      </w:tr>
      <w:tr w:rsidR="00D747A6" w:rsidRPr="00D747A6" w14:paraId="292D0108" w14:textId="77777777" w:rsidTr="00D747A6">
        <w:tc>
          <w:tcPr>
            <w:tcW w:w="2160" w:type="dxa"/>
            <w:vAlign w:val="center"/>
          </w:tcPr>
          <w:p w14:paraId="4F49CED9"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Domain</w:t>
            </w:r>
          </w:p>
          <w:p w14:paraId="5D912FCD"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25E3A490" w14:textId="3048E551" w:rsidR="00D747A6" w:rsidRPr="00D747A6" w:rsidRDefault="00746661" w:rsidP="00D747A6">
            <w:pPr>
              <w:spacing w:after="0" w:line="240" w:lineRule="auto"/>
              <w:ind w:hanging="108"/>
              <w:rPr>
                <w:rFonts w:ascii="Calibri" w:eastAsia="MS Mincho" w:hAnsi="Calibri" w:cs="Times New Roman"/>
              </w:rPr>
            </w:pPr>
            <w:r>
              <w:rPr>
                <w:rFonts w:cstheme="minorHAnsi"/>
                <w:sz w:val="20"/>
                <w:szCs w:val="20"/>
              </w:rPr>
              <w:t xml:space="preserve">  </w:t>
            </w:r>
            <w:r w:rsidR="00D31472">
              <w:rPr>
                <w:rFonts w:cstheme="minorHAnsi"/>
                <w:sz w:val="20"/>
                <w:szCs w:val="20"/>
              </w:rPr>
              <w:t xml:space="preserve"> </w:t>
            </w:r>
            <w:sdt>
              <w:sdtPr>
                <w:rPr>
                  <w:rFonts w:cstheme="minorHAnsi"/>
                  <w:sz w:val="20"/>
                  <w:szCs w:val="20"/>
                </w:rPr>
                <w:id w:val="120513311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D31472">
              <w:rPr>
                <w:rFonts w:ascii="Calibri" w:eastAsia="MS Mincho" w:hAnsi="Calibri" w:cs="Times New Roman"/>
                <w:color w:val="FF0000"/>
              </w:rPr>
              <w:t xml:space="preserve">  </w:t>
            </w:r>
            <w:r w:rsidR="00D31472">
              <w:rPr>
                <w:rFonts w:ascii="Calibri" w:eastAsia="MS Mincho" w:hAnsi="Calibri" w:cs="Times New Roman"/>
              </w:rPr>
              <w:t xml:space="preserve">Examination  </w:t>
            </w:r>
            <w:r w:rsidR="00D747A6" w:rsidRPr="00D747A6">
              <w:rPr>
                <w:rFonts w:ascii="Calibri" w:eastAsia="MS Mincho" w:hAnsi="Calibri" w:cs="Times New Roman"/>
              </w:rPr>
              <w:t xml:space="preserve"> </w:t>
            </w:r>
            <w:sdt>
              <w:sdtPr>
                <w:rPr>
                  <w:rFonts w:cstheme="minorHAnsi"/>
                  <w:sz w:val="20"/>
                  <w:szCs w:val="20"/>
                </w:rPr>
                <w:id w:val="19061001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D747A6" w:rsidRPr="00D747A6">
              <w:rPr>
                <w:rFonts w:ascii="Calibri" w:eastAsia="MS Mincho" w:hAnsi="Calibri" w:cs="Times New Roman"/>
              </w:rPr>
              <w:t xml:space="preserve">  Product     </w:t>
            </w:r>
            <w:sdt>
              <w:sdtPr>
                <w:rPr>
                  <w:rFonts w:cstheme="minorHAnsi"/>
                  <w:sz w:val="20"/>
                  <w:szCs w:val="20"/>
                </w:rPr>
                <w:id w:val="557141553"/>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D31472">
              <w:rPr>
                <w:rFonts w:cstheme="minorHAnsi"/>
                <w:sz w:val="20"/>
                <w:szCs w:val="20"/>
              </w:rPr>
              <w:t xml:space="preserve">  </w:t>
            </w:r>
            <w:r w:rsidR="00D747A6" w:rsidRPr="00D747A6">
              <w:rPr>
                <w:rFonts w:ascii="Calibri" w:eastAsia="MS Mincho" w:hAnsi="Calibri" w:cs="Times New Roman"/>
              </w:rPr>
              <w:t xml:space="preserve">Performance </w:t>
            </w:r>
          </w:p>
        </w:tc>
      </w:tr>
      <w:tr w:rsidR="00D747A6" w:rsidRPr="00D747A6" w14:paraId="36690B52" w14:textId="77777777" w:rsidTr="00D747A6">
        <w:tc>
          <w:tcPr>
            <w:tcW w:w="2160" w:type="dxa"/>
            <w:vAlign w:val="center"/>
          </w:tcPr>
          <w:p w14:paraId="3E8D45C8"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CBAD422" w14:textId="3D3101F2" w:rsidR="00D747A6" w:rsidRPr="00D747A6" w:rsidRDefault="00D31472" w:rsidP="00D747A6">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27228659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00D747A6" w:rsidRPr="00D747A6">
              <w:rPr>
                <w:rFonts w:ascii="Calibri" w:eastAsia="MS Mincho" w:hAnsi="Calibri" w:cs="Times New Roman"/>
              </w:rPr>
              <w:t xml:space="preserve">  </w:t>
            </w:r>
            <w:sdt>
              <w:sdtPr>
                <w:rPr>
                  <w:rFonts w:cstheme="minorHAnsi"/>
                  <w:sz w:val="20"/>
                  <w:szCs w:val="20"/>
                </w:rPr>
                <w:id w:val="-100906775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MS Mincho" w:hAnsi="Calibri" w:cs="Times New Roman"/>
              </w:rPr>
              <w:t>Indirect Measure</w:t>
            </w:r>
          </w:p>
        </w:tc>
      </w:tr>
      <w:tr w:rsidR="00D747A6" w:rsidRPr="00D747A6" w14:paraId="468DF9E0" w14:textId="77777777" w:rsidTr="00746661">
        <w:trPr>
          <w:trHeight w:val="863"/>
        </w:trPr>
        <w:tc>
          <w:tcPr>
            <w:tcW w:w="2160" w:type="dxa"/>
            <w:vAlign w:val="center"/>
          </w:tcPr>
          <w:p w14:paraId="76E42300"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291FAB84" w14:textId="3E2A13ED"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55791966"/>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 xml:space="preserve">In final term of program              </w:t>
            </w:r>
            <w:sdt>
              <w:sdtPr>
                <w:rPr>
                  <w:rFonts w:cstheme="minorHAnsi"/>
                  <w:sz w:val="20"/>
                  <w:szCs w:val="20"/>
                </w:rPr>
                <w:id w:val="43733621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00D747A6" w:rsidRPr="00D747A6">
              <w:rPr>
                <w:rFonts w:ascii="Calibri" w:eastAsia="Calibri" w:hAnsi="Calibri" w:cs="Times New Roman"/>
                <w:noProof/>
              </w:rPr>
              <w:t>inal year of program</w:t>
            </w:r>
          </w:p>
          <w:p w14:paraId="3F03ABD0" w14:textId="77777777" w:rsidR="00D747A6" w:rsidRPr="00D747A6" w:rsidRDefault="00D747A6" w:rsidP="00D747A6">
            <w:pPr>
              <w:spacing w:after="0" w:line="240" w:lineRule="auto"/>
              <w:ind w:left="432" w:hanging="450"/>
              <w:contextualSpacing/>
              <w:rPr>
                <w:rFonts w:ascii="Calibri" w:eastAsia="Calibri" w:hAnsi="Calibri" w:cs="Times New Roman"/>
                <w:noProof/>
                <w:sz w:val="16"/>
                <w:szCs w:val="16"/>
              </w:rPr>
            </w:pPr>
          </w:p>
          <w:p w14:paraId="0AE321A2" w14:textId="77777777" w:rsidR="00D747A6" w:rsidRPr="00D747A6" w:rsidRDefault="00D747A6" w:rsidP="00D747A6">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D747A6" w:rsidRPr="00D747A6" w14:paraId="7D188096" w14:textId="77777777" w:rsidTr="00D747A6">
        <w:trPr>
          <w:trHeight w:val="764"/>
        </w:trPr>
        <w:tc>
          <w:tcPr>
            <w:tcW w:w="2160" w:type="dxa"/>
            <w:vAlign w:val="center"/>
          </w:tcPr>
          <w:p w14:paraId="4FB7DECA"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5BEAD21C" w14:textId="325362E2"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38777127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All st</w:t>
            </w:r>
            <w:r>
              <w:rPr>
                <w:rFonts w:ascii="Calibri" w:eastAsia="Calibri" w:hAnsi="Calibri" w:cs="Times New Roman"/>
                <w:noProof/>
              </w:rPr>
              <w:t xml:space="preserve">udents                        </w:t>
            </w:r>
            <w:r w:rsidR="004065B2">
              <w:rPr>
                <w:rFonts w:ascii="Calibri" w:eastAsia="Calibri" w:hAnsi="Calibri" w:cs="Times New Roman"/>
                <w:noProof/>
              </w:rPr>
              <w:t xml:space="preserve">   </w:t>
            </w:r>
            <w:r w:rsidR="00D747A6" w:rsidRPr="00D747A6">
              <w:rPr>
                <w:rFonts w:ascii="Calibri" w:eastAsia="Calibri" w:hAnsi="Calibri" w:cs="Times New Roman"/>
                <w:noProof/>
              </w:rPr>
              <w:t xml:space="preserve">         </w:t>
            </w:r>
            <w:sdt>
              <w:sdtPr>
                <w:rPr>
                  <w:rFonts w:cstheme="minorHAnsi"/>
                  <w:sz w:val="20"/>
                  <w:szCs w:val="20"/>
                </w:rPr>
                <w:id w:val="1845896476"/>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Sample of students - Describe below</w:t>
            </w:r>
          </w:p>
          <w:p w14:paraId="525A30B3"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A8B5722" w14:textId="77777777" w:rsidR="00D747A6" w:rsidRPr="00D747A6" w:rsidRDefault="00D747A6" w:rsidP="00D747A6">
            <w:pPr>
              <w:spacing w:after="0" w:line="240" w:lineRule="auto"/>
              <w:rPr>
                <w:rFonts w:ascii="Calibri" w:eastAsia="Calibri" w:hAnsi="Calibri" w:cs="Times New Roman"/>
                <w:sz w:val="16"/>
                <w:szCs w:val="16"/>
              </w:rPr>
            </w:pPr>
          </w:p>
          <w:p w14:paraId="2E9AA0D3" w14:textId="77777777" w:rsidR="00D747A6" w:rsidRPr="00D747A6" w:rsidRDefault="00D747A6" w:rsidP="00D747A6">
            <w:pPr>
              <w:spacing w:after="0" w:line="240" w:lineRule="auto"/>
              <w:rPr>
                <w:rFonts w:ascii="Calibri" w:eastAsia="Calibri" w:hAnsi="Calibri" w:cs="Times New Roman"/>
              </w:rPr>
            </w:pPr>
          </w:p>
        </w:tc>
      </w:tr>
      <w:tr w:rsidR="00D747A6" w:rsidRPr="00D747A6" w14:paraId="285E9298" w14:textId="77777777" w:rsidTr="00D747A6">
        <w:trPr>
          <w:trHeight w:val="692"/>
        </w:trPr>
        <w:tc>
          <w:tcPr>
            <w:tcW w:w="2160" w:type="dxa"/>
            <w:vAlign w:val="center"/>
          </w:tcPr>
          <w:p w14:paraId="3009F4B4"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08FD5AC3" w14:textId="77777777" w:rsidR="00D747A6" w:rsidRPr="00D747A6" w:rsidRDefault="00D747A6" w:rsidP="00D747A6">
            <w:pPr>
              <w:tabs>
                <w:tab w:val="left" w:pos="-1080"/>
                <w:tab w:val="left" w:pos="-720"/>
              </w:tabs>
              <w:spacing w:after="0" w:line="240" w:lineRule="auto"/>
              <w:rPr>
                <w:rFonts w:ascii="Calibri" w:eastAsia="MS Mincho" w:hAnsi="Calibri" w:cs="Times New Roman"/>
                <w:b/>
                <w:bCs/>
              </w:rPr>
            </w:pPr>
            <w:r w:rsidRPr="00D747A6">
              <w:rPr>
                <w:rFonts w:ascii="Calibri" w:eastAsia="MS Mincho" w:hAnsi="Calibri" w:cs="Times New Roman"/>
                <w:b/>
                <w:bCs/>
              </w:rPr>
              <w:t xml:space="preserve">       Data Collection</w:t>
            </w:r>
          </w:p>
        </w:tc>
        <w:tc>
          <w:tcPr>
            <w:tcW w:w="8190" w:type="dxa"/>
            <w:vAlign w:val="center"/>
          </w:tcPr>
          <w:p w14:paraId="7A8F953F" w14:textId="69624DB3" w:rsidR="00D747A6" w:rsidRPr="00D747A6" w:rsidRDefault="00746661" w:rsidP="00D747A6">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178439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Once/semester        </w:t>
            </w:r>
            <w:sdt>
              <w:sdtPr>
                <w:rPr>
                  <w:rFonts w:cstheme="minorHAnsi"/>
                  <w:sz w:val="20"/>
                  <w:szCs w:val="20"/>
                </w:rPr>
                <w:id w:val="209719813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Once/year         </w:t>
            </w:r>
            <w:sdt>
              <w:sdtPr>
                <w:rPr>
                  <w:rFonts w:cstheme="minorHAnsi"/>
                  <w:sz w:val="20"/>
                  <w:szCs w:val="20"/>
                </w:rPr>
                <w:id w:val="173334915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Calibri" w:hAnsi="Calibri" w:cs="Times New Roman"/>
              </w:rPr>
              <w:t xml:space="preserve">Other </w:t>
            </w:r>
            <w:r w:rsidR="00D747A6" w:rsidRPr="00D747A6">
              <w:rPr>
                <w:rFonts w:ascii="Calibri" w:eastAsia="Calibri" w:hAnsi="Calibri" w:cs="Times New Roman"/>
                <w:noProof/>
              </w:rPr>
              <w:t>- Describe below</w:t>
            </w:r>
          </w:p>
          <w:p w14:paraId="715D8ABE" w14:textId="77777777" w:rsidR="00D747A6" w:rsidRPr="00D747A6" w:rsidRDefault="00D747A6" w:rsidP="00D747A6">
            <w:pPr>
              <w:spacing w:after="0" w:line="240" w:lineRule="auto"/>
              <w:rPr>
                <w:rFonts w:ascii="Calibri" w:eastAsia="Calibri" w:hAnsi="Calibri" w:cs="Times New Roman"/>
                <w:sz w:val="16"/>
                <w:szCs w:val="16"/>
              </w:rPr>
            </w:pPr>
          </w:p>
          <w:p w14:paraId="2CA09AC7" w14:textId="77777777" w:rsidR="00D747A6" w:rsidRPr="00D747A6" w:rsidRDefault="00D747A6" w:rsidP="00D747A6">
            <w:pPr>
              <w:spacing w:after="0" w:line="240" w:lineRule="auto"/>
              <w:rPr>
                <w:rFonts w:ascii="Calibri" w:eastAsia="Calibri" w:hAnsi="Calibri" w:cs="Times New Roman"/>
              </w:rPr>
            </w:pPr>
          </w:p>
        </w:tc>
      </w:tr>
      <w:tr w:rsidR="00D747A6" w:rsidRPr="00D747A6" w14:paraId="32BD61A7" w14:textId="77777777" w:rsidTr="00D747A6">
        <w:trPr>
          <w:trHeight w:val="557"/>
        </w:trPr>
        <w:tc>
          <w:tcPr>
            <w:tcW w:w="2160" w:type="dxa"/>
            <w:vAlign w:val="center"/>
          </w:tcPr>
          <w:p w14:paraId="4F2AA3F0" w14:textId="77777777" w:rsidR="00D747A6" w:rsidRPr="00D747A6" w:rsidRDefault="00D747A6" w:rsidP="00D747A6">
            <w:pPr>
              <w:numPr>
                <w:ilvl w:val="0"/>
                <w:numId w:val="3"/>
              </w:numPr>
              <w:spacing w:after="0" w:line="240" w:lineRule="auto"/>
              <w:contextualSpacing/>
              <w:rPr>
                <w:rFonts w:ascii="Calibri" w:eastAsia="MS Mincho" w:hAnsi="Calibri" w:cs="Times New Roman"/>
                <w:b/>
                <w:bCs/>
                <w:strike/>
              </w:rPr>
            </w:pPr>
            <w:r w:rsidRPr="00D747A6">
              <w:rPr>
                <w:rFonts w:ascii="Calibri" w:eastAsia="MS Mincho" w:hAnsi="Calibri" w:cs="Times New Roman"/>
                <w:b/>
                <w:bCs/>
              </w:rPr>
              <w:t>Proficiency</w:t>
            </w:r>
          </w:p>
          <w:p w14:paraId="31E01C68" w14:textId="77777777" w:rsidR="00D747A6" w:rsidRPr="00D747A6" w:rsidRDefault="00D747A6" w:rsidP="00D747A6">
            <w:pPr>
              <w:spacing w:after="0" w:line="240" w:lineRule="auto"/>
              <w:ind w:left="36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7DAEA309" w14:textId="22B0AA18"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Currently graded as Pass/Fail.</w:t>
            </w:r>
          </w:p>
          <w:p w14:paraId="2FB187A2" w14:textId="77777777" w:rsidR="00D747A6" w:rsidRPr="002875D6" w:rsidRDefault="00D747A6" w:rsidP="00D747A6">
            <w:pPr>
              <w:spacing w:after="0" w:line="240" w:lineRule="auto"/>
              <w:jc w:val="both"/>
              <w:rPr>
                <w:rFonts w:ascii="Calibri" w:eastAsia="MS Mincho" w:hAnsi="Calibri" w:cs="Times New Roman"/>
              </w:rPr>
            </w:pPr>
          </w:p>
          <w:p w14:paraId="48AD12F7" w14:textId="77777777" w:rsidR="00D747A6" w:rsidRPr="00D747A6" w:rsidRDefault="00D747A6" w:rsidP="00D747A6">
            <w:pPr>
              <w:spacing w:after="0" w:line="240" w:lineRule="auto"/>
              <w:jc w:val="both"/>
              <w:rPr>
                <w:rFonts w:ascii="Calibri" w:eastAsia="MS Mincho" w:hAnsi="Calibri" w:cs="Times New Roman"/>
              </w:rPr>
            </w:pPr>
          </w:p>
        </w:tc>
      </w:tr>
      <w:tr w:rsidR="00D747A6" w:rsidRPr="00D747A6" w14:paraId="2FEB794D" w14:textId="77777777" w:rsidTr="00D747A6">
        <w:trPr>
          <w:trHeight w:val="620"/>
        </w:trPr>
        <w:tc>
          <w:tcPr>
            <w:tcW w:w="2160" w:type="dxa"/>
            <w:tcBorders>
              <w:bottom w:val="single" w:sz="4" w:space="0" w:color="auto"/>
            </w:tcBorders>
            <w:vAlign w:val="center"/>
          </w:tcPr>
          <w:p w14:paraId="265807EE" w14:textId="77777777" w:rsidR="00D747A6" w:rsidRPr="00D747A6" w:rsidRDefault="00D747A6" w:rsidP="00D747A6">
            <w:pPr>
              <w:numPr>
                <w:ilvl w:val="0"/>
                <w:numId w:val="3"/>
              </w:numPr>
              <w:spacing w:after="0" w:line="240" w:lineRule="auto"/>
              <w:contextualSpacing/>
              <w:rPr>
                <w:rFonts w:ascii="Calibri" w:eastAsia="MS Mincho" w:hAnsi="Calibri" w:cs="Times New Roman"/>
                <w:b/>
                <w:bCs/>
              </w:rPr>
            </w:pPr>
            <w:r w:rsidRPr="00D747A6">
              <w:rPr>
                <w:rFonts w:ascii="Calibri" w:eastAsia="MS Mincho" w:hAnsi="Calibri" w:cs="Times New Roman"/>
                <w:b/>
                <w:bCs/>
              </w:rPr>
              <w:t>Program</w:t>
            </w:r>
          </w:p>
          <w:p w14:paraId="1A34FB26"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Proficiency    </w:t>
            </w:r>
          </w:p>
          <w:p w14:paraId="7D93916E"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213F24BF" w14:textId="0D912C7C"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95%</w:t>
            </w:r>
          </w:p>
          <w:p w14:paraId="0E716990" w14:textId="77777777" w:rsidR="002875D6" w:rsidRPr="002875D6" w:rsidRDefault="002875D6" w:rsidP="00D747A6">
            <w:pPr>
              <w:spacing w:after="0" w:line="240" w:lineRule="auto"/>
              <w:jc w:val="both"/>
              <w:rPr>
                <w:rFonts w:ascii="Calibri" w:eastAsia="MS Mincho" w:hAnsi="Calibri" w:cs="Times New Roman"/>
              </w:rPr>
            </w:pPr>
          </w:p>
        </w:tc>
      </w:tr>
      <w:tr w:rsidR="009D2F02" w:rsidRPr="00D747A6" w14:paraId="31104345" w14:textId="77777777" w:rsidTr="009D2F02">
        <w:trPr>
          <w:trHeight w:val="215"/>
        </w:trPr>
        <w:tc>
          <w:tcPr>
            <w:tcW w:w="10350" w:type="dxa"/>
            <w:gridSpan w:val="2"/>
            <w:tcBorders>
              <w:bottom w:val="single" w:sz="4" w:space="0" w:color="auto"/>
            </w:tcBorders>
            <w:shd w:val="clear" w:color="auto" w:fill="D9D9D9"/>
          </w:tcPr>
          <w:p w14:paraId="67DD54EF" w14:textId="77777777"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9D2F02" w:rsidRPr="00D747A6" w14:paraId="66767248" w14:textId="77777777" w:rsidTr="009D2F02">
        <w:tc>
          <w:tcPr>
            <w:tcW w:w="10350" w:type="dxa"/>
            <w:gridSpan w:val="2"/>
            <w:shd w:val="clear" w:color="auto" w:fill="FFFFFF"/>
          </w:tcPr>
          <w:p w14:paraId="57F17DDD" w14:textId="6FFB8B72" w:rsidR="009D2F02" w:rsidRPr="009D2F02" w:rsidRDefault="009D2F02" w:rsidP="008717DA">
            <w:pPr>
              <w:pStyle w:val="ListParagraph"/>
              <w:numPr>
                <w:ilvl w:val="0"/>
                <w:numId w:val="12"/>
              </w:numPr>
              <w:tabs>
                <w:tab w:val="left" w:pos="-1080"/>
                <w:tab w:val="left" w:pos="-720"/>
              </w:tabs>
              <w:spacing w:after="0" w:line="240" w:lineRule="auto"/>
              <w:ind w:left="340"/>
              <w:rPr>
                <w:rFonts w:eastAsia="MS Mincho"/>
                <w:b/>
                <w:bCs/>
              </w:rPr>
            </w:pPr>
            <w:r w:rsidRPr="009D2F02">
              <w:rPr>
                <w:rFonts w:eastAsia="MS Mincho"/>
                <w:b/>
                <w:bCs/>
              </w:rPr>
              <w:t xml:space="preserve">Title of the Measure:  </w:t>
            </w:r>
            <w:r w:rsidRPr="009D2F02">
              <w:rPr>
                <w:rFonts w:asciiTheme="minorHAnsi" w:eastAsiaTheme="minorEastAsia" w:hAnsiTheme="minorHAnsi" w:cstheme="minorBidi"/>
                <w:b/>
                <w:bCs/>
              </w:rPr>
              <w:t>Comprehensive Exam</w:t>
            </w:r>
          </w:p>
        </w:tc>
      </w:tr>
      <w:tr w:rsidR="009D2F02" w:rsidRPr="00D747A6" w14:paraId="09EE2154" w14:textId="77777777" w:rsidTr="009D2F02">
        <w:trPr>
          <w:trHeight w:val="773"/>
        </w:trPr>
        <w:tc>
          <w:tcPr>
            <w:tcW w:w="10350" w:type="dxa"/>
            <w:gridSpan w:val="2"/>
            <w:shd w:val="clear" w:color="auto" w:fill="auto"/>
          </w:tcPr>
          <w:p w14:paraId="690B1CAE"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5301DFA8" w14:textId="2CD88D99"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In taking a</w:t>
            </w:r>
            <w:r>
              <w:rPr>
                <w:rFonts w:eastAsiaTheme="minorEastAsia"/>
                <w:bCs/>
              </w:rPr>
              <w:t>nd</w:t>
            </w:r>
            <w:r w:rsidRPr="00150FCB">
              <w:rPr>
                <w:rFonts w:eastAsiaTheme="minorEastAsia"/>
                <w:bCs/>
              </w:rPr>
              <w:t xml:space="preserve"> passing a comprehensive exam, a student must</w:t>
            </w:r>
            <w:r>
              <w:rPr>
                <w:rFonts w:eastAsiaTheme="minorEastAsia"/>
                <w:b/>
                <w:bCs/>
              </w:rPr>
              <w:t xml:space="preserve"> </w:t>
            </w:r>
            <w:r>
              <w:rPr>
                <w:rFonts w:eastAsiaTheme="minorEastAsia"/>
                <w:bCs/>
              </w:rPr>
              <w:t xml:space="preserve">demonstrate extensive knowledge of the subject material.  </w:t>
            </w:r>
          </w:p>
        </w:tc>
      </w:tr>
      <w:tr w:rsidR="009D2F02" w:rsidRPr="00D747A6" w14:paraId="2FAA6954" w14:textId="77777777" w:rsidTr="009D2F02">
        <w:tc>
          <w:tcPr>
            <w:tcW w:w="2160" w:type="dxa"/>
            <w:vAlign w:val="center"/>
          </w:tcPr>
          <w:p w14:paraId="0F813935"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6B7C67BD"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EA4B46D"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71712172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903799132"/>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214889994"/>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0F798AD6" w14:textId="77777777" w:rsidTr="009D2F02">
        <w:tc>
          <w:tcPr>
            <w:tcW w:w="2160" w:type="dxa"/>
            <w:vAlign w:val="center"/>
          </w:tcPr>
          <w:p w14:paraId="37978A0B"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B97894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667127302"/>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83209993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2ABA635B" w14:textId="77777777" w:rsidTr="009D2F02">
        <w:trPr>
          <w:trHeight w:val="863"/>
        </w:trPr>
        <w:tc>
          <w:tcPr>
            <w:tcW w:w="2160" w:type="dxa"/>
            <w:vAlign w:val="center"/>
          </w:tcPr>
          <w:p w14:paraId="44CFEFC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782DD245"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12399053"/>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284775267"/>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0E89762"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60436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7F909880" w14:textId="77777777" w:rsidTr="009D2F02">
        <w:trPr>
          <w:trHeight w:val="764"/>
        </w:trPr>
        <w:tc>
          <w:tcPr>
            <w:tcW w:w="2160" w:type="dxa"/>
            <w:vAlign w:val="center"/>
          </w:tcPr>
          <w:p w14:paraId="4B82591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29FFE86"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134640420"/>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626699373"/>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EF4459B"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C1F0680" w14:textId="77777777" w:rsidR="009D2F02" w:rsidRPr="00D747A6" w:rsidRDefault="009D2F02" w:rsidP="009D2F02">
            <w:pPr>
              <w:spacing w:after="0" w:line="240" w:lineRule="auto"/>
              <w:rPr>
                <w:rFonts w:ascii="Calibri" w:eastAsia="Calibri" w:hAnsi="Calibri" w:cs="Times New Roman"/>
                <w:sz w:val="16"/>
                <w:szCs w:val="16"/>
              </w:rPr>
            </w:pPr>
          </w:p>
          <w:p w14:paraId="7D49495E" w14:textId="77777777" w:rsidR="009D2F02" w:rsidRPr="00D747A6" w:rsidRDefault="009D2F02" w:rsidP="009D2F02">
            <w:pPr>
              <w:spacing w:after="0" w:line="240" w:lineRule="auto"/>
              <w:rPr>
                <w:rFonts w:ascii="Calibri" w:eastAsia="Calibri" w:hAnsi="Calibri" w:cs="Times New Roman"/>
              </w:rPr>
            </w:pPr>
          </w:p>
        </w:tc>
      </w:tr>
      <w:tr w:rsidR="009D2F02" w:rsidRPr="00D747A6" w14:paraId="16DFF3FC" w14:textId="77777777" w:rsidTr="009D2F02">
        <w:trPr>
          <w:trHeight w:val="692"/>
        </w:trPr>
        <w:tc>
          <w:tcPr>
            <w:tcW w:w="2160" w:type="dxa"/>
            <w:vAlign w:val="center"/>
          </w:tcPr>
          <w:p w14:paraId="6937625B" w14:textId="77777777" w:rsidR="009D2F02" w:rsidRPr="00D747A6" w:rsidRDefault="009D2F02" w:rsidP="008717DA">
            <w:pPr>
              <w:numPr>
                <w:ilvl w:val="0"/>
                <w:numId w:val="12"/>
              </w:numPr>
              <w:tabs>
                <w:tab w:val="left" w:pos="-1080"/>
                <w:tab w:val="left" w:pos="-720"/>
              </w:tabs>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 xml:space="preserve">Frequency of </w:t>
            </w:r>
          </w:p>
          <w:p w14:paraId="0CC520A4" w14:textId="44BAA4F0" w:rsidR="009D2F02" w:rsidRPr="00D747A6" w:rsidRDefault="009D2F02" w:rsidP="008717DA">
            <w:pPr>
              <w:tabs>
                <w:tab w:val="left" w:pos="-1080"/>
                <w:tab w:val="left" w:pos="-720"/>
              </w:tabs>
              <w:spacing w:after="0" w:line="240" w:lineRule="auto"/>
              <w:ind w:left="340"/>
              <w:jc w:val="both"/>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0181F66B"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2055572995"/>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99629113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63232983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1D71B3E" w14:textId="77777777" w:rsidR="009D2F02" w:rsidRPr="00D747A6" w:rsidRDefault="009D2F02" w:rsidP="009D2F02">
            <w:pPr>
              <w:spacing w:after="0" w:line="240" w:lineRule="auto"/>
              <w:rPr>
                <w:rFonts w:ascii="Calibri" w:eastAsia="Calibri" w:hAnsi="Calibri" w:cs="Times New Roman"/>
                <w:sz w:val="16"/>
                <w:szCs w:val="16"/>
              </w:rPr>
            </w:pPr>
          </w:p>
          <w:p w14:paraId="643D1874" w14:textId="77777777" w:rsidR="009D2F02" w:rsidRPr="00D747A6" w:rsidRDefault="009D2F02" w:rsidP="009D2F02">
            <w:pPr>
              <w:spacing w:after="0" w:line="240" w:lineRule="auto"/>
              <w:rPr>
                <w:rFonts w:ascii="Calibri" w:eastAsia="Calibri" w:hAnsi="Calibri" w:cs="Times New Roman"/>
              </w:rPr>
            </w:pPr>
          </w:p>
        </w:tc>
      </w:tr>
      <w:tr w:rsidR="009D2F02" w:rsidRPr="00D747A6" w14:paraId="2354CBE9" w14:textId="77777777" w:rsidTr="009D2F02">
        <w:trPr>
          <w:trHeight w:val="557"/>
        </w:trPr>
        <w:tc>
          <w:tcPr>
            <w:tcW w:w="2160" w:type="dxa"/>
            <w:vAlign w:val="center"/>
          </w:tcPr>
          <w:p w14:paraId="289FB5DB" w14:textId="77777777" w:rsidR="009D2F02" w:rsidRPr="00D747A6" w:rsidRDefault="009D2F02" w:rsidP="008717DA">
            <w:pPr>
              <w:numPr>
                <w:ilvl w:val="0"/>
                <w:numId w:val="12"/>
              </w:num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Proficiency</w:t>
            </w:r>
          </w:p>
          <w:p w14:paraId="12106BF4" w14:textId="77777777" w:rsidR="009D2F02" w:rsidRPr="00D747A6" w:rsidRDefault="009D2F02" w:rsidP="008717DA">
            <w:p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1B0A1781" w14:textId="6F60AC32"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6D347B9D" w14:textId="77777777" w:rsidR="009D2F02" w:rsidRPr="002875D6" w:rsidRDefault="009D2F02" w:rsidP="009D2F02">
            <w:pPr>
              <w:spacing w:after="0" w:line="240" w:lineRule="auto"/>
              <w:jc w:val="both"/>
              <w:rPr>
                <w:rFonts w:ascii="Calibri" w:eastAsia="MS Mincho" w:hAnsi="Calibri" w:cs="Times New Roman"/>
              </w:rPr>
            </w:pPr>
          </w:p>
          <w:p w14:paraId="11772861"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2DC9FCF2" w14:textId="77777777" w:rsidTr="009D2F02">
        <w:trPr>
          <w:trHeight w:val="620"/>
        </w:trPr>
        <w:tc>
          <w:tcPr>
            <w:tcW w:w="2160" w:type="dxa"/>
            <w:tcBorders>
              <w:bottom w:val="single" w:sz="4" w:space="0" w:color="auto"/>
            </w:tcBorders>
            <w:vAlign w:val="center"/>
          </w:tcPr>
          <w:p w14:paraId="33F71EA4" w14:textId="1C0160F7" w:rsidR="009D2F02" w:rsidRPr="008717DA" w:rsidRDefault="009D2F02" w:rsidP="008717DA">
            <w:pPr>
              <w:numPr>
                <w:ilvl w:val="0"/>
                <w:numId w:val="12"/>
              </w:numPr>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Program</w:t>
            </w:r>
            <w:r w:rsidR="008717DA">
              <w:rPr>
                <w:rFonts w:ascii="Calibri" w:eastAsia="MS Mincho" w:hAnsi="Calibri" w:cs="Times New Roman"/>
                <w:b/>
                <w:bCs/>
              </w:rPr>
              <w:t xml:space="preserve"> </w:t>
            </w:r>
            <w:r w:rsidRPr="008717DA">
              <w:rPr>
                <w:rFonts w:ascii="Calibri" w:eastAsia="MS Mincho" w:hAnsi="Calibri" w:cs="Times New Roman"/>
                <w:b/>
                <w:bCs/>
              </w:rPr>
              <w:t>Proficienc</w:t>
            </w:r>
            <w:r w:rsidR="008717DA">
              <w:rPr>
                <w:rFonts w:ascii="Calibri" w:eastAsia="MS Mincho" w:hAnsi="Calibri" w:cs="Times New Roman"/>
                <w:b/>
                <w:bCs/>
              </w:rPr>
              <w:t xml:space="preserve">y </w:t>
            </w:r>
            <w:r w:rsidRPr="008717DA">
              <w:rPr>
                <w:rFonts w:ascii="Calibri" w:eastAsia="MS Mincho" w:hAnsi="Calibri" w:cs="Times New Roman"/>
                <w:b/>
                <w:bCs/>
              </w:rPr>
              <w:t>Target</w:t>
            </w:r>
          </w:p>
        </w:tc>
        <w:tc>
          <w:tcPr>
            <w:tcW w:w="8190" w:type="dxa"/>
            <w:tcBorders>
              <w:bottom w:val="single" w:sz="4" w:space="0" w:color="auto"/>
            </w:tcBorders>
          </w:tcPr>
          <w:p w14:paraId="2A5F4C87"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25078D71"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5BCA101B" w14:textId="77777777" w:rsidTr="009D2F02">
        <w:trPr>
          <w:trHeight w:val="125"/>
        </w:trPr>
        <w:tc>
          <w:tcPr>
            <w:tcW w:w="10350" w:type="dxa"/>
            <w:gridSpan w:val="2"/>
            <w:tcBorders>
              <w:left w:val="nil"/>
              <w:right w:val="nil"/>
            </w:tcBorders>
            <w:vAlign w:val="center"/>
          </w:tcPr>
          <w:p w14:paraId="38F9A209" w14:textId="77777777" w:rsidR="009D2F02" w:rsidRPr="00D747A6" w:rsidRDefault="009D2F02" w:rsidP="009D2F02">
            <w:pPr>
              <w:spacing w:after="0" w:line="240" w:lineRule="auto"/>
              <w:jc w:val="both"/>
              <w:rPr>
                <w:rFonts w:ascii="Calibri" w:eastAsia="MS Mincho" w:hAnsi="Calibri" w:cs="Times New Roman"/>
                <w:i/>
              </w:rPr>
            </w:pPr>
          </w:p>
        </w:tc>
      </w:tr>
    </w:tbl>
    <w:p w14:paraId="22D3BD45" w14:textId="77777777" w:rsidR="009D2F02" w:rsidRPr="00D747A6"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0E14D288" w14:textId="77777777" w:rsidTr="009D2F02">
        <w:trPr>
          <w:trHeight w:val="215"/>
        </w:trPr>
        <w:tc>
          <w:tcPr>
            <w:tcW w:w="10350" w:type="dxa"/>
            <w:gridSpan w:val="2"/>
            <w:tcBorders>
              <w:bottom w:val="single" w:sz="4" w:space="0" w:color="auto"/>
            </w:tcBorders>
            <w:shd w:val="clear" w:color="auto" w:fill="D9D9D9"/>
          </w:tcPr>
          <w:p w14:paraId="3010C2FB" w14:textId="7FCC0E39"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79BEDF15" w14:textId="77777777" w:rsidTr="009D2F02">
        <w:tc>
          <w:tcPr>
            <w:tcW w:w="10350" w:type="dxa"/>
            <w:gridSpan w:val="2"/>
            <w:shd w:val="clear" w:color="auto" w:fill="FFFFFF"/>
          </w:tcPr>
          <w:p w14:paraId="4FDD597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Project (Written Report and Oral Presentation)</w:t>
            </w:r>
          </w:p>
        </w:tc>
      </w:tr>
      <w:tr w:rsidR="009D2F02" w:rsidRPr="00D747A6" w14:paraId="501A5CDC" w14:textId="77777777" w:rsidTr="009D2F02">
        <w:trPr>
          <w:trHeight w:val="773"/>
        </w:trPr>
        <w:tc>
          <w:tcPr>
            <w:tcW w:w="10350" w:type="dxa"/>
            <w:gridSpan w:val="2"/>
            <w:shd w:val="clear" w:color="auto" w:fill="auto"/>
          </w:tcPr>
          <w:p w14:paraId="2A811E3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5420083" w14:textId="1F93B5DF"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 xml:space="preserve">In completing a project, the student must demonstrate the ability to analyze, synthesize, and evaluate information.  </w:t>
            </w:r>
          </w:p>
        </w:tc>
      </w:tr>
      <w:tr w:rsidR="009D2F02" w:rsidRPr="00D747A6" w14:paraId="120516F5" w14:textId="77777777" w:rsidTr="009D2F02">
        <w:tc>
          <w:tcPr>
            <w:tcW w:w="2160" w:type="dxa"/>
            <w:vAlign w:val="center"/>
          </w:tcPr>
          <w:p w14:paraId="1E693166"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4498E8DA"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3929C205"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67499729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445770888"/>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85284190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4C37A6CD" w14:textId="77777777" w:rsidTr="009D2F02">
        <w:tc>
          <w:tcPr>
            <w:tcW w:w="2160" w:type="dxa"/>
            <w:vAlign w:val="center"/>
          </w:tcPr>
          <w:p w14:paraId="684E6003"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21C636F9"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79495642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37253749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6931602F" w14:textId="77777777" w:rsidTr="009D2F02">
        <w:trPr>
          <w:trHeight w:val="863"/>
        </w:trPr>
        <w:tc>
          <w:tcPr>
            <w:tcW w:w="2160" w:type="dxa"/>
            <w:vAlign w:val="center"/>
          </w:tcPr>
          <w:p w14:paraId="0E06F718"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C42076B"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88988355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71462409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4C237A73"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081D5ACF"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10DAED85" w14:textId="77777777" w:rsidTr="009D2F02">
        <w:trPr>
          <w:trHeight w:val="764"/>
        </w:trPr>
        <w:tc>
          <w:tcPr>
            <w:tcW w:w="2160" w:type="dxa"/>
            <w:vAlign w:val="center"/>
          </w:tcPr>
          <w:p w14:paraId="2643D2A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12F41F04"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44732640"/>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8702245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3A569C98"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27C23947" w14:textId="77777777" w:rsidR="009D2F02" w:rsidRPr="00D747A6" w:rsidRDefault="009D2F02" w:rsidP="009D2F02">
            <w:pPr>
              <w:spacing w:after="0" w:line="240" w:lineRule="auto"/>
              <w:rPr>
                <w:rFonts w:ascii="Calibri" w:eastAsia="Calibri" w:hAnsi="Calibri" w:cs="Times New Roman"/>
                <w:sz w:val="16"/>
                <w:szCs w:val="16"/>
              </w:rPr>
            </w:pPr>
          </w:p>
          <w:p w14:paraId="611C2C43" w14:textId="77777777" w:rsidR="009D2F02" w:rsidRPr="00D747A6" w:rsidRDefault="009D2F02" w:rsidP="009D2F02">
            <w:pPr>
              <w:spacing w:after="0" w:line="240" w:lineRule="auto"/>
              <w:rPr>
                <w:rFonts w:ascii="Calibri" w:eastAsia="Calibri" w:hAnsi="Calibri" w:cs="Times New Roman"/>
              </w:rPr>
            </w:pPr>
          </w:p>
        </w:tc>
      </w:tr>
      <w:tr w:rsidR="009D2F02" w:rsidRPr="00D747A6" w14:paraId="3838BC2A" w14:textId="77777777" w:rsidTr="009D2F02">
        <w:trPr>
          <w:trHeight w:val="692"/>
        </w:trPr>
        <w:tc>
          <w:tcPr>
            <w:tcW w:w="2160" w:type="dxa"/>
            <w:vAlign w:val="center"/>
          </w:tcPr>
          <w:p w14:paraId="39D6BF5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7E782787" w14:textId="7741C5CD"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62915097"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819524748"/>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87180191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1509405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BCD9615" w14:textId="77777777" w:rsidR="009D2F02" w:rsidRPr="00D747A6" w:rsidRDefault="009D2F02" w:rsidP="009D2F02">
            <w:pPr>
              <w:spacing w:after="0" w:line="240" w:lineRule="auto"/>
              <w:rPr>
                <w:rFonts w:ascii="Calibri" w:eastAsia="Calibri" w:hAnsi="Calibri" w:cs="Times New Roman"/>
                <w:sz w:val="16"/>
                <w:szCs w:val="16"/>
              </w:rPr>
            </w:pPr>
          </w:p>
          <w:p w14:paraId="19038CAE" w14:textId="77777777" w:rsidR="009D2F02" w:rsidRPr="00D747A6" w:rsidRDefault="009D2F02" w:rsidP="009D2F02">
            <w:pPr>
              <w:spacing w:after="0" w:line="240" w:lineRule="auto"/>
              <w:rPr>
                <w:rFonts w:ascii="Calibri" w:eastAsia="Calibri" w:hAnsi="Calibri" w:cs="Times New Roman"/>
              </w:rPr>
            </w:pPr>
          </w:p>
        </w:tc>
      </w:tr>
      <w:tr w:rsidR="009D2F02" w:rsidRPr="00D747A6" w14:paraId="6DD57026" w14:textId="77777777" w:rsidTr="009D2F02">
        <w:trPr>
          <w:trHeight w:val="557"/>
        </w:trPr>
        <w:tc>
          <w:tcPr>
            <w:tcW w:w="2160" w:type="dxa"/>
            <w:vAlign w:val="center"/>
          </w:tcPr>
          <w:p w14:paraId="73975FA3"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113CDBE4"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66CC6E0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BA6D9B7" w14:textId="77777777" w:rsidR="009D2F02" w:rsidRPr="002875D6" w:rsidRDefault="009D2F02" w:rsidP="009D2F02">
            <w:pPr>
              <w:spacing w:after="0" w:line="240" w:lineRule="auto"/>
              <w:jc w:val="both"/>
              <w:rPr>
                <w:rFonts w:ascii="Calibri" w:eastAsia="MS Mincho" w:hAnsi="Calibri" w:cs="Times New Roman"/>
              </w:rPr>
            </w:pPr>
          </w:p>
          <w:p w14:paraId="5AFB180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38E6D7E3" w14:textId="77777777" w:rsidTr="009D2F02">
        <w:trPr>
          <w:trHeight w:val="620"/>
        </w:trPr>
        <w:tc>
          <w:tcPr>
            <w:tcW w:w="2160" w:type="dxa"/>
            <w:tcBorders>
              <w:bottom w:val="single" w:sz="4" w:space="0" w:color="auto"/>
            </w:tcBorders>
            <w:vAlign w:val="center"/>
          </w:tcPr>
          <w:p w14:paraId="303C5712"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5E50B5C" w14:textId="653895E6"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P</w:t>
            </w:r>
            <w:r w:rsidR="009D2F02" w:rsidRPr="00D747A6">
              <w:rPr>
                <w:rFonts w:ascii="Calibri" w:eastAsia="MS Mincho" w:hAnsi="Calibri" w:cs="Times New Roman"/>
                <w:b/>
                <w:bCs/>
              </w:rPr>
              <w:t xml:space="preserve">roficiency    </w:t>
            </w:r>
          </w:p>
          <w:p w14:paraId="0EF17648" w14:textId="5C21A00D"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Target</w:t>
            </w:r>
          </w:p>
        </w:tc>
        <w:tc>
          <w:tcPr>
            <w:tcW w:w="8190" w:type="dxa"/>
            <w:tcBorders>
              <w:bottom w:val="single" w:sz="4" w:space="0" w:color="auto"/>
            </w:tcBorders>
          </w:tcPr>
          <w:p w14:paraId="605361E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79E09CA8"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7049D6D2" w14:textId="77777777" w:rsidTr="009D2F02">
        <w:trPr>
          <w:trHeight w:val="215"/>
        </w:trPr>
        <w:tc>
          <w:tcPr>
            <w:tcW w:w="10350" w:type="dxa"/>
            <w:gridSpan w:val="2"/>
            <w:tcBorders>
              <w:bottom w:val="single" w:sz="4" w:space="0" w:color="auto"/>
            </w:tcBorders>
            <w:shd w:val="clear" w:color="auto" w:fill="D9D9D9"/>
          </w:tcPr>
          <w:p w14:paraId="0AF4E6E0" w14:textId="11A79804"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67AFF851" w14:textId="77777777" w:rsidTr="009D2F02">
        <w:tc>
          <w:tcPr>
            <w:tcW w:w="10350" w:type="dxa"/>
            <w:gridSpan w:val="2"/>
            <w:shd w:val="clear" w:color="auto" w:fill="FFFFFF"/>
          </w:tcPr>
          <w:p w14:paraId="5BC32003"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Comprehensive Exam</w:t>
            </w:r>
          </w:p>
        </w:tc>
      </w:tr>
      <w:tr w:rsidR="009D2F02" w:rsidRPr="00D747A6" w14:paraId="33306B12" w14:textId="77777777" w:rsidTr="009D2F02">
        <w:trPr>
          <w:trHeight w:val="773"/>
        </w:trPr>
        <w:tc>
          <w:tcPr>
            <w:tcW w:w="10350" w:type="dxa"/>
            <w:gridSpan w:val="2"/>
            <w:shd w:val="clear" w:color="auto" w:fill="auto"/>
          </w:tcPr>
          <w:p w14:paraId="64D6247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6422920" w14:textId="514D25A6"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 xml:space="preserve">In taking a passing a comprehensive exam, </w:t>
            </w:r>
            <w:r>
              <w:rPr>
                <w:rFonts w:eastAsiaTheme="minorEastAsia"/>
                <w:bCs/>
              </w:rPr>
              <w:t xml:space="preserve">, the student must demonstrate the ability to analyze, synthesize, and evaluate information.  </w:t>
            </w:r>
          </w:p>
        </w:tc>
      </w:tr>
      <w:tr w:rsidR="009D2F02" w:rsidRPr="00D747A6" w14:paraId="4BCABB3E" w14:textId="77777777" w:rsidTr="009D2F02">
        <w:tc>
          <w:tcPr>
            <w:tcW w:w="2160" w:type="dxa"/>
            <w:vAlign w:val="center"/>
          </w:tcPr>
          <w:p w14:paraId="63885F17"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01B4CF20"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07AA2F8"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25752162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34899819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39416848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5EF37D2" w14:textId="77777777" w:rsidTr="009D2F02">
        <w:tc>
          <w:tcPr>
            <w:tcW w:w="2160" w:type="dxa"/>
            <w:vAlign w:val="center"/>
          </w:tcPr>
          <w:p w14:paraId="3B7E1E61"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7060357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63738197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49918870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50C1C2BB" w14:textId="77777777" w:rsidTr="009D2F02">
        <w:trPr>
          <w:trHeight w:val="863"/>
        </w:trPr>
        <w:tc>
          <w:tcPr>
            <w:tcW w:w="2160" w:type="dxa"/>
            <w:vAlign w:val="center"/>
          </w:tcPr>
          <w:p w14:paraId="353D523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0C8833D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206509001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52447874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603A9959"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319D308"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2F3CC4BC" w14:textId="77777777" w:rsidTr="009D2F02">
        <w:trPr>
          <w:trHeight w:val="764"/>
        </w:trPr>
        <w:tc>
          <w:tcPr>
            <w:tcW w:w="2160" w:type="dxa"/>
            <w:vAlign w:val="center"/>
          </w:tcPr>
          <w:p w14:paraId="34585E32"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3D226AF9"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61852672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1879537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6C6E9EE2"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AD2286E" w14:textId="77777777" w:rsidR="009D2F02" w:rsidRPr="00D747A6" w:rsidRDefault="009D2F02" w:rsidP="009D2F02">
            <w:pPr>
              <w:spacing w:after="0" w:line="240" w:lineRule="auto"/>
              <w:rPr>
                <w:rFonts w:ascii="Calibri" w:eastAsia="Calibri" w:hAnsi="Calibri" w:cs="Times New Roman"/>
                <w:sz w:val="16"/>
                <w:szCs w:val="16"/>
              </w:rPr>
            </w:pPr>
          </w:p>
          <w:p w14:paraId="1B65E632" w14:textId="77777777" w:rsidR="009D2F02" w:rsidRPr="00D747A6" w:rsidRDefault="009D2F02" w:rsidP="009D2F02">
            <w:pPr>
              <w:spacing w:after="0" w:line="240" w:lineRule="auto"/>
              <w:rPr>
                <w:rFonts w:ascii="Calibri" w:eastAsia="Calibri" w:hAnsi="Calibri" w:cs="Times New Roman"/>
              </w:rPr>
            </w:pPr>
          </w:p>
        </w:tc>
      </w:tr>
      <w:tr w:rsidR="009D2F02" w:rsidRPr="00D747A6" w14:paraId="162E09C4" w14:textId="77777777" w:rsidTr="009D2F02">
        <w:trPr>
          <w:trHeight w:val="692"/>
        </w:trPr>
        <w:tc>
          <w:tcPr>
            <w:tcW w:w="2160" w:type="dxa"/>
            <w:vAlign w:val="center"/>
          </w:tcPr>
          <w:p w14:paraId="49543F75"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40133934" w14:textId="3DA8B3F9"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3C866798"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508905126"/>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02856229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0276586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B40F4AF" w14:textId="77777777" w:rsidR="009D2F02" w:rsidRPr="00D747A6" w:rsidRDefault="009D2F02" w:rsidP="009D2F02">
            <w:pPr>
              <w:spacing w:after="0" w:line="240" w:lineRule="auto"/>
              <w:rPr>
                <w:rFonts w:ascii="Calibri" w:eastAsia="Calibri" w:hAnsi="Calibri" w:cs="Times New Roman"/>
                <w:sz w:val="16"/>
                <w:szCs w:val="16"/>
              </w:rPr>
            </w:pPr>
          </w:p>
          <w:p w14:paraId="55F79578" w14:textId="77777777" w:rsidR="009D2F02" w:rsidRPr="00D747A6" w:rsidRDefault="009D2F02" w:rsidP="009D2F02">
            <w:pPr>
              <w:spacing w:after="0" w:line="240" w:lineRule="auto"/>
              <w:rPr>
                <w:rFonts w:ascii="Calibri" w:eastAsia="Calibri" w:hAnsi="Calibri" w:cs="Times New Roman"/>
              </w:rPr>
            </w:pPr>
          </w:p>
        </w:tc>
      </w:tr>
      <w:tr w:rsidR="009D2F02" w:rsidRPr="00D747A6" w14:paraId="386B4124" w14:textId="77777777" w:rsidTr="009D2F02">
        <w:trPr>
          <w:trHeight w:val="557"/>
        </w:trPr>
        <w:tc>
          <w:tcPr>
            <w:tcW w:w="2160" w:type="dxa"/>
            <w:vAlign w:val="center"/>
          </w:tcPr>
          <w:p w14:paraId="7F3970A0"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59A2B4D1"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51FF9828"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557D1564" w14:textId="77777777" w:rsidR="009D2F02" w:rsidRPr="002875D6" w:rsidRDefault="009D2F02" w:rsidP="009D2F02">
            <w:pPr>
              <w:spacing w:after="0" w:line="240" w:lineRule="auto"/>
              <w:jc w:val="both"/>
              <w:rPr>
                <w:rFonts w:ascii="Calibri" w:eastAsia="MS Mincho" w:hAnsi="Calibri" w:cs="Times New Roman"/>
              </w:rPr>
            </w:pPr>
          </w:p>
          <w:p w14:paraId="3AAA758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49D95CA0" w14:textId="77777777" w:rsidTr="009D2F02">
        <w:trPr>
          <w:trHeight w:val="620"/>
        </w:trPr>
        <w:tc>
          <w:tcPr>
            <w:tcW w:w="2160" w:type="dxa"/>
            <w:tcBorders>
              <w:bottom w:val="single" w:sz="4" w:space="0" w:color="auto"/>
            </w:tcBorders>
            <w:vAlign w:val="center"/>
          </w:tcPr>
          <w:p w14:paraId="05AEC30B"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C7D42FB" w14:textId="7CBA8320"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 xml:space="preserve">Proficiency    </w:t>
            </w:r>
          </w:p>
          <w:p w14:paraId="0C7F63B0" w14:textId="1C8D8779"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T</w:t>
            </w:r>
            <w:r w:rsidR="009D2F02" w:rsidRPr="00D747A6">
              <w:rPr>
                <w:rFonts w:ascii="Calibri" w:eastAsia="MS Mincho" w:hAnsi="Calibri" w:cs="Times New Roman"/>
                <w:b/>
                <w:bCs/>
              </w:rPr>
              <w:t>arget</w:t>
            </w:r>
          </w:p>
        </w:tc>
        <w:tc>
          <w:tcPr>
            <w:tcW w:w="8190" w:type="dxa"/>
            <w:tcBorders>
              <w:bottom w:val="single" w:sz="4" w:space="0" w:color="auto"/>
            </w:tcBorders>
          </w:tcPr>
          <w:p w14:paraId="0E201BE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00DA180D"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075185AE" w14:textId="77777777" w:rsidTr="009D2F02">
        <w:trPr>
          <w:trHeight w:val="125"/>
        </w:trPr>
        <w:tc>
          <w:tcPr>
            <w:tcW w:w="10350" w:type="dxa"/>
            <w:gridSpan w:val="2"/>
            <w:tcBorders>
              <w:left w:val="nil"/>
              <w:right w:val="nil"/>
            </w:tcBorders>
            <w:vAlign w:val="center"/>
          </w:tcPr>
          <w:p w14:paraId="32C33EEB" w14:textId="77777777" w:rsidR="009D2F02" w:rsidRPr="00D747A6" w:rsidRDefault="009D2F02" w:rsidP="009D2F02">
            <w:pPr>
              <w:spacing w:after="0" w:line="240" w:lineRule="auto"/>
              <w:jc w:val="both"/>
              <w:rPr>
                <w:rFonts w:ascii="Calibri" w:eastAsia="MS Mincho" w:hAnsi="Calibri" w:cs="Times New Roman"/>
                <w:i/>
              </w:rPr>
            </w:pPr>
          </w:p>
        </w:tc>
      </w:tr>
    </w:tbl>
    <w:p w14:paraId="64EED8F5" w14:textId="52BA812D"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7FA6D8B" w14:textId="3D49514D"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40C0CEB7" w14:textId="3FC710DB"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2DE7B3F" w14:textId="3C2B09FC"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A2AEA2D" w14:textId="3B66B430"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6E1B683B" w14:textId="77777777" w:rsidR="008717DA" w:rsidRPr="00D747A6"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17067BB1" w14:textId="77777777" w:rsidTr="009D2F02">
        <w:trPr>
          <w:trHeight w:val="215"/>
        </w:trPr>
        <w:tc>
          <w:tcPr>
            <w:tcW w:w="10350" w:type="dxa"/>
            <w:gridSpan w:val="2"/>
            <w:tcBorders>
              <w:bottom w:val="single" w:sz="4" w:space="0" w:color="auto"/>
            </w:tcBorders>
            <w:shd w:val="clear" w:color="auto" w:fill="D9D9D9"/>
          </w:tcPr>
          <w:p w14:paraId="3A061954" w14:textId="76825965"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lastRenderedPageBreak/>
              <w:t xml:space="preserve">SLO </w:t>
            </w:r>
            <w:r w:rsidR="0027456F">
              <w:rPr>
                <w:rFonts w:ascii="Calibri" w:eastAsia="MS Mincho" w:hAnsi="Calibri" w:cs="Times New Roman"/>
                <w:b/>
                <w:bCs/>
              </w:rPr>
              <w:t>3</w:t>
            </w:r>
            <w:r w:rsidRPr="00D747A6">
              <w:rPr>
                <w:rFonts w:ascii="Calibri" w:eastAsia="MS Mincho" w:hAnsi="Calibri" w:cs="Times New Roman"/>
                <w:b/>
                <w:bCs/>
              </w:rPr>
              <w:t xml:space="preserve">:  </w:t>
            </w:r>
          </w:p>
        </w:tc>
      </w:tr>
      <w:tr w:rsidR="009D2F02" w:rsidRPr="00D747A6" w14:paraId="6ED1146D" w14:textId="77777777" w:rsidTr="009D2F02">
        <w:tc>
          <w:tcPr>
            <w:tcW w:w="10350" w:type="dxa"/>
            <w:gridSpan w:val="2"/>
            <w:shd w:val="clear" w:color="auto" w:fill="FFFFFF"/>
          </w:tcPr>
          <w:p w14:paraId="6EC3F669" w14:textId="58D0923F" w:rsidR="009D2F02" w:rsidRPr="008717DA" w:rsidRDefault="009D2F02" w:rsidP="008717DA">
            <w:pPr>
              <w:pStyle w:val="ListParagraph"/>
              <w:numPr>
                <w:ilvl w:val="0"/>
                <w:numId w:val="15"/>
              </w:numPr>
              <w:tabs>
                <w:tab w:val="left" w:pos="-1080"/>
                <w:tab w:val="left" w:pos="-720"/>
              </w:tabs>
              <w:spacing w:after="0" w:line="240" w:lineRule="auto"/>
              <w:ind w:left="340" w:hanging="340"/>
              <w:rPr>
                <w:rFonts w:eastAsia="MS Mincho"/>
                <w:b/>
                <w:bCs/>
              </w:rPr>
            </w:pPr>
            <w:r w:rsidRPr="008717DA">
              <w:rPr>
                <w:rFonts w:eastAsia="MS Mincho"/>
                <w:b/>
                <w:bCs/>
              </w:rPr>
              <w:t xml:space="preserve">Title of the Measure:  </w:t>
            </w:r>
            <w:r w:rsidRPr="008717DA">
              <w:rPr>
                <w:rFonts w:eastAsiaTheme="minorEastAsia"/>
                <w:b/>
                <w:bCs/>
              </w:rPr>
              <w:t>Project (Written Report and Oral Presentation)</w:t>
            </w:r>
          </w:p>
        </w:tc>
      </w:tr>
      <w:tr w:rsidR="009D2F02" w:rsidRPr="00D747A6" w14:paraId="6CE89418" w14:textId="77777777" w:rsidTr="009D2F02">
        <w:trPr>
          <w:trHeight w:val="773"/>
        </w:trPr>
        <w:tc>
          <w:tcPr>
            <w:tcW w:w="10350" w:type="dxa"/>
            <w:gridSpan w:val="2"/>
            <w:shd w:val="clear" w:color="auto" w:fill="auto"/>
          </w:tcPr>
          <w:p w14:paraId="66098438"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3BA96731" w14:textId="76302D43" w:rsidR="009D2F02" w:rsidRPr="00D747A6" w:rsidRDefault="0027456F" w:rsidP="0027456F">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 xml:space="preserve">Since completing a project requires both a written document and </w:t>
            </w:r>
            <w:proofErr w:type="spellStart"/>
            <w:proofErr w:type="gramStart"/>
            <w:r>
              <w:rPr>
                <w:rFonts w:eastAsiaTheme="minorEastAsia"/>
                <w:bCs/>
              </w:rPr>
              <w:t>a</w:t>
            </w:r>
            <w:proofErr w:type="spellEnd"/>
            <w:proofErr w:type="gramEnd"/>
            <w:r>
              <w:rPr>
                <w:rFonts w:eastAsiaTheme="minorEastAsia"/>
                <w:bCs/>
              </w:rPr>
              <w:t xml:space="preserve"> oral defense, and the pass/fail grade is assigned primarily on the basis of the report and defense, a student is required to demonstrate effective </w:t>
            </w:r>
            <w:proofErr w:type="spellStart"/>
            <w:r>
              <w:rPr>
                <w:rFonts w:eastAsiaTheme="minorEastAsia"/>
                <w:bCs/>
              </w:rPr>
              <w:t>oeal</w:t>
            </w:r>
            <w:proofErr w:type="spellEnd"/>
            <w:r>
              <w:rPr>
                <w:rFonts w:eastAsiaTheme="minorEastAsia"/>
                <w:bCs/>
              </w:rPr>
              <w:t xml:space="preserve"> and written communication in order to obtain a Pass.</w:t>
            </w:r>
          </w:p>
        </w:tc>
      </w:tr>
      <w:tr w:rsidR="009D2F02" w:rsidRPr="00D747A6" w14:paraId="74224485" w14:textId="77777777" w:rsidTr="009D2F02">
        <w:tc>
          <w:tcPr>
            <w:tcW w:w="2160" w:type="dxa"/>
            <w:vAlign w:val="center"/>
          </w:tcPr>
          <w:p w14:paraId="31865FF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Domain</w:t>
            </w:r>
          </w:p>
          <w:p w14:paraId="0B1D761B" w14:textId="77777777" w:rsidR="009D2F02" w:rsidRPr="00D747A6" w:rsidRDefault="009D2F02" w:rsidP="008717DA">
            <w:pPr>
              <w:tabs>
                <w:tab w:val="left" w:pos="-1080"/>
                <w:tab w:val="left" w:pos="-720"/>
              </w:tabs>
              <w:spacing w:after="0" w:line="240" w:lineRule="auto"/>
              <w:ind w:left="340" w:hanging="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0448B3B1"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111883852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113517991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1947374184"/>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A60A1A0" w14:textId="77777777" w:rsidTr="009D2F02">
        <w:tc>
          <w:tcPr>
            <w:tcW w:w="2160" w:type="dxa"/>
            <w:vAlign w:val="center"/>
          </w:tcPr>
          <w:p w14:paraId="61AB9D7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0FC602A8"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28688293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87692061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3E914B78" w14:textId="77777777" w:rsidTr="009D2F02">
        <w:trPr>
          <w:trHeight w:val="863"/>
        </w:trPr>
        <w:tc>
          <w:tcPr>
            <w:tcW w:w="2160" w:type="dxa"/>
            <w:vAlign w:val="center"/>
          </w:tcPr>
          <w:p w14:paraId="282552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ADF228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00015887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98172396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D3D9368"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5E4CAC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41DD9B48" w14:textId="77777777" w:rsidTr="009D2F02">
        <w:trPr>
          <w:trHeight w:val="764"/>
        </w:trPr>
        <w:tc>
          <w:tcPr>
            <w:tcW w:w="2160" w:type="dxa"/>
            <w:vAlign w:val="center"/>
          </w:tcPr>
          <w:p w14:paraId="67090D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15C23C3"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51708942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97220412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6D4E6FA"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0ADD751" w14:textId="77777777" w:rsidR="009D2F02" w:rsidRPr="00D747A6" w:rsidRDefault="009D2F02" w:rsidP="009D2F02">
            <w:pPr>
              <w:spacing w:after="0" w:line="240" w:lineRule="auto"/>
              <w:rPr>
                <w:rFonts w:ascii="Calibri" w:eastAsia="Calibri" w:hAnsi="Calibri" w:cs="Times New Roman"/>
                <w:sz w:val="16"/>
                <w:szCs w:val="16"/>
              </w:rPr>
            </w:pPr>
          </w:p>
          <w:p w14:paraId="382A17BE" w14:textId="77777777" w:rsidR="009D2F02" w:rsidRPr="00D747A6" w:rsidRDefault="009D2F02" w:rsidP="009D2F02">
            <w:pPr>
              <w:spacing w:after="0" w:line="240" w:lineRule="auto"/>
              <w:rPr>
                <w:rFonts w:ascii="Calibri" w:eastAsia="Calibri" w:hAnsi="Calibri" w:cs="Times New Roman"/>
              </w:rPr>
            </w:pPr>
          </w:p>
        </w:tc>
      </w:tr>
      <w:tr w:rsidR="009D2F02" w:rsidRPr="00D747A6" w14:paraId="5D06269D" w14:textId="77777777" w:rsidTr="009D2F02">
        <w:trPr>
          <w:trHeight w:val="692"/>
        </w:trPr>
        <w:tc>
          <w:tcPr>
            <w:tcW w:w="2160" w:type="dxa"/>
            <w:vAlign w:val="center"/>
          </w:tcPr>
          <w:p w14:paraId="6AEAA382" w14:textId="65709785" w:rsidR="009D2F02" w:rsidRPr="008717DA"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 xml:space="preserve">Frequency of </w:t>
            </w:r>
            <w:r w:rsidRPr="008717DA">
              <w:rPr>
                <w:rFonts w:ascii="Calibri" w:eastAsia="MS Mincho" w:hAnsi="Calibri" w:cs="Times New Roman"/>
                <w:b/>
                <w:bCs/>
              </w:rPr>
              <w:t>Data Collection</w:t>
            </w:r>
          </w:p>
        </w:tc>
        <w:tc>
          <w:tcPr>
            <w:tcW w:w="8190" w:type="dxa"/>
            <w:vAlign w:val="center"/>
          </w:tcPr>
          <w:p w14:paraId="468F96B5"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22490179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73816005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3971995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D956790" w14:textId="77777777" w:rsidR="009D2F02" w:rsidRPr="00D747A6" w:rsidRDefault="009D2F02" w:rsidP="009D2F02">
            <w:pPr>
              <w:spacing w:after="0" w:line="240" w:lineRule="auto"/>
              <w:rPr>
                <w:rFonts w:ascii="Calibri" w:eastAsia="Calibri" w:hAnsi="Calibri" w:cs="Times New Roman"/>
                <w:sz w:val="16"/>
                <w:szCs w:val="16"/>
              </w:rPr>
            </w:pPr>
          </w:p>
          <w:p w14:paraId="37B2AF91" w14:textId="77777777" w:rsidR="009D2F02" w:rsidRPr="00D747A6" w:rsidRDefault="009D2F02" w:rsidP="009D2F02">
            <w:pPr>
              <w:spacing w:after="0" w:line="240" w:lineRule="auto"/>
              <w:rPr>
                <w:rFonts w:ascii="Calibri" w:eastAsia="Calibri" w:hAnsi="Calibri" w:cs="Times New Roman"/>
              </w:rPr>
            </w:pPr>
          </w:p>
        </w:tc>
      </w:tr>
      <w:tr w:rsidR="009D2F02" w:rsidRPr="00D747A6" w14:paraId="34232249" w14:textId="77777777" w:rsidTr="009D2F02">
        <w:trPr>
          <w:trHeight w:val="557"/>
        </w:trPr>
        <w:tc>
          <w:tcPr>
            <w:tcW w:w="2160" w:type="dxa"/>
            <w:vAlign w:val="center"/>
          </w:tcPr>
          <w:p w14:paraId="4F0510D3" w14:textId="425D9E45" w:rsidR="009D2F02" w:rsidRPr="008717DA" w:rsidRDefault="009D2F02" w:rsidP="008717DA">
            <w:pPr>
              <w:numPr>
                <w:ilvl w:val="0"/>
                <w:numId w:val="15"/>
              </w:numPr>
              <w:spacing w:after="0" w:line="240" w:lineRule="auto"/>
              <w:ind w:left="340" w:hanging="340"/>
              <w:contextualSpacing/>
              <w:rPr>
                <w:rFonts w:ascii="Calibri" w:eastAsia="MS Mincho" w:hAnsi="Calibri" w:cs="Times New Roman"/>
                <w:b/>
                <w:bCs/>
                <w:strike/>
              </w:rPr>
            </w:pPr>
            <w:r w:rsidRPr="00D747A6">
              <w:rPr>
                <w:rFonts w:ascii="Calibri" w:eastAsia="MS Mincho" w:hAnsi="Calibri" w:cs="Times New Roman"/>
                <w:b/>
                <w:bCs/>
              </w:rPr>
              <w:t>Proficiency</w:t>
            </w:r>
            <w:r w:rsidR="008717DA">
              <w:rPr>
                <w:rFonts w:ascii="Calibri" w:eastAsia="MS Mincho" w:hAnsi="Calibri" w:cs="Times New Roman"/>
                <w:b/>
                <w:bCs/>
                <w:strike/>
              </w:rPr>
              <w:t xml:space="preserve"> T</w:t>
            </w:r>
            <w:r w:rsidRPr="008717DA">
              <w:rPr>
                <w:rFonts w:ascii="Calibri" w:eastAsia="MS Mincho" w:hAnsi="Calibri" w:cs="Times New Roman"/>
                <w:b/>
                <w:bCs/>
              </w:rPr>
              <w:t xml:space="preserve">hreshold </w:t>
            </w:r>
          </w:p>
        </w:tc>
        <w:tc>
          <w:tcPr>
            <w:tcW w:w="8190" w:type="dxa"/>
          </w:tcPr>
          <w:p w14:paraId="10635EC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F369509" w14:textId="77777777" w:rsidR="009D2F02" w:rsidRPr="002875D6" w:rsidRDefault="009D2F02" w:rsidP="009D2F02">
            <w:pPr>
              <w:spacing w:after="0" w:line="240" w:lineRule="auto"/>
              <w:jc w:val="both"/>
              <w:rPr>
                <w:rFonts w:ascii="Calibri" w:eastAsia="MS Mincho" w:hAnsi="Calibri" w:cs="Times New Roman"/>
              </w:rPr>
            </w:pPr>
          </w:p>
          <w:p w14:paraId="7C005754"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0DF4064E" w14:textId="77777777" w:rsidTr="009D2F02">
        <w:trPr>
          <w:trHeight w:val="620"/>
        </w:trPr>
        <w:tc>
          <w:tcPr>
            <w:tcW w:w="2160" w:type="dxa"/>
            <w:tcBorders>
              <w:bottom w:val="single" w:sz="4" w:space="0" w:color="auto"/>
            </w:tcBorders>
            <w:vAlign w:val="center"/>
          </w:tcPr>
          <w:p w14:paraId="42E70C3B" w14:textId="77777777" w:rsidR="009D2F02" w:rsidRPr="00D747A6" w:rsidRDefault="009D2F02" w:rsidP="008717DA">
            <w:pPr>
              <w:numPr>
                <w:ilvl w:val="0"/>
                <w:numId w:val="15"/>
              </w:numPr>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Program</w:t>
            </w:r>
          </w:p>
          <w:p w14:paraId="34CD18BD"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Proficiency    </w:t>
            </w:r>
          </w:p>
          <w:p w14:paraId="3B3AD451"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5AEFF01B"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41DB1CFE" w14:textId="77777777" w:rsidR="009D2F02" w:rsidRPr="002875D6" w:rsidRDefault="009D2F02" w:rsidP="009D2F02">
            <w:pPr>
              <w:spacing w:after="0" w:line="240" w:lineRule="auto"/>
              <w:jc w:val="both"/>
              <w:rPr>
                <w:rFonts w:ascii="Calibri" w:eastAsia="MS Mincho" w:hAnsi="Calibri" w:cs="Times New Roman"/>
              </w:rPr>
            </w:pPr>
          </w:p>
        </w:tc>
      </w:tr>
      <w:tr w:rsidR="0027456F" w:rsidRPr="00D747A6" w14:paraId="550E5D6D" w14:textId="77777777" w:rsidTr="009D2F02">
        <w:trPr>
          <w:trHeight w:val="125"/>
        </w:trPr>
        <w:tc>
          <w:tcPr>
            <w:tcW w:w="10350" w:type="dxa"/>
            <w:gridSpan w:val="2"/>
            <w:tcBorders>
              <w:left w:val="nil"/>
              <w:right w:val="nil"/>
            </w:tcBorders>
            <w:vAlign w:val="center"/>
          </w:tcPr>
          <w:p w14:paraId="289E1EBF" w14:textId="77777777" w:rsidR="0027456F" w:rsidRPr="00D747A6" w:rsidRDefault="0027456F" w:rsidP="0027456F">
            <w:pPr>
              <w:spacing w:after="0" w:line="240" w:lineRule="auto"/>
              <w:jc w:val="both"/>
              <w:rPr>
                <w:rFonts w:ascii="Calibri" w:eastAsia="MS Mincho" w:hAnsi="Calibri" w:cs="Times New Roman"/>
                <w:i/>
              </w:rPr>
            </w:pPr>
          </w:p>
        </w:tc>
      </w:tr>
    </w:tbl>
    <w:p w14:paraId="647459DB" w14:textId="77777777" w:rsidR="009D2F02" w:rsidRDefault="009D2F02" w:rsidP="00D747A6">
      <w:pPr>
        <w:spacing w:after="0" w:line="240" w:lineRule="auto"/>
        <w:rPr>
          <w:rFonts w:ascii="Calibri" w:eastAsia="MS Mincho" w:hAnsi="Calibri" w:cs="Times New Roman"/>
          <w:bCs/>
          <w:sz w:val="24"/>
          <w:szCs w:val="24"/>
        </w:rPr>
      </w:pPr>
    </w:p>
    <w:p w14:paraId="17A5A42C" w14:textId="3A3EC360"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1E0D1C96" w14:textId="780E6A60" w:rsidR="009D2F02" w:rsidRDefault="009D2F02" w:rsidP="00D747A6">
      <w:pPr>
        <w:spacing w:after="0" w:line="240" w:lineRule="auto"/>
        <w:rPr>
          <w:rFonts w:ascii="Calibri" w:eastAsia="MS Mincho" w:hAnsi="Calibri" w:cs="Times New Roman"/>
          <w:bCs/>
          <w:sz w:val="24"/>
          <w:szCs w:val="24"/>
        </w:rPr>
      </w:pPr>
    </w:p>
    <w:p w14:paraId="5C13D471" w14:textId="77777777" w:rsidR="009D2F02" w:rsidRDefault="009D2F02" w:rsidP="00D747A6">
      <w:pPr>
        <w:spacing w:after="0" w:line="240" w:lineRule="auto"/>
        <w:rPr>
          <w:rFonts w:ascii="Calibri" w:eastAsia="MS Mincho" w:hAnsi="Calibri" w:cs="Times New Roman"/>
          <w:bCs/>
          <w:sz w:val="24"/>
          <w:szCs w:val="24"/>
        </w:rPr>
      </w:pPr>
    </w:p>
    <w:p w14:paraId="3709D499" w14:textId="252984AF" w:rsidR="002875D6" w:rsidRDefault="002875D6" w:rsidP="00D747A6">
      <w:pPr>
        <w:spacing w:after="0" w:line="240" w:lineRule="auto"/>
        <w:rPr>
          <w:rFonts w:ascii="Calibri" w:eastAsia="MS Mincho" w:hAnsi="Calibri" w:cs="Times New Roman"/>
          <w:bCs/>
          <w:sz w:val="24"/>
          <w:szCs w:val="24"/>
        </w:rPr>
      </w:pPr>
      <w:r>
        <w:rPr>
          <w:rFonts w:ascii="Calibri" w:eastAsia="MS Mincho" w:hAnsi="Calibri" w:cs="Times New Roman"/>
          <w:bCs/>
          <w:sz w:val="24"/>
          <w:szCs w:val="24"/>
        </w:rPr>
        <w:t>B.  Describe any indirect measures or additional data the program uses to complement the direct measures of SLOs.</w:t>
      </w:r>
    </w:p>
    <w:p w14:paraId="0F2DBFBC" w14:textId="77777777" w:rsidR="002875D6" w:rsidRPr="002875D6" w:rsidRDefault="002875D6" w:rsidP="00D747A6">
      <w:pPr>
        <w:spacing w:after="0" w:line="240" w:lineRule="auto"/>
        <w:rPr>
          <w:rFonts w:ascii="Calibri" w:eastAsia="MS Mincho" w:hAnsi="Calibri" w:cs="Times New Roman"/>
          <w:bCs/>
          <w:sz w:val="24"/>
          <w:szCs w:val="24"/>
        </w:rPr>
      </w:pPr>
    </w:p>
    <w:p w14:paraId="69215414" w14:textId="77777777" w:rsidR="00D747A6" w:rsidRDefault="002875D6" w:rsidP="00D747A6">
      <w:pPr>
        <w:spacing w:after="0" w:line="240" w:lineRule="auto"/>
        <w:rPr>
          <w:rFonts w:ascii="Calibri" w:eastAsia="MS Mincho" w:hAnsi="Calibri" w:cs="Times New Roman"/>
          <w:b/>
          <w:bCs/>
          <w:sz w:val="28"/>
          <w:szCs w:val="28"/>
        </w:rPr>
      </w:pPr>
      <w:r w:rsidRPr="00B212ED">
        <w:rPr>
          <w:rFonts w:eastAsiaTheme="minorEastAsia"/>
          <w:bCs/>
          <w:noProof/>
          <w:sz w:val="24"/>
          <w:szCs w:val="24"/>
        </w:rPr>
        <mc:AlternateContent>
          <mc:Choice Requires="wps">
            <w:drawing>
              <wp:anchor distT="45720" distB="45720" distL="114300" distR="114300" simplePos="0" relativeHeight="251792384" behindDoc="0" locked="0" layoutInCell="1" allowOverlap="1" wp14:anchorId="3B022C83" wp14:editId="5D727C86">
                <wp:simplePos x="0" y="0"/>
                <wp:positionH relativeFrom="margin">
                  <wp:posOffset>112395</wp:posOffset>
                </wp:positionH>
                <wp:positionV relativeFrom="paragraph">
                  <wp:posOffset>41275</wp:posOffset>
                </wp:positionV>
                <wp:extent cx="6032500" cy="652780"/>
                <wp:effectExtent l="0" t="0" r="254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652780"/>
                        </a:xfrm>
                        <a:prstGeom prst="rect">
                          <a:avLst/>
                        </a:prstGeom>
                        <a:solidFill>
                          <a:srgbClr val="FFFFFF"/>
                        </a:solidFill>
                        <a:ln w="9525">
                          <a:solidFill>
                            <a:srgbClr val="000000"/>
                          </a:solidFill>
                          <a:miter lim="800000"/>
                          <a:headEnd/>
                          <a:tailEnd/>
                        </a:ln>
                      </wps:spPr>
                      <wps:txbx>
                        <w:txbxContent>
                          <w:p w14:paraId="17B7BADC" w14:textId="605BAF6E" w:rsidR="00E0349C" w:rsidRPr="002875D6" w:rsidRDefault="00A3207A" w:rsidP="002875D6">
                            <w:r w:rsidRPr="00A3207A">
                              <w:t>Test document for Team Scorpions AAC import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22C83" id="_x0000_s1027" type="#_x0000_t202" style="position:absolute;margin-left:8.85pt;margin-top:3.25pt;width:475pt;height:51.4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y4Jg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">
                <v:textbox>
                  <w:txbxContent>
                    <w:p w14:paraId="17B7BADC" w14:textId="605BAF6E" w:rsidR="00E0349C" w:rsidRPr="002875D6" w:rsidRDefault="00A3207A" w:rsidP="002875D6">
                      <w:r w:rsidRPr="00A3207A">
                        <w:t>Test document for Team Scorpions AAC import app</w:t>
                      </w:r>
                    </w:p>
                  </w:txbxContent>
                </v:textbox>
                <w10:wrap type="square" anchorx="margin"/>
              </v:shape>
            </w:pict>
          </mc:Fallback>
        </mc:AlternateContent>
      </w:r>
    </w:p>
    <w:p w14:paraId="3EA379BA" w14:textId="77777777" w:rsidR="002875D6" w:rsidRDefault="002875D6" w:rsidP="00D747A6">
      <w:pPr>
        <w:spacing w:after="0" w:line="240" w:lineRule="auto"/>
        <w:rPr>
          <w:rFonts w:ascii="Calibri" w:eastAsia="MS Mincho" w:hAnsi="Calibri" w:cs="Times New Roman"/>
          <w:b/>
          <w:bCs/>
          <w:sz w:val="28"/>
          <w:szCs w:val="28"/>
        </w:rPr>
      </w:pPr>
    </w:p>
    <w:p w14:paraId="2081B515" w14:textId="77777777" w:rsidR="002875D6" w:rsidRDefault="002875D6" w:rsidP="00D747A6">
      <w:pPr>
        <w:spacing w:after="0" w:line="240" w:lineRule="auto"/>
        <w:rPr>
          <w:rFonts w:ascii="Calibri" w:eastAsia="MS Mincho" w:hAnsi="Calibri" w:cs="Times New Roman"/>
          <w:b/>
          <w:bCs/>
          <w:sz w:val="28"/>
          <w:szCs w:val="28"/>
        </w:rPr>
      </w:pPr>
    </w:p>
    <w:p w14:paraId="2B0C984F" w14:textId="77777777" w:rsidR="002875D6" w:rsidRDefault="002875D6" w:rsidP="00D747A6">
      <w:pPr>
        <w:spacing w:after="0" w:line="240" w:lineRule="auto"/>
        <w:rPr>
          <w:rFonts w:ascii="Calibri" w:eastAsia="MS Mincho" w:hAnsi="Calibri" w:cs="Times New Roman"/>
          <w:b/>
          <w:bCs/>
          <w:sz w:val="28"/>
          <w:szCs w:val="28"/>
        </w:rPr>
      </w:pPr>
    </w:p>
    <w:p w14:paraId="45B9705D" w14:textId="77777777" w:rsidR="0027456F" w:rsidRDefault="0027456F" w:rsidP="00D747A6">
      <w:pPr>
        <w:spacing w:after="0" w:line="240" w:lineRule="auto"/>
        <w:rPr>
          <w:rFonts w:ascii="Calibri" w:eastAsia="MS Mincho" w:hAnsi="Calibri" w:cs="Times New Roman"/>
          <w:b/>
          <w:bCs/>
          <w:sz w:val="28"/>
          <w:szCs w:val="28"/>
        </w:rPr>
      </w:pPr>
    </w:p>
    <w:p w14:paraId="24189FA3" w14:textId="77777777" w:rsidR="0027456F" w:rsidRDefault="0027456F" w:rsidP="00D747A6">
      <w:pPr>
        <w:spacing w:after="0" w:line="240" w:lineRule="auto"/>
        <w:rPr>
          <w:rFonts w:ascii="Calibri" w:eastAsia="MS Mincho" w:hAnsi="Calibri" w:cs="Times New Roman"/>
          <w:b/>
          <w:bCs/>
          <w:sz w:val="28"/>
          <w:szCs w:val="28"/>
        </w:rPr>
      </w:pPr>
    </w:p>
    <w:p w14:paraId="203E4D6C" w14:textId="77777777" w:rsidR="0027456F" w:rsidRDefault="0027456F" w:rsidP="00D747A6">
      <w:pPr>
        <w:spacing w:after="0" w:line="240" w:lineRule="auto"/>
        <w:rPr>
          <w:rFonts w:ascii="Calibri" w:eastAsia="MS Mincho" w:hAnsi="Calibri" w:cs="Times New Roman"/>
          <w:b/>
          <w:bCs/>
          <w:sz w:val="28"/>
          <w:szCs w:val="28"/>
        </w:rPr>
      </w:pPr>
    </w:p>
    <w:p w14:paraId="04FAB87F" w14:textId="77777777" w:rsidR="0027456F" w:rsidRDefault="0027456F" w:rsidP="00D747A6">
      <w:pPr>
        <w:spacing w:after="0" w:line="240" w:lineRule="auto"/>
        <w:rPr>
          <w:rFonts w:ascii="Calibri" w:eastAsia="MS Mincho" w:hAnsi="Calibri" w:cs="Times New Roman"/>
          <w:b/>
          <w:bCs/>
          <w:sz w:val="28"/>
          <w:szCs w:val="28"/>
        </w:rPr>
      </w:pPr>
    </w:p>
    <w:p w14:paraId="736DDEBE" w14:textId="77777777" w:rsidR="0027456F" w:rsidRDefault="0027456F" w:rsidP="00D747A6">
      <w:pPr>
        <w:spacing w:after="0" w:line="240" w:lineRule="auto"/>
        <w:rPr>
          <w:rFonts w:ascii="Calibri" w:eastAsia="MS Mincho" w:hAnsi="Calibri" w:cs="Times New Roman"/>
          <w:b/>
          <w:bCs/>
          <w:sz w:val="28"/>
          <w:szCs w:val="28"/>
        </w:rPr>
      </w:pPr>
    </w:p>
    <w:p w14:paraId="7FF29513" w14:textId="77777777" w:rsidR="0027456F" w:rsidRDefault="0027456F" w:rsidP="00D747A6">
      <w:pPr>
        <w:spacing w:after="0" w:line="240" w:lineRule="auto"/>
        <w:rPr>
          <w:rFonts w:ascii="Calibri" w:eastAsia="MS Mincho" w:hAnsi="Calibri" w:cs="Times New Roman"/>
          <w:b/>
          <w:bCs/>
          <w:sz w:val="28"/>
          <w:szCs w:val="28"/>
        </w:rPr>
      </w:pPr>
    </w:p>
    <w:p w14:paraId="019D99B4" w14:textId="77777777" w:rsidR="0027456F" w:rsidRDefault="0027456F" w:rsidP="00D747A6">
      <w:pPr>
        <w:spacing w:after="0" w:line="240" w:lineRule="auto"/>
        <w:rPr>
          <w:rFonts w:ascii="Calibri" w:eastAsia="MS Mincho" w:hAnsi="Calibri" w:cs="Times New Roman"/>
          <w:b/>
          <w:bCs/>
          <w:sz w:val="28"/>
          <w:szCs w:val="28"/>
        </w:rPr>
      </w:pPr>
    </w:p>
    <w:p w14:paraId="1ECC761D" w14:textId="77777777" w:rsidR="0027456F" w:rsidRDefault="0027456F" w:rsidP="00D747A6">
      <w:pPr>
        <w:spacing w:after="0" w:line="240" w:lineRule="auto"/>
        <w:rPr>
          <w:rFonts w:ascii="Calibri" w:eastAsia="MS Mincho" w:hAnsi="Calibri" w:cs="Times New Roman"/>
          <w:b/>
          <w:bCs/>
          <w:sz w:val="28"/>
          <w:szCs w:val="28"/>
        </w:rPr>
      </w:pPr>
    </w:p>
    <w:p w14:paraId="24BCEA8B" w14:textId="77777777" w:rsidR="0027456F" w:rsidRDefault="0027456F" w:rsidP="00D747A6">
      <w:pPr>
        <w:spacing w:after="0" w:line="240" w:lineRule="auto"/>
        <w:rPr>
          <w:rFonts w:ascii="Calibri" w:eastAsia="MS Mincho" w:hAnsi="Calibri" w:cs="Times New Roman"/>
          <w:b/>
          <w:bCs/>
          <w:sz w:val="28"/>
          <w:szCs w:val="28"/>
        </w:rPr>
      </w:pPr>
    </w:p>
    <w:p w14:paraId="596FC0D2" w14:textId="77777777" w:rsidR="0027456F" w:rsidRDefault="0027456F" w:rsidP="00D747A6">
      <w:pPr>
        <w:spacing w:after="0" w:line="240" w:lineRule="auto"/>
        <w:rPr>
          <w:rFonts w:ascii="Calibri" w:eastAsia="MS Mincho" w:hAnsi="Calibri" w:cs="Times New Roman"/>
          <w:b/>
          <w:bCs/>
          <w:sz w:val="28"/>
          <w:szCs w:val="28"/>
        </w:rPr>
      </w:pPr>
    </w:p>
    <w:p w14:paraId="079BD040" w14:textId="77777777" w:rsidR="0027456F" w:rsidRDefault="0027456F" w:rsidP="00D747A6">
      <w:pPr>
        <w:spacing w:after="0" w:line="240" w:lineRule="auto"/>
        <w:rPr>
          <w:rFonts w:ascii="Calibri" w:eastAsia="MS Mincho" w:hAnsi="Calibri" w:cs="Times New Roman"/>
          <w:b/>
          <w:bCs/>
          <w:sz w:val="28"/>
          <w:szCs w:val="28"/>
        </w:rPr>
      </w:pPr>
    </w:p>
    <w:p w14:paraId="73ED1A30" w14:textId="77777777" w:rsidR="0027456F" w:rsidRDefault="0027456F" w:rsidP="00D747A6">
      <w:pPr>
        <w:spacing w:after="0" w:line="240" w:lineRule="auto"/>
        <w:rPr>
          <w:rFonts w:ascii="Calibri" w:eastAsia="MS Mincho" w:hAnsi="Calibri" w:cs="Times New Roman"/>
          <w:b/>
          <w:bCs/>
          <w:sz w:val="28"/>
          <w:szCs w:val="28"/>
        </w:rPr>
      </w:pPr>
    </w:p>
    <w:p w14:paraId="1D3BD296" w14:textId="7F90DFF8" w:rsidR="00D747A6" w:rsidRPr="00D747A6" w:rsidRDefault="00D747A6" w:rsidP="00D747A6">
      <w:pPr>
        <w:spacing w:after="0" w:line="240" w:lineRule="auto"/>
        <w:rPr>
          <w:rFonts w:ascii="Calibri" w:eastAsia="MS Mincho" w:hAnsi="Calibri" w:cs="Times New Roman"/>
          <w:b/>
          <w:bCs/>
          <w:color w:val="000000"/>
          <w:sz w:val="28"/>
          <w:szCs w:val="28"/>
        </w:rPr>
      </w:pPr>
      <w:r w:rsidRPr="00D747A6">
        <w:rPr>
          <w:rFonts w:ascii="Calibri" w:eastAsia="MS Mincho" w:hAnsi="Calibri" w:cs="Times New Roman"/>
          <w:b/>
          <w:bCs/>
          <w:sz w:val="28"/>
          <w:szCs w:val="28"/>
        </w:rPr>
        <w:lastRenderedPageBreak/>
        <w:t>III</w:t>
      </w:r>
      <w:r w:rsidRPr="00D747A6">
        <w:rPr>
          <w:rFonts w:ascii="Calibri" w:eastAsia="MS Mincho" w:hAnsi="Calibri" w:cs="Times New Roman"/>
          <w:b/>
          <w:bCs/>
          <w:color w:val="000000"/>
          <w:sz w:val="28"/>
          <w:szCs w:val="28"/>
        </w:rPr>
        <w:t xml:space="preserve">. Data Collection and Analysis </w:t>
      </w:r>
    </w:p>
    <w:p w14:paraId="1B0A8DB3" w14:textId="77777777" w:rsidR="00D747A6" w:rsidRPr="00D747A6" w:rsidRDefault="00D747A6" w:rsidP="00D747A6">
      <w:pPr>
        <w:spacing w:after="0" w:line="240" w:lineRule="auto"/>
        <w:rPr>
          <w:rFonts w:ascii="Calibri" w:eastAsia="MS Mincho" w:hAnsi="Calibri" w:cs="Times New Roman"/>
          <w:bCs/>
          <w:color w:val="000000"/>
          <w:sz w:val="24"/>
          <w:szCs w:val="24"/>
        </w:rPr>
      </w:pPr>
      <w:r w:rsidRPr="00D747A6">
        <w:rPr>
          <w:rFonts w:ascii="Calibri" w:eastAsia="MS Mincho" w:hAnsi="Calibri" w:cs="Times New Roman"/>
          <w:bCs/>
          <w:color w:val="000000"/>
          <w:sz w:val="24"/>
          <w:szCs w:val="24"/>
        </w:rPr>
        <w:t>A.    Results Table</w:t>
      </w:r>
      <w:r w:rsidR="002875D6">
        <w:rPr>
          <w:rFonts w:ascii="Calibri" w:eastAsia="MS Mincho" w:hAnsi="Calibri" w:cs="Times New Roman"/>
          <w:bCs/>
          <w:color w:val="000000"/>
          <w:sz w:val="24"/>
          <w:szCs w:val="24"/>
        </w:rPr>
        <w:t xml:space="preserve"> – Report results for each SLO. </w:t>
      </w:r>
      <w:r w:rsidRPr="00D747A6">
        <w:rPr>
          <w:rFonts w:ascii="Calibri" w:eastAsia="MS Mincho" w:hAnsi="Calibri" w:cs="Times New Roman"/>
          <w:bCs/>
          <w:color w:val="000000"/>
          <w:sz w:val="24"/>
          <w:szCs w:val="24"/>
        </w:rPr>
        <w:t>If an SLO was assessed by multiple measures, report data for each measure. Add rows as needed to accommodate the number of SLOs and measures.</w:t>
      </w:r>
    </w:p>
    <w:p w14:paraId="7EEAD142" w14:textId="77777777" w:rsidR="00D747A6" w:rsidRPr="00D747A6" w:rsidRDefault="00D747A6" w:rsidP="00D747A6">
      <w:pPr>
        <w:spacing w:after="0" w:line="240" w:lineRule="auto"/>
        <w:rPr>
          <w:rFonts w:ascii="Calibri" w:eastAsia="MS Mincho" w:hAnsi="Calibri" w:cs="Times New Roman"/>
          <w:bCs/>
          <w:color w:val="FF0000"/>
          <w:sz w:val="24"/>
          <w:szCs w:val="24"/>
        </w:rPr>
      </w:pPr>
    </w:p>
    <w:tbl>
      <w:tblPr>
        <w:tblStyle w:val="TableGrid1"/>
        <w:tblW w:w="9450" w:type="dxa"/>
        <w:tblInd w:w="265" w:type="dxa"/>
        <w:tblLook w:val="04A0" w:firstRow="1" w:lastRow="0" w:firstColumn="1" w:lastColumn="0" w:noHBand="0" w:noVBand="1"/>
      </w:tblPr>
      <w:tblGrid>
        <w:gridCol w:w="2362"/>
        <w:gridCol w:w="2363"/>
        <w:gridCol w:w="2362"/>
        <w:gridCol w:w="2363"/>
      </w:tblGrid>
      <w:tr w:rsidR="00D747A6" w:rsidRPr="00D747A6" w14:paraId="0F3447D2" w14:textId="77777777" w:rsidTr="003E3019">
        <w:trPr>
          <w:trHeight w:val="872"/>
        </w:trPr>
        <w:tc>
          <w:tcPr>
            <w:tcW w:w="2362" w:type="dxa"/>
            <w:tcBorders>
              <w:bottom w:val="single" w:sz="4" w:space="0" w:color="auto"/>
            </w:tcBorders>
          </w:tcPr>
          <w:p w14:paraId="116ACAE3" w14:textId="77777777" w:rsidR="00D747A6" w:rsidRPr="00D747A6" w:rsidRDefault="00D747A6" w:rsidP="00D747A6">
            <w:pPr>
              <w:contextualSpacing/>
            </w:pPr>
          </w:p>
        </w:tc>
        <w:tc>
          <w:tcPr>
            <w:tcW w:w="2363" w:type="dxa"/>
            <w:tcBorders>
              <w:bottom w:val="single" w:sz="4" w:space="0" w:color="auto"/>
            </w:tcBorders>
          </w:tcPr>
          <w:p w14:paraId="48F62E52" w14:textId="77777777" w:rsidR="00D747A6" w:rsidRPr="00D747A6" w:rsidRDefault="00D747A6" w:rsidP="00D747A6">
            <w:pPr>
              <w:contextualSpacing/>
              <w:jc w:val="center"/>
              <w:rPr>
                <w:b/>
              </w:rPr>
            </w:pPr>
            <w:r w:rsidRPr="00D747A6">
              <w:rPr>
                <w:b/>
              </w:rPr>
              <w:t>Data Collection Date Range</w:t>
            </w:r>
          </w:p>
        </w:tc>
        <w:tc>
          <w:tcPr>
            <w:tcW w:w="2362" w:type="dxa"/>
            <w:tcBorders>
              <w:bottom w:val="single" w:sz="4" w:space="0" w:color="auto"/>
            </w:tcBorders>
          </w:tcPr>
          <w:p w14:paraId="275BE10C" w14:textId="77777777" w:rsidR="00D747A6" w:rsidRPr="00D747A6" w:rsidRDefault="00D747A6" w:rsidP="00D747A6">
            <w:pPr>
              <w:contextualSpacing/>
              <w:jc w:val="center"/>
              <w:rPr>
                <w:b/>
              </w:rPr>
            </w:pPr>
            <w:r w:rsidRPr="00D747A6">
              <w:rPr>
                <w:b/>
              </w:rPr>
              <w:t>Number of Students Assessed</w:t>
            </w:r>
          </w:p>
        </w:tc>
        <w:tc>
          <w:tcPr>
            <w:tcW w:w="2363" w:type="dxa"/>
            <w:tcBorders>
              <w:bottom w:val="single" w:sz="4" w:space="0" w:color="auto"/>
            </w:tcBorders>
          </w:tcPr>
          <w:p w14:paraId="0AD55A5C" w14:textId="77777777" w:rsidR="00D747A6" w:rsidRPr="00D747A6" w:rsidRDefault="00D747A6" w:rsidP="00D747A6">
            <w:pPr>
              <w:contextualSpacing/>
              <w:jc w:val="center"/>
              <w:rPr>
                <w:b/>
              </w:rPr>
            </w:pPr>
            <w:r w:rsidRPr="00D747A6">
              <w:rPr>
                <w:b/>
              </w:rPr>
              <w:t>Percentage of Students who Met/Exceeded Threshold</w:t>
            </w:r>
          </w:p>
          <w:p w14:paraId="35F83C76" w14:textId="77777777" w:rsidR="00D747A6" w:rsidRPr="00D747A6" w:rsidRDefault="00D747A6" w:rsidP="00D747A6">
            <w:pPr>
              <w:contextualSpacing/>
              <w:jc w:val="center"/>
              <w:rPr>
                <w:b/>
              </w:rPr>
            </w:pPr>
            <w:r w:rsidRPr="00D747A6">
              <w:rPr>
                <w:b/>
              </w:rPr>
              <w:t>Proficiency</w:t>
            </w:r>
          </w:p>
        </w:tc>
      </w:tr>
      <w:tr w:rsidR="00D747A6" w:rsidRPr="00D747A6" w14:paraId="38DA435B" w14:textId="77777777" w:rsidTr="003E3019">
        <w:tc>
          <w:tcPr>
            <w:tcW w:w="2362" w:type="dxa"/>
            <w:shd w:val="pct12" w:color="auto" w:fill="auto"/>
          </w:tcPr>
          <w:p w14:paraId="63B40BAB" w14:textId="77777777" w:rsidR="00D747A6" w:rsidRPr="00D747A6" w:rsidRDefault="00D747A6" w:rsidP="00D747A6">
            <w:pPr>
              <w:contextualSpacing/>
              <w:rPr>
                <w:b/>
              </w:rPr>
            </w:pPr>
            <w:r w:rsidRPr="00D747A6">
              <w:rPr>
                <w:b/>
              </w:rPr>
              <w:t>SLO 1 – Measure one</w:t>
            </w:r>
          </w:p>
          <w:p w14:paraId="0D308ACC" w14:textId="77777777" w:rsidR="00D747A6" w:rsidRPr="00D747A6" w:rsidRDefault="00D747A6" w:rsidP="00D747A6">
            <w:pPr>
              <w:contextualSpacing/>
              <w:rPr>
                <w:b/>
              </w:rPr>
            </w:pPr>
          </w:p>
        </w:tc>
        <w:tc>
          <w:tcPr>
            <w:tcW w:w="2363" w:type="dxa"/>
            <w:shd w:val="pct12" w:color="auto" w:fill="auto"/>
          </w:tcPr>
          <w:p w14:paraId="7FAFD4EA" w14:textId="77777777" w:rsidR="00D747A6" w:rsidRDefault="005711F1" w:rsidP="00D747A6">
            <w:pPr>
              <w:contextualSpacing/>
              <w:jc w:val="center"/>
              <w:rPr>
                <w:i/>
              </w:rPr>
            </w:pPr>
            <w:r>
              <w:rPr>
                <w:i/>
              </w:rPr>
              <w:t>2016</w:t>
            </w:r>
          </w:p>
          <w:p w14:paraId="49D47D9B" w14:textId="77777777" w:rsidR="005711F1" w:rsidRDefault="005711F1" w:rsidP="00D747A6">
            <w:pPr>
              <w:contextualSpacing/>
              <w:jc w:val="center"/>
              <w:rPr>
                <w:i/>
              </w:rPr>
            </w:pPr>
            <w:r>
              <w:rPr>
                <w:i/>
              </w:rPr>
              <w:t>2017</w:t>
            </w:r>
          </w:p>
          <w:p w14:paraId="1A496843" w14:textId="70BBF6D1" w:rsidR="005711F1" w:rsidRPr="00D747A6" w:rsidRDefault="005711F1" w:rsidP="00D747A6">
            <w:pPr>
              <w:contextualSpacing/>
              <w:jc w:val="center"/>
              <w:rPr>
                <w:i/>
              </w:rPr>
            </w:pPr>
            <w:r>
              <w:rPr>
                <w:i/>
              </w:rPr>
              <w:t>2018</w:t>
            </w:r>
          </w:p>
        </w:tc>
        <w:tc>
          <w:tcPr>
            <w:tcW w:w="2362" w:type="dxa"/>
            <w:shd w:val="pct12" w:color="auto" w:fill="auto"/>
          </w:tcPr>
          <w:p w14:paraId="1D9C6124" w14:textId="77777777" w:rsidR="00D747A6" w:rsidRDefault="005C350F" w:rsidP="00D747A6">
            <w:pPr>
              <w:contextualSpacing/>
              <w:jc w:val="center"/>
              <w:rPr>
                <w:i/>
              </w:rPr>
            </w:pPr>
            <w:r>
              <w:rPr>
                <w:i/>
              </w:rPr>
              <w:t>7</w:t>
            </w:r>
          </w:p>
          <w:p w14:paraId="491DAD89" w14:textId="77777777" w:rsidR="005C350F" w:rsidRDefault="005C350F" w:rsidP="00D747A6">
            <w:pPr>
              <w:contextualSpacing/>
              <w:jc w:val="center"/>
              <w:rPr>
                <w:i/>
              </w:rPr>
            </w:pPr>
            <w:r>
              <w:rPr>
                <w:i/>
              </w:rPr>
              <w:t>7</w:t>
            </w:r>
          </w:p>
          <w:p w14:paraId="0D319601" w14:textId="4F205F4D" w:rsidR="005C350F" w:rsidRPr="00D747A6" w:rsidRDefault="005C350F" w:rsidP="00D747A6">
            <w:pPr>
              <w:contextualSpacing/>
              <w:jc w:val="center"/>
              <w:rPr>
                <w:i/>
              </w:rPr>
            </w:pPr>
            <w:r>
              <w:rPr>
                <w:i/>
              </w:rPr>
              <w:t>10</w:t>
            </w:r>
          </w:p>
        </w:tc>
        <w:tc>
          <w:tcPr>
            <w:tcW w:w="2363" w:type="dxa"/>
            <w:shd w:val="pct12" w:color="auto" w:fill="auto"/>
          </w:tcPr>
          <w:p w14:paraId="7F4559D6" w14:textId="77777777" w:rsidR="00D747A6" w:rsidRDefault="005711F1" w:rsidP="00D747A6">
            <w:pPr>
              <w:contextualSpacing/>
              <w:jc w:val="center"/>
              <w:rPr>
                <w:i/>
              </w:rPr>
            </w:pPr>
            <w:r>
              <w:rPr>
                <w:i/>
              </w:rPr>
              <w:t>100%</w:t>
            </w:r>
          </w:p>
          <w:p w14:paraId="5D5A17B3" w14:textId="77777777" w:rsidR="005711F1" w:rsidRDefault="005711F1" w:rsidP="00D747A6">
            <w:pPr>
              <w:contextualSpacing/>
              <w:jc w:val="center"/>
              <w:rPr>
                <w:i/>
              </w:rPr>
            </w:pPr>
            <w:r>
              <w:rPr>
                <w:i/>
              </w:rPr>
              <w:t>100%</w:t>
            </w:r>
          </w:p>
          <w:p w14:paraId="425458AA" w14:textId="4DAEEDB8" w:rsidR="005711F1" w:rsidRPr="00D747A6" w:rsidRDefault="005711F1" w:rsidP="00D747A6">
            <w:pPr>
              <w:contextualSpacing/>
              <w:jc w:val="center"/>
              <w:rPr>
                <w:i/>
              </w:rPr>
            </w:pPr>
            <w:r>
              <w:rPr>
                <w:i/>
              </w:rPr>
              <w:t>100%</w:t>
            </w:r>
          </w:p>
        </w:tc>
      </w:tr>
      <w:tr w:rsidR="00D747A6" w:rsidRPr="00D747A6" w14:paraId="66232932" w14:textId="77777777" w:rsidTr="003E3019">
        <w:tc>
          <w:tcPr>
            <w:tcW w:w="2362" w:type="dxa"/>
            <w:shd w:val="pct12" w:color="auto" w:fill="auto"/>
          </w:tcPr>
          <w:p w14:paraId="2856CC7B" w14:textId="77777777" w:rsidR="00D747A6" w:rsidRPr="00D747A6" w:rsidRDefault="00D747A6" w:rsidP="00D747A6">
            <w:pPr>
              <w:contextualSpacing/>
              <w:rPr>
                <w:b/>
              </w:rPr>
            </w:pPr>
            <w:r w:rsidRPr="00D747A6">
              <w:rPr>
                <w:b/>
              </w:rPr>
              <w:t>SLO 1 – Measure two</w:t>
            </w:r>
          </w:p>
          <w:p w14:paraId="24EF5D08" w14:textId="77777777" w:rsidR="00D747A6" w:rsidRPr="00D747A6" w:rsidRDefault="00D747A6" w:rsidP="00D747A6">
            <w:pPr>
              <w:contextualSpacing/>
              <w:rPr>
                <w:i/>
              </w:rPr>
            </w:pPr>
            <w:r w:rsidRPr="00D747A6">
              <w:rPr>
                <w:i/>
              </w:rPr>
              <w:t>(if applicable)</w:t>
            </w:r>
          </w:p>
        </w:tc>
        <w:tc>
          <w:tcPr>
            <w:tcW w:w="2363" w:type="dxa"/>
            <w:shd w:val="pct12" w:color="auto" w:fill="auto"/>
          </w:tcPr>
          <w:p w14:paraId="0CBA26C7" w14:textId="77777777" w:rsidR="005711F1" w:rsidRDefault="005711F1" w:rsidP="005711F1">
            <w:pPr>
              <w:contextualSpacing/>
              <w:jc w:val="center"/>
              <w:rPr>
                <w:i/>
              </w:rPr>
            </w:pPr>
            <w:r>
              <w:rPr>
                <w:i/>
              </w:rPr>
              <w:t>2016</w:t>
            </w:r>
          </w:p>
          <w:p w14:paraId="5C6E47DB" w14:textId="77777777" w:rsidR="005711F1" w:rsidRDefault="005711F1" w:rsidP="005711F1">
            <w:pPr>
              <w:contextualSpacing/>
              <w:jc w:val="center"/>
              <w:rPr>
                <w:i/>
              </w:rPr>
            </w:pPr>
            <w:r>
              <w:rPr>
                <w:i/>
              </w:rPr>
              <w:t>2017</w:t>
            </w:r>
          </w:p>
          <w:p w14:paraId="0DD0C74A" w14:textId="0DC772CE" w:rsidR="00D747A6" w:rsidRPr="00D747A6" w:rsidRDefault="005711F1" w:rsidP="005711F1">
            <w:pPr>
              <w:contextualSpacing/>
              <w:jc w:val="center"/>
              <w:rPr>
                <w:i/>
              </w:rPr>
            </w:pPr>
            <w:r>
              <w:rPr>
                <w:i/>
              </w:rPr>
              <w:t>2018</w:t>
            </w:r>
          </w:p>
        </w:tc>
        <w:tc>
          <w:tcPr>
            <w:tcW w:w="2362" w:type="dxa"/>
            <w:shd w:val="pct12" w:color="auto" w:fill="auto"/>
          </w:tcPr>
          <w:p w14:paraId="414398F1" w14:textId="7F53601D" w:rsidR="00D747A6" w:rsidRDefault="005711F1" w:rsidP="00D747A6">
            <w:pPr>
              <w:contextualSpacing/>
              <w:jc w:val="center"/>
              <w:rPr>
                <w:i/>
              </w:rPr>
            </w:pPr>
            <w:r>
              <w:rPr>
                <w:i/>
              </w:rPr>
              <w:t>8</w:t>
            </w:r>
          </w:p>
          <w:p w14:paraId="73B33DF3" w14:textId="2A88F4A6" w:rsidR="005711F1" w:rsidRDefault="005711F1" w:rsidP="00D747A6">
            <w:pPr>
              <w:contextualSpacing/>
              <w:jc w:val="center"/>
              <w:rPr>
                <w:i/>
              </w:rPr>
            </w:pPr>
            <w:r>
              <w:rPr>
                <w:i/>
              </w:rPr>
              <w:t>6</w:t>
            </w:r>
          </w:p>
          <w:p w14:paraId="1D7A0B05" w14:textId="3E5C895D" w:rsidR="005711F1" w:rsidRPr="00D747A6" w:rsidRDefault="005711F1" w:rsidP="00D747A6">
            <w:pPr>
              <w:contextualSpacing/>
              <w:jc w:val="center"/>
              <w:rPr>
                <w:i/>
              </w:rPr>
            </w:pPr>
            <w:r>
              <w:rPr>
                <w:i/>
              </w:rPr>
              <w:t>3</w:t>
            </w:r>
          </w:p>
        </w:tc>
        <w:tc>
          <w:tcPr>
            <w:tcW w:w="2363" w:type="dxa"/>
            <w:shd w:val="pct12" w:color="auto" w:fill="auto"/>
          </w:tcPr>
          <w:p w14:paraId="5B3E6E62" w14:textId="77777777" w:rsidR="005711F1" w:rsidRDefault="005711F1" w:rsidP="005711F1">
            <w:pPr>
              <w:contextualSpacing/>
              <w:jc w:val="center"/>
              <w:rPr>
                <w:i/>
              </w:rPr>
            </w:pPr>
            <w:r>
              <w:rPr>
                <w:i/>
              </w:rPr>
              <w:t>100%</w:t>
            </w:r>
          </w:p>
          <w:p w14:paraId="051D8464" w14:textId="77777777" w:rsidR="005711F1" w:rsidRDefault="005711F1" w:rsidP="005711F1">
            <w:pPr>
              <w:contextualSpacing/>
              <w:jc w:val="center"/>
              <w:rPr>
                <w:i/>
              </w:rPr>
            </w:pPr>
            <w:r>
              <w:rPr>
                <w:i/>
              </w:rPr>
              <w:t>100%</w:t>
            </w:r>
          </w:p>
          <w:p w14:paraId="6E058DF0" w14:textId="586C9B30" w:rsidR="00D747A6" w:rsidRPr="00D747A6" w:rsidRDefault="005711F1" w:rsidP="005711F1">
            <w:pPr>
              <w:contextualSpacing/>
              <w:jc w:val="center"/>
              <w:rPr>
                <w:i/>
              </w:rPr>
            </w:pPr>
            <w:r>
              <w:rPr>
                <w:i/>
              </w:rPr>
              <w:t>100%</w:t>
            </w:r>
          </w:p>
        </w:tc>
      </w:tr>
      <w:tr w:rsidR="00D747A6" w:rsidRPr="00D747A6" w14:paraId="37BED67F" w14:textId="77777777" w:rsidTr="003E3019">
        <w:tc>
          <w:tcPr>
            <w:tcW w:w="2362" w:type="dxa"/>
          </w:tcPr>
          <w:p w14:paraId="6DF04A7D" w14:textId="77777777" w:rsidR="00D747A6" w:rsidRPr="00D747A6" w:rsidRDefault="00D747A6" w:rsidP="00D747A6">
            <w:pPr>
              <w:contextualSpacing/>
              <w:rPr>
                <w:b/>
              </w:rPr>
            </w:pPr>
            <w:r w:rsidRPr="00D747A6">
              <w:rPr>
                <w:b/>
              </w:rPr>
              <w:t>SLO 2 – Measure one</w:t>
            </w:r>
          </w:p>
          <w:p w14:paraId="366689C2" w14:textId="77777777" w:rsidR="00D747A6" w:rsidRPr="00D747A6" w:rsidRDefault="00D747A6" w:rsidP="00D747A6">
            <w:pPr>
              <w:contextualSpacing/>
              <w:rPr>
                <w:b/>
              </w:rPr>
            </w:pPr>
          </w:p>
        </w:tc>
        <w:tc>
          <w:tcPr>
            <w:tcW w:w="2363" w:type="dxa"/>
          </w:tcPr>
          <w:p w14:paraId="378BFEEF" w14:textId="77777777" w:rsidR="005711F1" w:rsidRDefault="005711F1" w:rsidP="005711F1">
            <w:pPr>
              <w:contextualSpacing/>
              <w:jc w:val="center"/>
              <w:rPr>
                <w:i/>
              </w:rPr>
            </w:pPr>
            <w:r>
              <w:rPr>
                <w:i/>
              </w:rPr>
              <w:t>2016</w:t>
            </w:r>
          </w:p>
          <w:p w14:paraId="10BFF636" w14:textId="77777777" w:rsidR="005711F1" w:rsidRDefault="005711F1" w:rsidP="005711F1">
            <w:pPr>
              <w:contextualSpacing/>
              <w:jc w:val="center"/>
              <w:rPr>
                <w:i/>
              </w:rPr>
            </w:pPr>
            <w:r>
              <w:rPr>
                <w:i/>
              </w:rPr>
              <w:t>2017</w:t>
            </w:r>
          </w:p>
          <w:p w14:paraId="16BFA422" w14:textId="2F5531DC" w:rsidR="00D747A6" w:rsidRPr="00D747A6" w:rsidRDefault="005711F1" w:rsidP="005711F1">
            <w:pPr>
              <w:contextualSpacing/>
              <w:jc w:val="center"/>
              <w:rPr>
                <w:i/>
              </w:rPr>
            </w:pPr>
            <w:r>
              <w:rPr>
                <w:i/>
              </w:rPr>
              <w:t>2018</w:t>
            </w:r>
          </w:p>
        </w:tc>
        <w:tc>
          <w:tcPr>
            <w:tcW w:w="2362" w:type="dxa"/>
          </w:tcPr>
          <w:p w14:paraId="7968C394" w14:textId="77777777" w:rsidR="00035F70" w:rsidRDefault="00035F70" w:rsidP="00035F70">
            <w:pPr>
              <w:contextualSpacing/>
              <w:jc w:val="center"/>
              <w:rPr>
                <w:i/>
              </w:rPr>
            </w:pPr>
            <w:r>
              <w:rPr>
                <w:i/>
              </w:rPr>
              <w:t>7</w:t>
            </w:r>
          </w:p>
          <w:p w14:paraId="4323F05D" w14:textId="77777777" w:rsidR="00035F70" w:rsidRDefault="00035F70" w:rsidP="00035F70">
            <w:pPr>
              <w:contextualSpacing/>
              <w:jc w:val="center"/>
              <w:rPr>
                <w:i/>
              </w:rPr>
            </w:pPr>
            <w:r>
              <w:rPr>
                <w:i/>
              </w:rPr>
              <w:t>7</w:t>
            </w:r>
          </w:p>
          <w:p w14:paraId="510858DC" w14:textId="54C8F354" w:rsidR="00D747A6" w:rsidRPr="00D747A6" w:rsidRDefault="00035F70" w:rsidP="00035F70">
            <w:pPr>
              <w:contextualSpacing/>
              <w:jc w:val="center"/>
              <w:rPr>
                <w:i/>
              </w:rPr>
            </w:pPr>
            <w:r>
              <w:rPr>
                <w:i/>
              </w:rPr>
              <w:t>10</w:t>
            </w:r>
          </w:p>
        </w:tc>
        <w:tc>
          <w:tcPr>
            <w:tcW w:w="2363" w:type="dxa"/>
          </w:tcPr>
          <w:p w14:paraId="598A5661" w14:textId="77777777" w:rsidR="005711F1" w:rsidRDefault="005711F1" w:rsidP="005711F1">
            <w:pPr>
              <w:contextualSpacing/>
              <w:jc w:val="center"/>
              <w:rPr>
                <w:i/>
              </w:rPr>
            </w:pPr>
            <w:r>
              <w:rPr>
                <w:i/>
              </w:rPr>
              <w:t>100%</w:t>
            </w:r>
          </w:p>
          <w:p w14:paraId="2B20AE31" w14:textId="77777777" w:rsidR="005711F1" w:rsidRDefault="005711F1" w:rsidP="005711F1">
            <w:pPr>
              <w:contextualSpacing/>
              <w:jc w:val="center"/>
              <w:rPr>
                <w:i/>
              </w:rPr>
            </w:pPr>
            <w:r>
              <w:rPr>
                <w:i/>
              </w:rPr>
              <w:t>100%</w:t>
            </w:r>
          </w:p>
          <w:p w14:paraId="4845C5B7" w14:textId="1FC7574F" w:rsidR="00D747A6" w:rsidRPr="00D747A6" w:rsidRDefault="005711F1" w:rsidP="005711F1">
            <w:pPr>
              <w:contextualSpacing/>
              <w:jc w:val="center"/>
              <w:rPr>
                <w:i/>
              </w:rPr>
            </w:pPr>
            <w:r>
              <w:rPr>
                <w:i/>
              </w:rPr>
              <w:t>100%</w:t>
            </w:r>
          </w:p>
        </w:tc>
      </w:tr>
      <w:tr w:rsidR="00D747A6" w:rsidRPr="00D747A6" w14:paraId="1B90E5DB" w14:textId="77777777" w:rsidTr="003E3019">
        <w:tc>
          <w:tcPr>
            <w:tcW w:w="2362" w:type="dxa"/>
            <w:tcBorders>
              <w:bottom w:val="single" w:sz="4" w:space="0" w:color="auto"/>
            </w:tcBorders>
          </w:tcPr>
          <w:p w14:paraId="2F3797E3" w14:textId="77777777" w:rsidR="00D747A6" w:rsidRPr="00D747A6" w:rsidRDefault="00D747A6" w:rsidP="00D747A6">
            <w:pPr>
              <w:contextualSpacing/>
              <w:rPr>
                <w:b/>
              </w:rPr>
            </w:pPr>
            <w:r w:rsidRPr="00D747A6">
              <w:rPr>
                <w:b/>
              </w:rPr>
              <w:t>SLO 2 – Measure two</w:t>
            </w:r>
          </w:p>
          <w:p w14:paraId="02CA9977" w14:textId="77777777" w:rsidR="00D747A6" w:rsidRPr="00D747A6" w:rsidRDefault="00D747A6" w:rsidP="00D747A6">
            <w:pPr>
              <w:contextualSpacing/>
              <w:rPr>
                <w:i/>
              </w:rPr>
            </w:pPr>
            <w:r w:rsidRPr="00D747A6">
              <w:rPr>
                <w:i/>
              </w:rPr>
              <w:t>(if applicable)</w:t>
            </w:r>
          </w:p>
        </w:tc>
        <w:tc>
          <w:tcPr>
            <w:tcW w:w="2363" w:type="dxa"/>
            <w:tcBorders>
              <w:bottom w:val="single" w:sz="4" w:space="0" w:color="auto"/>
            </w:tcBorders>
          </w:tcPr>
          <w:p w14:paraId="7266A042" w14:textId="77777777" w:rsidR="005711F1" w:rsidRDefault="005711F1" w:rsidP="005711F1">
            <w:pPr>
              <w:contextualSpacing/>
              <w:jc w:val="center"/>
              <w:rPr>
                <w:i/>
              </w:rPr>
            </w:pPr>
            <w:r>
              <w:rPr>
                <w:i/>
              </w:rPr>
              <w:t>2016</w:t>
            </w:r>
          </w:p>
          <w:p w14:paraId="661EEDEC" w14:textId="77777777" w:rsidR="005711F1" w:rsidRDefault="005711F1" w:rsidP="005711F1">
            <w:pPr>
              <w:contextualSpacing/>
              <w:jc w:val="center"/>
              <w:rPr>
                <w:i/>
              </w:rPr>
            </w:pPr>
            <w:r>
              <w:rPr>
                <w:i/>
              </w:rPr>
              <w:t>2017</w:t>
            </w:r>
          </w:p>
          <w:p w14:paraId="316E0DF9" w14:textId="4B9A70F1" w:rsidR="00D747A6" w:rsidRPr="00D747A6" w:rsidRDefault="005711F1" w:rsidP="005711F1">
            <w:pPr>
              <w:contextualSpacing/>
              <w:jc w:val="center"/>
              <w:rPr>
                <w:i/>
              </w:rPr>
            </w:pPr>
            <w:r>
              <w:rPr>
                <w:i/>
              </w:rPr>
              <w:t>2018</w:t>
            </w:r>
          </w:p>
        </w:tc>
        <w:tc>
          <w:tcPr>
            <w:tcW w:w="2362" w:type="dxa"/>
            <w:tcBorders>
              <w:bottom w:val="single" w:sz="4" w:space="0" w:color="auto"/>
            </w:tcBorders>
          </w:tcPr>
          <w:p w14:paraId="6C896EE0" w14:textId="77777777" w:rsidR="005711F1" w:rsidRDefault="005711F1" w:rsidP="005711F1">
            <w:pPr>
              <w:contextualSpacing/>
              <w:jc w:val="center"/>
              <w:rPr>
                <w:i/>
              </w:rPr>
            </w:pPr>
            <w:r>
              <w:rPr>
                <w:i/>
              </w:rPr>
              <w:t>8</w:t>
            </w:r>
          </w:p>
          <w:p w14:paraId="6F6F6F73" w14:textId="77777777" w:rsidR="005711F1" w:rsidRDefault="005711F1" w:rsidP="005711F1">
            <w:pPr>
              <w:contextualSpacing/>
              <w:jc w:val="center"/>
              <w:rPr>
                <w:i/>
              </w:rPr>
            </w:pPr>
            <w:r>
              <w:rPr>
                <w:i/>
              </w:rPr>
              <w:t>6</w:t>
            </w:r>
          </w:p>
          <w:p w14:paraId="661AD596" w14:textId="21138B16" w:rsidR="00D747A6" w:rsidRPr="00D747A6" w:rsidRDefault="005711F1" w:rsidP="005711F1">
            <w:pPr>
              <w:contextualSpacing/>
              <w:jc w:val="center"/>
              <w:rPr>
                <w:i/>
              </w:rPr>
            </w:pPr>
            <w:r>
              <w:rPr>
                <w:i/>
              </w:rPr>
              <w:t>3</w:t>
            </w:r>
          </w:p>
        </w:tc>
        <w:tc>
          <w:tcPr>
            <w:tcW w:w="2363" w:type="dxa"/>
            <w:tcBorders>
              <w:bottom w:val="single" w:sz="4" w:space="0" w:color="auto"/>
            </w:tcBorders>
          </w:tcPr>
          <w:p w14:paraId="3D6D2C72" w14:textId="77777777" w:rsidR="005711F1" w:rsidRDefault="005711F1" w:rsidP="005711F1">
            <w:pPr>
              <w:contextualSpacing/>
              <w:jc w:val="center"/>
              <w:rPr>
                <w:i/>
              </w:rPr>
            </w:pPr>
            <w:r>
              <w:rPr>
                <w:i/>
              </w:rPr>
              <w:t>100%</w:t>
            </w:r>
          </w:p>
          <w:p w14:paraId="204ED47A" w14:textId="77777777" w:rsidR="005711F1" w:rsidRDefault="005711F1" w:rsidP="005711F1">
            <w:pPr>
              <w:contextualSpacing/>
              <w:jc w:val="center"/>
              <w:rPr>
                <w:i/>
              </w:rPr>
            </w:pPr>
            <w:r>
              <w:rPr>
                <w:i/>
              </w:rPr>
              <w:t>100%</w:t>
            </w:r>
          </w:p>
          <w:p w14:paraId="2E80BAF4" w14:textId="0B3A159B" w:rsidR="00D747A6" w:rsidRPr="00D747A6" w:rsidRDefault="005711F1" w:rsidP="005711F1">
            <w:pPr>
              <w:contextualSpacing/>
              <w:jc w:val="center"/>
              <w:rPr>
                <w:i/>
              </w:rPr>
            </w:pPr>
            <w:r>
              <w:rPr>
                <w:i/>
              </w:rPr>
              <w:t>100%</w:t>
            </w:r>
          </w:p>
        </w:tc>
      </w:tr>
      <w:tr w:rsidR="00D747A6" w:rsidRPr="00D747A6" w14:paraId="278BF19D" w14:textId="77777777" w:rsidTr="003E3019">
        <w:tc>
          <w:tcPr>
            <w:tcW w:w="2362" w:type="dxa"/>
            <w:shd w:val="pct12" w:color="auto" w:fill="auto"/>
          </w:tcPr>
          <w:p w14:paraId="20CEB36A" w14:textId="77777777" w:rsidR="00D747A6" w:rsidRPr="00D747A6" w:rsidRDefault="00D747A6" w:rsidP="00D747A6">
            <w:pPr>
              <w:contextualSpacing/>
              <w:rPr>
                <w:b/>
              </w:rPr>
            </w:pPr>
            <w:r w:rsidRPr="00D747A6">
              <w:rPr>
                <w:b/>
              </w:rPr>
              <w:t>SLO 3 – Measure one</w:t>
            </w:r>
          </w:p>
          <w:p w14:paraId="34C5AD78" w14:textId="77777777" w:rsidR="00D747A6" w:rsidRPr="00D747A6" w:rsidRDefault="00D747A6" w:rsidP="00D747A6">
            <w:pPr>
              <w:contextualSpacing/>
              <w:rPr>
                <w:b/>
              </w:rPr>
            </w:pPr>
          </w:p>
        </w:tc>
        <w:tc>
          <w:tcPr>
            <w:tcW w:w="2363" w:type="dxa"/>
            <w:shd w:val="pct12" w:color="auto" w:fill="auto"/>
          </w:tcPr>
          <w:p w14:paraId="7EEBB134" w14:textId="77777777" w:rsidR="005711F1" w:rsidRDefault="005711F1" w:rsidP="005711F1">
            <w:pPr>
              <w:contextualSpacing/>
              <w:jc w:val="center"/>
              <w:rPr>
                <w:i/>
              </w:rPr>
            </w:pPr>
            <w:r>
              <w:rPr>
                <w:i/>
              </w:rPr>
              <w:t>2016</w:t>
            </w:r>
          </w:p>
          <w:p w14:paraId="32FA080F" w14:textId="77777777" w:rsidR="005711F1" w:rsidRDefault="005711F1" w:rsidP="005711F1">
            <w:pPr>
              <w:contextualSpacing/>
              <w:jc w:val="center"/>
              <w:rPr>
                <w:i/>
              </w:rPr>
            </w:pPr>
            <w:r>
              <w:rPr>
                <w:i/>
              </w:rPr>
              <w:t>2017</w:t>
            </w:r>
          </w:p>
          <w:p w14:paraId="1E9CA4C5" w14:textId="3D13FE24" w:rsidR="00D747A6" w:rsidRPr="00D747A6" w:rsidRDefault="005711F1" w:rsidP="005711F1">
            <w:pPr>
              <w:contextualSpacing/>
              <w:jc w:val="center"/>
            </w:pPr>
            <w:r>
              <w:rPr>
                <w:i/>
              </w:rPr>
              <w:t>2018</w:t>
            </w:r>
          </w:p>
        </w:tc>
        <w:tc>
          <w:tcPr>
            <w:tcW w:w="2362" w:type="dxa"/>
            <w:shd w:val="pct12" w:color="auto" w:fill="auto"/>
          </w:tcPr>
          <w:p w14:paraId="3C2BCBA9" w14:textId="77777777" w:rsidR="00035F70" w:rsidRDefault="00035F70" w:rsidP="00035F70">
            <w:pPr>
              <w:contextualSpacing/>
              <w:jc w:val="center"/>
              <w:rPr>
                <w:i/>
              </w:rPr>
            </w:pPr>
            <w:r>
              <w:rPr>
                <w:i/>
              </w:rPr>
              <w:t>7</w:t>
            </w:r>
          </w:p>
          <w:p w14:paraId="7730ECAE" w14:textId="77777777" w:rsidR="00035F70" w:rsidRDefault="00035F70" w:rsidP="00035F70">
            <w:pPr>
              <w:contextualSpacing/>
              <w:jc w:val="center"/>
              <w:rPr>
                <w:i/>
              </w:rPr>
            </w:pPr>
            <w:r>
              <w:rPr>
                <w:i/>
              </w:rPr>
              <w:t>7</w:t>
            </w:r>
          </w:p>
          <w:p w14:paraId="7A69DAAD" w14:textId="2AF4CAB2" w:rsidR="00D747A6" w:rsidRPr="00D747A6" w:rsidRDefault="00035F70" w:rsidP="00035F70">
            <w:pPr>
              <w:contextualSpacing/>
              <w:jc w:val="center"/>
            </w:pPr>
            <w:r>
              <w:rPr>
                <w:i/>
              </w:rPr>
              <w:t>10</w:t>
            </w:r>
          </w:p>
        </w:tc>
        <w:tc>
          <w:tcPr>
            <w:tcW w:w="2363" w:type="dxa"/>
            <w:shd w:val="pct12" w:color="auto" w:fill="auto"/>
          </w:tcPr>
          <w:p w14:paraId="4E5B8126" w14:textId="77777777" w:rsidR="005711F1" w:rsidRDefault="005711F1" w:rsidP="005711F1">
            <w:pPr>
              <w:contextualSpacing/>
              <w:jc w:val="center"/>
              <w:rPr>
                <w:i/>
              </w:rPr>
            </w:pPr>
            <w:r>
              <w:rPr>
                <w:i/>
              </w:rPr>
              <w:t>100%</w:t>
            </w:r>
          </w:p>
          <w:p w14:paraId="27765E3B" w14:textId="77777777" w:rsidR="005711F1" w:rsidRDefault="005711F1" w:rsidP="005711F1">
            <w:pPr>
              <w:contextualSpacing/>
              <w:jc w:val="center"/>
              <w:rPr>
                <w:i/>
              </w:rPr>
            </w:pPr>
            <w:r>
              <w:rPr>
                <w:i/>
              </w:rPr>
              <w:t>100%</w:t>
            </w:r>
          </w:p>
          <w:p w14:paraId="49F71921" w14:textId="0309C598" w:rsidR="00D747A6" w:rsidRPr="00D747A6" w:rsidRDefault="005711F1" w:rsidP="005711F1">
            <w:pPr>
              <w:contextualSpacing/>
              <w:jc w:val="center"/>
            </w:pPr>
            <w:r>
              <w:rPr>
                <w:i/>
              </w:rPr>
              <w:t>100%</w:t>
            </w:r>
          </w:p>
        </w:tc>
      </w:tr>
      <w:tr w:rsidR="00D747A6" w:rsidRPr="00D747A6" w14:paraId="1F745F8D" w14:textId="77777777" w:rsidTr="003E3019">
        <w:tc>
          <w:tcPr>
            <w:tcW w:w="2362" w:type="dxa"/>
            <w:tcBorders>
              <w:bottom w:val="single" w:sz="4" w:space="0" w:color="000000"/>
            </w:tcBorders>
            <w:shd w:val="pct12" w:color="auto" w:fill="auto"/>
          </w:tcPr>
          <w:p w14:paraId="3EC0D9B8" w14:textId="77777777" w:rsidR="00D747A6" w:rsidRPr="00D747A6" w:rsidRDefault="00D747A6" w:rsidP="00D747A6">
            <w:pPr>
              <w:contextualSpacing/>
              <w:rPr>
                <w:b/>
                <w:i/>
              </w:rPr>
            </w:pPr>
            <w:r w:rsidRPr="00D747A6">
              <w:rPr>
                <w:b/>
                <w:i/>
              </w:rPr>
              <w:t>SLO 3 – Measure two</w:t>
            </w:r>
          </w:p>
          <w:p w14:paraId="076D3ED7" w14:textId="77777777" w:rsidR="00D747A6" w:rsidRPr="00D747A6" w:rsidRDefault="00D747A6" w:rsidP="00D747A6">
            <w:pPr>
              <w:contextualSpacing/>
              <w:rPr>
                <w:i/>
              </w:rPr>
            </w:pPr>
            <w:r w:rsidRPr="00D747A6">
              <w:rPr>
                <w:i/>
              </w:rPr>
              <w:t>(if applicable)</w:t>
            </w:r>
          </w:p>
        </w:tc>
        <w:tc>
          <w:tcPr>
            <w:tcW w:w="2363" w:type="dxa"/>
            <w:tcBorders>
              <w:bottom w:val="single" w:sz="4" w:space="0" w:color="000000"/>
            </w:tcBorders>
            <w:shd w:val="pct12" w:color="auto" w:fill="auto"/>
          </w:tcPr>
          <w:p w14:paraId="05106D2A" w14:textId="13E62610" w:rsidR="00D747A6" w:rsidRPr="00D747A6" w:rsidRDefault="00D747A6" w:rsidP="005711F1">
            <w:pPr>
              <w:contextualSpacing/>
              <w:jc w:val="center"/>
            </w:pPr>
          </w:p>
        </w:tc>
        <w:tc>
          <w:tcPr>
            <w:tcW w:w="2362" w:type="dxa"/>
            <w:tcBorders>
              <w:bottom w:val="single" w:sz="4" w:space="0" w:color="000000"/>
            </w:tcBorders>
            <w:shd w:val="pct12" w:color="auto" w:fill="auto"/>
          </w:tcPr>
          <w:p w14:paraId="62389A6E" w14:textId="77777777" w:rsidR="00D747A6" w:rsidRPr="00D747A6" w:rsidRDefault="00D747A6" w:rsidP="00D747A6">
            <w:pPr>
              <w:contextualSpacing/>
            </w:pPr>
          </w:p>
        </w:tc>
        <w:tc>
          <w:tcPr>
            <w:tcW w:w="2363" w:type="dxa"/>
            <w:tcBorders>
              <w:bottom w:val="single" w:sz="4" w:space="0" w:color="000000"/>
            </w:tcBorders>
            <w:shd w:val="pct12" w:color="auto" w:fill="auto"/>
          </w:tcPr>
          <w:p w14:paraId="30895450" w14:textId="7F4EF752" w:rsidR="00D747A6" w:rsidRPr="00D747A6" w:rsidRDefault="00D747A6" w:rsidP="005711F1">
            <w:pPr>
              <w:contextualSpacing/>
              <w:jc w:val="center"/>
            </w:pPr>
          </w:p>
        </w:tc>
      </w:tr>
      <w:tr w:rsidR="00D747A6" w:rsidRPr="00D747A6" w14:paraId="41A1F629" w14:textId="77777777" w:rsidTr="003E3019">
        <w:tc>
          <w:tcPr>
            <w:tcW w:w="2362" w:type="dxa"/>
            <w:shd w:val="clear" w:color="auto" w:fill="FFFFFF"/>
          </w:tcPr>
          <w:p w14:paraId="4E825992" w14:textId="77777777" w:rsidR="00D747A6" w:rsidRPr="00D747A6" w:rsidRDefault="00D747A6" w:rsidP="00D747A6">
            <w:pPr>
              <w:contextualSpacing/>
              <w:rPr>
                <w:b/>
              </w:rPr>
            </w:pPr>
            <w:r w:rsidRPr="00D747A6">
              <w:rPr>
                <w:b/>
              </w:rPr>
              <w:t>SLO 4 – Measure one</w:t>
            </w:r>
          </w:p>
          <w:p w14:paraId="79B31C76" w14:textId="77777777" w:rsidR="00D747A6" w:rsidRPr="00D747A6" w:rsidRDefault="00D747A6" w:rsidP="00D747A6">
            <w:pPr>
              <w:contextualSpacing/>
              <w:rPr>
                <w:b/>
              </w:rPr>
            </w:pPr>
          </w:p>
        </w:tc>
        <w:tc>
          <w:tcPr>
            <w:tcW w:w="2363" w:type="dxa"/>
            <w:shd w:val="clear" w:color="auto" w:fill="FFFFFF"/>
          </w:tcPr>
          <w:p w14:paraId="6757E6AE" w14:textId="77777777" w:rsidR="00D747A6" w:rsidRPr="00D747A6" w:rsidRDefault="00D747A6" w:rsidP="00D747A6">
            <w:pPr>
              <w:contextualSpacing/>
            </w:pPr>
          </w:p>
        </w:tc>
        <w:tc>
          <w:tcPr>
            <w:tcW w:w="2362" w:type="dxa"/>
            <w:shd w:val="clear" w:color="auto" w:fill="FFFFFF"/>
          </w:tcPr>
          <w:p w14:paraId="32399F51" w14:textId="77777777" w:rsidR="00D747A6" w:rsidRPr="00D747A6" w:rsidRDefault="00D747A6" w:rsidP="00D747A6">
            <w:pPr>
              <w:contextualSpacing/>
            </w:pPr>
          </w:p>
        </w:tc>
        <w:tc>
          <w:tcPr>
            <w:tcW w:w="2363" w:type="dxa"/>
            <w:shd w:val="clear" w:color="auto" w:fill="FFFFFF"/>
          </w:tcPr>
          <w:p w14:paraId="67A1B4CC" w14:textId="77777777" w:rsidR="00D747A6" w:rsidRPr="00D747A6" w:rsidRDefault="00D747A6" w:rsidP="00D747A6">
            <w:pPr>
              <w:contextualSpacing/>
            </w:pPr>
          </w:p>
        </w:tc>
      </w:tr>
      <w:tr w:rsidR="00D747A6" w:rsidRPr="00D747A6" w14:paraId="7177E5F3" w14:textId="77777777" w:rsidTr="003E3019">
        <w:tc>
          <w:tcPr>
            <w:tcW w:w="2362" w:type="dxa"/>
            <w:shd w:val="clear" w:color="auto" w:fill="FFFFFF"/>
          </w:tcPr>
          <w:p w14:paraId="7D6D6CFD" w14:textId="77777777" w:rsidR="00D747A6" w:rsidRPr="00D747A6" w:rsidRDefault="00D747A6" w:rsidP="00D747A6">
            <w:pPr>
              <w:contextualSpacing/>
              <w:rPr>
                <w:b/>
              </w:rPr>
            </w:pPr>
            <w:r w:rsidRPr="00D747A6">
              <w:rPr>
                <w:b/>
              </w:rPr>
              <w:t>SLO 4 – Measure two</w:t>
            </w:r>
          </w:p>
          <w:p w14:paraId="69FB2DE7" w14:textId="77777777" w:rsidR="00D747A6" w:rsidRPr="00D747A6" w:rsidRDefault="00D747A6" w:rsidP="00D747A6">
            <w:pPr>
              <w:contextualSpacing/>
              <w:rPr>
                <w:i/>
              </w:rPr>
            </w:pPr>
            <w:r w:rsidRPr="00D747A6">
              <w:rPr>
                <w:i/>
              </w:rPr>
              <w:t>(if applicable)</w:t>
            </w:r>
          </w:p>
        </w:tc>
        <w:tc>
          <w:tcPr>
            <w:tcW w:w="2363" w:type="dxa"/>
            <w:shd w:val="clear" w:color="auto" w:fill="FFFFFF"/>
          </w:tcPr>
          <w:p w14:paraId="641CEAD5" w14:textId="77777777" w:rsidR="00D747A6" w:rsidRPr="00D747A6" w:rsidRDefault="00D747A6" w:rsidP="00D747A6">
            <w:pPr>
              <w:contextualSpacing/>
            </w:pPr>
          </w:p>
        </w:tc>
        <w:tc>
          <w:tcPr>
            <w:tcW w:w="2362" w:type="dxa"/>
            <w:shd w:val="clear" w:color="auto" w:fill="FFFFFF"/>
          </w:tcPr>
          <w:p w14:paraId="4469C725" w14:textId="77777777" w:rsidR="00D747A6" w:rsidRPr="00D747A6" w:rsidRDefault="00D747A6" w:rsidP="00D747A6">
            <w:pPr>
              <w:contextualSpacing/>
            </w:pPr>
          </w:p>
        </w:tc>
        <w:tc>
          <w:tcPr>
            <w:tcW w:w="2363" w:type="dxa"/>
            <w:shd w:val="clear" w:color="auto" w:fill="FFFFFF"/>
          </w:tcPr>
          <w:p w14:paraId="2909A126" w14:textId="77777777" w:rsidR="00D747A6" w:rsidRPr="00D747A6" w:rsidRDefault="00D747A6" w:rsidP="00D747A6">
            <w:pPr>
              <w:contextualSpacing/>
            </w:pPr>
          </w:p>
        </w:tc>
      </w:tr>
      <w:tr w:rsidR="00D747A6" w:rsidRPr="00D747A6" w14:paraId="4636A41F" w14:textId="77777777" w:rsidTr="00D747A6">
        <w:tc>
          <w:tcPr>
            <w:tcW w:w="9450" w:type="dxa"/>
            <w:gridSpan w:val="4"/>
            <w:shd w:val="clear" w:color="auto" w:fill="FFFFFF"/>
          </w:tcPr>
          <w:p w14:paraId="1FBD8F7E" w14:textId="77777777" w:rsidR="00D747A6" w:rsidRPr="00D427AB" w:rsidRDefault="00D427AB" w:rsidP="00D747A6">
            <w:pPr>
              <w:contextualSpacing/>
              <w:rPr>
                <w:sz w:val="20"/>
                <w:szCs w:val="20"/>
              </w:rPr>
            </w:pPr>
            <w:r>
              <w:rPr>
                <w:sz w:val="20"/>
                <w:szCs w:val="20"/>
              </w:rPr>
              <w:t xml:space="preserve">Note: </w:t>
            </w:r>
            <w:r w:rsidR="00D747A6" w:rsidRPr="00D747A6">
              <w:rPr>
                <w:sz w:val="20"/>
                <w:szCs w:val="20"/>
              </w:rPr>
              <w:t>To maintain student confidentiality, programs with low enrollments can aggregate data across multiple cycles.</w:t>
            </w:r>
            <w:r>
              <w:rPr>
                <w:sz w:val="20"/>
                <w:szCs w:val="20"/>
              </w:rPr>
              <w:t xml:space="preserve">  </w:t>
            </w:r>
            <w:r w:rsidR="00D747A6" w:rsidRPr="00D747A6">
              <w:rPr>
                <w:sz w:val="20"/>
                <w:szCs w:val="20"/>
              </w:rPr>
              <w:t>Programs with adequate enrollments to maintain student confidentiality should report three or more individual cycles (by semesters or academic year) of data.</w:t>
            </w:r>
          </w:p>
        </w:tc>
      </w:tr>
    </w:tbl>
    <w:p w14:paraId="394320D0" w14:textId="77777777" w:rsidR="00D747A6" w:rsidRPr="00D747A6" w:rsidRDefault="00D747A6" w:rsidP="00D747A6">
      <w:pPr>
        <w:spacing w:after="0" w:line="240" w:lineRule="auto"/>
        <w:rPr>
          <w:rFonts w:ascii="Calibri" w:eastAsia="Calibri" w:hAnsi="Calibri" w:cs="Times New Roman"/>
        </w:rPr>
      </w:pPr>
    </w:p>
    <w:p w14:paraId="5F4EA673" w14:textId="77777777" w:rsidR="00D747A6" w:rsidRPr="00D747A6" w:rsidRDefault="00D747A6" w:rsidP="00D747A6">
      <w:pPr>
        <w:numPr>
          <w:ilvl w:val="0"/>
          <w:numId w:val="6"/>
        </w:numPr>
        <w:spacing w:after="0" w:line="240" w:lineRule="auto"/>
        <w:contextualSpacing/>
        <w:rPr>
          <w:rFonts w:ascii="Calibri" w:eastAsia="Calibri" w:hAnsi="Calibri" w:cs="Times New Roman"/>
          <w:sz w:val="24"/>
          <w:szCs w:val="24"/>
        </w:rPr>
      </w:pPr>
      <w:r w:rsidRPr="00D747A6">
        <w:rPr>
          <w:rFonts w:ascii="Calibri" w:eastAsia="Calibri" w:hAnsi="Calibri" w:cs="Times New Roman"/>
          <w:sz w:val="24"/>
          <w:szCs w:val="24"/>
        </w:rPr>
        <w:t xml:space="preserve"> SLO Status Table – Based on the results reported in the above table and referring to the program proficiency target, indicate the current status of program SLOs as Met, Partially Met, Not Met, or Unknown. </w:t>
      </w:r>
      <w:r w:rsidRPr="00D747A6">
        <w:rPr>
          <w:rFonts w:ascii="Calibri" w:eastAsia="MS Mincho" w:hAnsi="Calibri" w:cs="Times New Roman"/>
          <w:bCs/>
          <w:sz w:val="24"/>
          <w:szCs w:val="24"/>
        </w:rPr>
        <w:t xml:space="preserve">Add rows as needed to accommodate additional SLOs.  </w:t>
      </w:r>
    </w:p>
    <w:p w14:paraId="67547047" w14:textId="77777777" w:rsidR="00D747A6" w:rsidRPr="00D747A6" w:rsidRDefault="00D747A6" w:rsidP="00D747A6">
      <w:pPr>
        <w:spacing w:after="0" w:line="240" w:lineRule="auto"/>
        <w:ind w:left="1080" w:hanging="1080"/>
        <w:contextualSpacing/>
        <w:rPr>
          <w:rFonts w:ascii="Calibri" w:eastAsia="Calibri" w:hAnsi="Calibri" w:cs="Times New Roman"/>
          <w:sz w:val="24"/>
          <w:szCs w:val="24"/>
        </w:rPr>
      </w:pPr>
    </w:p>
    <w:tbl>
      <w:tblPr>
        <w:tblStyle w:val="TableGrid1"/>
        <w:tblW w:w="0" w:type="auto"/>
        <w:tblInd w:w="1080" w:type="dxa"/>
        <w:tblLook w:val="04A0" w:firstRow="1" w:lastRow="0" w:firstColumn="1" w:lastColumn="0" w:noHBand="0" w:noVBand="1"/>
      </w:tblPr>
      <w:tblGrid>
        <w:gridCol w:w="1075"/>
        <w:gridCol w:w="6390"/>
      </w:tblGrid>
      <w:tr w:rsidR="00D747A6" w:rsidRPr="00D747A6" w14:paraId="79418FF3" w14:textId="77777777" w:rsidTr="00D747A6">
        <w:tc>
          <w:tcPr>
            <w:tcW w:w="1075" w:type="dxa"/>
          </w:tcPr>
          <w:p w14:paraId="2D644037" w14:textId="77777777" w:rsidR="00D747A6" w:rsidRPr="00D747A6" w:rsidRDefault="00D747A6" w:rsidP="00D747A6">
            <w:pPr>
              <w:contextualSpacing/>
            </w:pPr>
            <w:r w:rsidRPr="00D747A6">
              <w:t>SLO 1</w:t>
            </w:r>
          </w:p>
        </w:tc>
        <w:tc>
          <w:tcPr>
            <w:tcW w:w="6390" w:type="dxa"/>
          </w:tcPr>
          <w:p w14:paraId="7A005173" w14:textId="527B4EDC" w:rsidR="00D747A6" w:rsidRPr="00D747A6" w:rsidRDefault="00A3207A" w:rsidP="00746661">
            <w:pPr>
              <w:contextualSpacing/>
            </w:pPr>
            <w:sdt>
              <w:sdtPr>
                <w:rPr>
                  <w:rFonts w:cstheme="minorHAnsi"/>
                  <w:sz w:val="20"/>
                  <w:szCs w:val="20"/>
                </w:rPr>
                <w:id w:val="209295600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D747A6" w:rsidRPr="00D747A6">
              <w:t xml:space="preserve"> Met        </w:t>
            </w:r>
            <w:sdt>
              <w:sdtPr>
                <w:rPr>
                  <w:rFonts w:cstheme="minorHAnsi"/>
                  <w:sz w:val="20"/>
                  <w:szCs w:val="20"/>
                </w:rPr>
                <w:id w:val="-1501114746"/>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D747A6" w:rsidRPr="00D747A6">
              <w:t xml:space="preserve">        </w:t>
            </w:r>
            <w:sdt>
              <w:sdtPr>
                <w:rPr>
                  <w:rFonts w:cstheme="minorHAnsi"/>
                  <w:sz w:val="20"/>
                  <w:szCs w:val="20"/>
                </w:rPr>
                <w:id w:val="-23632796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D747A6" w:rsidRPr="00D747A6">
              <w:t xml:space="preserve">        </w:t>
            </w:r>
            <w:sdt>
              <w:sdtPr>
                <w:rPr>
                  <w:rFonts w:cstheme="minorHAnsi"/>
                  <w:sz w:val="20"/>
                  <w:szCs w:val="20"/>
                </w:rPr>
                <w:id w:val="340283540"/>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D747A6" w:rsidRPr="00D747A6">
              <w:t xml:space="preserve">Unknown  </w:t>
            </w:r>
          </w:p>
        </w:tc>
      </w:tr>
      <w:tr w:rsidR="00D747A6" w:rsidRPr="00D747A6" w14:paraId="2C13468B" w14:textId="77777777" w:rsidTr="00D747A6">
        <w:tc>
          <w:tcPr>
            <w:tcW w:w="1075" w:type="dxa"/>
          </w:tcPr>
          <w:p w14:paraId="633C6220" w14:textId="77777777" w:rsidR="00D747A6" w:rsidRPr="00D747A6" w:rsidRDefault="00D747A6" w:rsidP="00D747A6">
            <w:pPr>
              <w:contextualSpacing/>
            </w:pPr>
            <w:r w:rsidRPr="00D747A6">
              <w:t>SLO 2</w:t>
            </w:r>
          </w:p>
        </w:tc>
        <w:tc>
          <w:tcPr>
            <w:tcW w:w="6390" w:type="dxa"/>
          </w:tcPr>
          <w:p w14:paraId="1E8D416A" w14:textId="725B51D7" w:rsidR="00D747A6" w:rsidRPr="00D747A6" w:rsidRDefault="00A3207A" w:rsidP="00D747A6">
            <w:pPr>
              <w:contextualSpacing/>
            </w:pPr>
            <w:sdt>
              <w:sdtPr>
                <w:rPr>
                  <w:rFonts w:cstheme="minorHAnsi"/>
                  <w:sz w:val="20"/>
                  <w:szCs w:val="20"/>
                </w:rPr>
                <w:id w:val="-70980252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117138811"/>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675113992"/>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96419414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E3DF98" w14:textId="77777777" w:rsidTr="00D747A6">
        <w:tc>
          <w:tcPr>
            <w:tcW w:w="1075" w:type="dxa"/>
          </w:tcPr>
          <w:p w14:paraId="7A85FD76" w14:textId="77777777" w:rsidR="00D747A6" w:rsidRPr="00D747A6" w:rsidRDefault="00D747A6" w:rsidP="00D747A6">
            <w:pPr>
              <w:contextualSpacing/>
            </w:pPr>
            <w:r w:rsidRPr="00D747A6">
              <w:t>SLO 3</w:t>
            </w:r>
          </w:p>
        </w:tc>
        <w:tc>
          <w:tcPr>
            <w:tcW w:w="6390" w:type="dxa"/>
          </w:tcPr>
          <w:p w14:paraId="01599633" w14:textId="0E94329A" w:rsidR="00D747A6" w:rsidRPr="00D747A6" w:rsidRDefault="00A3207A" w:rsidP="00D747A6">
            <w:pPr>
              <w:contextualSpacing/>
            </w:pPr>
            <w:sdt>
              <w:sdtPr>
                <w:rPr>
                  <w:rFonts w:cstheme="minorHAnsi"/>
                  <w:sz w:val="20"/>
                  <w:szCs w:val="20"/>
                </w:rPr>
                <w:id w:val="196869292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606629638"/>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707439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13393886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8417C9" w14:textId="77777777" w:rsidTr="00D747A6">
        <w:tc>
          <w:tcPr>
            <w:tcW w:w="1075" w:type="dxa"/>
          </w:tcPr>
          <w:p w14:paraId="1505A57C" w14:textId="77777777" w:rsidR="00D747A6" w:rsidRPr="00D747A6" w:rsidRDefault="00D747A6" w:rsidP="00D747A6">
            <w:pPr>
              <w:contextualSpacing/>
            </w:pPr>
            <w:r w:rsidRPr="00D747A6">
              <w:t>SLO 4</w:t>
            </w:r>
          </w:p>
        </w:tc>
        <w:tc>
          <w:tcPr>
            <w:tcW w:w="6390" w:type="dxa"/>
          </w:tcPr>
          <w:p w14:paraId="14AA4E22" w14:textId="13CF7041" w:rsidR="00D747A6" w:rsidRPr="00D747A6" w:rsidRDefault="00A3207A" w:rsidP="00D747A6">
            <w:pPr>
              <w:contextualSpacing/>
            </w:pPr>
            <w:sdt>
              <w:sdtPr>
                <w:rPr>
                  <w:rFonts w:cstheme="minorHAnsi"/>
                  <w:sz w:val="20"/>
                  <w:szCs w:val="20"/>
                </w:rPr>
                <w:id w:val="-184954504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80168337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12230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566497084"/>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t xml:space="preserve">   </w:t>
            </w:r>
            <w:r w:rsidR="00746661" w:rsidRPr="00D747A6">
              <w:t xml:space="preserve">Unknown  </w:t>
            </w:r>
          </w:p>
        </w:tc>
      </w:tr>
    </w:tbl>
    <w:p w14:paraId="3A916505" w14:textId="77777777" w:rsidR="00D427AB" w:rsidRDefault="00D427AB" w:rsidP="00D747A6">
      <w:pPr>
        <w:spacing w:after="200" w:line="276" w:lineRule="auto"/>
        <w:ind w:left="720" w:hanging="720"/>
        <w:contextualSpacing/>
        <w:rPr>
          <w:rFonts w:ascii="Calibri" w:eastAsia="Calibri" w:hAnsi="Calibri" w:cs="Times New Roman"/>
          <w:sz w:val="24"/>
          <w:szCs w:val="24"/>
        </w:rPr>
      </w:pPr>
      <w:r>
        <w:rPr>
          <w:rFonts w:ascii="Calibri" w:eastAsia="Calibri" w:hAnsi="Calibri" w:cs="Times New Roman"/>
          <w:sz w:val="24"/>
          <w:szCs w:val="24"/>
        </w:rPr>
        <w:t xml:space="preserve"> </w:t>
      </w:r>
    </w:p>
    <w:p w14:paraId="76DD32FA"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1EF98993"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661F7D7A" w14:textId="77777777" w:rsidR="00D747A6" w:rsidRPr="00D747A6" w:rsidRDefault="002875D6" w:rsidP="00D747A6">
      <w:pPr>
        <w:spacing w:after="200" w:line="276" w:lineRule="auto"/>
        <w:ind w:left="720" w:hanging="720"/>
        <w:contextualSpacing/>
        <w:rPr>
          <w:rFonts w:ascii="Calibri" w:eastAsia="Calibri" w:hAnsi="Calibri" w:cs="Times New Roman"/>
          <w:sz w:val="24"/>
          <w:szCs w:val="24"/>
        </w:rPr>
      </w:pPr>
      <w:r w:rsidRPr="00D747A6">
        <w:rPr>
          <w:rFonts w:ascii="Calibri" w:eastAsia="Calibri" w:hAnsi="Calibri" w:cs="Times New Roman"/>
          <w:noProof/>
        </w:rPr>
        <w:lastRenderedPageBreak/>
        <mc:AlternateContent>
          <mc:Choice Requires="wps">
            <w:drawing>
              <wp:anchor distT="45720" distB="45720" distL="114300" distR="114300" simplePos="0" relativeHeight="251667456" behindDoc="0" locked="0" layoutInCell="1" allowOverlap="1" wp14:anchorId="0C1FFFD8" wp14:editId="42A6A8CE">
                <wp:simplePos x="0" y="0"/>
                <wp:positionH relativeFrom="margin">
                  <wp:align>left</wp:align>
                </wp:positionH>
                <wp:positionV relativeFrom="paragraph">
                  <wp:posOffset>266700</wp:posOffset>
                </wp:positionV>
                <wp:extent cx="6530975" cy="1448435"/>
                <wp:effectExtent l="0" t="0" r="22225" b="1841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1448435"/>
                        </a:xfrm>
                        <a:prstGeom prst="rect">
                          <a:avLst/>
                        </a:prstGeom>
                        <a:solidFill>
                          <a:srgbClr val="FFFFFF"/>
                        </a:solidFill>
                        <a:ln w="9525">
                          <a:solidFill>
                            <a:srgbClr val="000000"/>
                          </a:solidFill>
                          <a:miter lim="800000"/>
                          <a:headEnd/>
                          <a:tailEnd/>
                        </a:ln>
                      </wps:spPr>
                      <wps:txbx>
                        <w:txbxContent>
                          <w:p w14:paraId="4CE7555F" w14:textId="6C94E884" w:rsidR="00E0349C" w:rsidRPr="00D427AB" w:rsidRDefault="00A3207A" w:rsidP="00D747A6">
                            <w:r w:rsidRPr="00A3207A">
                              <w:t>Test document for Team Scorpions AAC import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FFFD8" id="_x0000_s1028" type="#_x0000_t202" style="position:absolute;left:0;text-align:left;margin-left:0;margin-top:21pt;width:514.25pt;height:114.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">
                <v:textbox>
                  <w:txbxContent>
                    <w:p w14:paraId="4CE7555F" w14:textId="6C94E884" w:rsidR="00E0349C" w:rsidRPr="00D427AB" w:rsidRDefault="00A3207A" w:rsidP="00D747A6">
                      <w:r w:rsidRPr="00A3207A">
                        <w:t>Test document for Team Scorpions AAC import app</w:t>
                      </w:r>
                    </w:p>
                  </w:txbxContent>
                </v:textbox>
                <w10:wrap type="square" anchorx="margin"/>
              </v:shape>
            </w:pict>
          </mc:Fallback>
        </mc:AlternateContent>
      </w:r>
      <w:r w:rsidR="00D427AB">
        <w:rPr>
          <w:rFonts w:ascii="Calibri" w:eastAsia="Calibri" w:hAnsi="Calibri" w:cs="Times New Roman"/>
          <w:sz w:val="24"/>
          <w:szCs w:val="24"/>
        </w:rPr>
        <w:t xml:space="preserve">C.   </w:t>
      </w:r>
      <w:r w:rsidR="00D747A6" w:rsidRPr="00D747A6">
        <w:rPr>
          <w:rFonts w:ascii="Calibri" w:eastAsia="Calibri" w:hAnsi="Calibri" w:cs="Times New Roman"/>
          <w:sz w:val="24"/>
          <w:szCs w:val="24"/>
        </w:rPr>
        <w:t xml:space="preserve"> Describe how results are communicated withi</w:t>
      </w:r>
      <w:r>
        <w:rPr>
          <w:rFonts w:ascii="Calibri" w:eastAsia="Calibri" w:hAnsi="Calibri" w:cs="Times New Roman"/>
          <w:sz w:val="24"/>
          <w:szCs w:val="24"/>
        </w:rPr>
        <w:t>n the program. Address each SLO</w:t>
      </w:r>
      <w:r w:rsidR="00D747A6" w:rsidRPr="00D747A6">
        <w:rPr>
          <w:rFonts w:ascii="Calibri" w:eastAsia="Calibri" w:hAnsi="Calibri" w:cs="Times New Roman"/>
          <w:sz w:val="24"/>
          <w:szCs w:val="24"/>
        </w:rPr>
        <w:t>.</w:t>
      </w:r>
    </w:p>
    <w:p w14:paraId="611DB08C" w14:textId="77777777" w:rsidR="00D427AB" w:rsidRDefault="00D427AB" w:rsidP="00D747A6">
      <w:pPr>
        <w:tabs>
          <w:tab w:val="left" w:pos="3791"/>
        </w:tabs>
        <w:spacing w:after="0" w:line="276" w:lineRule="auto"/>
        <w:rPr>
          <w:rFonts w:ascii="Calibri" w:eastAsia="MS Mincho" w:hAnsi="Calibri" w:cs="Times New Roman"/>
          <w:b/>
          <w:bCs/>
          <w:sz w:val="28"/>
          <w:szCs w:val="28"/>
        </w:rPr>
      </w:pPr>
    </w:p>
    <w:p w14:paraId="4B0AD508" w14:textId="77777777" w:rsidR="00D747A6" w:rsidRPr="00D747A6" w:rsidRDefault="00D747A6" w:rsidP="00D747A6">
      <w:pPr>
        <w:tabs>
          <w:tab w:val="left" w:pos="3791"/>
        </w:tabs>
        <w:spacing w:after="0" w:line="276" w:lineRule="auto"/>
        <w:rPr>
          <w:rFonts w:ascii="Calibri" w:eastAsia="MS Mincho" w:hAnsi="Calibri" w:cs="Times New Roman"/>
          <w:b/>
          <w:bCs/>
          <w:sz w:val="28"/>
          <w:szCs w:val="28"/>
        </w:rPr>
      </w:pPr>
      <w:r w:rsidRPr="00D747A6">
        <w:rPr>
          <w:rFonts w:ascii="Calibri" w:eastAsia="MS Mincho" w:hAnsi="Calibri" w:cs="Times New Roman"/>
          <w:b/>
          <w:bCs/>
          <w:sz w:val="28"/>
          <w:szCs w:val="28"/>
        </w:rPr>
        <w:t xml:space="preserve">IV. Decisions and Actions </w:t>
      </w:r>
    </w:p>
    <w:p w14:paraId="799B7C81" w14:textId="77777777" w:rsidR="00D747A6" w:rsidRPr="00D747A6" w:rsidRDefault="00D747A6" w:rsidP="00D747A6">
      <w:pPr>
        <w:spacing w:after="0" w:line="240" w:lineRule="auto"/>
        <w:rPr>
          <w:rFonts w:ascii="Calibri" w:eastAsia="MS Mincho" w:hAnsi="Calibri" w:cs="Times New Roman"/>
          <w:bCs/>
          <w:sz w:val="24"/>
          <w:szCs w:val="24"/>
        </w:rPr>
      </w:pPr>
      <w:r w:rsidRPr="00D747A6">
        <w:rPr>
          <w:rFonts w:ascii="Calibri" w:eastAsia="MS Mincho" w:hAnsi="Calibri" w:cs="Times New Roman"/>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14:paraId="5D045094" w14:textId="77777777" w:rsidR="00D747A6" w:rsidRPr="00D747A6" w:rsidRDefault="00D747A6" w:rsidP="00D747A6">
      <w:pPr>
        <w:spacing w:after="0" w:line="240" w:lineRule="auto"/>
        <w:ind w:left="720"/>
        <w:rPr>
          <w:rFonts w:ascii="Calibri" w:eastAsia="MS Mincho" w:hAnsi="Calibri" w:cs="Times New Roman"/>
          <w:bCs/>
          <w:sz w:val="24"/>
          <w:szCs w:val="24"/>
        </w:rPr>
      </w:pPr>
    </w:p>
    <w:tbl>
      <w:tblPr>
        <w:tblStyle w:val="TableGrid1"/>
        <w:tblW w:w="0" w:type="auto"/>
        <w:tblInd w:w="-5" w:type="dxa"/>
        <w:tblLook w:val="04A0" w:firstRow="1" w:lastRow="0" w:firstColumn="1" w:lastColumn="0" w:noHBand="0" w:noVBand="1"/>
      </w:tblPr>
      <w:tblGrid>
        <w:gridCol w:w="805"/>
        <w:gridCol w:w="9545"/>
      </w:tblGrid>
      <w:tr w:rsidR="00D747A6" w:rsidRPr="00D747A6" w14:paraId="78CCE636" w14:textId="77777777" w:rsidTr="00D427AB">
        <w:trPr>
          <w:trHeight w:val="1572"/>
        </w:trPr>
        <w:tc>
          <w:tcPr>
            <w:tcW w:w="805" w:type="dxa"/>
            <w:vAlign w:val="center"/>
          </w:tcPr>
          <w:p w14:paraId="09943761" w14:textId="77777777" w:rsidR="00D747A6" w:rsidRPr="00D747A6" w:rsidRDefault="00D747A6" w:rsidP="00D747A6">
            <w:pPr>
              <w:spacing w:line="276" w:lineRule="auto"/>
              <w:rPr>
                <w:rFonts w:eastAsia="MS Mincho"/>
                <w:b/>
                <w:bCs/>
              </w:rPr>
            </w:pPr>
            <w:r w:rsidRPr="00D747A6">
              <w:rPr>
                <w:rFonts w:eastAsia="MS Mincho"/>
                <w:b/>
                <w:bCs/>
              </w:rPr>
              <w:t>SLO 1</w:t>
            </w:r>
          </w:p>
        </w:tc>
        <w:tc>
          <w:tcPr>
            <w:tcW w:w="9545" w:type="dxa"/>
          </w:tcPr>
          <w:p w14:paraId="161D3026" w14:textId="3DEAF017" w:rsidR="00D747A6" w:rsidRPr="00D427AB" w:rsidRDefault="00035F70" w:rsidP="00D747A6">
            <w:pPr>
              <w:rPr>
                <w:rFonts w:eastAsia="MS Mincho"/>
                <w:b/>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68658CEE" w14:textId="77777777" w:rsidTr="00D427AB">
        <w:trPr>
          <w:trHeight w:val="1572"/>
        </w:trPr>
        <w:tc>
          <w:tcPr>
            <w:tcW w:w="805" w:type="dxa"/>
            <w:vAlign w:val="center"/>
          </w:tcPr>
          <w:p w14:paraId="67A89F99" w14:textId="77777777" w:rsidR="00035F70" w:rsidRPr="00D747A6" w:rsidRDefault="00035F70" w:rsidP="00035F70">
            <w:pPr>
              <w:spacing w:line="276" w:lineRule="auto"/>
              <w:rPr>
                <w:rFonts w:eastAsia="MS Mincho"/>
                <w:b/>
                <w:bCs/>
              </w:rPr>
            </w:pPr>
            <w:r w:rsidRPr="00D747A6">
              <w:rPr>
                <w:rFonts w:eastAsia="MS Mincho"/>
                <w:b/>
                <w:bCs/>
              </w:rPr>
              <w:t>SLO 2</w:t>
            </w:r>
          </w:p>
        </w:tc>
        <w:tc>
          <w:tcPr>
            <w:tcW w:w="9545" w:type="dxa"/>
          </w:tcPr>
          <w:p w14:paraId="3BD7FF2F" w14:textId="31450F42" w:rsidR="00035F70" w:rsidRPr="00D427AB" w:rsidRDefault="00035F70" w:rsidP="00035F70">
            <w:pPr>
              <w:contextualSpacing/>
              <w:rPr>
                <w:rFonts w:eastAsia="MS Mincho"/>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272BB873" w14:textId="77777777" w:rsidTr="00D427AB">
        <w:trPr>
          <w:trHeight w:val="1572"/>
        </w:trPr>
        <w:tc>
          <w:tcPr>
            <w:tcW w:w="805" w:type="dxa"/>
            <w:vAlign w:val="center"/>
          </w:tcPr>
          <w:p w14:paraId="1ADC8504" w14:textId="77777777" w:rsidR="00035F70" w:rsidRPr="00D747A6" w:rsidRDefault="00035F70" w:rsidP="00035F70">
            <w:pPr>
              <w:spacing w:line="276" w:lineRule="auto"/>
              <w:rPr>
                <w:rFonts w:eastAsia="MS Mincho"/>
                <w:b/>
                <w:bCs/>
              </w:rPr>
            </w:pPr>
            <w:r w:rsidRPr="00D747A6">
              <w:rPr>
                <w:rFonts w:eastAsia="MS Mincho"/>
                <w:b/>
                <w:bCs/>
              </w:rPr>
              <w:t>SLO 3</w:t>
            </w:r>
          </w:p>
        </w:tc>
        <w:tc>
          <w:tcPr>
            <w:tcW w:w="9545" w:type="dxa"/>
          </w:tcPr>
          <w:p w14:paraId="50FA235E" w14:textId="25480BBB" w:rsidR="00035F70" w:rsidRPr="00D747A6" w:rsidRDefault="00035F70" w:rsidP="00035F70">
            <w:pPr>
              <w:spacing w:line="276" w:lineRule="auto"/>
              <w:rPr>
                <w:rFonts w:eastAsia="MS Mincho"/>
                <w:b/>
                <w:bCs/>
                <w:sz w:val="28"/>
                <w:szCs w:val="28"/>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49AB7339" w14:textId="77777777" w:rsidTr="00D427AB">
        <w:trPr>
          <w:trHeight w:val="1572"/>
        </w:trPr>
        <w:tc>
          <w:tcPr>
            <w:tcW w:w="805" w:type="dxa"/>
            <w:vAlign w:val="center"/>
          </w:tcPr>
          <w:p w14:paraId="534FCB73" w14:textId="77777777" w:rsidR="00035F70" w:rsidRPr="00D747A6" w:rsidRDefault="00035F70" w:rsidP="00035F70">
            <w:pPr>
              <w:spacing w:line="276" w:lineRule="auto"/>
              <w:rPr>
                <w:rFonts w:eastAsia="MS Mincho"/>
                <w:b/>
                <w:bCs/>
              </w:rPr>
            </w:pPr>
            <w:r w:rsidRPr="00D747A6">
              <w:rPr>
                <w:rFonts w:eastAsia="MS Mincho"/>
                <w:b/>
                <w:bCs/>
              </w:rPr>
              <w:t>SLO 4</w:t>
            </w:r>
          </w:p>
        </w:tc>
        <w:tc>
          <w:tcPr>
            <w:tcW w:w="9545" w:type="dxa"/>
          </w:tcPr>
          <w:p w14:paraId="337925CA" w14:textId="3588C48D" w:rsidR="00035F70" w:rsidRPr="00D747A6" w:rsidRDefault="00035F70" w:rsidP="00035F70">
            <w:pPr>
              <w:spacing w:line="276" w:lineRule="auto"/>
              <w:rPr>
                <w:rFonts w:eastAsia="MS Mincho"/>
                <w:b/>
                <w:bCs/>
                <w:sz w:val="28"/>
                <w:szCs w:val="28"/>
              </w:rPr>
            </w:pPr>
            <w:r>
              <w:rPr>
                <w:rFonts w:eastAsia="MS Mincho"/>
                <w:b/>
                <w:bCs/>
              </w:rPr>
              <w:t xml:space="preserve">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w:t>
            </w:r>
            <w:r>
              <w:rPr>
                <w:rFonts w:eastAsia="MS Mincho"/>
                <w:b/>
                <w:bCs/>
              </w:rPr>
              <w:lastRenderedPageBreak/>
              <w:t>be completed for each of the 3 courses that make up the exam. These are pending departmental approval, but we are hopeful that they will be in place by the end of the Spring 2019 semester. Rubrics are attached.</w:t>
            </w:r>
          </w:p>
        </w:tc>
      </w:tr>
    </w:tbl>
    <w:p w14:paraId="51703E6D" w14:textId="77777777" w:rsidR="00D747A6" w:rsidRPr="00D747A6" w:rsidRDefault="00D747A6" w:rsidP="00D747A6">
      <w:pPr>
        <w:spacing w:after="0" w:line="240" w:lineRule="auto"/>
        <w:rPr>
          <w:rFonts w:ascii="Calibri" w:eastAsia="MS Mincho" w:hAnsi="Calibri" w:cs="Times New Roman"/>
          <w:bCs/>
          <w:iCs/>
          <w:sz w:val="24"/>
          <w:szCs w:val="24"/>
        </w:rPr>
      </w:pPr>
    </w:p>
    <w:p w14:paraId="5A17CAF1" w14:textId="3C9C4C94" w:rsidR="00D747A6" w:rsidRPr="00D747A6" w:rsidRDefault="00D747A6" w:rsidP="00D747A6">
      <w:pPr>
        <w:spacing w:after="0" w:line="240" w:lineRule="auto"/>
        <w:rPr>
          <w:rFonts w:ascii="Calibri" w:eastAsia="MS Mincho" w:hAnsi="Calibri" w:cs="Times New Roman"/>
          <w:bCs/>
          <w:iCs/>
          <w:sz w:val="24"/>
          <w:szCs w:val="24"/>
        </w:rPr>
        <w:sectPr w:rsidR="00D747A6" w:rsidRPr="00D747A6" w:rsidSect="00D747A6">
          <w:pgSz w:w="12240" w:h="15840" w:code="1"/>
          <w:pgMar w:top="720" w:right="720" w:bottom="720" w:left="720" w:header="720" w:footer="720" w:gutter="0"/>
          <w:pgNumType w:start="1"/>
          <w:cols w:space="720"/>
          <w:titlePg/>
          <w:docGrid w:linePitch="360"/>
        </w:sectPr>
      </w:pPr>
      <w:r w:rsidRPr="00D747A6">
        <w:rPr>
          <w:rFonts w:ascii="Calibri" w:eastAsia="MS Mincho" w:hAnsi="Calibri" w:cs="Times New Roman"/>
          <w:b/>
          <w:bCs/>
          <w:iCs/>
          <w:noProof/>
          <w:sz w:val="28"/>
          <w:szCs w:val="28"/>
        </w:rPr>
        <mc:AlternateContent>
          <mc:Choice Requires="wps">
            <w:drawing>
              <wp:anchor distT="45720" distB="45720" distL="114300" distR="114300" simplePos="0" relativeHeight="251746304" behindDoc="0" locked="0" layoutInCell="1" allowOverlap="1" wp14:anchorId="0EA6CE8A" wp14:editId="304E4698">
                <wp:simplePos x="0" y="0"/>
                <wp:positionH relativeFrom="margin">
                  <wp:posOffset>-16473</wp:posOffset>
                </wp:positionH>
                <wp:positionV relativeFrom="paragraph">
                  <wp:posOffset>298307</wp:posOffset>
                </wp:positionV>
                <wp:extent cx="6585585" cy="1404620"/>
                <wp:effectExtent l="0" t="0" r="2476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404620"/>
                        </a:xfrm>
                        <a:prstGeom prst="rect">
                          <a:avLst/>
                        </a:prstGeom>
                        <a:solidFill>
                          <a:srgbClr val="FFFFFF"/>
                        </a:solidFill>
                        <a:ln w="0">
                          <a:solidFill>
                            <a:srgbClr val="000000"/>
                          </a:solidFill>
                          <a:miter lim="800000"/>
                          <a:headEnd/>
                          <a:tailEnd/>
                        </a:ln>
                      </wps:spPr>
                      <wps:txbx>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5EC27BD4" w14:textId="2CB7426F" w:rsidR="00E0349C" w:rsidRDefault="00A3207A" w:rsidP="00D747A6">
                            <w:pPr>
                              <w:rPr>
                                <w:sz w:val="24"/>
                                <w:szCs w:val="24"/>
                              </w:rPr>
                            </w:pPr>
                            <w:r w:rsidRPr="00A3207A">
                              <w:rPr>
                                <w:i/>
                                <w:color w:val="FF0000"/>
                                <w:sz w:val="24"/>
                                <w:szCs w:val="24"/>
                              </w:rPr>
                              <w:t>Test document for Team Scorpions AAC import app</w:t>
                            </w: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6CE8A" id="_x0000_s1029" type="#_x0000_t202" style="position:absolute;margin-left:-1.3pt;margin-top:23.5pt;width:518.5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" strokeweight="0">
                <v:textbox style="mso-fit-shape-to-text:t">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5EC27BD4" w14:textId="2CB7426F" w:rsidR="00E0349C" w:rsidRDefault="00A3207A" w:rsidP="00D747A6">
                      <w:pPr>
                        <w:rPr>
                          <w:sz w:val="24"/>
                          <w:szCs w:val="24"/>
                        </w:rPr>
                      </w:pPr>
                      <w:r w:rsidRPr="00A3207A">
                        <w:rPr>
                          <w:i/>
                          <w:color w:val="FF0000"/>
                          <w:sz w:val="24"/>
                          <w:szCs w:val="24"/>
                        </w:rPr>
                        <w:t>Test document for Team Scorpions AAC import app</w:t>
                      </w: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v:textbox>
                <w10:wrap type="square" anchorx="margin"/>
              </v:shape>
            </w:pict>
          </mc:Fallback>
        </mc:AlternateContent>
      </w:r>
      <w:r w:rsidRPr="00D747A6">
        <w:rPr>
          <w:rFonts w:ascii="Calibri" w:eastAsia="MS Mincho" w:hAnsi="Calibri" w:cs="Times New Roman"/>
          <w:b/>
          <w:bCs/>
          <w:iCs/>
          <w:sz w:val="28"/>
          <w:szCs w:val="28"/>
        </w:rPr>
        <w:t>V.</w:t>
      </w:r>
      <w:r w:rsidRPr="00D747A6">
        <w:rPr>
          <w:rFonts w:ascii="Calibri" w:eastAsia="MS Mincho" w:hAnsi="Calibri" w:cs="Times New Roman"/>
          <w:bCs/>
          <w:iCs/>
          <w:sz w:val="28"/>
          <w:szCs w:val="28"/>
        </w:rPr>
        <w:t xml:space="preserve">  </w:t>
      </w:r>
      <w:r w:rsidR="00D427AB">
        <w:rPr>
          <w:rFonts w:ascii="Calibri" w:eastAsia="MS Mincho" w:hAnsi="Calibri" w:cs="Times New Roman"/>
          <w:b/>
          <w:bCs/>
          <w:iCs/>
          <w:sz w:val="28"/>
          <w:szCs w:val="28"/>
        </w:rPr>
        <w:t>Addition</w:t>
      </w:r>
      <w:r w:rsidR="00934B63">
        <w:rPr>
          <w:rFonts w:ascii="Calibri" w:eastAsia="MS Mincho" w:hAnsi="Calibri" w:cs="Times New Roman"/>
          <w:b/>
          <w:bCs/>
          <w:iCs/>
          <w:sz w:val="28"/>
          <w:szCs w:val="28"/>
        </w:rPr>
        <w:t>al Informatio</w:t>
      </w:r>
      <w:r w:rsidR="005711F1">
        <w:rPr>
          <w:rFonts w:ascii="Calibri" w:eastAsia="MS Mincho" w:hAnsi="Calibri" w:cs="Times New Roman"/>
          <w:b/>
          <w:bCs/>
          <w:iCs/>
          <w:sz w:val="28"/>
          <w:szCs w:val="28"/>
        </w:rPr>
        <w:t>n</w:t>
      </w:r>
    </w:p>
    <w:p w14:paraId="5DD1563E" w14:textId="77777777" w:rsidR="00AA40DD" w:rsidRDefault="00AA40DD" w:rsidP="00934B63"/>
    <w:sectPr w:rsidR="00AA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91"/>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92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B64F4E"/>
    <w:multiLevelType w:val="hybridMultilevel"/>
    <w:tmpl w:val="B7A02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F534B"/>
    <w:multiLevelType w:val="hybridMultilevel"/>
    <w:tmpl w:val="DB8E5644"/>
    <w:lvl w:ilvl="0" w:tplc="3F74BE3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D8E41F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4337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A3FB7"/>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D60C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73F2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CE5C2B"/>
    <w:multiLevelType w:val="hybridMultilevel"/>
    <w:tmpl w:val="975E7FAC"/>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D2ADF"/>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002D3"/>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4"/>
  </w:num>
  <w:num w:numId="5">
    <w:abstractNumId w:val="15"/>
  </w:num>
  <w:num w:numId="6">
    <w:abstractNumId w:val="3"/>
  </w:num>
  <w:num w:numId="7">
    <w:abstractNumId w:val="10"/>
  </w:num>
  <w:num w:numId="8">
    <w:abstractNumId w:val="16"/>
  </w:num>
  <w:num w:numId="9">
    <w:abstractNumId w:val="13"/>
  </w:num>
  <w:num w:numId="10">
    <w:abstractNumId w:val="4"/>
  </w:num>
  <w:num w:numId="11">
    <w:abstractNumId w:val="5"/>
  </w:num>
  <w:num w:numId="12">
    <w:abstractNumId w:val="6"/>
  </w:num>
  <w:num w:numId="13">
    <w:abstractNumId w:val="17"/>
  </w:num>
  <w:num w:numId="14">
    <w:abstractNumId w:val="9"/>
  </w:num>
  <w:num w:numId="15">
    <w:abstractNumId w:val="0"/>
  </w:num>
  <w:num w:numId="16">
    <w:abstractNumId w:val="1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A6"/>
    <w:rsid w:val="00035F70"/>
    <w:rsid w:val="00117F11"/>
    <w:rsid w:val="001B0DF4"/>
    <w:rsid w:val="001C6609"/>
    <w:rsid w:val="0022225F"/>
    <w:rsid w:val="0027456F"/>
    <w:rsid w:val="002875D6"/>
    <w:rsid w:val="003E3019"/>
    <w:rsid w:val="004065B2"/>
    <w:rsid w:val="00440855"/>
    <w:rsid w:val="00530DA9"/>
    <w:rsid w:val="005711F1"/>
    <w:rsid w:val="005C350F"/>
    <w:rsid w:val="007105C5"/>
    <w:rsid w:val="00746661"/>
    <w:rsid w:val="008717DA"/>
    <w:rsid w:val="00934B63"/>
    <w:rsid w:val="00976BF9"/>
    <w:rsid w:val="009D2F02"/>
    <w:rsid w:val="00A10051"/>
    <w:rsid w:val="00A3207A"/>
    <w:rsid w:val="00AA40DD"/>
    <w:rsid w:val="00BA7D9C"/>
    <w:rsid w:val="00BD008A"/>
    <w:rsid w:val="00CD2ADA"/>
    <w:rsid w:val="00D31472"/>
    <w:rsid w:val="00D427AB"/>
    <w:rsid w:val="00D5741D"/>
    <w:rsid w:val="00D747A6"/>
    <w:rsid w:val="00E0349C"/>
    <w:rsid w:val="00E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77E5"/>
  <w15:chartTrackingRefBased/>
  <w15:docId w15:val="{AB1EBAF0-F059-41EA-B410-4DE9CC3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A6"/>
    <w:pPr>
      <w:spacing w:after="200" w:line="276" w:lineRule="auto"/>
      <w:ind w:left="720"/>
      <w:contextualSpacing/>
    </w:pPr>
    <w:rPr>
      <w:rFonts w:ascii="Calibri" w:eastAsia="Calibri" w:hAnsi="Calibri" w:cs="Times New Roman"/>
    </w:rPr>
  </w:style>
  <w:style w:type="table" w:customStyle="1" w:styleId="TableGrid1">
    <w:name w:val="Table Grid1"/>
    <w:basedOn w:val="TableNormal"/>
    <w:next w:val="TableGrid"/>
    <w:uiPriority w:val="39"/>
    <w:rsid w:val="00D747A6"/>
    <w:pPr>
      <w:spacing w:after="0" w:line="240" w:lineRule="auto"/>
    </w:pPr>
    <w:rPr>
      <w:rFonts w:ascii="Calibri" w:eastAsia="Calibri"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Rehfeld</dc:creator>
  <cp:keywords/>
  <dc:description/>
  <cp:lastModifiedBy>Christian Reza</cp:lastModifiedBy>
  <cp:revision>4</cp:revision>
  <dcterms:created xsi:type="dcterms:W3CDTF">2019-04-08T23:18:00Z</dcterms:created>
  <dcterms:modified xsi:type="dcterms:W3CDTF">2021-11-09T20:49:00Z</dcterms:modified>
</cp:coreProperties>
</file>