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Information Standard for All Cottages</w:t>
      </w:r>
    </w:p>
    <w:p>
      <w:pPr>
        <w:pStyle w:val="ListBullet"/>
      </w:pPr>
      <w:r>
        <w:t>Check In 4pm – we will call or text on the day if the cottage is ready any earlier</w:t>
      </w:r>
    </w:p>
    <w:p>
      <w:pPr>
        <w:pStyle w:val="ListBullet"/>
      </w:pPr>
      <w:r>
        <w:t>Check Out at 10am</w:t>
      </w:r>
    </w:p>
    <w:p>
      <w:pPr>
        <w:pStyle w:val="ListBullet"/>
      </w:pPr>
      <w:r>
        <w:t>Travel Cot can be provided – guests need to bring their own bedding for the travel cot</w:t>
      </w:r>
    </w:p>
    <w:p>
      <w:pPr>
        <w:pStyle w:val="ListBullet"/>
      </w:pPr>
      <w:r>
        <w:t>Highchair can be provided</w:t>
      </w:r>
    </w:p>
    <w:p>
      <w:pPr>
        <w:pStyle w:val="ListBullet"/>
      </w:pPr>
      <w:r>
        <w:t>Hairdryer provided</w:t>
      </w:r>
    </w:p>
    <w:p>
      <w:pPr>
        <w:pStyle w:val="ListBullet"/>
      </w:pPr>
      <w:r>
        <w:t>All bedding and towels provided</w:t>
      </w:r>
    </w:p>
    <w:p>
      <w:pPr>
        <w:pStyle w:val="ListBullet"/>
      </w:pPr>
      <w:r>
        <w:t>Iron provided</w:t>
      </w:r>
    </w:p>
    <w:p>
      <w:pPr>
        <w:pStyle w:val="ListBullet"/>
      </w:pPr>
      <w:r>
        <w:t>Non smoking</w:t>
      </w:r>
    </w:p>
    <w:p>
      <w:pPr>
        <w:pStyle w:val="ListBullet"/>
      </w:pPr>
      <w:r>
        <w:t>2 dogs included in booking – after that £20 per dog per stay</w:t>
      </w:r>
    </w:p>
    <w:p>
      <w:pPr>
        <w:pStyle w:val="ListBullet"/>
      </w:pPr>
      <w:r>
        <w:t>Cottages are decorated for Christmas including a Christmas Tree</w:t>
      </w:r>
    </w:p>
    <w:p>
      <w:pPr>
        <w:pStyle w:val="ListBullet"/>
      </w:pPr>
      <w:r>
        <w:t>A welcome guide is provided</w:t>
      </w:r>
    </w:p>
    <w:p>
      <w:pPr>
        <w:pStyle w:val="ListBullet"/>
      </w:pPr>
      <w:r>
        <w:t>We provide a bath towel and hand towel per guest, bathmats, liquid soap, washing up liquid, a few laundry and dishwasher capsules, black bin bags, oven gloves, a starter toilet roll per bathroom and a starter kitchen roll plus tea towels and a washing up sponge.</w:t>
      </w:r>
    </w:p>
    <w:p>
      <w:pPr>
        <w:pStyle w:val="ListBullet"/>
      </w:pPr>
      <w:r>
        <w:t>If the cottage has a log burner or open fire guests are asked to bring wood and firelighters.</w:t>
      </w:r>
    </w:p>
    <w:p>
      <w:pPr>
        <w:pStyle w:val="ListBullet"/>
      </w:pPr>
      <w:r>
        <w:t>We do not provide any food items including salt and pepper, oil, tea and coffee</w:t>
      </w:r>
    </w:p>
    <w:p>
      <w:pPr>
        <w:pStyle w:val="ListBullet"/>
      </w:pPr>
      <w:r>
        <w:t>Travel cot brand is Cuggl. H70, L100, w 76cm. We do not provide a sheet, and guests must bring their own. We do not provide mattresses so guests might also want to bring one for comfort.</w:t>
      </w:r>
    </w:p>
    <w:p>
      <w:pPr>
        <w:pStyle w:val="ListBullet"/>
      </w:pPr>
      <w:r>
        <w:t>Private chef recommended – thecumbrianchef.co.uk</w:t>
      </w:r>
    </w:p>
    <w:p>
      <w:pPr>
        <w:pStyle w:val="ListBullet"/>
      </w:pPr>
      <w:r>
        <w:t>Balloons and Decorations – Timeless Balloons and Event Hire</w:t>
      </w:r>
    </w:p>
    <w:p>
      <w:pPr>
        <w:pStyle w:val="ListBullet"/>
      </w:pPr>
      <w:r>
        <w:t>Birthday Cakes – Sweet Dreams Bowness</w:t>
      </w:r>
    </w:p>
    <w:p>
      <w:pPr>
        <w:pStyle w:val="ListBullet"/>
      </w:pPr>
      <w:r>
        <w:t>For those cottages that have parking permits the permits can also be used in a number of other car park Ambleside – Lake Road, Rydal Road, Low Fold, Bowness – Braithwaite Fold, Ferry Nab, Quarry Mount, Rayrigg Road, Grasmere Red Bank and Windermere Broad Street and Rayrigg Meadow.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