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852C723" w14:textId="77777777" w:rsidR="00BF7133" w:rsidRDefault="00000000">
      <w:pPr>
        <w:jc w:val="center"/>
        <w:rPr>
          <w:lang w:eastAsia="zh-CN"/>
        </w:rPr>
      </w:pPr>
      <w:r>
        <w:rPr>
          <w:b/>
          <w:color w:val="1E3A8A"/>
          <w:sz w:val="52"/>
          <w:lang w:eastAsia="zh-CN"/>
        </w:rPr>
        <w:t>NihaoPay TMS</w:t>
      </w:r>
    </w:p>
    <w:p w14:paraId="1AAE7C94" w14:textId="77777777" w:rsidR="00BF7133" w:rsidRDefault="00000000">
      <w:pPr>
        <w:jc w:val="center"/>
        <w:rPr>
          <w:lang w:eastAsia="zh-CN"/>
        </w:rPr>
      </w:pPr>
      <w:r>
        <w:rPr>
          <w:b/>
          <w:sz w:val="32"/>
          <w:lang w:eastAsia="zh-CN"/>
        </w:rPr>
        <w:t>商户操作手册（演示版</w:t>
      </w:r>
      <w:r>
        <w:rPr>
          <w:b/>
          <w:sz w:val="32"/>
          <w:lang w:eastAsia="zh-CN"/>
        </w:rPr>
        <w:t xml:space="preserve"> · </w:t>
      </w:r>
      <w:r>
        <w:rPr>
          <w:b/>
          <w:sz w:val="32"/>
          <w:lang w:eastAsia="zh-CN"/>
        </w:rPr>
        <w:t>精简）</w:t>
      </w:r>
    </w:p>
    <w:p w14:paraId="32EDF722" w14:textId="77777777" w:rsidR="00BF7133" w:rsidRDefault="00000000">
      <w:pPr>
        <w:jc w:val="center"/>
        <w:rPr>
          <w:lang w:eastAsia="zh-CN"/>
        </w:rPr>
      </w:pPr>
      <w:r>
        <w:rPr>
          <w:color w:val="64748B"/>
          <w:sz w:val="19"/>
          <w:lang w:eastAsia="zh-CN"/>
        </w:rPr>
        <w:t>对应演示环境</w:t>
      </w:r>
      <w:r>
        <w:rPr>
          <w:color w:val="64748B"/>
          <w:sz w:val="19"/>
          <w:lang w:eastAsia="zh-CN"/>
        </w:rPr>
        <w:t xml:space="preserve"> 2026-08 · </w:t>
      </w:r>
      <w:r>
        <w:rPr>
          <w:color w:val="64748B"/>
          <w:sz w:val="19"/>
          <w:lang w:eastAsia="zh-CN"/>
        </w:rPr>
        <w:t>内容随迭代随时变更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18"/>
      </w:tblGrid>
      <w:tr w:rsidR="00BF7133" w14:paraId="7EFF08F1" w14:textId="77777777">
        <w:tc>
          <w:tcPr>
            <w:tcW w:w="9518" w:type="dxa"/>
            <w:shd w:val="clear" w:color="auto" w:fill="FEF3C7"/>
          </w:tcPr>
          <w:p w14:paraId="70B8DCE4" w14:textId="62424881" w:rsidR="00BF7133" w:rsidRDefault="00000000">
            <w:pPr>
              <w:spacing w:after="80"/>
              <w:rPr>
                <w:lang w:eastAsia="zh-CN"/>
              </w:rPr>
            </w:pPr>
            <w:r>
              <w:rPr>
                <w:b/>
                <w:lang w:eastAsia="zh-CN"/>
              </w:rPr>
              <w:t>仅供功能演示与内部评审参考。</w:t>
            </w:r>
          </w:p>
        </w:tc>
      </w:tr>
    </w:tbl>
    <w:p w14:paraId="1906F7F8" w14:textId="77777777" w:rsidR="00BF7133" w:rsidRDefault="00BF7133">
      <w:pPr>
        <w:spacing w:after="40"/>
        <w:rPr>
          <w:lang w:eastAsia="zh-CN"/>
        </w:rPr>
      </w:pPr>
    </w:p>
    <w:p w14:paraId="3B63A6A8" w14:textId="77777777" w:rsidR="00BF7133" w:rsidRDefault="00000000">
      <w:pPr>
        <w:pStyle w:val="Heading2"/>
        <w:spacing w:before="280"/>
        <w:rPr>
          <w:lang w:eastAsia="zh-CN"/>
        </w:rPr>
      </w:pPr>
      <w:r>
        <w:rPr>
          <w:rFonts w:eastAsia="Microsoft YaHei"/>
          <w:b w:val="0"/>
          <w:color w:val="1E3A8A"/>
          <w:lang w:eastAsia="zh-CN"/>
        </w:rPr>
        <w:t>一、注册与入驻</w:t>
      </w:r>
    </w:p>
    <w:p w14:paraId="78FD5265" w14:textId="77777777" w:rsidR="00BF7133" w:rsidRDefault="00000000">
      <w:pPr>
        <w:rPr>
          <w:lang w:eastAsia="zh-CN"/>
        </w:rPr>
      </w:pPr>
      <w:r>
        <w:rPr>
          <w:lang w:eastAsia="zh-CN"/>
        </w:rPr>
        <w:t>账户注册、入驻申请与</w:t>
      </w:r>
      <w:r>
        <w:rPr>
          <w:lang w:eastAsia="zh-CN"/>
        </w:rPr>
        <w:t xml:space="preserve"> TMS </w:t>
      </w:r>
      <w:r>
        <w:rPr>
          <w:lang w:eastAsia="zh-CN"/>
        </w:rPr>
        <w:t>后台已合并为</w:t>
      </w:r>
      <w:r>
        <w:rPr>
          <w:b/>
          <w:lang w:eastAsia="zh-CN"/>
        </w:rPr>
        <w:t>同一入口</w:t>
      </w:r>
      <w:r>
        <w:rPr>
          <w:lang w:eastAsia="zh-CN"/>
        </w:rPr>
        <w:t>：一个链接完成「注册</w:t>
      </w:r>
      <w:r>
        <w:rPr>
          <w:lang w:eastAsia="zh-CN"/>
        </w:rPr>
        <w:t xml:space="preserve"> → </w:t>
      </w:r>
      <w:r>
        <w:rPr>
          <w:lang w:eastAsia="zh-CN"/>
        </w:rPr>
        <w:t>入驻申请</w:t>
      </w:r>
      <w:r>
        <w:rPr>
          <w:lang w:eastAsia="zh-CN"/>
        </w:rPr>
        <w:t xml:space="preserve"> → </w:t>
      </w:r>
      <w:r>
        <w:rPr>
          <w:lang w:eastAsia="zh-CN"/>
        </w:rPr>
        <w:t>审核</w:t>
      </w:r>
      <w:r>
        <w:rPr>
          <w:lang w:eastAsia="zh-CN"/>
        </w:rPr>
        <w:t xml:space="preserve"> → </w:t>
      </w:r>
      <w:r>
        <w:rPr>
          <w:lang w:eastAsia="zh-CN"/>
        </w:rPr>
        <w:t>直接进入</w:t>
      </w:r>
      <w:r>
        <w:rPr>
          <w:lang w:eastAsia="zh-CN"/>
        </w:rPr>
        <w:t xml:space="preserve"> TMS</w:t>
      </w:r>
      <w:r>
        <w:rPr>
          <w:lang w:eastAsia="zh-CN"/>
        </w:rPr>
        <w:t>」，无需单独发放凭据。</w:t>
      </w:r>
    </w:p>
    <w:p w14:paraId="294EE4F4" w14:textId="77777777" w:rsidR="00BF7133" w:rsidRDefault="00000000">
      <w:proofErr w:type="spellStart"/>
      <w:r>
        <w:rPr>
          <w:b/>
        </w:rPr>
        <w:t>注册</w:t>
      </w:r>
      <w:r>
        <w:t>：登录页点击「</w:t>
      </w:r>
      <w:r>
        <w:t>Create</w:t>
      </w:r>
      <w:proofErr w:type="spellEnd"/>
      <w:r>
        <w:t xml:space="preserve"> an account</w:t>
      </w:r>
      <w:r>
        <w:t>」，填写姓名、邮箱、密码（</w:t>
      </w:r>
      <w:r>
        <w:t xml:space="preserve">6–30 </w:t>
      </w:r>
      <w:proofErr w:type="spellStart"/>
      <w:r>
        <w:t>位）即可。邮箱务必真实有效</w:t>
      </w:r>
      <w:proofErr w:type="spellEnd"/>
      <w:r>
        <w:t>——</w:t>
      </w:r>
      <w:r>
        <w:t>激活链接、审核结果、系统告警都发到这里。</w:t>
      </w:r>
    </w:p>
    <w:p w14:paraId="52B22CA5" w14:textId="77777777" w:rsidR="00BF7133" w:rsidRDefault="00000000">
      <w:r>
        <w:rPr>
          <w:b/>
        </w:rPr>
        <w:t>入驻向导（</w:t>
      </w:r>
      <w:r>
        <w:rPr>
          <w:b/>
        </w:rPr>
        <w:t xml:space="preserve">6 </w:t>
      </w:r>
      <w:r>
        <w:rPr>
          <w:b/>
        </w:rPr>
        <w:t>步）</w:t>
      </w:r>
      <w:r>
        <w:t>：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BF7133" w14:paraId="4654944B" w14:textId="77777777">
        <w:trPr>
          <w:jc w:val="center"/>
        </w:trPr>
        <w:tc>
          <w:tcPr>
            <w:tcW w:w="3173" w:type="dxa"/>
            <w:shd w:val="clear" w:color="auto" w:fill="E8EDF7"/>
          </w:tcPr>
          <w:p w14:paraId="1867A523" w14:textId="77777777" w:rsidR="00BF7133" w:rsidRDefault="00000000">
            <w:pPr>
              <w:spacing w:after="40"/>
            </w:pPr>
            <w:r>
              <w:rPr>
                <w:b/>
                <w:sz w:val="19"/>
              </w:rPr>
              <w:t>步骤</w:t>
            </w:r>
          </w:p>
        </w:tc>
        <w:tc>
          <w:tcPr>
            <w:tcW w:w="3173" w:type="dxa"/>
            <w:shd w:val="clear" w:color="auto" w:fill="E8EDF7"/>
          </w:tcPr>
          <w:p w14:paraId="5B36F878" w14:textId="77777777" w:rsidR="00BF7133" w:rsidRDefault="00000000">
            <w:pPr>
              <w:spacing w:after="40"/>
            </w:pPr>
            <w:r>
              <w:rPr>
                <w:b/>
                <w:sz w:val="19"/>
              </w:rPr>
              <w:t>内容</w:t>
            </w:r>
          </w:p>
        </w:tc>
        <w:tc>
          <w:tcPr>
            <w:tcW w:w="3173" w:type="dxa"/>
            <w:shd w:val="clear" w:color="auto" w:fill="E8EDF7"/>
          </w:tcPr>
          <w:p w14:paraId="66E6FBBE" w14:textId="77777777" w:rsidR="00BF7133" w:rsidRDefault="00000000">
            <w:pPr>
              <w:spacing w:after="40"/>
            </w:pPr>
            <w:r>
              <w:rPr>
                <w:b/>
                <w:sz w:val="19"/>
              </w:rPr>
              <w:t>要点</w:t>
            </w:r>
          </w:p>
        </w:tc>
      </w:tr>
      <w:tr w:rsidR="00BF7133" w14:paraId="4C4133E5" w14:textId="77777777">
        <w:trPr>
          <w:jc w:val="center"/>
        </w:trPr>
        <w:tc>
          <w:tcPr>
            <w:tcW w:w="3173" w:type="dxa"/>
          </w:tcPr>
          <w:p w14:paraId="35C9ED25" w14:textId="77777777" w:rsidR="00BF7133" w:rsidRDefault="00000000">
            <w:pPr>
              <w:spacing w:after="40"/>
            </w:pPr>
            <w:r>
              <w:rPr>
                <w:sz w:val="19"/>
              </w:rPr>
              <w:t xml:space="preserve">1. </w:t>
            </w:r>
            <w:r>
              <w:rPr>
                <w:sz w:val="19"/>
              </w:rPr>
              <w:t>选产品与场景</w:t>
            </w:r>
          </w:p>
        </w:tc>
        <w:tc>
          <w:tcPr>
            <w:tcW w:w="3173" w:type="dxa"/>
          </w:tcPr>
          <w:p w14:paraId="1E9B6D80" w14:textId="77777777" w:rsidR="00BF7133" w:rsidRDefault="00000000">
            <w:pPr>
              <w:spacing w:after="40"/>
              <w:rPr>
                <w:lang w:eastAsia="zh-CN"/>
              </w:rPr>
            </w:pPr>
            <w:r>
              <w:rPr>
                <w:sz w:val="19"/>
                <w:lang w:eastAsia="zh-CN"/>
              </w:rPr>
              <w:t>微信支付</w:t>
            </w:r>
            <w:r>
              <w:rPr>
                <w:sz w:val="19"/>
                <w:lang w:eastAsia="zh-CN"/>
              </w:rPr>
              <w:t xml:space="preserve"> / </w:t>
            </w:r>
            <w:r>
              <w:rPr>
                <w:sz w:val="19"/>
                <w:lang w:eastAsia="zh-CN"/>
              </w:rPr>
              <w:t>支付宝</w:t>
            </w:r>
            <w:r>
              <w:rPr>
                <w:sz w:val="19"/>
                <w:lang w:eastAsia="zh-CN"/>
              </w:rPr>
              <w:t xml:space="preserve"> / </w:t>
            </w:r>
            <w:r>
              <w:rPr>
                <w:sz w:val="19"/>
                <w:lang w:eastAsia="zh-CN"/>
              </w:rPr>
              <w:t>银联</w:t>
            </w:r>
            <w:r>
              <w:rPr>
                <w:sz w:val="19"/>
                <w:lang w:eastAsia="zh-CN"/>
              </w:rPr>
              <w:t xml:space="preserve"> / PayPal / </w:t>
            </w:r>
            <w:r>
              <w:rPr>
                <w:sz w:val="19"/>
                <w:lang w:eastAsia="zh-CN"/>
              </w:rPr>
              <w:t>信用卡</w:t>
            </w:r>
            <w:r>
              <w:rPr>
                <w:sz w:val="19"/>
                <w:lang w:eastAsia="zh-CN"/>
              </w:rPr>
              <w:t xml:space="preserve"> / </w:t>
            </w:r>
            <w:r>
              <w:rPr>
                <w:sz w:val="19"/>
                <w:lang w:eastAsia="zh-CN"/>
              </w:rPr>
              <w:t>加密货币</w:t>
            </w:r>
          </w:p>
        </w:tc>
        <w:tc>
          <w:tcPr>
            <w:tcW w:w="3173" w:type="dxa"/>
          </w:tcPr>
          <w:p w14:paraId="4BC47ECC" w14:textId="77777777" w:rsidR="00BF7133" w:rsidRDefault="00000000">
            <w:pPr>
              <w:spacing w:after="40"/>
              <w:rPr>
                <w:lang w:eastAsia="zh-CN"/>
              </w:rPr>
            </w:pPr>
            <w:r>
              <w:rPr>
                <w:sz w:val="19"/>
                <w:lang w:eastAsia="zh-CN"/>
              </w:rPr>
              <w:t>先选注册国家和结算币种，系统只展示可开通的产品；选线下场景会追加材料要求</w:t>
            </w:r>
          </w:p>
        </w:tc>
      </w:tr>
      <w:tr w:rsidR="00BF7133" w14:paraId="48DF9A8D" w14:textId="77777777">
        <w:trPr>
          <w:jc w:val="center"/>
        </w:trPr>
        <w:tc>
          <w:tcPr>
            <w:tcW w:w="3173" w:type="dxa"/>
          </w:tcPr>
          <w:p w14:paraId="7C70C595" w14:textId="77777777" w:rsidR="00BF7133" w:rsidRDefault="00000000">
            <w:pPr>
              <w:spacing w:after="40"/>
            </w:pPr>
            <w:r>
              <w:rPr>
                <w:sz w:val="19"/>
              </w:rPr>
              <w:t xml:space="preserve">2. </w:t>
            </w:r>
            <w:r>
              <w:rPr>
                <w:sz w:val="19"/>
              </w:rPr>
              <w:t>公司信息</w:t>
            </w:r>
          </w:p>
        </w:tc>
        <w:tc>
          <w:tcPr>
            <w:tcW w:w="3173" w:type="dxa"/>
          </w:tcPr>
          <w:p w14:paraId="0D58ECD4" w14:textId="77777777" w:rsidR="00BF7133" w:rsidRDefault="00000000">
            <w:pPr>
              <w:spacing w:after="40"/>
              <w:rPr>
                <w:lang w:eastAsia="zh-CN"/>
              </w:rPr>
            </w:pPr>
            <w:r>
              <w:rPr>
                <w:sz w:val="19"/>
                <w:lang w:eastAsia="zh-CN"/>
              </w:rPr>
              <w:t>注册资料、联系方式、股东与高管</w:t>
            </w:r>
          </w:p>
        </w:tc>
        <w:tc>
          <w:tcPr>
            <w:tcW w:w="3173" w:type="dxa"/>
          </w:tcPr>
          <w:p w14:paraId="278232B2" w14:textId="77777777" w:rsidR="00BF7133" w:rsidRDefault="00000000">
            <w:pPr>
              <w:spacing w:after="40"/>
              <w:rPr>
                <w:lang w:eastAsia="zh-CN"/>
              </w:rPr>
            </w:pPr>
            <w:r>
              <w:rPr>
                <w:sz w:val="19"/>
                <w:lang w:eastAsia="zh-CN"/>
              </w:rPr>
              <w:t>所有信息须与官方文件一致；持股</w:t>
            </w:r>
            <w:r>
              <w:rPr>
                <w:sz w:val="19"/>
                <w:lang w:eastAsia="zh-CN"/>
              </w:rPr>
              <w:t xml:space="preserve"> ≥25% </w:t>
            </w:r>
            <w:r>
              <w:rPr>
                <w:sz w:val="19"/>
                <w:lang w:eastAsia="zh-CN"/>
              </w:rPr>
              <w:t>者及高管均需提供证件</w:t>
            </w:r>
          </w:p>
        </w:tc>
      </w:tr>
      <w:tr w:rsidR="00BF7133" w14:paraId="7180CFE5" w14:textId="77777777">
        <w:trPr>
          <w:jc w:val="center"/>
        </w:trPr>
        <w:tc>
          <w:tcPr>
            <w:tcW w:w="3173" w:type="dxa"/>
          </w:tcPr>
          <w:p w14:paraId="4538DC6D" w14:textId="77777777" w:rsidR="00BF7133" w:rsidRDefault="00000000">
            <w:pPr>
              <w:spacing w:after="40"/>
            </w:pPr>
            <w:r>
              <w:rPr>
                <w:sz w:val="19"/>
              </w:rPr>
              <w:t xml:space="preserve">3. </w:t>
            </w:r>
            <w:proofErr w:type="spellStart"/>
            <w:r>
              <w:rPr>
                <w:sz w:val="19"/>
              </w:rPr>
              <w:t>附加材料</w:t>
            </w:r>
            <w:proofErr w:type="spellEnd"/>
          </w:p>
        </w:tc>
        <w:tc>
          <w:tcPr>
            <w:tcW w:w="3173" w:type="dxa"/>
          </w:tcPr>
          <w:p w14:paraId="316D2D32" w14:textId="77777777" w:rsidR="00BF7133" w:rsidRDefault="00000000">
            <w:pPr>
              <w:spacing w:after="40"/>
            </w:pPr>
            <w:r>
              <w:rPr>
                <w:sz w:val="19"/>
              </w:rPr>
              <w:t>按所选产品动态显示</w:t>
            </w:r>
          </w:p>
        </w:tc>
        <w:tc>
          <w:tcPr>
            <w:tcW w:w="3173" w:type="dxa"/>
          </w:tcPr>
          <w:p w14:paraId="446BAAB6" w14:textId="77777777" w:rsidR="00BF7133" w:rsidRDefault="00000000">
            <w:pPr>
              <w:spacing w:after="40"/>
              <w:rPr>
                <w:lang w:eastAsia="zh-CN"/>
              </w:rPr>
            </w:pPr>
            <w:r>
              <w:rPr>
                <w:sz w:val="19"/>
                <w:lang w:eastAsia="zh-CN"/>
              </w:rPr>
              <w:t>线下商户需地址证明</w:t>
            </w:r>
            <w:r>
              <w:rPr>
                <w:sz w:val="19"/>
                <w:lang w:eastAsia="zh-CN"/>
              </w:rPr>
              <w:t xml:space="preserve"> + </w:t>
            </w:r>
            <w:r>
              <w:rPr>
                <w:sz w:val="19"/>
                <w:lang w:eastAsia="zh-CN"/>
              </w:rPr>
              <w:t>三张店铺照片；信用卡商户需</w:t>
            </w:r>
            <w:r>
              <w:rPr>
                <w:sz w:val="19"/>
                <w:lang w:eastAsia="zh-CN"/>
              </w:rPr>
              <w:t xml:space="preserve"> W-9/SS-4 </w:t>
            </w:r>
            <w:r>
              <w:rPr>
                <w:sz w:val="19"/>
                <w:lang w:eastAsia="zh-CN"/>
              </w:rPr>
              <w:t>及交易画像数据</w:t>
            </w:r>
          </w:p>
        </w:tc>
      </w:tr>
      <w:tr w:rsidR="00BF7133" w14:paraId="0774E48E" w14:textId="77777777">
        <w:trPr>
          <w:jc w:val="center"/>
        </w:trPr>
        <w:tc>
          <w:tcPr>
            <w:tcW w:w="3173" w:type="dxa"/>
          </w:tcPr>
          <w:p w14:paraId="75B484D7" w14:textId="77777777" w:rsidR="00BF7133" w:rsidRDefault="00000000">
            <w:pPr>
              <w:spacing w:after="40"/>
            </w:pPr>
            <w:r>
              <w:rPr>
                <w:sz w:val="19"/>
              </w:rPr>
              <w:t xml:space="preserve">4. </w:t>
            </w:r>
            <w:proofErr w:type="spellStart"/>
            <w:r>
              <w:rPr>
                <w:sz w:val="19"/>
              </w:rPr>
              <w:t>银行账户</w:t>
            </w:r>
            <w:proofErr w:type="spellEnd"/>
          </w:p>
        </w:tc>
        <w:tc>
          <w:tcPr>
            <w:tcW w:w="3173" w:type="dxa"/>
          </w:tcPr>
          <w:p w14:paraId="295927AA" w14:textId="77777777" w:rsidR="00BF7133" w:rsidRDefault="00000000">
            <w:pPr>
              <w:spacing w:after="40"/>
              <w:rPr>
                <w:lang w:eastAsia="zh-CN"/>
              </w:rPr>
            </w:pPr>
            <w:r>
              <w:rPr>
                <w:sz w:val="19"/>
                <w:lang w:eastAsia="zh-CN"/>
              </w:rPr>
              <w:t>对公账户（不接受个人账户）</w:t>
            </w:r>
          </w:p>
        </w:tc>
        <w:tc>
          <w:tcPr>
            <w:tcW w:w="3173" w:type="dxa"/>
          </w:tcPr>
          <w:p w14:paraId="5C536C76" w14:textId="77777777" w:rsidR="00BF713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sz w:val="19"/>
                <w:lang w:eastAsia="zh-CN"/>
              </w:rPr>
              <w:t>国家与结算币种提交后不可改</w:t>
            </w:r>
            <w:r>
              <w:rPr>
                <w:sz w:val="19"/>
                <w:lang w:eastAsia="zh-CN"/>
              </w:rPr>
              <w:t>，只能删除重加</w:t>
            </w:r>
          </w:p>
        </w:tc>
      </w:tr>
      <w:tr w:rsidR="00BF7133" w14:paraId="1BF3454B" w14:textId="77777777">
        <w:trPr>
          <w:jc w:val="center"/>
        </w:trPr>
        <w:tc>
          <w:tcPr>
            <w:tcW w:w="3173" w:type="dxa"/>
          </w:tcPr>
          <w:p w14:paraId="2A70CE77" w14:textId="77777777" w:rsidR="00BF7133" w:rsidRDefault="00000000">
            <w:pPr>
              <w:spacing w:after="40"/>
            </w:pPr>
            <w:r>
              <w:rPr>
                <w:sz w:val="19"/>
              </w:rPr>
              <w:t xml:space="preserve">5. </w:t>
            </w:r>
            <w:proofErr w:type="spellStart"/>
            <w:r>
              <w:rPr>
                <w:sz w:val="19"/>
              </w:rPr>
              <w:t>服务协议</w:t>
            </w:r>
            <w:proofErr w:type="spellEnd"/>
          </w:p>
        </w:tc>
        <w:tc>
          <w:tcPr>
            <w:tcW w:w="3173" w:type="dxa"/>
          </w:tcPr>
          <w:p w14:paraId="44AD6B85" w14:textId="77777777" w:rsidR="00BF7133" w:rsidRDefault="00000000">
            <w:pPr>
              <w:spacing w:after="40"/>
            </w:pPr>
            <w:r>
              <w:rPr>
                <w:sz w:val="19"/>
              </w:rPr>
              <w:t>阅读并勾选同意</w:t>
            </w:r>
          </w:p>
        </w:tc>
        <w:tc>
          <w:tcPr>
            <w:tcW w:w="3173" w:type="dxa"/>
          </w:tcPr>
          <w:p w14:paraId="4C02A150" w14:textId="77777777" w:rsidR="00BF7133" w:rsidRDefault="00000000">
            <w:pPr>
              <w:spacing w:after="40"/>
              <w:rPr>
                <w:lang w:eastAsia="zh-CN"/>
              </w:rPr>
            </w:pPr>
            <w:r>
              <w:rPr>
                <w:sz w:val="19"/>
                <w:lang w:eastAsia="zh-CN"/>
              </w:rPr>
              <w:t>费率以销售经理最终确认为准</w:t>
            </w:r>
          </w:p>
        </w:tc>
      </w:tr>
      <w:tr w:rsidR="00BF7133" w14:paraId="6499B255" w14:textId="77777777">
        <w:trPr>
          <w:jc w:val="center"/>
        </w:trPr>
        <w:tc>
          <w:tcPr>
            <w:tcW w:w="3173" w:type="dxa"/>
          </w:tcPr>
          <w:p w14:paraId="5EB60FCF" w14:textId="77777777" w:rsidR="00BF7133" w:rsidRDefault="00000000">
            <w:pPr>
              <w:spacing w:after="40"/>
            </w:pPr>
            <w:r>
              <w:rPr>
                <w:sz w:val="19"/>
              </w:rPr>
              <w:t xml:space="preserve">6. </w:t>
            </w:r>
            <w:proofErr w:type="spellStart"/>
            <w:r>
              <w:rPr>
                <w:sz w:val="19"/>
              </w:rPr>
              <w:t>确认提交</w:t>
            </w:r>
            <w:proofErr w:type="spellEnd"/>
          </w:p>
        </w:tc>
        <w:tc>
          <w:tcPr>
            <w:tcW w:w="3173" w:type="dxa"/>
          </w:tcPr>
          <w:p w14:paraId="09894F92" w14:textId="77777777" w:rsidR="00BF7133" w:rsidRDefault="00000000">
            <w:pPr>
              <w:spacing w:after="40"/>
            </w:pPr>
            <w:r>
              <w:rPr>
                <w:sz w:val="19"/>
              </w:rPr>
              <w:t>核对摘要后提交</w:t>
            </w:r>
          </w:p>
        </w:tc>
        <w:tc>
          <w:tcPr>
            <w:tcW w:w="3173" w:type="dxa"/>
          </w:tcPr>
          <w:p w14:paraId="73BE3F92" w14:textId="77777777" w:rsidR="00BF7133" w:rsidRDefault="00000000">
            <w:pPr>
              <w:spacing w:after="40"/>
            </w:pPr>
            <w:r>
              <w:rPr>
                <w:sz w:val="19"/>
              </w:rPr>
              <w:t>生成唯一</w:t>
            </w:r>
            <w:r>
              <w:rPr>
                <w:sz w:val="19"/>
              </w:rPr>
              <w:t xml:space="preserve"> Case ID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NHP-YYYY-XXXXXX</w:t>
            </w:r>
            <w:r>
              <w:rPr>
                <w:sz w:val="19"/>
              </w:rPr>
              <w:t>）</w:t>
            </w:r>
          </w:p>
        </w:tc>
      </w:tr>
    </w:tbl>
    <w:p w14:paraId="775B4F1A" w14:textId="77777777" w:rsidR="00BF7133" w:rsidRDefault="00BF7133">
      <w:pPr>
        <w:spacing w:after="40"/>
      </w:pPr>
    </w:p>
    <w:p w14:paraId="04F68BB0" w14:textId="77777777" w:rsidR="00BF7133" w:rsidRDefault="00000000">
      <w:r>
        <w:rPr>
          <w:b/>
          <w:lang w:eastAsia="zh-CN"/>
        </w:rPr>
        <w:lastRenderedPageBreak/>
        <w:t>审核</w:t>
      </w:r>
      <w:r>
        <w:rPr>
          <w:lang w:eastAsia="zh-CN"/>
        </w:rPr>
        <w:t>：文件审核约</w:t>
      </w:r>
      <w:r>
        <w:rPr>
          <w:lang w:eastAsia="zh-CN"/>
        </w:rPr>
        <w:t xml:space="preserve"> 1–2 </w:t>
      </w:r>
      <w:r>
        <w:rPr>
          <w:lang w:eastAsia="zh-CN"/>
        </w:rPr>
        <w:t>个工作日，合规与风险评估约</w:t>
      </w:r>
      <w:r>
        <w:rPr>
          <w:lang w:eastAsia="zh-CN"/>
        </w:rPr>
        <w:t xml:space="preserve"> 2–3 </w:t>
      </w:r>
      <w:r>
        <w:rPr>
          <w:lang w:eastAsia="zh-CN"/>
        </w:rPr>
        <w:t>个工作日，结果邮件通知。审核期间可登录后台，但仅开放概览、支付方式、设置三个页面，其余功能待开通后自动解锁。</w:t>
      </w:r>
      <w:proofErr w:type="spellStart"/>
      <w:r>
        <w:t>通过后点击「</w:t>
      </w:r>
      <w:r>
        <w:t>Go</w:t>
      </w:r>
      <w:proofErr w:type="spellEnd"/>
      <w:r>
        <w:t xml:space="preserve"> to my </w:t>
      </w:r>
      <w:proofErr w:type="spellStart"/>
      <w:r>
        <w:t>Dashboard</w:t>
      </w:r>
      <w:r>
        <w:t>」直接进入，建议立即修改密码并获取</w:t>
      </w:r>
      <w:proofErr w:type="spellEnd"/>
      <w:r>
        <w:t xml:space="preserve"> API </w:t>
      </w:r>
      <w:r>
        <w:t>证书。</w:t>
      </w:r>
    </w:p>
    <w:p w14:paraId="0159A05B" w14:textId="77777777" w:rsidR="00BF7133" w:rsidRDefault="00000000">
      <w:pPr>
        <w:pStyle w:val="Heading2"/>
        <w:spacing w:before="280"/>
      </w:pPr>
      <w:r>
        <w:rPr>
          <w:rFonts w:eastAsia="Microsoft YaHei"/>
          <w:b w:val="0"/>
          <w:color w:val="1E3A8A"/>
        </w:rPr>
        <w:t>二、登录与安全</w:t>
      </w:r>
    </w:p>
    <w:p w14:paraId="6669661F" w14:textId="77777777" w:rsidR="00BF7133" w:rsidRDefault="00000000">
      <w:pPr>
        <w:pStyle w:val="ListBullet"/>
        <w:rPr>
          <w:lang w:eastAsia="zh-CN"/>
        </w:rPr>
      </w:pPr>
      <w:r>
        <w:rPr>
          <w:lang w:eastAsia="zh-CN"/>
        </w:rPr>
        <w:t>后台支持</w:t>
      </w:r>
      <w:r>
        <w:rPr>
          <w:b/>
          <w:lang w:eastAsia="zh-CN"/>
        </w:rPr>
        <w:t>英文</w:t>
      </w:r>
      <w:r>
        <w:rPr>
          <w:b/>
          <w:lang w:eastAsia="zh-CN"/>
        </w:rPr>
        <w:t xml:space="preserve"> / </w:t>
      </w:r>
      <w:r>
        <w:rPr>
          <w:b/>
          <w:lang w:eastAsia="zh-CN"/>
        </w:rPr>
        <w:t>中文</w:t>
      </w:r>
      <w:r>
        <w:rPr>
          <w:b/>
          <w:lang w:eastAsia="zh-CN"/>
        </w:rPr>
        <w:t xml:space="preserve"> / </w:t>
      </w:r>
      <w:r>
        <w:rPr>
          <w:b/>
          <w:lang w:eastAsia="zh-CN"/>
        </w:rPr>
        <w:t>日文</w:t>
      </w:r>
      <w:r>
        <w:rPr>
          <w:lang w:eastAsia="zh-CN"/>
        </w:rPr>
        <w:t>，右上角随时切换。</w:t>
      </w:r>
    </w:p>
    <w:p w14:paraId="747FB3C3" w14:textId="77777777" w:rsidR="00BF7133" w:rsidRDefault="00000000">
      <w:pPr>
        <w:pStyle w:val="ListBullet"/>
        <w:rPr>
          <w:lang w:eastAsia="zh-CN"/>
        </w:rPr>
      </w:pPr>
      <w:r>
        <w:rPr>
          <w:b/>
          <w:lang w:eastAsia="zh-CN"/>
        </w:rPr>
        <w:t>登录密码与交易密码是两套独立密码</w:t>
      </w:r>
      <w:r>
        <w:rPr>
          <w:lang w:eastAsia="zh-CN"/>
        </w:rPr>
        <w:t>：退款、分账、查看</w:t>
      </w:r>
      <w:r>
        <w:rPr>
          <w:lang w:eastAsia="zh-CN"/>
        </w:rPr>
        <w:t xml:space="preserve"> API </w:t>
      </w:r>
      <w:r>
        <w:rPr>
          <w:lang w:eastAsia="zh-CN"/>
        </w:rPr>
        <w:t>证书等敏感操作需输入交易密码。</w:t>
      </w:r>
    </w:p>
    <w:p w14:paraId="622038D9" w14:textId="77777777" w:rsidR="00BF7133" w:rsidRDefault="00000000">
      <w:pPr>
        <w:pStyle w:val="ListBullet"/>
        <w:rPr>
          <w:lang w:eastAsia="zh-CN"/>
        </w:rPr>
      </w:pPr>
      <w:r>
        <w:rPr>
          <w:lang w:eastAsia="zh-CN"/>
        </w:rPr>
        <w:t xml:space="preserve">20 </w:t>
      </w:r>
      <w:r>
        <w:rPr>
          <w:lang w:eastAsia="zh-CN"/>
        </w:rPr>
        <w:t>分钟无操作自动退出；连续</w:t>
      </w:r>
      <w:r>
        <w:rPr>
          <w:lang w:eastAsia="zh-CN"/>
        </w:rPr>
        <w:t xml:space="preserve"> 8 </w:t>
      </w:r>
      <w:r>
        <w:rPr>
          <w:lang w:eastAsia="zh-CN"/>
        </w:rPr>
        <w:t>次密码错误锁定账户；密码</w:t>
      </w:r>
      <w:r>
        <w:rPr>
          <w:lang w:eastAsia="zh-CN"/>
        </w:rPr>
        <w:t xml:space="preserve"> 90 </w:t>
      </w:r>
      <w:r>
        <w:rPr>
          <w:lang w:eastAsia="zh-CN"/>
        </w:rPr>
        <w:t>天到期须更换；连续</w:t>
      </w:r>
      <w:r>
        <w:rPr>
          <w:lang w:eastAsia="zh-CN"/>
        </w:rPr>
        <w:t xml:space="preserve"> 90 </w:t>
      </w:r>
      <w:r>
        <w:rPr>
          <w:lang w:eastAsia="zh-CN"/>
        </w:rPr>
        <w:t>天未登录账户将被锁定。</w:t>
      </w:r>
    </w:p>
    <w:p w14:paraId="0931C429" w14:textId="77777777" w:rsidR="00BF7133" w:rsidRDefault="00000000">
      <w:pPr>
        <w:pStyle w:val="ListBullet"/>
      </w:pPr>
      <w:r>
        <w:rPr>
          <w:lang w:eastAsia="zh-CN"/>
        </w:rPr>
        <w:t>发现登录</w:t>
      </w:r>
      <w:r>
        <w:rPr>
          <w:lang w:eastAsia="zh-CN"/>
        </w:rPr>
        <w:t xml:space="preserve"> IP </w:t>
      </w:r>
      <w:r>
        <w:rPr>
          <w:lang w:eastAsia="zh-CN"/>
        </w:rPr>
        <w:t>异常请立即改密并联系支持。</w:t>
      </w:r>
      <w:proofErr w:type="spellStart"/>
      <w:r>
        <w:t>多人使用请在</w:t>
      </w:r>
      <w:proofErr w:type="spellEnd"/>
      <w:r>
        <w:t xml:space="preserve"> Settings </w:t>
      </w:r>
      <w:proofErr w:type="spellStart"/>
      <w:r>
        <w:t>中创建子账号分配权限，勿共用账号</w:t>
      </w:r>
      <w:proofErr w:type="spellEnd"/>
      <w:r>
        <w:t>。</w:t>
      </w:r>
    </w:p>
    <w:p w14:paraId="553F1EE0" w14:textId="77777777" w:rsidR="00BF7133" w:rsidRDefault="00000000">
      <w:pPr>
        <w:pStyle w:val="Heading2"/>
        <w:spacing w:before="280"/>
      </w:pPr>
      <w:r>
        <w:rPr>
          <w:rFonts w:eastAsia="Microsoft YaHei"/>
          <w:b w:val="0"/>
          <w:color w:val="1E3A8A"/>
        </w:rPr>
        <w:t>三、首页与菜单</w:t>
      </w:r>
    </w:p>
    <w:p w14:paraId="71906A3D" w14:textId="77777777" w:rsidR="00BF7133" w:rsidRDefault="00000000">
      <w:pPr>
        <w:rPr>
          <w:lang w:eastAsia="zh-CN"/>
        </w:rPr>
      </w:pPr>
      <w:r>
        <w:rPr>
          <w:lang w:eastAsia="zh-CN"/>
        </w:rPr>
        <w:t>登录后进入</w:t>
      </w:r>
      <w:r>
        <w:rPr>
          <w:lang w:eastAsia="zh-CN"/>
        </w:rPr>
        <w:t xml:space="preserve"> Dashboard</w:t>
      </w:r>
      <w:r>
        <w:rPr>
          <w:lang w:eastAsia="zh-CN"/>
        </w:rPr>
        <w:t>，展示核心指标（总收款额、交易笔数、可用余额、退款总额）、交易趋势折线图和最近</w:t>
      </w:r>
      <w:r>
        <w:rPr>
          <w:lang w:eastAsia="zh-CN"/>
        </w:rPr>
        <w:t xml:space="preserve"> 5 </w:t>
      </w:r>
      <w:r>
        <w:rPr>
          <w:lang w:eastAsia="zh-CN"/>
        </w:rPr>
        <w:t>笔交易，可按币种（</w:t>
      </w:r>
      <w:r>
        <w:rPr>
          <w:lang w:eastAsia="zh-CN"/>
        </w:rPr>
        <w:t>USD / JPY / CNY / AUD / GBP</w:t>
      </w:r>
      <w:r>
        <w:rPr>
          <w:lang w:eastAsia="zh-CN"/>
        </w:rPr>
        <w:t>）切换。</w:t>
      </w:r>
    </w:p>
    <w:p w14:paraId="4C489175" w14:textId="77777777" w:rsidR="00BF7133" w:rsidRDefault="00000000">
      <w:pPr>
        <w:rPr>
          <w:lang w:eastAsia="zh-CN"/>
        </w:rPr>
      </w:pPr>
      <w:r>
        <w:rPr>
          <w:lang w:eastAsia="zh-CN"/>
        </w:rPr>
        <w:t>左侧菜单：</w:t>
      </w:r>
      <w:r>
        <w:rPr>
          <w:b/>
          <w:lang w:eastAsia="zh-CN"/>
        </w:rPr>
        <w:t>概览、支付方式、交易、收款（</w:t>
      </w:r>
      <w:proofErr w:type="spellStart"/>
      <w:r>
        <w:rPr>
          <w:b/>
          <w:lang w:eastAsia="zh-CN"/>
        </w:rPr>
        <w:t>EasyPay</w:t>
      </w:r>
      <w:proofErr w:type="spellEnd"/>
      <w:r>
        <w:rPr>
          <w:b/>
          <w:lang w:eastAsia="zh-CN"/>
        </w:rPr>
        <w:t xml:space="preserve"> / </w:t>
      </w:r>
      <w:r>
        <w:rPr>
          <w:b/>
          <w:lang w:eastAsia="zh-CN"/>
        </w:rPr>
        <w:t>二维码）、余额与结算、退款、分账、子商户、加密货币、设置</w:t>
      </w:r>
      <w:r>
        <w:rPr>
          <w:lang w:eastAsia="zh-CN"/>
        </w:rPr>
        <w:t>。</w:t>
      </w:r>
    </w:p>
    <w:p w14:paraId="1701138B" w14:textId="77777777" w:rsidR="00BF7133" w:rsidRDefault="00000000">
      <w:pPr>
        <w:pStyle w:val="Heading2"/>
        <w:spacing w:before="280"/>
        <w:rPr>
          <w:lang w:eastAsia="zh-CN"/>
        </w:rPr>
      </w:pPr>
      <w:r>
        <w:rPr>
          <w:rFonts w:eastAsia="Microsoft YaHei"/>
          <w:b w:val="0"/>
          <w:color w:val="1E3A8A"/>
          <w:lang w:eastAsia="zh-CN"/>
        </w:rPr>
        <w:t>四、支付渠道管理</w:t>
      </w:r>
    </w:p>
    <w:p w14:paraId="1F576D67" w14:textId="77777777" w:rsidR="00BF7133" w:rsidRDefault="00000000">
      <w:pPr>
        <w:rPr>
          <w:lang w:eastAsia="zh-CN"/>
        </w:rPr>
      </w:pPr>
      <w:r>
        <w:rPr>
          <w:lang w:eastAsia="zh-CN"/>
        </w:rPr>
        <w:t>「支付方式」页面查看各渠道状态：</w:t>
      </w:r>
      <w:r>
        <w:rPr>
          <w:b/>
          <w:lang w:eastAsia="zh-CN"/>
        </w:rPr>
        <w:t>已开通</w:t>
      </w:r>
      <w:r>
        <w:rPr>
          <w:b/>
          <w:lang w:eastAsia="zh-CN"/>
        </w:rPr>
        <w:t xml:space="preserve"> / </w:t>
      </w:r>
      <w:r>
        <w:rPr>
          <w:b/>
          <w:lang w:eastAsia="zh-CN"/>
        </w:rPr>
        <w:t>审核中</w:t>
      </w:r>
      <w:r>
        <w:rPr>
          <w:b/>
          <w:lang w:eastAsia="zh-CN"/>
        </w:rPr>
        <w:t xml:space="preserve"> / </w:t>
      </w:r>
      <w:r>
        <w:rPr>
          <w:b/>
          <w:lang w:eastAsia="zh-CN"/>
        </w:rPr>
        <w:t>开通失败</w:t>
      </w:r>
      <w:r>
        <w:rPr>
          <w:b/>
          <w:lang w:eastAsia="zh-CN"/>
        </w:rPr>
        <w:t xml:space="preserve"> / </w:t>
      </w:r>
      <w:r>
        <w:rPr>
          <w:b/>
          <w:lang w:eastAsia="zh-CN"/>
        </w:rPr>
        <w:t>已停用</w:t>
      </w:r>
      <w:r>
        <w:rPr>
          <w:b/>
          <w:lang w:eastAsia="zh-CN"/>
        </w:rPr>
        <w:t xml:space="preserve"> / </w:t>
      </w:r>
      <w:r>
        <w:rPr>
          <w:b/>
          <w:lang w:eastAsia="zh-CN"/>
        </w:rPr>
        <w:t>已暂停</w:t>
      </w:r>
      <w:r>
        <w:rPr>
          <w:lang w:eastAsia="zh-CN"/>
        </w:rPr>
        <w:t>。已开通渠道可自助停用与重新启用（无需重新申请）；「已暂停」由平台侧因合规审查发起，与自助停用不同。</w:t>
      </w:r>
    </w:p>
    <w:p w14:paraId="780CBAD7" w14:textId="77777777" w:rsidR="00BF7133" w:rsidRDefault="00000000">
      <w:pPr>
        <w:pStyle w:val="Heading2"/>
        <w:spacing w:before="280"/>
      </w:pPr>
      <w:proofErr w:type="spellStart"/>
      <w:r>
        <w:rPr>
          <w:rFonts w:eastAsia="Microsoft YaHei"/>
          <w:b w:val="0"/>
          <w:color w:val="1E3A8A"/>
        </w:rPr>
        <w:t>五、交易管理</w:t>
      </w:r>
      <w:proofErr w:type="spellEnd"/>
    </w:p>
    <w:p w14:paraId="1B68D3AD" w14:textId="77777777" w:rsidR="00BF7133" w:rsidRDefault="00000000">
      <w:pPr>
        <w:pStyle w:val="ListBullet"/>
      </w:pPr>
      <w:r>
        <w:t>支持按交易</w:t>
      </w:r>
      <w:r>
        <w:t xml:space="preserve"> ID</w:t>
      </w:r>
      <w:r>
        <w:t>、币种、支付方式、状态、类型组合筛选；高级搜索支持</w:t>
      </w:r>
      <w:r>
        <w:t xml:space="preserve"> Bank Trace ID</w:t>
      </w:r>
      <w:r>
        <w:t>、备注、子商户</w:t>
      </w:r>
      <w:r>
        <w:t xml:space="preserve"> ID </w:t>
      </w:r>
      <w:r>
        <w:t>等。</w:t>
      </w:r>
    </w:p>
    <w:p w14:paraId="1F8D5A35" w14:textId="77777777" w:rsidR="00BF7133" w:rsidRDefault="00000000">
      <w:pPr>
        <w:pStyle w:val="ListBullet"/>
      </w:pPr>
      <w:r>
        <w:t>交易类型涵盖普通收款（</w:t>
      </w:r>
      <w:r>
        <w:t>Purchase</w:t>
      </w:r>
      <w:r>
        <w:t>）、预授权（</w:t>
      </w:r>
      <w:r>
        <w:t>Authorize</w:t>
      </w:r>
      <w:r>
        <w:t>，银联</w:t>
      </w:r>
      <w:r>
        <w:t xml:space="preserve"> 30 </w:t>
      </w:r>
      <w:r>
        <w:t>天内未完成扣款自动失效）、预授权扣款</w:t>
      </w:r>
      <w:r>
        <w:t xml:space="preserve"> / </w:t>
      </w:r>
      <w:r>
        <w:t>释放</w:t>
      </w:r>
      <w:r>
        <w:t xml:space="preserve"> / </w:t>
      </w:r>
      <w:r>
        <w:t>撤销、退款、拒付（</w:t>
      </w:r>
      <w:r>
        <w:t>Chargeback</w:t>
      </w:r>
      <w:r>
        <w:t>）等。</w:t>
      </w:r>
    </w:p>
    <w:p w14:paraId="0CCA6C3D" w14:textId="77777777" w:rsidR="00BF7133" w:rsidRDefault="00000000">
      <w:pPr>
        <w:pStyle w:val="ListBullet"/>
        <w:rPr>
          <w:lang w:eastAsia="zh-CN"/>
        </w:rPr>
      </w:pPr>
      <w:r>
        <w:rPr>
          <w:lang w:eastAsia="zh-CN"/>
        </w:rPr>
        <w:t>点击任意交易查看详情，可直接发起退款或查看收据。</w:t>
      </w:r>
    </w:p>
    <w:p w14:paraId="4CA7107D" w14:textId="77777777" w:rsidR="00BF7133" w:rsidRDefault="00000000">
      <w:pPr>
        <w:pStyle w:val="ListBullet"/>
        <w:rPr>
          <w:lang w:eastAsia="zh-CN"/>
        </w:rPr>
      </w:pPr>
      <w:r>
        <w:rPr>
          <w:lang w:eastAsia="zh-CN"/>
        </w:rPr>
        <w:t>「</w:t>
      </w:r>
      <w:r>
        <w:rPr>
          <w:lang w:eastAsia="zh-CN"/>
        </w:rPr>
        <w:t>Download CSV</w:t>
      </w:r>
      <w:r>
        <w:rPr>
          <w:lang w:eastAsia="zh-CN"/>
        </w:rPr>
        <w:t>」可导出流水，</w:t>
      </w:r>
      <w:r>
        <w:rPr>
          <w:b/>
          <w:lang w:eastAsia="zh-CN"/>
        </w:rPr>
        <w:t>单次最多</w:t>
      </w:r>
      <w:r>
        <w:rPr>
          <w:b/>
          <w:lang w:eastAsia="zh-CN"/>
        </w:rPr>
        <w:t xml:space="preserve"> 30 </w:t>
      </w:r>
      <w:r>
        <w:rPr>
          <w:b/>
          <w:lang w:eastAsia="zh-CN"/>
        </w:rPr>
        <w:t>天范围</w:t>
      </w:r>
      <w:r>
        <w:rPr>
          <w:lang w:eastAsia="zh-CN"/>
        </w:rPr>
        <w:t>，文件末尾附对账汇总。</w:t>
      </w:r>
    </w:p>
    <w:p w14:paraId="40306B52" w14:textId="77777777" w:rsidR="00BF7133" w:rsidRDefault="00000000">
      <w:pPr>
        <w:pStyle w:val="Heading2"/>
        <w:spacing w:before="280"/>
      </w:pPr>
      <w:proofErr w:type="spellStart"/>
      <w:r>
        <w:rPr>
          <w:rFonts w:eastAsia="Microsoft YaHei"/>
          <w:b w:val="0"/>
          <w:color w:val="1E3A8A"/>
        </w:rPr>
        <w:lastRenderedPageBreak/>
        <w:t>六、余额与结算</w:t>
      </w:r>
      <w:proofErr w:type="spellEnd"/>
    </w:p>
    <w:p w14:paraId="1C91EF73" w14:textId="77777777" w:rsidR="00BF7133" w:rsidRDefault="00000000">
      <w:pPr>
        <w:pStyle w:val="ListBullet"/>
        <w:rPr>
          <w:lang w:eastAsia="zh-CN"/>
        </w:rPr>
      </w:pPr>
      <w:r>
        <w:rPr>
          <w:lang w:eastAsia="zh-CN"/>
        </w:rPr>
        <w:t>余额页展示各币种的可用余额、待结算、保证金、冻结金额；下方有提现记录与手续费明细。</w:t>
      </w:r>
    </w:p>
    <w:p w14:paraId="259BCD45" w14:textId="77777777" w:rsidR="00BF7133" w:rsidRDefault="00000000">
      <w:pPr>
        <w:pStyle w:val="ListBullet"/>
        <w:rPr>
          <w:lang w:eastAsia="zh-CN"/>
        </w:rPr>
      </w:pPr>
      <w:r>
        <w:rPr>
          <w:b/>
          <w:lang w:eastAsia="zh-CN"/>
        </w:rPr>
        <w:t>结算周期</w:t>
      </w:r>
      <w:r>
        <w:rPr>
          <w:b/>
          <w:lang w:eastAsia="zh-CN"/>
        </w:rPr>
        <w:t xml:space="preserve"> T+2 </w:t>
      </w:r>
      <w:r>
        <w:rPr>
          <w:b/>
          <w:lang w:eastAsia="zh-CN"/>
        </w:rPr>
        <w:t>工作日</w:t>
      </w:r>
      <w:r>
        <w:rPr>
          <w:lang w:eastAsia="zh-CN"/>
        </w:rPr>
        <w:t>（节假日顺延），实际到账</w:t>
      </w:r>
      <w:r>
        <w:rPr>
          <w:lang w:eastAsia="zh-CN"/>
        </w:rPr>
        <w:t xml:space="preserve"> = </w:t>
      </w:r>
      <w:r>
        <w:rPr>
          <w:lang w:eastAsia="zh-CN"/>
        </w:rPr>
        <w:t>交易金额</w:t>
      </w:r>
      <w:r>
        <w:rPr>
          <w:lang w:eastAsia="zh-CN"/>
        </w:rPr>
        <w:t xml:space="preserve"> ×</w:t>
      </w:r>
      <w:r>
        <w:rPr>
          <w:lang w:eastAsia="zh-CN"/>
        </w:rPr>
        <w:t>（</w:t>
      </w:r>
      <w:r>
        <w:rPr>
          <w:lang w:eastAsia="zh-CN"/>
        </w:rPr>
        <w:t xml:space="preserve">100% − </w:t>
      </w:r>
      <w:r>
        <w:rPr>
          <w:lang w:eastAsia="zh-CN"/>
        </w:rPr>
        <w:t>费率）。结算明细支持按日期查询并导出</w:t>
      </w:r>
      <w:r>
        <w:rPr>
          <w:lang w:eastAsia="zh-CN"/>
        </w:rPr>
        <w:t xml:space="preserve"> CSV</w:t>
      </w:r>
      <w:r>
        <w:rPr>
          <w:lang w:eastAsia="zh-CN"/>
        </w:rPr>
        <w:t>。</w:t>
      </w:r>
    </w:p>
    <w:p w14:paraId="651E9646" w14:textId="77777777" w:rsidR="00BF7133" w:rsidRDefault="00000000">
      <w:pPr>
        <w:pStyle w:val="Heading2"/>
        <w:spacing w:before="280"/>
      </w:pPr>
      <w:proofErr w:type="spellStart"/>
      <w:r>
        <w:rPr>
          <w:rFonts w:eastAsia="Microsoft YaHei"/>
          <w:b w:val="0"/>
          <w:color w:val="1E3A8A"/>
        </w:rPr>
        <w:t>七、退款管理</w:t>
      </w:r>
      <w:proofErr w:type="spellEnd"/>
    </w:p>
    <w:p w14:paraId="6177DCD6" w14:textId="77777777" w:rsidR="00BF7133" w:rsidRDefault="00000000">
      <w:pPr>
        <w:pStyle w:val="ListNumber"/>
      </w:pPr>
      <w:r>
        <w:rPr>
          <w:b/>
        </w:rPr>
        <w:t>发起</w:t>
      </w:r>
      <w:r>
        <w:t>（</w:t>
      </w:r>
      <w:r>
        <w:t>Refund Apply</w:t>
      </w:r>
      <w:r>
        <w:t>）：找到原交易</w:t>
      </w:r>
      <w:r>
        <w:t xml:space="preserve"> → </w:t>
      </w:r>
      <w:r>
        <w:t>填退款金额（不超过原额）</w:t>
      </w:r>
      <w:r>
        <w:t xml:space="preserve">+ </w:t>
      </w:r>
      <w:r>
        <w:t>交易密码</w:t>
      </w:r>
      <w:r>
        <w:t xml:space="preserve"> → </w:t>
      </w:r>
      <w:r>
        <w:t>提交。</w:t>
      </w:r>
    </w:p>
    <w:p w14:paraId="4E5FDCAD" w14:textId="77777777" w:rsidR="00BF7133" w:rsidRDefault="00000000">
      <w:pPr>
        <w:pStyle w:val="ListNumber"/>
      </w:pPr>
      <w:r>
        <w:rPr>
          <w:b/>
        </w:rPr>
        <w:t>审核</w:t>
      </w:r>
      <w:r>
        <w:t>（</w:t>
      </w:r>
      <w:r>
        <w:t>Refund Review</w:t>
      </w:r>
      <w:r>
        <w:t>）：所有退款须二次审核，输入交易密码批准后执行；审核前可取消。</w:t>
      </w:r>
    </w:p>
    <w:p w14:paraId="4EA1B802" w14:textId="77777777" w:rsidR="00BF7133" w:rsidRDefault="00000000">
      <w:pPr>
        <w:rPr>
          <w:lang w:eastAsia="zh-CN"/>
        </w:rPr>
      </w:pPr>
      <w:r>
        <w:rPr>
          <w:lang w:eastAsia="zh-CN"/>
        </w:rPr>
        <w:t>退款有效期：支付宝</w:t>
      </w:r>
      <w:r>
        <w:rPr>
          <w:lang w:eastAsia="zh-CN"/>
        </w:rPr>
        <w:t xml:space="preserve"> / </w:t>
      </w:r>
      <w:r>
        <w:rPr>
          <w:lang w:eastAsia="zh-CN"/>
        </w:rPr>
        <w:t>微信</w:t>
      </w:r>
      <w:r>
        <w:rPr>
          <w:lang w:eastAsia="zh-CN"/>
        </w:rPr>
        <w:t xml:space="preserve"> </w:t>
      </w:r>
      <w:r>
        <w:rPr>
          <w:b/>
          <w:lang w:eastAsia="zh-CN"/>
        </w:rPr>
        <w:t xml:space="preserve">1 </w:t>
      </w:r>
      <w:r>
        <w:rPr>
          <w:b/>
          <w:lang w:eastAsia="zh-CN"/>
        </w:rPr>
        <w:t>年</w:t>
      </w:r>
      <w:r>
        <w:rPr>
          <w:lang w:eastAsia="zh-CN"/>
        </w:rPr>
        <w:t>；银联</w:t>
      </w:r>
      <w:r>
        <w:rPr>
          <w:lang w:eastAsia="zh-CN"/>
        </w:rPr>
        <w:t xml:space="preserve"> </w:t>
      </w:r>
      <w:r>
        <w:rPr>
          <w:b/>
          <w:lang w:eastAsia="zh-CN"/>
        </w:rPr>
        <w:t xml:space="preserve">180 </w:t>
      </w:r>
      <w:r>
        <w:rPr>
          <w:b/>
          <w:lang w:eastAsia="zh-CN"/>
        </w:rPr>
        <w:t>天</w:t>
      </w:r>
      <w:r>
        <w:rPr>
          <w:lang w:eastAsia="zh-CN"/>
        </w:rPr>
        <w:t>；</w:t>
      </w:r>
      <w:r>
        <w:rPr>
          <w:lang w:eastAsia="zh-CN"/>
        </w:rPr>
        <w:t xml:space="preserve">Visa / Mastercard </w:t>
      </w:r>
      <w:r>
        <w:rPr>
          <w:lang w:eastAsia="zh-CN"/>
        </w:rPr>
        <w:t>以发卡行政策为准。处理时间</w:t>
      </w:r>
      <w:r>
        <w:rPr>
          <w:lang w:eastAsia="zh-CN"/>
        </w:rPr>
        <w:t xml:space="preserve"> 5–15 </w:t>
      </w:r>
      <w:r>
        <w:rPr>
          <w:lang w:eastAsia="zh-CN"/>
        </w:rPr>
        <w:t>个工作日，到账时间取决于客户支付渠道。</w:t>
      </w:r>
    </w:p>
    <w:p w14:paraId="2D1CF26E" w14:textId="77777777" w:rsidR="00BF7133" w:rsidRDefault="00000000">
      <w:pPr>
        <w:pStyle w:val="Heading2"/>
        <w:spacing w:before="280"/>
        <w:rPr>
          <w:lang w:eastAsia="zh-CN"/>
        </w:rPr>
      </w:pPr>
      <w:r>
        <w:rPr>
          <w:rFonts w:eastAsia="Microsoft YaHei"/>
          <w:b w:val="0"/>
          <w:color w:val="1E3A8A"/>
          <w:lang w:eastAsia="zh-CN"/>
        </w:rPr>
        <w:t>八、分账管理</w:t>
      </w:r>
    </w:p>
    <w:p w14:paraId="4A8D274C" w14:textId="77777777" w:rsidR="00BF7133" w:rsidRDefault="00000000">
      <w:pPr>
        <w:rPr>
          <w:lang w:eastAsia="zh-CN"/>
        </w:rPr>
      </w:pPr>
      <w:r>
        <w:rPr>
          <w:lang w:eastAsia="zh-CN"/>
        </w:rPr>
        <w:t>分账</w:t>
      </w:r>
      <w:r>
        <w:rPr>
          <w:lang w:eastAsia="zh-CN"/>
        </w:rPr>
        <w:t xml:space="preserve"> = </w:t>
      </w:r>
      <w:r>
        <w:rPr>
          <w:lang w:eastAsia="zh-CN"/>
        </w:rPr>
        <w:t>把一笔交易的资金从「源商户」转给「目标商户」（典型场景：平台向入驻商家下发货款）。</w:t>
      </w:r>
    </w:p>
    <w:p w14:paraId="24297770" w14:textId="77777777" w:rsidR="00BF7133" w:rsidRDefault="00000000">
      <w:pPr>
        <w:pStyle w:val="ListBullet"/>
        <w:rPr>
          <w:lang w:eastAsia="zh-CN"/>
        </w:rPr>
      </w:pPr>
      <w:r>
        <w:rPr>
          <w:b/>
          <w:lang w:eastAsia="zh-CN"/>
        </w:rPr>
        <w:t>处理时间</w:t>
      </w:r>
      <w:r>
        <w:rPr>
          <w:lang w:eastAsia="zh-CN"/>
        </w:rPr>
        <w:t>：每天北京时间</w:t>
      </w:r>
      <w:r>
        <w:rPr>
          <w:lang w:eastAsia="zh-CN"/>
        </w:rPr>
        <w:t xml:space="preserve"> 23:00 </w:t>
      </w:r>
      <w:r>
        <w:rPr>
          <w:lang w:eastAsia="zh-CN"/>
        </w:rPr>
        <w:t>统一执行；分账成功后资金</w:t>
      </w:r>
      <w:r>
        <w:rPr>
          <w:lang w:eastAsia="zh-CN"/>
        </w:rPr>
        <w:t xml:space="preserve"> </w:t>
      </w:r>
      <w:r>
        <w:rPr>
          <w:b/>
          <w:lang w:eastAsia="zh-CN"/>
        </w:rPr>
        <w:t xml:space="preserve">T+2 </w:t>
      </w:r>
      <w:r>
        <w:rPr>
          <w:b/>
          <w:lang w:eastAsia="zh-CN"/>
        </w:rPr>
        <w:t>工作日</w:t>
      </w:r>
      <w:r>
        <w:rPr>
          <w:lang w:eastAsia="zh-CN"/>
        </w:rPr>
        <w:t>到账</w:t>
      </w:r>
      <w:r>
        <w:rPr>
          <w:lang w:eastAsia="zh-CN"/>
        </w:rPr>
        <w:t>——</w:t>
      </w:r>
      <w:r>
        <w:rPr>
          <w:lang w:eastAsia="zh-CN"/>
        </w:rPr>
        <w:t>分账成功</w:t>
      </w:r>
      <w:r>
        <w:rPr>
          <w:lang w:eastAsia="zh-CN"/>
        </w:rPr>
        <w:t xml:space="preserve"> ≠ </w:t>
      </w:r>
      <w:r>
        <w:rPr>
          <w:lang w:eastAsia="zh-CN"/>
        </w:rPr>
        <w:t>即时到账。</w:t>
      </w:r>
    </w:p>
    <w:p w14:paraId="65D7BB95" w14:textId="77777777" w:rsidR="00BF7133" w:rsidRDefault="00000000">
      <w:pPr>
        <w:pStyle w:val="ListBullet"/>
        <w:rPr>
          <w:lang w:eastAsia="zh-CN"/>
        </w:rPr>
      </w:pPr>
      <w:r>
        <w:rPr>
          <w:b/>
          <w:lang w:eastAsia="zh-CN"/>
        </w:rPr>
        <w:t>全局分账</w:t>
      </w:r>
      <w:r>
        <w:rPr>
          <w:lang w:eastAsia="zh-CN"/>
        </w:rPr>
        <w:t>：设固定比例（精度</w:t>
      </w:r>
      <w:r>
        <w:rPr>
          <w:lang w:eastAsia="zh-CN"/>
        </w:rPr>
        <w:t xml:space="preserve"> 0.01%</w:t>
      </w:r>
      <w:r>
        <w:rPr>
          <w:lang w:eastAsia="zh-CN"/>
        </w:rPr>
        <w:t>）或固定金额，系统每天自动执行。</w:t>
      </w:r>
    </w:p>
    <w:p w14:paraId="2044304D" w14:textId="77777777" w:rsidR="00BF7133" w:rsidRDefault="00000000">
      <w:pPr>
        <w:pStyle w:val="ListBullet"/>
        <w:rPr>
          <w:lang w:eastAsia="zh-CN"/>
        </w:rPr>
      </w:pPr>
      <w:r>
        <w:rPr>
          <w:b/>
          <w:lang w:eastAsia="zh-CN"/>
        </w:rPr>
        <w:t>单笔分账</w:t>
      </w:r>
      <w:r>
        <w:rPr>
          <w:lang w:eastAsia="zh-CN"/>
        </w:rPr>
        <w:t>：仅支持固定金额，可分账金额</w:t>
      </w:r>
      <w:r>
        <w:rPr>
          <w:lang w:eastAsia="zh-CN"/>
        </w:rPr>
        <w:t xml:space="preserve"> = </w:t>
      </w:r>
      <w:r>
        <w:rPr>
          <w:lang w:eastAsia="zh-CN"/>
        </w:rPr>
        <w:t>净结算金额</w:t>
      </w:r>
      <w:r>
        <w:rPr>
          <w:lang w:eastAsia="zh-CN"/>
        </w:rPr>
        <w:t xml:space="preserve"> − </w:t>
      </w:r>
      <w:r>
        <w:rPr>
          <w:lang w:eastAsia="zh-CN"/>
        </w:rPr>
        <w:t>已累计分账；发生过退款或拒付的交易不可分账。</w:t>
      </w:r>
    </w:p>
    <w:p w14:paraId="72FDC666" w14:textId="77777777" w:rsidR="00BF7133" w:rsidRDefault="00000000">
      <w:pPr>
        <w:pStyle w:val="ListBullet"/>
        <w:rPr>
          <w:lang w:eastAsia="zh-CN"/>
        </w:rPr>
      </w:pPr>
      <w:r>
        <w:rPr>
          <w:b/>
          <w:lang w:eastAsia="zh-CN"/>
        </w:rPr>
        <w:t>批量导入</w:t>
      </w:r>
      <w:r>
        <w:rPr>
          <w:lang w:eastAsia="zh-CN"/>
        </w:rPr>
        <w:t>：下载</w:t>
      </w:r>
      <w:r>
        <w:rPr>
          <w:lang w:eastAsia="zh-CN"/>
        </w:rPr>
        <w:t xml:space="preserve"> Excel </w:t>
      </w:r>
      <w:r>
        <w:rPr>
          <w:lang w:eastAsia="zh-CN"/>
        </w:rPr>
        <w:t>模板批量配置规则，系统逐行校验后仅导入有效行；「源商户</w:t>
      </w:r>
      <w:r>
        <w:rPr>
          <w:lang w:eastAsia="zh-CN"/>
        </w:rPr>
        <w:t xml:space="preserve"> + </w:t>
      </w:r>
      <w:r>
        <w:rPr>
          <w:lang w:eastAsia="zh-CN"/>
        </w:rPr>
        <w:t>目标商户</w:t>
      </w:r>
      <w:r>
        <w:rPr>
          <w:lang w:eastAsia="zh-CN"/>
        </w:rPr>
        <w:t xml:space="preserve"> + </w:t>
      </w:r>
      <w:r>
        <w:rPr>
          <w:lang w:eastAsia="zh-CN"/>
        </w:rPr>
        <w:t>币种」相同即覆盖原规则。金额按货币最小单位填写（</w:t>
      </w:r>
      <w:r>
        <w:rPr>
          <w:lang w:eastAsia="zh-CN"/>
        </w:rPr>
        <w:t xml:space="preserve">500 = 5.00 </w:t>
      </w:r>
      <w:r>
        <w:rPr>
          <w:lang w:eastAsia="zh-CN"/>
        </w:rPr>
        <w:t>美元）。</w:t>
      </w:r>
    </w:p>
    <w:p w14:paraId="0CB11B63" w14:textId="77777777" w:rsidR="00BF7133" w:rsidRDefault="00000000">
      <w:pPr>
        <w:pStyle w:val="ListBullet"/>
      </w:pPr>
      <w:proofErr w:type="spellStart"/>
      <w:r>
        <w:rPr>
          <w:b/>
        </w:rPr>
        <w:t>分账历史</w:t>
      </w:r>
      <w:r>
        <w:t>（</w:t>
      </w:r>
      <w:r>
        <w:t>Split</w:t>
      </w:r>
      <w:proofErr w:type="spellEnd"/>
      <w:r>
        <w:t xml:space="preserve"> </w:t>
      </w:r>
      <w:proofErr w:type="spellStart"/>
      <w:r>
        <w:t>History</w:t>
      </w:r>
      <w:r>
        <w:t>）可查处理结果并导出；</w:t>
      </w:r>
      <w:r>
        <w:rPr>
          <w:b/>
        </w:rPr>
        <w:t>分账模式</w:t>
      </w:r>
      <w:r>
        <w:t>（</w:t>
      </w:r>
      <w:r>
        <w:t>Split</w:t>
      </w:r>
      <w:proofErr w:type="spellEnd"/>
      <w:r>
        <w:t xml:space="preserve"> Mode </w:t>
      </w:r>
      <w:proofErr w:type="spellStart"/>
      <w:r>
        <w:t>Config</w:t>
      </w:r>
      <w:r>
        <w:t>）为技术对接进阶功能；分账结果通知（</w:t>
      </w:r>
      <w:r>
        <w:t>Callback</w:t>
      </w:r>
      <w:r>
        <w:t>）</w:t>
      </w:r>
      <w:r>
        <w:rPr>
          <w:b/>
        </w:rPr>
        <w:t>仅推送一次、不重试</w:t>
      </w:r>
      <w:proofErr w:type="spellEnd"/>
      <w:r>
        <w:t>。</w:t>
      </w:r>
    </w:p>
    <w:p w14:paraId="017460D6" w14:textId="77777777" w:rsidR="00BF7133" w:rsidRDefault="00000000">
      <w:pPr>
        <w:pStyle w:val="ListBullet"/>
        <w:rPr>
          <w:lang w:eastAsia="zh-CN"/>
        </w:rPr>
      </w:pPr>
      <w:r>
        <w:rPr>
          <w:lang w:eastAsia="zh-CN"/>
        </w:rPr>
        <w:t xml:space="preserve">⚠️ </w:t>
      </w:r>
      <w:r>
        <w:rPr>
          <w:lang w:eastAsia="zh-CN"/>
        </w:rPr>
        <w:t>分账规则由商户自行配置，因配置错误导致的损失</w:t>
      </w:r>
      <w:r>
        <w:rPr>
          <w:lang w:eastAsia="zh-CN"/>
        </w:rPr>
        <w:t xml:space="preserve"> NihaoPay </w:t>
      </w:r>
      <w:r>
        <w:rPr>
          <w:lang w:eastAsia="zh-CN"/>
        </w:rPr>
        <w:t>不承担责任。</w:t>
      </w:r>
    </w:p>
    <w:p w14:paraId="68B3AA3C" w14:textId="77777777" w:rsidR="00BF7133" w:rsidRDefault="00000000">
      <w:pPr>
        <w:pStyle w:val="Heading2"/>
        <w:spacing w:before="280"/>
        <w:rPr>
          <w:lang w:eastAsia="zh-CN"/>
        </w:rPr>
      </w:pPr>
      <w:r>
        <w:rPr>
          <w:rFonts w:eastAsia="Microsoft YaHei"/>
          <w:b w:val="0"/>
          <w:color w:val="1E3A8A"/>
          <w:lang w:eastAsia="zh-CN"/>
        </w:rPr>
        <w:t>九、子商户管理</w:t>
      </w:r>
    </w:p>
    <w:p w14:paraId="4F96BE5A" w14:textId="77777777" w:rsidR="00BF7133" w:rsidRDefault="00000000">
      <w:pPr>
        <w:rPr>
          <w:lang w:eastAsia="zh-CN"/>
        </w:rPr>
      </w:pPr>
      <w:r>
        <w:rPr>
          <w:lang w:eastAsia="zh-CN"/>
        </w:rPr>
        <w:t>适用于多门店、多品牌场景。可后台代填申请（填写</w:t>
      </w:r>
      <w:r>
        <w:rPr>
          <w:lang w:eastAsia="zh-CN"/>
        </w:rPr>
        <w:t xml:space="preserve"> DBA</w:t>
      </w:r>
      <w:r>
        <w:rPr>
          <w:lang w:eastAsia="zh-CN"/>
        </w:rPr>
        <w:t>、法定名称、</w:t>
      </w:r>
      <w:r>
        <w:rPr>
          <w:lang w:eastAsia="zh-CN"/>
        </w:rPr>
        <w:t xml:space="preserve">MCC </w:t>
      </w:r>
      <w:r>
        <w:rPr>
          <w:lang w:eastAsia="zh-CN"/>
        </w:rPr>
        <w:t>等，审核约</w:t>
      </w:r>
      <w:r>
        <w:rPr>
          <w:lang w:eastAsia="zh-CN"/>
        </w:rPr>
        <w:t xml:space="preserve"> 1–3 </w:t>
      </w:r>
      <w:r>
        <w:rPr>
          <w:lang w:eastAsia="zh-CN"/>
        </w:rPr>
        <w:t>个工作日），也可生成</w:t>
      </w:r>
      <w:r>
        <w:rPr>
          <w:b/>
          <w:lang w:eastAsia="zh-CN"/>
        </w:rPr>
        <w:t>自助入驻链接</w:t>
      </w:r>
      <w:r>
        <w:rPr>
          <w:lang w:eastAsia="zh-CN"/>
        </w:rPr>
        <w:t>发给子商户自行填写，链接状态（待完成</w:t>
      </w:r>
      <w:r>
        <w:rPr>
          <w:lang w:eastAsia="zh-CN"/>
        </w:rPr>
        <w:t xml:space="preserve"> / </w:t>
      </w:r>
      <w:r>
        <w:rPr>
          <w:lang w:eastAsia="zh-CN"/>
        </w:rPr>
        <w:t>已完成</w:t>
      </w:r>
      <w:r>
        <w:rPr>
          <w:lang w:eastAsia="zh-CN"/>
        </w:rPr>
        <w:t xml:space="preserve"> / </w:t>
      </w:r>
      <w:r>
        <w:rPr>
          <w:lang w:eastAsia="zh-CN"/>
        </w:rPr>
        <w:t>已过期）实时可查。</w:t>
      </w:r>
    </w:p>
    <w:p w14:paraId="65115FFB" w14:textId="77777777" w:rsidR="00BF7133" w:rsidRDefault="00000000">
      <w:pPr>
        <w:pStyle w:val="Heading2"/>
        <w:spacing w:before="280"/>
      </w:pPr>
      <w:proofErr w:type="spellStart"/>
      <w:r>
        <w:rPr>
          <w:rFonts w:eastAsia="Microsoft YaHei"/>
          <w:b w:val="0"/>
          <w:color w:val="1E3A8A"/>
        </w:rPr>
        <w:lastRenderedPageBreak/>
        <w:t>十、收款工具</w:t>
      </w:r>
      <w:proofErr w:type="spellEnd"/>
    </w:p>
    <w:p w14:paraId="669BFF7E" w14:textId="77777777" w:rsidR="00BF7133" w:rsidRDefault="00000000">
      <w:pPr>
        <w:pStyle w:val="ListBullet"/>
      </w:pPr>
      <w:proofErr w:type="spellStart"/>
      <w:r>
        <w:rPr>
          <w:b/>
          <w:lang w:eastAsia="zh-CN"/>
        </w:rPr>
        <w:t>EasyPay</w:t>
      </w:r>
      <w:proofErr w:type="spellEnd"/>
      <w:r>
        <w:rPr>
          <w:b/>
          <w:lang w:eastAsia="zh-CN"/>
        </w:rPr>
        <w:t xml:space="preserve"> </w:t>
      </w:r>
      <w:r>
        <w:rPr>
          <w:b/>
          <w:lang w:eastAsia="zh-CN"/>
        </w:rPr>
        <w:t>链接</w:t>
      </w:r>
      <w:r>
        <w:rPr>
          <w:lang w:eastAsia="zh-CN"/>
        </w:rPr>
        <w:t>：填订单号、币种、金额、描述即生成收款链接，可设有效期（</w:t>
      </w:r>
      <w:r>
        <w:rPr>
          <w:lang w:eastAsia="zh-CN"/>
        </w:rPr>
        <w:t xml:space="preserve">0–30 </w:t>
      </w:r>
      <w:r>
        <w:rPr>
          <w:lang w:eastAsia="zh-CN"/>
        </w:rPr>
        <w:t>天，</w:t>
      </w:r>
      <w:r>
        <w:rPr>
          <w:lang w:eastAsia="zh-CN"/>
        </w:rPr>
        <w:t xml:space="preserve">0 </w:t>
      </w:r>
      <w:r>
        <w:rPr>
          <w:lang w:eastAsia="zh-CN"/>
        </w:rPr>
        <w:t>为永久），通过邮件</w:t>
      </w:r>
      <w:r>
        <w:rPr>
          <w:lang w:eastAsia="zh-CN"/>
        </w:rPr>
        <w:t xml:space="preserve"> / </w:t>
      </w:r>
      <w:r>
        <w:rPr>
          <w:lang w:eastAsia="zh-CN"/>
        </w:rPr>
        <w:t>微信等发给客户直接付款，无需接入</w:t>
      </w:r>
      <w:r>
        <w:rPr>
          <w:lang w:eastAsia="zh-CN"/>
        </w:rPr>
        <w:t xml:space="preserve"> API</w:t>
      </w:r>
      <w:r>
        <w:rPr>
          <w:lang w:eastAsia="zh-CN"/>
        </w:rPr>
        <w:t>。</w:t>
      </w:r>
      <w:proofErr w:type="spellStart"/>
      <w:r>
        <w:t>支持自定义品牌化付款页（</w:t>
      </w:r>
      <w:r>
        <w:t>Abbreviation</w:t>
      </w:r>
      <w:proofErr w:type="spellEnd"/>
      <w:r>
        <w:t xml:space="preserve"> </w:t>
      </w:r>
      <w:proofErr w:type="spellStart"/>
      <w:r>
        <w:t>创建后不可改</w:t>
      </w:r>
      <w:proofErr w:type="spellEnd"/>
      <w:r>
        <w:t>）。</w:t>
      </w:r>
    </w:p>
    <w:p w14:paraId="09A5606A" w14:textId="77777777" w:rsidR="00BF7133" w:rsidRDefault="00000000">
      <w:pPr>
        <w:pStyle w:val="ListBullet"/>
        <w:rPr>
          <w:lang w:eastAsia="zh-CN"/>
        </w:rPr>
      </w:pPr>
      <w:r>
        <w:rPr>
          <w:b/>
          <w:lang w:eastAsia="zh-CN"/>
        </w:rPr>
        <w:t>收款二维码</w:t>
      </w:r>
      <w:r>
        <w:rPr>
          <w:lang w:eastAsia="zh-CN"/>
        </w:rPr>
        <w:t>：为线下门店生成可打印的静态二维码，客户扫码后自行输入金额；需固定金额请改用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EasyPay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链接。</w:t>
      </w:r>
    </w:p>
    <w:p w14:paraId="28707B9B" w14:textId="77777777" w:rsidR="00BF7133" w:rsidRDefault="00000000">
      <w:pPr>
        <w:pStyle w:val="Heading2"/>
        <w:spacing w:before="280"/>
        <w:rPr>
          <w:lang w:eastAsia="zh-CN"/>
        </w:rPr>
      </w:pPr>
      <w:r>
        <w:rPr>
          <w:rFonts w:eastAsia="Microsoft YaHei"/>
          <w:b w:val="0"/>
          <w:color w:val="1E3A8A"/>
          <w:lang w:eastAsia="zh-CN"/>
        </w:rPr>
        <w:t>十一、加密货币（演示版新增）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18"/>
      </w:tblGrid>
      <w:tr w:rsidR="00BF7133" w14:paraId="5EE14188" w14:textId="77777777">
        <w:tc>
          <w:tcPr>
            <w:tcW w:w="9518" w:type="dxa"/>
            <w:shd w:val="clear" w:color="auto" w:fill="FEF3C7"/>
          </w:tcPr>
          <w:p w14:paraId="7E42AC84" w14:textId="77777777" w:rsidR="00BF7133" w:rsidRDefault="00000000">
            <w:pPr>
              <w:spacing w:after="80"/>
              <w:rPr>
                <w:lang w:eastAsia="zh-CN"/>
              </w:rPr>
            </w:pPr>
            <w:r>
              <w:rPr>
                <w:color w:val="EA580C"/>
                <w:lang w:eastAsia="zh-CN"/>
              </w:rPr>
              <w:t>此模块为演示环境新增能力，</w:t>
            </w:r>
            <w:r>
              <w:rPr>
                <w:b/>
                <w:color w:val="EA580C"/>
                <w:lang w:eastAsia="zh-CN"/>
              </w:rPr>
              <w:t>尚未在</w:t>
            </w:r>
            <w:r>
              <w:rPr>
                <w:b/>
                <w:color w:val="EA580C"/>
                <w:lang w:eastAsia="zh-CN"/>
              </w:rPr>
              <w:t xml:space="preserve"> V2.5 </w:t>
            </w:r>
            <w:r>
              <w:rPr>
                <w:b/>
                <w:color w:val="EA580C"/>
                <w:lang w:eastAsia="zh-CN"/>
              </w:rPr>
              <w:t>正式手册中收录，变动可能性最大</w:t>
            </w:r>
            <w:r>
              <w:rPr>
                <w:color w:val="EA580C"/>
                <w:lang w:eastAsia="zh-CN"/>
              </w:rPr>
              <w:t>。</w:t>
            </w:r>
          </w:p>
        </w:tc>
      </w:tr>
    </w:tbl>
    <w:p w14:paraId="029BE8BC" w14:textId="77777777" w:rsidR="00BF7133" w:rsidRDefault="00BF7133">
      <w:pPr>
        <w:spacing w:after="40"/>
        <w:rPr>
          <w:lang w:eastAsia="zh-CN"/>
        </w:rPr>
      </w:pPr>
    </w:p>
    <w:p w14:paraId="323C1E1C" w14:textId="77777777" w:rsidR="00BF7133" w:rsidRDefault="00000000">
      <w:pPr>
        <w:pStyle w:val="ListBullet"/>
      </w:pPr>
      <w:proofErr w:type="spellStart"/>
      <w:r>
        <w:t>支持资产：</w:t>
      </w:r>
      <w:r>
        <w:rPr>
          <w:b/>
        </w:rPr>
        <w:t>USDT</w:t>
      </w:r>
      <w:r>
        <w:rPr>
          <w:b/>
        </w:rPr>
        <w:t>（含</w:t>
      </w:r>
      <w:proofErr w:type="spellEnd"/>
      <w:r>
        <w:rPr>
          <w:b/>
        </w:rPr>
        <w:t xml:space="preserve"> TRC-20</w:t>
      </w:r>
      <w:r>
        <w:rPr>
          <w:b/>
        </w:rPr>
        <w:t>）、</w:t>
      </w:r>
      <w:proofErr w:type="spellStart"/>
      <w:r>
        <w:rPr>
          <w:b/>
        </w:rPr>
        <w:t>USDC</w:t>
      </w:r>
      <w:r>
        <w:rPr>
          <w:b/>
        </w:rPr>
        <w:t>、</w:t>
      </w:r>
      <w:r>
        <w:rPr>
          <w:b/>
        </w:rPr>
        <w:t>BTC</w:t>
      </w:r>
      <w:r>
        <w:rPr>
          <w:b/>
        </w:rPr>
        <w:t>、</w:t>
      </w:r>
      <w:r>
        <w:rPr>
          <w:b/>
        </w:rPr>
        <w:t>ETH</w:t>
      </w:r>
      <w:r>
        <w:rPr>
          <w:b/>
        </w:rPr>
        <w:t>、</w:t>
      </w:r>
      <w:r>
        <w:rPr>
          <w:b/>
        </w:rPr>
        <w:t>PYUSD</w:t>
      </w:r>
      <w:r>
        <w:t>，覆盖</w:t>
      </w:r>
      <w:proofErr w:type="spellEnd"/>
      <w:r>
        <w:t xml:space="preserve"> Tron / Ethereum / Bitcoin </w:t>
      </w:r>
      <w:r>
        <w:t>等链。</w:t>
      </w:r>
    </w:p>
    <w:p w14:paraId="475BD949" w14:textId="77777777" w:rsidR="00BF7133" w:rsidRDefault="00000000">
      <w:pPr>
        <w:pStyle w:val="ListBullet"/>
        <w:rPr>
          <w:lang w:eastAsia="zh-CN"/>
        </w:rPr>
      </w:pPr>
      <w:r>
        <w:rPr>
          <w:lang w:eastAsia="zh-CN"/>
        </w:rPr>
        <w:t>功能包括：加密货币收款总览、链上收款记录（含链上哈希、确认数、实时汇率折算为法币金额）、向客户钱包地址原路退款、付款请求（</w:t>
      </w:r>
      <w:r>
        <w:rPr>
          <w:lang w:eastAsia="zh-CN"/>
        </w:rPr>
        <w:t>Request Payment</w:t>
      </w:r>
      <w:r>
        <w:rPr>
          <w:lang w:eastAsia="zh-CN"/>
        </w:rPr>
        <w:t>）与出金（</w:t>
      </w:r>
      <w:r>
        <w:rPr>
          <w:lang w:eastAsia="zh-CN"/>
        </w:rPr>
        <w:t>Payouts</w:t>
      </w:r>
      <w:r>
        <w:rPr>
          <w:lang w:eastAsia="zh-CN"/>
        </w:rPr>
        <w:t>）。</w:t>
      </w:r>
    </w:p>
    <w:p w14:paraId="29ABB072" w14:textId="77777777" w:rsidR="00BF7133" w:rsidRDefault="00000000">
      <w:pPr>
        <w:pStyle w:val="ListBullet"/>
      </w:pPr>
      <w:proofErr w:type="spellStart"/>
      <w:r>
        <w:t>钱包与结算方式在「</w:t>
      </w:r>
      <w:r>
        <w:t>Settings</w:t>
      </w:r>
      <w:proofErr w:type="spellEnd"/>
      <w:r>
        <w:t xml:space="preserve"> → </w:t>
      </w:r>
      <w:proofErr w:type="spellStart"/>
      <w:r>
        <w:t>Crypto</w:t>
      </w:r>
      <w:r>
        <w:t>」中配置；交易列表可按加密资产筛选</w:t>
      </w:r>
      <w:proofErr w:type="spellEnd"/>
      <w:r>
        <w:t>。</w:t>
      </w:r>
    </w:p>
    <w:p w14:paraId="3A9CC09C" w14:textId="77777777" w:rsidR="00BF7133" w:rsidRDefault="00000000">
      <w:pPr>
        <w:pStyle w:val="Heading2"/>
        <w:spacing w:before="280"/>
      </w:pPr>
      <w:r>
        <w:rPr>
          <w:rFonts w:eastAsia="Microsoft YaHei"/>
          <w:b w:val="0"/>
          <w:color w:val="1E3A8A"/>
        </w:rPr>
        <w:t>十二、系统设置</w:t>
      </w:r>
    </w:p>
    <w:p w14:paraId="2A95E72E" w14:textId="77777777" w:rsidR="00BF7133" w:rsidRDefault="00000000">
      <w:pPr>
        <w:pStyle w:val="ListBullet"/>
        <w:rPr>
          <w:lang w:eastAsia="zh-CN"/>
        </w:rPr>
      </w:pPr>
      <w:r>
        <w:rPr>
          <w:b/>
          <w:lang w:eastAsia="zh-CN"/>
        </w:rPr>
        <w:t>修改密码</w:t>
      </w:r>
      <w:r>
        <w:rPr>
          <w:lang w:eastAsia="zh-CN"/>
        </w:rPr>
        <w:t>：登录密码与交易密码分别修改，两者不要相同。</w:t>
      </w:r>
    </w:p>
    <w:p w14:paraId="53D2A6A0" w14:textId="77777777" w:rsidR="00BF7133" w:rsidRDefault="00000000">
      <w:pPr>
        <w:pStyle w:val="ListBullet"/>
        <w:rPr>
          <w:lang w:eastAsia="zh-CN"/>
        </w:rPr>
      </w:pPr>
      <w:r>
        <w:rPr>
          <w:b/>
          <w:lang w:eastAsia="zh-CN"/>
        </w:rPr>
        <w:t>用户权限</w:t>
      </w:r>
      <w:r>
        <w:rPr>
          <w:lang w:eastAsia="zh-CN"/>
        </w:rPr>
        <w:t>：为团队成员创建子账号，按需分配查看交易、发起退款、查看结算、</w:t>
      </w:r>
      <w:proofErr w:type="spellStart"/>
      <w:r>
        <w:rPr>
          <w:lang w:eastAsia="zh-CN"/>
        </w:rPr>
        <w:t>EasyPay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管理等权限。</w:t>
      </w:r>
    </w:p>
    <w:p w14:paraId="534F3CF0" w14:textId="77777777" w:rsidR="00BF7133" w:rsidRDefault="00000000">
      <w:pPr>
        <w:pStyle w:val="ListBullet"/>
        <w:rPr>
          <w:lang w:eastAsia="zh-CN"/>
        </w:rPr>
      </w:pPr>
      <w:r>
        <w:rPr>
          <w:b/>
          <w:lang w:eastAsia="zh-CN"/>
        </w:rPr>
        <w:t xml:space="preserve">API </w:t>
      </w:r>
      <w:r>
        <w:rPr>
          <w:b/>
          <w:lang w:eastAsia="zh-CN"/>
        </w:rPr>
        <w:t>证书</w:t>
      </w:r>
      <w:r>
        <w:rPr>
          <w:lang w:eastAsia="zh-CN"/>
        </w:rPr>
        <w:t>：输入交易密码后可查看</w:t>
      </w:r>
      <w:r>
        <w:rPr>
          <w:lang w:eastAsia="zh-CN"/>
        </w:rPr>
        <w:t xml:space="preserve"> / </w:t>
      </w:r>
      <w:r>
        <w:rPr>
          <w:lang w:eastAsia="zh-CN"/>
        </w:rPr>
        <w:t>下载</w:t>
      </w:r>
      <w:r>
        <w:rPr>
          <w:lang w:eastAsia="zh-CN"/>
        </w:rPr>
        <w:t xml:space="preserve"> API Token</w:t>
      </w:r>
      <w:r>
        <w:rPr>
          <w:lang w:eastAsia="zh-CN"/>
        </w:rPr>
        <w:t>；</w:t>
      </w:r>
      <w:r>
        <w:rPr>
          <w:b/>
          <w:lang w:eastAsia="zh-CN"/>
        </w:rPr>
        <w:t>重新生成后旧</w:t>
      </w:r>
      <w:r>
        <w:rPr>
          <w:b/>
          <w:lang w:eastAsia="zh-CN"/>
        </w:rPr>
        <w:t xml:space="preserve"> Token </w:t>
      </w:r>
      <w:r>
        <w:rPr>
          <w:b/>
          <w:lang w:eastAsia="zh-CN"/>
        </w:rPr>
        <w:t>立即作废</w:t>
      </w:r>
      <w:r>
        <w:rPr>
          <w:lang w:eastAsia="zh-CN"/>
        </w:rPr>
        <w:t>，操作前务必通知技术团队。</w:t>
      </w:r>
    </w:p>
    <w:p w14:paraId="21E1A3D9" w14:textId="77777777" w:rsidR="00BF7133" w:rsidRDefault="00000000">
      <w:pPr>
        <w:pStyle w:val="ListBullet"/>
        <w:rPr>
          <w:lang w:eastAsia="zh-CN"/>
        </w:rPr>
      </w:pPr>
      <w:r>
        <w:rPr>
          <w:b/>
          <w:lang w:eastAsia="zh-CN"/>
        </w:rPr>
        <w:t>通知设置</w:t>
      </w:r>
      <w:r>
        <w:rPr>
          <w:lang w:eastAsia="zh-CN"/>
        </w:rPr>
        <w:t>：配置退款到账、分账完成等系统通知的接收方式。</w:t>
      </w:r>
    </w:p>
    <w:p w14:paraId="68577B72" w14:textId="77777777" w:rsidR="00BF7133" w:rsidRDefault="00000000">
      <w:pPr>
        <w:pStyle w:val="Heading2"/>
        <w:spacing w:before="280"/>
      </w:pPr>
      <w:proofErr w:type="spellStart"/>
      <w:r>
        <w:rPr>
          <w:rFonts w:eastAsia="Microsoft YaHei"/>
          <w:b w:val="0"/>
          <w:color w:val="1E3A8A"/>
        </w:rPr>
        <w:t>常见问题速查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59"/>
        <w:gridCol w:w="4759"/>
      </w:tblGrid>
      <w:tr w:rsidR="00BF7133" w14:paraId="373FE111" w14:textId="77777777">
        <w:trPr>
          <w:jc w:val="center"/>
        </w:trPr>
        <w:tc>
          <w:tcPr>
            <w:tcW w:w="4759" w:type="dxa"/>
            <w:shd w:val="clear" w:color="auto" w:fill="E8EDF7"/>
          </w:tcPr>
          <w:p w14:paraId="7F27A66B" w14:textId="77777777" w:rsidR="00BF7133" w:rsidRDefault="00000000">
            <w:pPr>
              <w:spacing w:after="40"/>
            </w:pPr>
            <w:r>
              <w:rPr>
                <w:b/>
                <w:sz w:val="19"/>
              </w:rPr>
              <w:t>问题</w:t>
            </w:r>
          </w:p>
        </w:tc>
        <w:tc>
          <w:tcPr>
            <w:tcW w:w="4759" w:type="dxa"/>
            <w:shd w:val="clear" w:color="auto" w:fill="E8EDF7"/>
          </w:tcPr>
          <w:p w14:paraId="2F284731" w14:textId="77777777" w:rsidR="00BF7133" w:rsidRDefault="00000000">
            <w:pPr>
              <w:spacing w:after="40"/>
            </w:pPr>
            <w:r>
              <w:rPr>
                <w:b/>
                <w:sz w:val="19"/>
              </w:rPr>
              <w:t>答案</w:t>
            </w:r>
          </w:p>
        </w:tc>
      </w:tr>
      <w:tr w:rsidR="00BF7133" w14:paraId="15460030" w14:textId="77777777">
        <w:trPr>
          <w:jc w:val="center"/>
        </w:trPr>
        <w:tc>
          <w:tcPr>
            <w:tcW w:w="4759" w:type="dxa"/>
          </w:tcPr>
          <w:p w14:paraId="28AA20D8" w14:textId="77777777" w:rsidR="00BF7133" w:rsidRDefault="00000000">
            <w:pPr>
              <w:spacing w:after="40"/>
            </w:pPr>
            <w:r>
              <w:rPr>
                <w:sz w:val="19"/>
              </w:rPr>
              <w:t>交易一直</w:t>
            </w:r>
            <w:r>
              <w:rPr>
                <w:sz w:val="19"/>
              </w:rPr>
              <w:t xml:space="preserve"> Pending</w:t>
            </w:r>
            <w:r>
              <w:rPr>
                <w:sz w:val="19"/>
              </w:rPr>
              <w:t>？</w:t>
            </w:r>
          </w:p>
        </w:tc>
        <w:tc>
          <w:tcPr>
            <w:tcW w:w="4759" w:type="dxa"/>
          </w:tcPr>
          <w:p w14:paraId="21BAC5E1" w14:textId="77777777" w:rsidR="00BF7133" w:rsidRDefault="00000000">
            <w:pPr>
              <w:spacing w:after="40"/>
              <w:rPr>
                <w:lang w:eastAsia="zh-CN"/>
              </w:rPr>
            </w:pPr>
            <w:r>
              <w:rPr>
                <w:sz w:val="19"/>
                <w:lang w:eastAsia="zh-CN"/>
              </w:rPr>
              <w:t>支付宝</w:t>
            </w:r>
            <w:r>
              <w:rPr>
                <w:sz w:val="19"/>
                <w:lang w:eastAsia="zh-CN"/>
              </w:rPr>
              <w:t xml:space="preserve"> / </w:t>
            </w:r>
            <w:r>
              <w:rPr>
                <w:sz w:val="19"/>
                <w:lang w:eastAsia="zh-CN"/>
              </w:rPr>
              <w:t>微信通常数秒，银行卡数分钟至数小时；超</w:t>
            </w:r>
            <w:r>
              <w:rPr>
                <w:sz w:val="19"/>
                <w:lang w:eastAsia="zh-CN"/>
              </w:rPr>
              <w:t xml:space="preserve"> 24 </w:t>
            </w:r>
            <w:r>
              <w:rPr>
                <w:sz w:val="19"/>
                <w:lang w:eastAsia="zh-CN"/>
              </w:rPr>
              <w:t>小时联系客服</w:t>
            </w:r>
          </w:p>
        </w:tc>
      </w:tr>
      <w:tr w:rsidR="00BF7133" w14:paraId="11B7BB6D" w14:textId="77777777">
        <w:trPr>
          <w:jc w:val="center"/>
        </w:trPr>
        <w:tc>
          <w:tcPr>
            <w:tcW w:w="4759" w:type="dxa"/>
          </w:tcPr>
          <w:p w14:paraId="3981F4CC" w14:textId="77777777" w:rsidR="00BF7133" w:rsidRDefault="00000000">
            <w:pPr>
              <w:spacing w:after="40"/>
            </w:pPr>
            <w:proofErr w:type="spellStart"/>
            <w:r>
              <w:rPr>
                <w:sz w:val="19"/>
              </w:rPr>
              <w:t>有余额但不能提现</w:t>
            </w:r>
            <w:proofErr w:type="spellEnd"/>
            <w:r>
              <w:rPr>
                <w:sz w:val="19"/>
              </w:rPr>
              <w:t>？</w:t>
            </w:r>
          </w:p>
        </w:tc>
        <w:tc>
          <w:tcPr>
            <w:tcW w:w="4759" w:type="dxa"/>
          </w:tcPr>
          <w:p w14:paraId="49991B43" w14:textId="77777777" w:rsidR="00BF7133" w:rsidRDefault="00000000">
            <w:pPr>
              <w:spacing w:after="40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T+2 </w:t>
            </w:r>
            <w:r>
              <w:rPr>
                <w:sz w:val="19"/>
                <w:lang w:eastAsia="zh-CN"/>
              </w:rPr>
              <w:t>结算周期，交易</w:t>
            </w:r>
            <w:r>
              <w:rPr>
                <w:sz w:val="19"/>
                <w:lang w:eastAsia="zh-CN"/>
              </w:rPr>
              <w:t xml:space="preserve"> 2 </w:t>
            </w:r>
            <w:r>
              <w:rPr>
                <w:sz w:val="19"/>
                <w:lang w:eastAsia="zh-CN"/>
              </w:rPr>
              <w:t>个工作日后转为可用余额，节假日顺延</w:t>
            </w:r>
          </w:p>
        </w:tc>
      </w:tr>
      <w:tr w:rsidR="00BF7133" w14:paraId="747421CD" w14:textId="77777777">
        <w:trPr>
          <w:jc w:val="center"/>
        </w:trPr>
        <w:tc>
          <w:tcPr>
            <w:tcW w:w="4759" w:type="dxa"/>
          </w:tcPr>
          <w:p w14:paraId="509DEF28" w14:textId="77777777" w:rsidR="00BF7133" w:rsidRDefault="00000000">
            <w:pPr>
              <w:spacing w:after="40"/>
            </w:pPr>
            <w:proofErr w:type="spellStart"/>
            <w:r>
              <w:rPr>
                <w:sz w:val="19"/>
              </w:rPr>
              <w:t>分账没执行</w:t>
            </w:r>
            <w:proofErr w:type="spellEnd"/>
            <w:r>
              <w:rPr>
                <w:sz w:val="19"/>
              </w:rPr>
              <w:t>？</w:t>
            </w:r>
          </w:p>
        </w:tc>
        <w:tc>
          <w:tcPr>
            <w:tcW w:w="4759" w:type="dxa"/>
          </w:tcPr>
          <w:p w14:paraId="55ECB1F7" w14:textId="77777777" w:rsidR="00BF7133" w:rsidRDefault="00000000">
            <w:pPr>
              <w:spacing w:after="40"/>
            </w:pPr>
            <w:r>
              <w:rPr>
                <w:sz w:val="19"/>
              </w:rPr>
              <w:t>依次核查：原交易须为</w:t>
            </w:r>
            <w:r>
              <w:rPr>
                <w:sz w:val="19"/>
              </w:rPr>
              <w:t xml:space="preserve"> Success → </w:t>
            </w:r>
            <w:r>
              <w:rPr>
                <w:sz w:val="19"/>
              </w:rPr>
              <w:t>规则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订单已提交</w:t>
            </w:r>
            <w:r>
              <w:rPr>
                <w:sz w:val="19"/>
              </w:rPr>
              <w:t xml:space="preserve"> → </w:t>
            </w:r>
            <w:r>
              <w:rPr>
                <w:sz w:val="19"/>
              </w:rPr>
              <w:lastRenderedPageBreak/>
              <w:t>每天</w:t>
            </w:r>
            <w:r>
              <w:rPr>
                <w:sz w:val="19"/>
              </w:rPr>
              <w:t xml:space="preserve"> 23:00 </w:t>
            </w:r>
            <w:r>
              <w:rPr>
                <w:sz w:val="19"/>
              </w:rPr>
              <w:t>才执行</w:t>
            </w:r>
            <w:r>
              <w:rPr>
                <w:sz w:val="19"/>
              </w:rPr>
              <w:t xml:space="preserve"> → Split History </w:t>
            </w:r>
            <w:r>
              <w:rPr>
                <w:sz w:val="19"/>
              </w:rPr>
              <w:t>查状态</w:t>
            </w:r>
            <w:r>
              <w:rPr>
                <w:sz w:val="19"/>
              </w:rPr>
              <w:t xml:space="preserve"> → </w:t>
            </w:r>
            <w:r>
              <w:rPr>
                <w:sz w:val="19"/>
              </w:rPr>
              <w:t>成功后仍按</w:t>
            </w:r>
            <w:r>
              <w:rPr>
                <w:sz w:val="19"/>
              </w:rPr>
              <w:t xml:space="preserve"> T+2 </w:t>
            </w:r>
            <w:r>
              <w:rPr>
                <w:sz w:val="19"/>
              </w:rPr>
              <w:t>到账</w:t>
            </w:r>
          </w:p>
        </w:tc>
      </w:tr>
      <w:tr w:rsidR="00BF7133" w14:paraId="4A2C5899" w14:textId="77777777">
        <w:trPr>
          <w:jc w:val="center"/>
        </w:trPr>
        <w:tc>
          <w:tcPr>
            <w:tcW w:w="4759" w:type="dxa"/>
          </w:tcPr>
          <w:p w14:paraId="2641A3D8" w14:textId="77777777" w:rsidR="00BF7133" w:rsidRDefault="00000000">
            <w:pPr>
              <w:spacing w:after="40"/>
            </w:pPr>
            <w:r>
              <w:rPr>
                <w:sz w:val="19"/>
              </w:rPr>
              <w:lastRenderedPageBreak/>
              <w:t>退款多久到账？</w:t>
            </w:r>
          </w:p>
        </w:tc>
        <w:tc>
          <w:tcPr>
            <w:tcW w:w="4759" w:type="dxa"/>
          </w:tcPr>
          <w:p w14:paraId="3F375E60" w14:textId="77777777" w:rsidR="00BF7133" w:rsidRDefault="00000000">
            <w:pPr>
              <w:spacing w:after="40"/>
              <w:rPr>
                <w:lang w:eastAsia="zh-CN"/>
              </w:rPr>
            </w:pPr>
            <w:r>
              <w:rPr>
                <w:sz w:val="19"/>
                <w:lang w:eastAsia="zh-CN"/>
              </w:rPr>
              <w:t>处理</w:t>
            </w:r>
            <w:r>
              <w:rPr>
                <w:sz w:val="19"/>
                <w:lang w:eastAsia="zh-CN"/>
              </w:rPr>
              <w:t xml:space="preserve"> 5–15 </w:t>
            </w:r>
            <w:r>
              <w:rPr>
                <w:sz w:val="19"/>
                <w:lang w:eastAsia="zh-CN"/>
              </w:rPr>
              <w:t>个工作日，银行卡渠道另加</w:t>
            </w:r>
            <w:r>
              <w:rPr>
                <w:sz w:val="19"/>
                <w:lang w:eastAsia="zh-CN"/>
              </w:rPr>
              <w:t xml:space="preserve"> 3–5 </w:t>
            </w:r>
            <w:r>
              <w:rPr>
                <w:sz w:val="19"/>
                <w:lang w:eastAsia="zh-CN"/>
              </w:rPr>
              <w:t>个工作日</w:t>
            </w:r>
          </w:p>
        </w:tc>
      </w:tr>
      <w:tr w:rsidR="00BF7133" w14:paraId="29C0D5CD" w14:textId="77777777">
        <w:trPr>
          <w:jc w:val="center"/>
        </w:trPr>
        <w:tc>
          <w:tcPr>
            <w:tcW w:w="4759" w:type="dxa"/>
          </w:tcPr>
          <w:p w14:paraId="224FC99D" w14:textId="77777777" w:rsidR="00BF7133" w:rsidRDefault="00000000">
            <w:pPr>
              <w:spacing w:after="40"/>
            </w:pPr>
            <w:proofErr w:type="spellStart"/>
            <w:r>
              <w:rPr>
                <w:sz w:val="19"/>
              </w:rPr>
              <w:t>EasyPay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链接过期</w:t>
            </w:r>
            <w:proofErr w:type="spellEnd"/>
            <w:r>
              <w:rPr>
                <w:sz w:val="19"/>
              </w:rPr>
              <w:t>？</w:t>
            </w:r>
          </w:p>
        </w:tc>
        <w:tc>
          <w:tcPr>
            <w:tcW w:w="4759" w:type="dxa"/>
          </w:tcPr>
          <w:p w14:paraId="69F65251" w14:textId="77777777" w:rsidR="00BF7133" w:rsidRDefault="00000000">
            <w:pPr>
              <w:spacing w:after="40"/>
              <w:rPr>
                <w:lang w:eastAsia="zh-CN"/>
              </w:rPr>
            </w:pPr>
            <w:r>
              <w:rPr>
                <w:sz w:val="19"/>
                <w:lang w:eastAsia="zh-CN"/>
              </w:rPr>
              <w:t>无法恢复，重新创建新链接发给客户</w:t>
            </w:r>
          </w:p>
        </w:tc>
      </w:tr>
      <w:tr w:rsidR="00BF7133" w14:paraId="2F7F0744" w14:textId="77777777">
        <w:trPr>
          <w:jc w:val="center"/>
        </w:trPr>
        <w:tc>
          <w:tcPr>
            <w:tcW w:w="4759" w:type="dxa"/>
          </w:tcPr>
          <w:p w14:paraId="65D6F449" w14:textId="77777777" w:rsidR="00BF7133" w:rsidRDefault="00000000">
            <w:pPr>
              <w:spacing w:after="40"/>
            </w:pPr>
            <w:proofErr w:type="spellStart"/>
            <w:r>
              <w:rPr>
                <w:sz w:val="19"/>
              </w:rPr>
              <w:t>分账通知没收到</w:t>
            </w:r>
            <w:proofErr w:type="spellEnd"/>
            <w:r>
              <w:rPr>
                <w:sz w:val="19"/>
              </w:rPr>
              <w:t>？</w:t>
            </w:r>
          </w:p>
        </w:tc>
        <w:tc>
          <w:tcPr>
            <w:tcW w:w="4759" w:type="dxa"/>
          </w:tcPr>
          <w:p w14:paraId="0266740F" w14:textId="77777777" w:rsidR="00BF7133" w:rsidRDefault="00000000">
            <w:pPr>
              <w:spacing w:after="40"/>
              <w:rPr>
                <w:lang w:eastAsia="zh-CN"/>
              </w:rPr>
            </w:pPr>
            <w:r>
              <w:rPr>
                <w:sz w:val="19"/>
                <w:lang w:eastAsia="zh-CN"/>
              </w:rPr>
              <w:t>通知仅推送一次不重试，请联系技术对接人核对通知地址</w:t>
            </w:r>
          </w:p>
        </w:tc>
      </w:tr>
    </w:tbl>
    <w:p w14:paraId="4DEF3B64" w14:textId="23E47B0B" w:rsidR="00BF7133" w:rsidRDefault="00BF7133" w:rsidP="00F303DA">
      <w:pPr>
        <w:rPr>
          <w:lang w:eastAsia="zh-CN"/>
        </w:rPr>
      </w:pPr>
    </w:p>
    <w:sectPr w:rsidR="00BF7133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3123486">
    <w:abstractNumId w:val="8"/>
  </w:num>
  <w:num w:numId="2" w16cid:durableId="2047637916">
    <w:abstractNumId w:val="6"/>
  </w:num>
  <w:num w:numId="3" w16cid:durableId="2111511266">
    <w:abstractNumId w:val="5"/>
  </w:num>
  <w:num w:numId="4" w16cid:durableId="1655334531">
    <w:abstractNumId w:val="4"/>
  </w:num>
  <w:num w:numId="5" w16cid:durableId="405421406">
    <w:abstractNumId w:val="7"/>
  </w:num>
  <w:num w:numId="6" w16cid:durableId="466555577">
    <w:abstractNumId w:val="3"/>
  </w:num>
  <w:num w:numId="7" w16cid:durableId="1930121026">
    <w:abstractNumId w:val="2"/>
  </w:num>
  <w:num w:numId="8" w16cid:durableId="1111513088">
    <w:abstractNumId w:val="1"/>
  </w:num>
  <w:num w:numId="9" w16cid:durableId="28377382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2D66"/>
    <w:rsid w:val="00326F90"/>
    <w:rsid w:val="00AA1D8D"/>
    <w:rsid w:val="00B47730"/>
    <w:rsid w:val="00BF7133"/>
    <w:rsid w:val="00CB0664"/>
    <w:rsid w:val="00F303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BD7291"/>
  <w14:defaultImageDpi w14:val="300"/>
  <w15:docId w15:val="{CBF4ECD9-8609-E243-B188-E2165B9D1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eastAsia="Microsoft YaHe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1430</Words>
  <Characters>1731</Characters>
  <Application>Microsoft Office Word</Application>
  <DocSecurity>0</DocSecurity>
  <Lines>78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Lyu</cp:lastModifiedBy>
  <cp:revision>2</cp:revision>
  <dcterms:created xsi:type="dcterms:W3CDTF">2013-12-23T23:15:00Z</dcterms:created>
  <dcterms:modified xsi:type="dcterms:W3CDTF">2026-08-11T23:42:00Z</dcterms:modified>
  <cp:category/>
</cp:coreProperties>
</file>