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18BDAC8A" w:rsidR="00036245" w:rsidRPr="00FA03E6" w:rsidRDefault="002E4FD4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June 3</w:t>
      </w:r>
      <w:r w:rsidR="00D04DF3" w:rsidRPr="00D04DF3">
        <w:rPr>
          <w:rStyle w:val="Hyperlink"/>
          <w:rFonts w:ascii="Century Gothic" w:hAnsi="Century Gothic"/>
          <w:b/>
          <w:bCs/>
          <w:vertAlign w:val="superscript"/>
        </w:rPr>
        <w:t>rd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626D62C5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7204DC">
        <w:rPr>
          <w:rFonts w:ascii="Century Gothic" w:hAnsi="Century Gothic"/>
        </w:rPr>
        <w:t>Additionally</w:t>
      </w:r>
      <w:r w:rsidR="009463A0" w:rsidRPr="00FA03E6">
        <w:rPr>
          <w:rFonts w:ascii="Century Gothic" w:hAnsi="Century Gothic"/>
        </w:rPr>
        <w:t xml:space="preserve">, late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below:</w:t>
      </w:r>
    </w:p>
    <w:p w14:paraId="1F8A8A44" w14:textId="25228055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6C144C">
        <w:rPr>
          <w:rFonts w:ascii="Century Gothic" w:hAnsi="Century Gothic"/>
        </w:rPr>
        <w:t>91</w:t>
      </w:r>
    </w:p>
    <w:p w14:paraId="4CC12FBD" w14:textId="103D1621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D04DF3">
        <w:rPr>
          <w:rFonts w:ascii="Century Gothic" w:hAnsi="Century Gothic"/>
        </w:rPr>
        <w:t>72</w:t>
      </w:r>
    </w:p>
    <w:p w14:paraId="186EF64F" w14:textId="37EDC92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D04DF3">
        <w:rPr>
          <w:rFonts w:ascii="Century Gothic" w:hAnsi="Century Gothic"/>
        </w:rPr>
        <w:t>9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50D76ABE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6914B37F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to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436999"/>
    <w:rsid w:val="00440B08"/>
    <w:rsid w:val="00442552"/>
    <w:rsid w:val="00583231"/>
    <w:rsid w:val="006462A6"/>
    <w:rsid w:val="00651B98"/>
    <w:rsid w:val="006C144C"/>
    <w:rsid w:val="006C2752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19</cp:revision>
  <dcterms:created xsi:type="dcterms:W3CDTF">2022-05-11T11:05:00Z</dcterms:created>
  <dcterms:modified xsi:type="dcterms:W3CDTF">2022-06-02T15:09:00Z</dcterms:modified>
</cp:coreProperties>
</file>