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4E3F" w14:textId="3BF09F6C" w:rsidR="00E003B8" w:rsidRPr="00E003B8" w:rsidRDefault="00E003B8" w:rsidP="00E003B8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E003B8">
        <w:rPr>
          <w:rFonts w:ascii="Arial" w:hAnsi="Arial" w:cs="Arial"/>
          <w:b/>
          <w:bCs/>
          <w:color w:val="000000" w:themeColor="text1"/>
        </w:rPr>
        <w:t>Citations</w:t>
      </w:r>
    </w:p>
    <w:p w14:paraId="1CA8A597" w14:textId="2C957821" w:rsidR="00E003B8" w:rsidRPr="00E003B8" w:rsidRDefault="00E003B8" w:rsidP="00E003B8">
      <w:pPr>
        <w:jc w:val="both"/>
        <w:rPr>
          <w:rFonts w:ascii="Arial" w:hAnsi="Arial" w:cs="Arial"/>
          <w:color w:val="000000" w:themeColor="text1"/>
          <w:u w:val="single"/>
        </w:rPr>
      </w:pPr>
      <w:r w:rsidRPr="00E003B8">
        <w:rPr>
          <w:rFonts w:ascii="Arial" w:hAnsi="Arial" w:cs="Arial"/>
          <w:color w:val="000000" w:themeColor="text1"/>
        </w:rPr>
        <w:t xml:space="preserve">1. Capital Press 2016. </w:t>
      </w:r>
      <w:hyperlink r:id="rId4" w:history="1">
        <w:r w:rsidRPr="00E003B8">
          <w:rPr>
            <w:rFonts w:ascii="Arial" w:hAnsi="Arial" w:cs="Arial"/>
            <w:color w:val="000000" w:themeColor="text1"/>
            <w:u w:val="single"/>
          </w:rPr>
          <w:t>https://www.capitalpress.com/state/washington/study-washington-potatoes-net-state-7-42b-annually/article_2c828ccf-69ce-5c30-abd4-ce91457d6d69.html</w:t>
        </w:r>
      </w:hyperlink>
    </w:p>
    <w:p w14:paraId="558CFDED" w14:textId="77777777" w:rsidR="00E003B8" w:rsidRPr="00E003B8" w:rsidRDefault="00E003B8" w:rsidP="00E003B8">
      <w:pPr>
        <w:spacing w:before="240" w:after="240"/>
        <w:jc w:val="both"/>
        <w:rPr>
          <w:color w:val="000000" w:themeColor="text1"/>
        </w:rPr>
      </w:pPr>
      <w:r w:rsidRPr="00E003B8">
        <w:rPr>
          <w:rFonts w:ascii="Arial" w:hAnsi="Arial" w:cs="Arial"/>
          <w:color w:val="000000" w:themeColor="text1"/>
          <w:shd w:val="clear" w:color="auto" w:fill="FFFFFF"/>
        </w:rPr>
        <w:t xml:space="preserve">2. Fernández CI. Leblon, B Haddadi A. Wang K; Wang J. 2020. Potato Late Blight Detection at the Leaf and Canopy Levels Based in the Red and Red-Edge Spectral Regions. </w:t>
      </w:r>
      <w:r w:rsidRPr="00E003B8">
        <w:rPr>
          <w:rFonts w:ascii="Arial" w:hAnsi="Arial" w:cs="Arial"/>
          <w:i/>
          <w:iCs/>
          <w:color w:val="000000" w:themeColor="text1"/>
          <w:shd w:val="clear" w:color="auto" w:fill="FFFFFF"/>
        </w:rPr>
        <w:t>Remote Sens.12</w:t>
      </w:r>
      <w:r w:rsidRPr="00E003B8">
        <w:rPr>
          <w:rFonts w:ascii="Arial" w:hAnsi="Arial" w:cs="Arial"/>
          <w:color w:val="000000" w:themeColor="text1"/>
          <w:shd w:val="clear" w:color="auto" w:fill="FFFFFF"/>
        </w:rPr>
        <w:t>, 1292.</w:t>
      </w:r>
    </w:p>
    <w:p w14:paraId="1CF64930" w14:textId="77777777" w:rsidR="00E003B8" w:rsidRPr="00E003B8" w:rsidRDefault="00E003B8" w:rsidP="00E003B8">
      <w:pPr>
        <w:spacing w:before="240" w:after="240"/>
        <w:jc w:val="both"/>
        <w:rPr>
          <w:color w:val="000000" w:themeColor="text1"/>
        </w:rPr>
      </w:pPr>
      <w:r w:rsidRPr="00E003B8">
        <w:rPr>
          <w:rFonts w:ascii="Arial" w:hAnsi="Arial" w:cs="Arial"/>
          <w:color w:val="000000" w:themeColor="text1"/>
          <w:shd w:val="clear" w:color="auto" w:fill="FFFFFF"/>
        </w:rPr>
        <w:t xml:space="preserve">3. Gold KM. Townsend PA. </w:t>
      </w:r>
      <w:proofErr w:type="spellStart"/>
      <w:r w:rsidRPr="00E003B8">
        <w:rPr>
          <w:rFonts w:ascii="Arial" w:hAnsi="Arial" w:cs="Arial"/>
          <w:color w:val="000000" w:themeColor="text1"/>
          <w:shd w:val="clear" w:color="auto" w:fill="FFFFFF"/>
        </w:rPr>
        <w:t>Chlus</w:t>
      </w:r>
      <w:proofErr w:type="spellEnd"/>
      <w:r w:rsidRPr="00E003B8">
        <w:rPr>
          <w:rFonts w:ascii="Arial" w:hAnsi="Arial" w:cs="Arial"/>
          <w:color w:val="000000" w:themeColor="text1"/>
          <w:shd w:val="clear" w:color="auto" w:fill="FFFFFF"/>
        </w:rPr>
        <w:t xml:space="preserve"> A. Herrmann I. Couture JJ. Larson ER. </w:t>
      </w:r>
      <w:proofErr w:type="spellStart"/>
      <w:r w:rsidRPr="00E003B8">
        <w:rPr>
          <w:rFonts w:ascii="Arial" w:hAnsi="Arial" w:cs="Arial"/>
          <w:color w:val="000000" w:themeColor="text1"/>
          <w:shd w:val="clear" w:color="auto" w:fill="FFFFFF"/>
        </w:rPr>
        <w:t>Gevens</w:t>
      </w:r>
      <w:proofErr w:type="spellEnd"/>
      <w:r w:rsidRPr="00E003B8">
        <w:rPr>
          <w:rFonts w:ascii="Arial" w:hAnsi="Arial" w:cs="Arial"/>
          <w:color w:val="000000" w:themeColor="text1"/>
          <w:shd w:val="clear" w:color="auto" w:fill="FFFFFF"/>
        </w:rPr>
        <w:t xml:space="preserve"> A.J. 2020. Hyperspectral Measurements Enable Pre-Symptomatic Detection and Differentiation of Contrasting Physiological Effects of Late Blight and Early Blight in Potato. </w:t>
      </w:r>
      <w:r w:rsidRPr="00E003B8">
        <w:rPr>
          <w:rFonts w:ascii="Arial" w:hAnsi="Arial" w:cs="Arial"/>
          <w:i/>
          <w:iCs/>
          <w:color w:val="000000" w:themeColor="text1"/>
          <w:shd w:val="clear" w:color="auto" w:fill="FFFFFF"/>
        </w:rPr>
        <w:t>Remote Sens.</w:t>
      </w:r>
      <w:r w:rsidRPr="00E003B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E003B8">
        <w:rPr>
          <w:rFonts w:ascii="Arial" w:hAnsi="Arial" w:cs="Arial"/>
          <w:i/>
          <w:iCs/>
          <w:color w:val="000000" w:themeColor="text1"/>
          <w:shd w:val="clear" w:color="auto" w:fill="FFFFFF"/>
        </w:rPr>
        <w:t>12</w:t>
      </w:r>
      <w:r w:rsidRPr="00E003B8">
        <w:rPr>
          <w:rFonts w:ascii="Arial" w:hAnsi="Arial" w:cs="Arial"/>
          <w:color w:val="000000" w:themeColor="text1"/>
          <w:shd w:val="clear" w:color="auto" w:fill="FFFFFF"/>
        </w:rPr>
        <w:t>, 286.</w:t>
      </w:r>
    </w:p>
    <w:p w14:paraId="2F6272FB" w14:textId="77777777" w:rsidR="00E003B8" w:rsidRPr="00E003B8" w:rsidRDefault="00E003B8" w:rsidP="00E003B8">
      <w:pPr>
        <w:spacing w:before="240" w:after="240"/>
        <w:jc w:val="both"/>
        <w:rPr>
          <w:color w:val="000000" w:themeColor="text1"/>
        </w:rPr>
      </w:pPr>
      <w:r w:rsidRPr="00E003B8">
        <w:rPr>
          <w:rFonts w:ascii="Arial" w:hAnsi="Arial" w:cs="Arial"/>
          <w:color w:val="000000" w:themeColor="text1"/>
        </w:rPr>
        <w:t xml:space="preserve">4. Johnson DA, </w:t>
      </w:r>
      <w:proofErr w:type="spellStart"/>
      <w:r w:rsidRPr="00E003B8">
        <w:rPr>
          <w:rFonts w:ascii="Arial" w:hAnsi="Arial" w:cs="Arial"/>
          <w:color w:val="000000" w:themeColor="text1"/>
        </w:rPr>
        <w:t>Alldredge</w:t>
      </w:r>
      <w:proofErr w:type="spellEnd"/>
      <w:r w:rsidRPr="00E003B8">
        <w:rPr>
          <w:rFonts w:ascii="Arial" w:hAnsi="Arial" w:cs="Arial"/>
          <w:color w:val="000000" w:themeColor="text1"/>
        </w:rPr>
        <w:t xml:space="preserve"> JR, and Hamm PB. 1998. Expansion of potato late blight forecasting models for the Columbia Basin of Washington and Oregon. Plant Dis. 82:642-645.</w:t>
      </w:r>
    </w:p>
    <w:p w14:paraId="6EE1D807" w14:textId="77777777" w:rsidR="00E003B8" w:rsidRPr="00E003B8" w:rsidRDefault="00E003B8" w:rsidP="00E003B8">
      <w:pPr>
        <w:jc w:val="both"/>
        <w:rPr>
          <w:color w:val="000000" w:themeColor="text1"/>
        </w:rPr>
      </w:pPr>
      <w:r w:rsidRPr="00E003B8">
        <w:rPr>
          <w:rFonts w:ascii="Arial" w:hAnsi="Arial" w:cs="Arial"/>
          <w:color w:val="000000" w:themeColor="text1"/>
        </w:rPr>
        <w:t>5.</w:t>
      </w:r>
      <w:r w:rsidRPr="00E003B8">
        <w:rPr>
          <w:color w:val="000000" w:themeColor="text1"/>
        </w:rPr>
        <w:t xml:space="preserve"> </w:t>
      </w:r>
      <w:r w:rsidRPr="00E003B8">
        <w:rPr>
          <w:rFonts w:ascii="Arial" w:hAnsi="Arial" w:cs="Arial"/>
          <w:color w:val="000000" w:themeColor="text1"/>
        </w:rPr>
        <w:t>Johnson DA., Cummings TF, and Hamm PB. 2000. Cost of fungicides used to manage potato late blight in the Columbia Basin: 1996 to 1998. Plant Dis. 84:399-402.</w:t>
      </w:r>
    </w:p>
    <w:p w14:paraId="78C805DA" w14:textId="1920D5E4" w:rsidR="00E003B8" w:rsidRPr="00E003B8" w:rsidRDefault="00E003B8" w:rsidP="00E003B8">
      <w:pPr>
        <w:spacing w:before="240" w:after="240"/>
        <w:jc w:val="both"/>
        <w:rPr>
          <w:color w:val="000000" w:themeColor="text1"/>
        </w:rPr>
      </w:pPr>
      <w:r w:rsidRPr="00E003B8">
        <w:rPr>
          <w:rFonts w:ascii="Arial" w:hAnsi="Arial" w:cs="Arial"/>
          <w:color w:val="000000" w:themeColor="text1"/>
        </w:rPr>
        <w:t>6. NASS,</w:t>
      </w:r>
      <w:r>
        <w:rPr>
          <w:rFonts w:ascii="Arial" w:hAnsi="Arial" w:cs="Arial"/>
          <w:color w:val="000000" w:themeColor="text1"/>
        </w:rPr>
        <w:t xml:space="preserve"> </w:t>
      </w:r>
      <w:r w:rsidRPr="00E003B8">
        <w:rPr>
          <w:rFonts w:ascii="Arial" w:hAnsi="Arial" w:cs="Arial"/>
          <w:color w:val="000000" w:themeColor="text1"/>
        </w:rPr>
        <w:t xml:space="preserve">2020. </w:t>
      </w:r>
      <w:hyperlink r:id="rId5" w:history="1">
        <w:r w:rsidRPr="00E003B8">
          <w:rPr>
            <w:rFonts w:ascii="Arial" w:hAnsi="Arial" w:cs="Arial"/>
            <w:color w:val="000000" w:themeColor="text1"/>
            <w:u w:val="single"/>
          </w:rPr>
          <w:t>https://www.nass.usda.gov/Statistics_by_State/Washington/Publications/Potatoes/2020/PTSTK04.pdf</w:t>
        </w:r>
      </w:hyperlink>
    </w:p>
    <w:p w14:paraId="5878E083" w14:textId="77777777" w:rsidR="00036245" w:rsidRDefault="00E003B8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B8"/>
    <w:rsid w:val="007618FE"/>
    <w:rsid w:val="009F6ADD"/>
    <w:rsid w:val="00E0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2F93"/>
  <w15:chartTrackingRefBased/>
  <w15:docId w15:val="{DC64743C-F819-2D49-80BB-8FAE35DB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ss.usda.gov/Statistics_by_State/Washington/Publications/Potatoes/2020/PTSTK04.pdf" TargetMode="External"/><Relationship Id="rId4" Type="http://schemas.openxmlformats.org/officeDocument/2006/relationships/hyperlink" Target="https://www.capitalpress.com/state/washington/study-washington-potatoes-net-state-7-42b-annually/article_2c828ccf-69ce-5c30-abd4-ce91457d6d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1</cp:revision>
  <dcterms:created xsi:type="dcterms:W3CDTF">2020-05-19T21:19:00Z</dcterms:created>
  <dcterms:modified xsi:type="dcterms:W3CDTF">2020-05-19T21:19:00Z</dcterms:modified>
</cp:coreProperties>
</file>