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5C8BE393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A60666">
        <w:rPr>
          <w:bCs/>
        </w:rPr>
        <w:t>Misadventures with outliers</w:t>
      </w:r>
    </w:p>
    <w:p w14:paraId="3508AC67" w14:textId="09946F72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="00F44293">
        <w:rPr>
          <w:vertAlign w:val="superscript"/>
        </w:rPr>
        <w:t>1</w:t>
      </w:r>
      <w:r w:rsidRPr="00CB2248">
        <w:rPr>
          <w:vertAlign w:val="superscript"/>
        </w:rPr>
        <w:t>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6461D470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 xml:space="preserve">outliers, anomalies, </w:t>
      </w:r>
      <w:r w:rsidR="00F44293">
        <w:t>data</w:t>
      </w:r>
      <w:r>
        <w:t xml:space="preserve"> ethics</w:t>
      </w:r>
      <w:r w:rsidR="00F44293">
        <w:t>,</w:t>
      </w:r>
      <w:r w:rsidR="00F44293" w:rsidRPr="00F44293">
        <w:t xml:space="preserve"> </w:t>
      </w:r>
      <w:r w:rsidR="00F44293">
        <w:t>value-laden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2D855166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E513B7">
        <w:t>Bernoulli</w:t>
      </w:r>
      <w:r w:rsidRPr="00F35AE0">
        <w:rPr>
          <w:b/>
          <w:bCs/>
        </w:rPr>
        <w:t xml:space="preserve"> </w:t>
      </w:r>
      <w:r>
        <w:t xml:space="preserve">expressed his frustration in </w:t>
      </w:r>
      <w:r w:rsidRPr="00E513B7"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 w:rsidR="00E513B7">
        <w:t xml:space="preserve"> (Bernoulli, 1777)</w:t>
      </w:r>
      <w:r>
        <w:t>.</w:t>
      </w:r>
    </w:p>
    <w:p w14:paraId="68FC8248" w14:textId="1BD37221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1F76F0">
        <w:t>demand</w:t>
      </w:r>
      <w:r w:rsidR="000D2BDB" w:rsidRPr="004161E5">
        <w:t xml:space="preserve"> value-laden </w:t>
      </w:r>
      <w:r w:rsidR="00BD5AEB">
        <w:t>judgements</w:t>
      </w:r>
      <w:r w:rsidR="000D2BDB" w:rsidRPr="004161E5">
        <w:t xml:space="preserve">. </w:t>
      </w:r>
    </w:p>
    <w:p w14:paraId="25AF0A92" w14:textId="2325B4C8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>of marital litigation, space shuttle disasters, TSA searches</w:t>
      </w:r>
      <w:r w:rsidR="001F76F0">
        <w:t xml:space="preserve"> gone awry</w:t>
      </w:r>
      <w:r w:rsidR="009A2F93">
        <w:t xml:space="preserve">, </w:t>
      </w:r>
      <w:r w:rsidR="005C38AB">
        <w:t>holes</w:t>
      </w:r>
      <w:r w:rsidR="001F76F0">
        <w:t xml:space="preserve"> in the ozone</w:t>
      </w:r>
      <w:r w:rsidR="005C38AB">
        <w:t xml:space="preserve">, and US Census data </w:t>
      </w:r>
      <w:r w:rsidR="000F0083">
        <w:t xml:space="preserve">are discussed.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</w:t>
      </w:r>
      <w:r w:rsidR="001B3B5F">
        <w:t xml:space="preserve"> </w:t>
      </w:r>
      <w:r w:rsidR="004506AE">
        <w:t xml:space="preserve">is </w:t>
      </w:r>
      <w:r w:rsidR="001F76F0">
        <w:t>their entailment with</w:t>
      </w:r>
      <w:r w:rsidR="008A1A9D">
        <w:t xml:space="preserve"> </w:t>
      </w:r>
      <w:r w:rsidR="001F76F0">
        <w:t xml:space="preserve">upstream </w:t>
      </w:r>
      <w:r w:rsidR="008A1A9D">
        <w:t>value-laden decisions</w:t>
      </w:r>
      <w:r w:rsidR="001C0DB4">
        <w:t>. At face value these decisions can seem objective and</w:t>
      </w:r>
      <w:r w:rsidR="00513104">
        <w:t xml:space="preserve"> even</w:t>
      </w:r>
      <w:r w:rsidR="001C0DB4">
        <w:t xml:space="preserve"> trivial. </w:t>
      </w:r>
      <w:r w:rsidR="001B3B5F">
        <w:t>C</w:t>
      </w:r>
      <w:r w:rsidR="001C0DB4">
        <w:t>onsequences of these decisions</w:t>
      </w:r>
      <w:r w:rsidR="001B3B5F">
        <w:t>,</w:t>
      </w:r>
      <w:r w:rsidR="001C0DB4">
        <w:t xml:space="preserve"> however, </w:t>
      </w:r>
      <w:r w:rsidR="00754260">
        <w:t xml:space="preserve">are </w:t>
      </w:r>
      <w:r w:rsidR="001C0DB4">
        <w:t>non-trivial</w:t>
      </w:r>
      <w:r w:rsidR="001B3B5F">
        <w:t>.</w:t>
      </w:r>
      <w:r w:rsidR="0029058E">
        <w:t xml:space="preserve"> </w:t>
      </w:r>
      <w:r w:rsidR="001B3B5F">
        <w:t>They can</w:t>
      </w:r>
      <w:r w:rsidR="001C0DB4">
        <w:t xml:space="preserve"> trespass ethical norms</w:t>
      </w:r>
      <w:r w:rsidR="0029058E">
        <w:t xml:space="preserve"> and stifle scientific advancement</w:t>
      </w:r>
      <w:r w:rsidR="001C0DB4">
        <w:t>.</w:t>
      </w:r>
      <w:r w:rsidR="008A1A9D">
        <w:t xml:space="preserve"> </w:t>
      </w:r>
    </w:p>
    <w:p w14:paraId="654F3290" w14:textId="50CCAE9C" w:rsidR="006C14FA" w:rsidRDefault="00754260" w:rsidP="0024663B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avoid these quandaries? </w:t>
      </w:r>
      <w:r w:rsidR="00925479">
        <w:t>Several reflexive responses to this question are presented</w:t>
      </w:r>
      <w:r w:rsidR="00F90EDD">
        <w:t xml:space="preserve"> along with respective objections</w:t>
      </w:r>
      <w:r w:rsidR="00925479">
        <w:t xml:space="preserve">. </w:t>
      </w:r>
      <w:r w:rsidR="00102BCF">
        <w:t xml:space="preserve">To </w:t>
      </w:r>
      <w:r w:rsidR="00F90EDD">
        <w:t xml:space="preserve">help </w:t>
      </w:r>
      <w:r w:rsidR="00102BCF">
        <w:lastRenderedPageBreak/>
        <w:t>navigate this landscape</w:t>
      </w:r>
      <w:r w:rsidR="00925479">
        <w:t xml:space="preserve">, I </w:t>
      </w:r>
      <w:r w:rsidR="00A932AD">
        <w:t xml:space="preserve">recast recommendations from philosophers and statisticians across time. The confluence of these insights </w:t>
      </w:r>
      <w:proofErr w:type="gramStart"/>
      <w:r w:rsidR="00A932AD">
        <w:t>converge</w:t>
      </w:r>
      <w:proofErr w:type="gramEnd"/>
      <w:r w:rsidR="00A932AD">
        <w:t xml:space="preserve"> on several pragmatic solutions for data scientists. </w:t>
      </w:r>
      <w:r w:rsidR="006C14FA">
        <w:t xml:space="preserve">Solutions include </w:t>
      </w:r>
      <w:r w:rsidR="00F17AC1">
        <w:t xml:space="preserve">methods for </w:t>
      </w:r>
      <w:r w:rsidR="001B3B5F">
        <w:t xml:space="preserve">sensitizing ourselves to </w:t>
      </w:r>
      <w:r w:rsidR="006C14FA">
        <w:t>the consequences we confront when interacting with outliers</w:t>
      </w:r>
      <w:r w:rsidR="001B3B5F">
        <w:t>; reframing the obligations incumbent upon data scientists as opportunities to learn something about the world</w:t>
      </w:r>
      <w:r w:rsidR="00F17AC1">
        <w:t xml:space="preserve"> through data</w:t>
      </w:r>
      <w:r w:rsidR="001B3B5F">
        <w:t xml:space="preserve">; </w:t>
      </w:r>
      <w:r w:rsidR="001368FD">
        <w:t xml:space="preserve">invoking the Golden Rule to remind ourselves that we should </w:t>
      </w:r>
      <w:r w:rsidR="001368FD">
        <w:rPr>
          <w:i/>
          <w:iCs/>
        </w:rPr>
        <w:t>treat</w:t>
      </w:r>
      <w:r w:rsidR="001368FD">
        <w:t xml:space="preserve"> outliers as we would expect to be treated if we </w:t>
      </w:r>
      <w:r w:rsidR="001368FD">
        <w:rPr>
          <w:i/>
          <w:iCs/>
        </w:rPr>
        <w:t>were</w:t>
      </w:r>
      <w:r w:rsidR="001368FD">
        <w:t xml:space="preserve"> outliers; maintaining transparency about the decisions behind our treatment of outliers. Equipped with </w:t>
      </w:r>
      <w:r w:rsidR="001F76F0">
        <w:t xml:space="preserve">these and the wealth of technical </w:t>
      </w:r>
      <w:r w:rsidR="0024663B">
        <w:t>aids</w:t>
      </w:r>
      <w:r w:rsidR="00F17AC1">
        <w:t xml:space="preserve"> available, I hope</w:t>
      </w:r>
      <w:r w:rsidR="0024663B">
        <w:t xml:space="preserve"> to help prepare data scientists to the unforeseeable challenges and opportunities that arise when learning from data. </w:t>
      </w:r>
    </w:p>
    <w:p w14:paraId="105A946B" w14:textId="5EA5CEED" w:rsidR="00921300" w:rsidRPr="001368FD" w:rsidRDefault="0024663B" w:rsidP="00624084">
      <w:r>
        <w:rPr>
          <w:rFonts w:ascii="Helvetica" w:hAnsi="Helvetica" w:cs="Helvetica"/>
          <w:color w:val="auto"/>
          <w:lang w:val="en-US"/>
        </w:rPr>
        <w:t>Throughout this essay I argue that d</w:t>
      </w:r>
      <w:r w:rsidR="00921300">
        <w:rPr>
          <w:rFonts w:ascii="Helvetica" w:hAnsi="Helvetica" w:cs="Helvetica"/>
          <w:color w:val="auto"/>
          <w:lang w:val="en-US"/>
        </w:rPr>
        <w:t xml:space="preserve">ata scientists cannot make decisions about outliers without recourse to values. Even when we </w:t>
      </w:r>
      <w:r w:rsidR="00921300" w:rsidRPr="0024663B">
        <w:rPr>
          <w:rFonts w:ascii="Helvetica" w:hAnsi="Helvetica" w:cs="Helvetica"/>
          <w:i/>
          <w:iCs/>
          <w:color w:val="auto"/>
          <w:lang w:val="en-US"/>
        </w:rPr>
        <w:t>outsource</w:t>
      </w:r>
      <w:r w:rsidR="00921300">
        <w:rPr>
          <w:rFonts w:ascii="Helvetica" w:hAnsi="Helvetica" w:cs="Helvetica"/>
          <w:color w:val="auto"/>
          <w:lang w:val="en-US"/>
        </w:rPr>
        <w:t xml:space="preserve"> these decisions to technical aids, values come along for the ride.</w:t>
      </w:r>
      <w:r>
        <w:rPr>
          <w:rFonts w:ascii="Helvetica" w:hAnsi="Helvetica" w:cs="Helvetica"/>
          <w:color w:val="auto"/>
          <w:lang w:val="en-US"/>
        </w:rPr>
        <w:t xml:space="preserve"> This is not a problem per se. The problems arise when we </w:t>
      </w:r>
    </w:p>
    <w:p w14:paraId="64A1DA98" w14:textId="77777777" w:rsidR="006C14FA" w:rsidRDefault="006C14FA" w:rsidP="00624084"/>
    <w:p w14:paraId="2707166E" w14:textId="77777777" w:rsidR="00760E58" w:rsidRPr="004161E5" w:rsidRDefault="00760E58" w:rsidP="008644E4"/>
    <w:p w14:paraId="55F435FB" w14:textId="5E728642" w:rsidR="00760E58" w:rsidRPr="003740E4" w:rsidRDefault="000D2BDB" w:rsidP="003740E4">
      <w:pPr>
        <w:pStyle w:val="ListParagraph"/>
        <w:numPr>
          <w:ilvl w:val="0"/>
          <w:numId w:val="4"/>
        </w:numPr>
        <w:rPr>
          <w:b/>
        </w:rPr>
      </w:pPr>
      <w:r w:rsidRPr="003740E4">
        <w:rPr>
          <w:b/>
        </w:rPr>
        <w:t>References</w:t>
      </w:r>
    </w:p>
    <w:p w14:paraId="75C52CD1" w14:textId="11DBC038" w:rsidR="00A60666" w:rsidRPr="00E513B7" w:rsidRDefault="000D2BDB" w:rsidP="00E513B7">
      <w:pPr>
        <w:pStyle w:val="ListParagraph"/>
        <w:numPr>
          <w:ilvl w:val="0"/>
          <w:numId w:val="5"/>
        </w:numPr>
        <w:rPr>
          <w:rFonts w:eastAsia="Times New Roman"/>
          <w:color w:val="auto"/>
          <w:lang w:val="en-US"/>
        </w:rPr>
      </w:pPr>
      <w:r w:rsidRPr="00A60666">
        <w:t>Bernoulli</w:t>
      </w:r>
      <w:r w:rsidR="00A60666" w:rsidRPr="00A60666">
        <w:t>,</w:t>
      </w:r>
      <w:r w:rsidRPr="00A60666">
        <w:t xml:space="preserve"> D.</w:t>
      </w:r>
      <w:r w:rsidR="00A60666" w:rsidRPr="00A60666">
        <w:t>,</w:t>
      </w:r>
      <w:r w:rsidRPr="00A60666">
        <w:t xml:space="preserve"> </w:t>
      </w:r>
      <w:r w:rsidR="00A60666" w:rsidRPr="00A60666">
        <w:t>(</w:t>
      </w:r>
      <w:r w:rsidRPr="00A60666">
        <w:t>1777</w:t>
      </w:r>
      <w:r w:rsidR="00A60666" w:rsidRPr="00A60666">
        <w:t>)</w:t>
      </w:r>
      <w:r w:rsidRPr="00A60666">
        <w:t xml:space="preserve">. The most probably choice between several discrepant observations and the formation therefore of the most likely induction. In C.G. Allen (1961), </w:t>
      </w:r>
      <w:proofErr w:type="spellStart"/>
      <w:r w:rsidRPr="00E513B7">
        <w:rPr>
          <w:i/>
        </w:rPr>
        <w:t>Biometrika</w:t>
      </w:r>
      <w:proofErr w:type="spellEnd"/>
      <w:r w:rsidRPr="00A60666">
        <w:t>, 48</w:t>
      </w:r>
      <w:r w:rsidR="00E513B7">
        <w:t>(1-2)</w:t>
      </w:r>
      <w:r w:rsidR="00A60666" w:rsidRPr="00A60666">
        <w:t xml:space="preserve">, </w:t>
      </w:r>
      <w:r w:rsidRPr="00A60666">
        <w:t>3-1</w:t>
      </w:r>
      <w:r w:rsidR="00E513B7">
        <w:t>8</w:t>
      </w:r>
      <w:r w:rsidRPr="00A60666">
        <w:t>.</w:t>
      </w:r>
      <w:r w:rsidR="00A60666" w:rsidRPr="00A60666">
        <w:t xml:space="preserve"> </w:t>
      </w:r>
      <w:hyperlink r:id="rId7" w:history="1">
        <w:r w:rsidR="00A60666" w:rsidRPr="00E513B7">
          <w:rPr>
            <w:rFonts w:eastAsia="Times New Roman"/>
            <w:color w:val="006FB7"/>
            <w:u w:val="single"/>
            <w:bdr w:val="none" w:sz="0" w:space="0" w:color="auto" w:frame="1"/>
            <w:shd w:val="clear" w:color="auto" w:fill="FFFFFF"/>
            <w:lang w:val="en-US"/>
          </w:rPr>
          <w:t>https://doi.org/10.1093/biomet/48.1-2.3</w:t>
        </w:r>
      </w:hyperlink>
    </w:p>
    <w:p w14:paraId="0401DE34" w14:textId="28553195" w:rsidR="00760E58" w:rsidRPr="004161E5" w:rsidRDefault="00760E58" w:rsidP="00E513B7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C9607" w14:textId="77777777" w:rsidR="00CA5633" w:rsidRDefault="00CA5633">
      <w:pPr>
        <w:spacing w:line="240" w:lineRule="auto"/>
      </w:pPr>
      <w:r>
        <w:separator/>
      </w:r>
    </w:p>
  </w:endnote>
  <w:endnote w:type="continuationSeparator" w:id="0">
    <w:p w14:paraId="5AB1A054" w14:textId="77777777" w:rsidR="00CA5633" w:rsidRDefault="00CA5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316D8" w14:textId="77777777" w:rsidR="00CA5633" w:rsidRDefault="00CA5633">
      <w:pPr>
        <w:spacing w:line="240" w:lineRule="auto"/>
      </w:pPr>
      <w:r>
        <w:separator/>
      </w:r>
    </w:p>
  </w:footnote>
  <w:footnote w:type="continuationSeparator" w:id="0">
    <w:p w14:paraId="05DD879D" w14:textId="77777777" w:rsidR="00CA5633" w:rsidRDefault="00CA56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6917D9"/>
    <w:multiLevelType w:val="hybridMultilevel"/>
    <w:tmpl w:val="FCA4B436"/>
    <w:lvl w:ilvl="0" w:tplc="168079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F0083"/>
    <w:rsid w:val="00102BCF"/>
    <w:rsid w:val="00132D6C"/>
    <w:rsid w:val="001368FD"/>
    <w:rsid w:val="0014006A"/>
    <w:rsid w:val="0019437A"/>
    <w:rsid w:val="001B3B5F"/>
    <w:rsid w:val="001C09E8"/>
    <w:rsid w:val="001C0DB4"/>
    <w:rsid w:val="001F76F0"/>
    <w:rsid w:val="0024663B"/>
    <w:rsid w:val="0029058E"/>
    <w:rsid w:val="002C4025"/>
    <w:rsid w:val="002D7E53"/>
    <w:rsid w:val="003740E4"/>
    <w:rsid w:val="003F679E"/>
    <w:rsid w:val="00410E05"/>
    <w:rsid w:val="004161E5"/>
    <w:rsid w:val="004506AE"/>
    <w:rsid w:val="0048158A"/>
    <w:rsid w:val="004E2E80"/>
    <w:rsid w:val="00503544"/>
    <w:rsid w:val="0051085A"/>
    <w:rsid w:val="00513104"/>
    <w:rsid w:val="005159F2"/>
    <w:rsid w:val="005A0D2C"/>
    <w:rsid w:val="005C38AB"/>
    <w:rsid w:val="005C5B96"/>
    <w:rsid w:val="00613A93"/>
    <w:rsid w:val="00624084"/>
    <w:rsid w:val="006C14FA"/>
    <w:rsid w:val="0071664E"/>
    <w:rsid w:val="00754260"/>
    <w:rsid w:val="00760E58"/>
    <w:rsid w:val="007950A2"/>
    <w:rsid w:val="007D5639"/>
    <w:rsid w:val="00804C0D"/>
    <w:rsid w:val="008205D7"/>
    <w:rsid w:val="008644E4"/>
    <w:rsid w:val="00875136"/>
    <w:rsid w:val="008A1A9D"/>
    <w:rsid w:val="008C484C"/>
    <w:rsid w:val="00921300"/>
    <w:rsid w:val="00925479"/>
    <w:rsid w:val="00930B69"/>
    <w:rsid w:val="00934FB1"/>
    <w:rsid w:val="00981856"/>
    <w:rsid w:val="009A2F93"/>
    <w:rsid w:val="00A028F5"/>
    <w:rsid w:val="00A60666"/>
    <w:rsid w:val="00A630DB"/>
    <w:rsid w:val="00A857F0"/>
    <w:rsid w:val="00A909FE"/>
    <w:rsid w:val="00A932AD"/>
    <w:rsid w:val="00B017B4"/>
    <w:rsid w:val="00B74665"/>
    <w:rsid w:val="00BD5AEB"/>
    <w:rsid w:val="00C02C64"/>
    <w:rsid w:val="00CA5633"/>
    <w:rsid w:val="00CB2248"/>
    <w:rsid w:val="00CF63FD"/>
    <w:rsid w:val="00D40AAC"/>
    <w:rsid w:val="00DA5F4C"/>
    <w:rsid w:val="00DA7EC0"/>
    <w:rsid w:val="00DF58D0"/>
    <w:rsid w:val="00E513B7"/>
    <w:rsid w:val="00E676BF"/>
    <w:rsid w:val="00EC21DB"/>
    <w:rsid w:val="00F17AC1"/>
    <w:rsid w:val="00F2728E"/>
    <w:rsid w:val="00F35AE0"/>
    <w:rsid w:val="00F44293"/>
    <w:rsid w:val="00F90EDD"/>
    <w:rsid w:val="00F95CCB"/>
    <w:rsid w:val="00FF53D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48.1-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24</cp:revision>
  <cp:lastPrinted>2020-12-16T23:17:00Z</cp:lastPrinted>
  <dcterms:created xsi:type="dcterms:W3CDTF">2020-12-16T23:17:00Z</dcterms:created>
  <dcterms:modified xsi:type="dcterms:W3CDTF">2021-05-14T17:40:00Z</dcterms:modified>
</cp:coreProperties>
</file>