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330 / 4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L1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L1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2017-07-15</w:t>
      </w:r>
      <w:r w:rsidR="003B1146" w:rsidRPr="004412AB">
        <w:t xml:space="preserve">№ </w:t>
      </w:r>
      <w:r w:rsidR="004412AB" w:rsidRPr="004412AB">
        <w:t>05/07/01 </w:t>
      </w:r>
      <w:r w:rsidR="004412AB" w:rsidRPr="004412AB">
        <w:rPr>
          <w:u w:val="single"/>
        </w:rPr>
        <w:t>"Общество с ограниченной ответственностью ""Судоходная компания АЗИА"""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2017-07-15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05/07/01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"""AZIA Shipping Company"""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CAPTAIN STAROSTIN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8401236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Russian Federation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4983.00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"/>
              <w:numPr>
                <w:ilvl w:val="0"/>
                <w:numId w:val="1"/>
              </w:numPr>
            </w:pPr>
            <w:r>
              <w:t>Восточная граница СМП – Нешкан – порт Певек – восточная граница СМП.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East border of NSR – Neshkan – Pevek port – East border of NSR.</w:t>
            </w:r>
          </w:p>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самостоятельное плавание при легком и среднем типе ледовых условий в Чукотском море;
                      <w:br/>
                      самостоятельное плавание при легком и среднем типе ледовых условий в Чукотском море;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самостоятельное плавание при легком типе ледовых условий в Восточно-Сибирском море;
                      <w:br/>
                      самостоятельное плавание при легком типе ледовых условий в Восточно-Сибирском море;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плавание под проводкой ледокола при легком и среднем типе ледовых условий в морях Восточно-Сибирском и Чукотском.
                      <w:br/>
                      плавание под проводкой ледокола при легком и среднем типе ледовых условий в морях Восточно-Сибирском и Чукотском.
                    </w:t>
                  </w:r>
                </w:p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${n141}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22.07.2017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10.11.2017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22.07.2017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10.11.2017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04.07.2017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