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143 / 3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Ice3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2018-02-19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354-K</w:t>
      </w:r>
      <w:r w:rsidR="00561807">
        <w:t xml:space="preserve"> </w:t>
      </w:r>
      <w:r w:rsidR="000C1B12" w:rsidRPr="00BD132A">
        <w:rPr>
          <w:u w:val="single"/>
        </w:rPr>
        <w:t>"Открытое акционерное общество "Морская Арктическая Геологоразведочная Экспедиция" (ОАО "МАГЭ")"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NORMAND SKUDE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9731250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Норвегия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Ice3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4609.00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Транзитный рейс по Северному морскому пути с Запада на Восток.</w:t>
            </w:r>
          </w:p>
        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?	самостоятельное плавание при легком типе ледовых условий во всей акватории Северного морского пути;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?	плавание под проводкой ледокола при   легком, среднем и тяжелом типах ледовых условий в Карском море;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?	плавание под проводкой ледокола при   легком типе ледовых условий в морях Лаптевых и Восточно-Сибирском;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?	плавание под проводкой ледокола при   легком и среднем типах ледовых условий в Чукотском море;</w:t>
            </w:r>
          </w:p>
        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15.05.2015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15.10.2015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19.02.2018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