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B6" w:rsidRDefault="00173CA9">
      <w:pPr>
        <w:rPr>
          <w:sz w:val="36"/>
          <w:szCs w:val="36"/>
        </w:rPr>
      </w:pPr>
      <w:r>
        <w:rPr>
          <w:sz w:val="36"/>
          <w:szCs w:val="36"/>
        </w:rPr>
        <w:t>ストライクライク企画書</w:t>
      </w:r>
    </w:p>
    <w:p w:rsidR="00173CA9" w:rsidRDefault="00173CA9">
      <w:pPr>
        <w:rPr>
          <w:sz w:val="36"/>
          <w:szCs w:val="36"/>
        </w:rPr>
      </w:pPr>
    </w:p>
    <w:p w:rsidR="00173CA9" w:rsidRDefault="00173CA9">
      <w:pPr>
        <w:rPr>
          <w:sz w:val="28"/>
          <w:szCs w:val="28"/>
        </w:rPr>
      </w:pPr>
      <w:r>
        <w:rPr>
          <w:sz w:val="28"/>
          <w:szCs w:val="28"/>
        </w:rPr>
        <w:t>概要</w:t>
      </w:r>
    </w:p>
    <w:p w:rsidR="00F00B1A" w:rsidRDefault="00173CA9">
      <w:pPr>
        <w:rPr>
          <w:sz w:val="20"/>
          <w:szCs w:val="20"/>
        </w:rPr>
      </w:pPr>
      <w:r>
        <w:rPr>
          <w:sz w:val="20"/>
          <w:szCs w:val="20"/>
        </w:rPr>
        <w:t>敵味方が盤面にコマを配置し、交互にコマを動かし</w:t>
      </w:r>
      <w:r>
        <w:rPr>
          <w:sz w:val="20"/>
          <w:szCs w:val="20"/>
        </w:rPr>
        <w:t>相手のコマ</w:t>
      </w:r>
      <w:r>
        <w:rPr>
          <w:sz w:val="20"/>
          <w:szCs w:val="20"/>
        </w:rPr>
        <w:t>を倒すことで得られるポイント</w:t>
      </w:r>
      <w:r w:rsidR="00F00B1A">
        <w:rPr>
          <w:sz w:val="20"/>
          <w:szCs w:val="20"/>
        </w:rPr>
        <w:t>を競い合うゲーム。コマの種類や効果、盤面効果、位置取りなど多様な要素を駆使し、敵の思考を上回って勝利することに本ゲームのおもしろさやうりがある。</w:t>
      </w:r>
    </w:p>
    <w:p w:rsidR="00F00B1A" w:rsidRDefault="00F00B1A">
      <w:pPr>
        <w:rPr>
          <w:rFonts w:hint="eastAsia"/>
          <w:sz w:val="20"/>
          <w:szCs w:val="20"/>
        </w:rPr>
      </w:pPr>
    </w:p>
    <w:p w:rsidR="00F00B1A" w:rsidRDefault="00E372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勝利条件</w:t>
      </w:r>
    </w:p>
    <w:p w:rsidR="00E372A8" w:rsidRPr="00E372A8" w:rsidRDefault="00E372A8">
      <w:pPr>
        <w:rPr>
          <w:sz w:val="22"/>
          <w:szCs w:val="28"/>
        </w:rPr>
      </w:pPr>
      <w:r>
        <w:rPr>
          <w:sz w:val="22"/>
          <w:szCs w:val="28"/>
        </w:rPr>
        <w:t>敵より先に勝利に必要なポイントを取得する</w:t>
      </w:r>
    </w:p>
    <w:p w:rsidR="00E372A8" w:rsidRDefault="00E372A8">
      <w:pPr>
        <w:rPr>
          <w:rFonts w:hint="eastAsia"/>
          <w:sz w:val="28"/>
          <w:szCs w:val="28"/>
        </w:rPr>
      </w:pPr>
    </w:p>
    <w:p w:rsidR="00E372A8" w:rsidRDefault="00E372A8">
      <w:pPr>
        <w:rPr>
          <w:sz w:val="28"/>
          <w:szCs w:val="28"/>
        </w:rPr>
      </w:pPr>
      <w:r>
        <w:rPr>
          <w:sz w:val="28"/>
          <w:szCs w:val="28"/>
        </w:rPr>
        <w:t>敗北条件</w:t>
      </w:r>
    </w:p>
    <w:p w:rsidR="00E372A8" w:rsidRPr="00E372A8" w:rsidRDefault="00E372A8" w:rsidP="00E372A8">
      <w:pPr>
        <w:rPr>
          <w:sz w:val="22"/>
          <w:szCs w:val="28"/>
        </w:rPr>
      </w:pPr>
      <w:r>
        <w:rPr>
          <w:sz w:val="22"/>
          <w:szCs w:val="28"/>
        </w:rPr>
        <w:t>敵が</w:t>
      </w:r>
      <w:r>
        <w:rPr>
          <w:sz w:val="22"/>
          <w:szCs w:val="28"/>
        </w:rPr>
        <w:t>先に勝利に必要なポイントを取得する</w:t>
      </w:r>
    </w:p>
    <w:p w:rsidR="00E372A8" w:rsidRPr="00E372A8" w:rsidRDefault="00E372A8">
      <w:pPr>
        <w:rPr>
          <w:sz w:val="20"/>
          <w:szCs w:val="28"/>
        </w:rPr>
      </w:pPr>
    </w:p>
    <w:p w:rsidR="00E372A8" w:rsidRDefault="00E372A8">
      <w:pPr>
        <w:rPr>
          <w:sz w:val="28"/>
          <w:szCs w:val="28"/>
        </w:rPr>
      </w:pPr>
    </w:p>
    <w:p w:rsidR="004C4EC9" w:rsidRPr="004C4EC9" w:rsidRDefault="00E372A8" w:rsidP="004C4E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定義</w:t>
      </w:r>
    </w:p>
    <w:p w:rsidR="007264EA" w:rsidRDefault="00E372A8" w:rsidP="00E372A8">
      <w:pPr>
        <w:pStyle w:val="a3"/>
        <w:numPr>
          <w:ilvl w:val="0"/>
          <w:numId w:val="1"/>
        </w:numPr>
        <w:ind w:leftChars="0"/>
        <w:rPr>
          <w:sz w:val="20"/>
          <w:szCs w:val="28"/>
        </w:rPr>
      </w:pPr>
      <w:r>
        <w:rPr>
          <w:rFonts w:hint="eastAsia"/>
          <w:sz w:val="20"/>
          <w:szCs w:val="28"/>
        </w:rPr>
        <w:t>コ</w:t>
      </w:r>
      <w:r w:rsidR="007264EA">
        <w:rPr>
          <w:rFonts w:hint="eastAsia"/>
          <w:sz w:val="20"/>
          <w:szCs w:val="28"/>
        </w:rPr>
        <w:t>マ</w:t>
      </w:r>
    </w:p>
    <w:p w:rsidR="004C4EC9" w:rsidRPr="007264EA" w:rsidRDefault="00E372A8" w:rsidP="007264EA">
      <w:pPr>
        <w:pStyle w:val="a3"/>
        <w:numPr>
          <w:ilvl w:val="1"/>
          <w:numId w:val="1"/>
        </w:numPr>
        <w:ind w:leftChars="0"/>
        <w:rPr>
          <w:sz w:val="20"/>
          <w:szCs w:val="28"/>
        </w:rPr>
      </w:pPr>
      <w:r>
        <w:rPr>
          <w:rFonts w:hint="eastAsia"/>
          <w:sz w:val="20"/>
          <w:szCs w:val="28"/>
        </w:rPr>
        <w:t>各プレイヤーが操作する対象。攻撃力や体力など種類に応じた特徴がある。</w:t>
      </w:r>
      <w:r w:rsidR="007264EA">
        <w:rPr>
          <w:rFonts w:hint="eastAsia"/>
          <w:sz w:val="20"/>
          <w:szCs w:val="28"/>
        </w:rPr>
        <w:t>その強さによって異なるコストが割り当てられている。</w:t>
      </w:r>
      <w:r w:rsidRPr="007264EA">
        <w:rPr>
          <w:sz w:val="20"/>
          <w:szCs w:val="28"/>
        </w:rPr>
        <w:t>詳しくは別途「コマ</w:t>
      </w:r>
      <w:r w:rsidR="004C4EC9" w:rsidRPr="007264EA">
        <w:rPr>
          <w:sz w:val="20"/>
          <w:szCs w:val="28"/>
        </w:rPr>
        <w:t>概要書</w:t>
      </w:r>
      <w:r w:rsidRPr="007264EA">
        <w:rPr>
          <w:sz w:val="20"/>
          <w:szCs w:val="28"/>
        </w:rPr>
        <w:t>」</w:t>
      </w:r>
      <w:r w:rsidR="004C4EC9" w:rsidRPr="007264EA">
        <w:rPr>
          <w:sz w:val="20"/>
          <w:szCs w:val="28"/>
        </w:rPr>
        <w:t>を参照すること</w:t>
      </w:r>
    </w:p>
    <w:p w:rsidR="007264EA" w:rsidRDefault="004C4EC9" w:rsidP="004C4EC9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8"/>
        </w:rPr>
      </w:pPr>
      <w:r>
        <w:rPr>
          <w:rFonts w:hint="eastAsia"/>
          <w:sz w:val="20"/>
          <w:szCs w:val="28"/>
        </w:rPr>
        <w:t>盤</w:t>
      </w:r>
      <w:r w:rsidR="007264EA">
        <w:rPr>
          <w:rFonts w:hint="eastAsia"/>
          <w:sz w:val="20"/>
          <w:szCs w:val="28"/>
        </w:rPr>
        <w:t>面</w:t>
      </w:r>
    </w:p>
    <w:p w:rsidR="004C4EC9" w:rsidRDefault="004C4EC9" w:rsidP="007264EA">
      <w:pPr>
        <w:pStyle w:val="a3"/>
        <w:numPr>
          <w:ilvl w:val="1"/>
          <w:numId w:val="1"/>
        </w:numPr>
        <w:ind w:leftChars="0"/>
        <w:rPr>
          <w:sz w:val="20"/>
          <w:szCs w:val="28"/>
        </w:rPr>
      </w:pPr>
      <w:r>
        <w:rPr>
          <w:sz w:val="20"/>
          <w:szCs w:val="28"/>
        </w:rPr>
        <w:t>ストライクライクのゲームが行われる、</w:t>
      </w:r>
      <w:r>
        <w:rPr>
          <w:sz w:val="20"/>
          <w:szCs w:val="28"/>
        </w:rPr>
        <w:t>N</w:t>
      </w:r>
      <w:r>
        <w:rPr>
          <w:rFonts w:hint="eastAsia"/>
          <w:sz w:val="20"/>
          <w:szCs w:val="28"/>
        </w:rPr>
        <w:t>*</w:t>
      </w:r>
      <w:r>
        <w:rPr>
          <w:sz w:val="20"/>
          <w:szCs w:val="28"/>
        </w:rPr>
        <w:t>N</w:t>
      </w:r>
      <w:r>
        <w:rPr>
          <w:sz w:val="20"/>
          <w:szCs w:val="28"/>
        </w:rPr>
        <w:t>マスから構成される</w:t>
      </w:r>
      <w:r>
        <w:rPr>
          <w:rFonts w:hint="eastAsia"/>
          <w:sz w:val="20"/>
          <w:szCs w:val="28"/>
        </w:rPr>
        <w:t>コマを配置する</w:t>
      </w:r>
      <w:r>
        <w:rPr>
          <w:sz w:val="20"/>
          <w:szCs w:val="28"/>
        </w:rPr>
        <w:br/>
      </w:r>
      <w:r>
        <w:rPr>
          <w:rFonts w:hint="eastAsia"/>
          <w:sz w:val="20"/>
          <w:szCs w:val="28"/>
        </w:rPr>
        <w:t>フィールド。高さや地面の種類はマスによってことなり、コマは</w:t>
      </w:r>
      <w:r>
        <w:rPr>
          <w:rFonts w:hint="eastAsia"/>
          <w:sz w:val="20"/>
          <w:szCs w:val="28"/>
        </w:rPr>
        <w:t>1</w:t>
      </w:r>
      <w:r>
        <w:rPr>
          <w:rFonts w:hint="eastAsia"/>
          <w:sz w:val="20"/>
          <w:szCs w:val="28"/>
        </w:rPr>
        <w:t>マスの中に配置　　される。詳しくは「盤面概要書」</w:t>
      </w:r>
      <w:r w:rsidR="00C22963">
        <w:rPr>
          <w:rFonts w:hint="eastAsia"/>
          <w:sz w:val="20"/>
          <w:szCs w:val="28"/>
        </w:rPr>
        <w:t>を</w:t>
      </w:r>
      <w:r>
        <w:rPr>
          <w:rFonts w:hint="eastAsia"/>
          <w:sz w:val="20"/>
          <w:szCs w:val="28"/>
        </w:rPr>
        <w:t>参照すること</w:t>
      </w:r>
    </w:p>
    <w:p w:rsidR="004C4EC9" w:rsidRDefault="007264EA" w:rsidP="004C4EC9">
      <w:pPr>
        <w:pStyle w:val="a3"/>
        <w:numPr>
          <w:ilvl w:val="0"/>
          <w:numId w:val="1"/>
        </w:numPr>
        <w:ind w:leftChars="0"/>
        <w:rPr>
          <w:sz w:val="20"/>
          <w:szCs w:val="28"/>
        </w:rPr>
      </w:pPr>
      <w:r>
        <w:rPr>
          <w:rFonts w:hint="eastAsia"/>
          <w:sz w:val="20"/>
          <w:szCs w:val="28"/>
        </w:rPr>
        <w:t>ポイント</w:t>
      </w:r>
    </w:p>
    <w:p w:rsidR="007264EA" w:rsidRDefault="007264EA" w:rsidP="007264EA">
      <w:pPr>
        <w:pStyle w:val="a3"/>
        <w:numPr>
          <w:ilvl w:val="1"/>
          <w:numId w:val="1"/>
        </w:numPr>
        <w:ind w:leftChars="0"/>
        <w:rPr>
          <w:sz w:val="20"/>
          <w:szCs w:val="28"/>
        </w:rPr>
      </w:pPr>
      <w:r>
        <w:rPr>
          <w:sz w:val="20"/>
          <w:szCs w:val="28"/>
        </w:rPr>
        <w:t>倒した敵コマのコストの合計値。この数値が一定値になることで勝利条件を満たすことになる。</w:t>
      </w:r>
    </w:p>
    <w:p w:rsidR="00D02A54" w:rsidRDefault="00D02A54" w:rsidP="00D02A54">
      <w:pPr>
        <w:rPr>
          <w:sz w:val="28"/>
          <w:szCs w:val="28"/>
        </w:rPr>
      </w:pPr>
    </w:p>
    <w:p w:rsidR="00D02A54" w:rsidRDefault="00D02A54" w:rsidP="00D02A54">
      <w:pPr>
        <w:rPr>
          <w:sz w:val="28"/>
          <w:szCs w:val="28"/>
        </w:rPr>
      </w:pPr>
    </w:p>
    <w:p w:rsidR="00D02A54" w:rsidRDefault="00D02A54" w:rsidP="00D02A54">
      <w:pPr>
        <w:rPr>
          <w:sz w:val="28"/>
          <w:szCs w:val="28"/>
        </w:rPr>
      </w:pPr>
    </w:p>
    <w:p w:rsidR="00D02A54" w:rsidRDefault="00D02A54" w:rsidP="00D02A54">
      <w:pPr>
        <w:rPr>
          <w:sz w:val="28"/>
          <w:szCs w:val="28"/>
        </w:rPr>
      </w:pPr>
    </w:p>
    <w:p w:rsidR="00C22963" w:rsidRDefault="00D02A54" w:rsidP="00D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ゲームルール</w:t>
      </w:r>
    </w:p>
    <w:p w:rsidR="00C22963" w:rsidRDefault="00C22963" w:rsidP="00D02A54">
      <w:pPr>
        <w:rPr>
          <w:sz w:val="28"/>
          <w:szCs w:val="28"/>
        </w:rPr>
      </w:pPr>
    </w:p>
    <w:p w:rsidR="00C22963" w:rsidRPr="00C22963" w:rsidRDefault="00C22963" w:rsidP="00D02A54">
      <w:pPr>
        <w:rPr>
          <w:rFonts w:hint="eastAsia"/>
          <w:sz w:val="20"/>
          <w:szCs w:val="28"/>
        </w:rPr>
      </w:pPr>
      <w:r w:rsidRPr="00C22963">
        <w:rPr>
          <w:sz w:val="20"/>
          <w:szCs w:val="28"/>
        </w:rPr>
        <w:t>本ゲームは下の</w:t>
      </w:r>
      <w:r>
        <w:rPr>
          <w:sz w:val="20"/>
          <w:szCs w:val="28"/>
        </w:rPr>
        <w:t>3</w:t>
      </w:r>
      <w:r w:rsidRPr="00C22963">
        <w:rPr>
          <w:sz w:val="20"/>
          <w:szCs w:val="28"/>
        </w:rPr>
        <w:t>つのフェーズによって構成されている</w:t>
      </w:r>
    </w:p>
    <w:p w:rsidR="00D02A54" w:rsidRPr="00C22963" w:rsidRDefault="00C22963" w:rsidP="00D02A5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8"/>
        </w:rPr>
        <w:t>コマのピックフェーズ</w:t>
      </w:r>
    </w:p>
    <w:p w:rsidR="00C22963" w:rsidRPr="00C22963" w:rsidRDefault="00C22963" w:rsidP="00C22963">
      <w:pPr>
        <w:pStyle w:val="a3"/>
        <w:ind w:leftChars="0" w:left="420"/>
        <w:rPr>
          <w:rFonts w:hint="eastAsia"/>
          <w:sz w:val="28"/>
          <w:szCs w:val="28"/>
        </w:rPr>
      </w:pPr>
      <w:r>
        <w:rPr>
          <w:szCs w:val="28"/>
        </w:rPr>
        <w:t>コスト上限の制約の中で任意に任意の数のコマを選択する。相手がどんなコマをピックしているかは不明のため、自身の戦略や相手の戦略を予想しながらピックする必要</w:t>
      </w:r>
      <w:r w:rsidRPr="00C22963">
        <w:rPr>
          <w:szCs w:val="28"/>
        </w:rPr>
        <w:t>がある。詳しくは「</w:t>
      </w:r>
      <w:r w:rsidRPr="00C22963">
        <w:rPr>
          <w:rFonts w:hint="eastAsia"/>
          <w:szCs w:val="28"/>
        </w:rPr>
        <w:t>コマのピックフェーズ</w:t>
      </w:r>
      <w:r w:rsidRPr="00C22963">
        <w:rPr>
          <w:szCs w:val="28"/>
        </w:rPr>
        <w:t>概要書」</w:t>
      </w:r>
      <w:r>
        <w:rPr>
          <w:szCs w:val="28"/>
        </w:rPr>
        <w:t>を参照すること</w:t>
      </w:r>
    </w:p>
    <w:p w:rsidR="00C22963" w:rsidRPr="00C22963" w:rsidRDefault="00C22963" w:rsidP="00D02A5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4"/>
          <w:szCs w:val="28"/>
        </w:rPr>
        <w:t>コマの配置フェーズ</w:t>
      </w:r>
    </w:p>
    <w:p w:rsidR="00C22963" w:rsidRPr="00C22963" w:rsidRDefault="00C22963" w:rsidP="00C22963">
      <w:pPr>
        <w:pStyle w:val="a3"/>
        <w:ind w:leftChars="0" w:left="420"/>
        <w:rPr>
          <w:rFonts w:hint="eastAsia"/>
          <w:sz w:val="28"/>
          <w:szCs w:val="28"/>
        </w:rPr>
      </w:pPr>
      <w:r>
        <w:rPr>
          <w:szCs w:val="28"/>
        </w:rPr>
        <w:t>全フェーズでピックしたコマを配置するフェーズ。配置可能なマスは下段</w:t>
      </w:r>
      <w:r>
        <w:rPr>
          <w:szCs w:val="28"/>
        </w:rPr>
        <w:t>2</w:t>
      </w:r>
      <w:r>
        <w:rPr>
          <w:szCs w:val="28"/>
        </w:rPr>
        <w:t>列に限られる。</w:t>
      </w:r>
      <w:r w:rsidRPr="00C22963">
        <w:rPr>
          <w:szCs w:val="28"/>
        </w:rPr>
        <w:t>詳しくは「</w:t>
      </w:r>
      <w:r w:rsidRPr="00C22963">
        <w:rPr>
          <w:rFonts w:hint="eastAsia"/>
          <w:szCs w:val="28"/>
        </w:rPr>
        <w:t>コマの</w:t>
      </w:r>
      <w:r>
        <w:rPr>
          <w:rFonts w:hint="eastAsia"/>
          <w:szCs w:val="28"/>
        </w:rPr>
        <w:t>配置フ</w:t>
      </w:r>
      <w:r w:rsidRPr="00C22963">
        <w:rPr>
          <w:rFonts w:hint="eastAsia"/>
          <w:szCs w:val="28"/>
        </w:rPr>
        <w:t>ェーズ</w:t>
      </w:r>
      <w:r w:rsidRPr="00C22963">
        <w:rPr>
          <w:szCs w:val="28"/>
        </w:rPr>
        <w:t>概要書」</w:t>
      </w:r>
      <w:r>
        <w:rPr>
          <w:szCs w:val="28"/>
        </w:rPr>
        <w:t>を参照すること</w:t>
      </w:r>
    </w:p>
    <w:p w:rsidR="00C22963" w:rsidRPr="00C22963" w:rsidRDefault="00C22963" w:rsidP="00D02A5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4"/>
          <w:szCs w:val="28"/>
        </w:rPr>
        <w:t>対戦フェーズ</w:t>
      </w:r>
    </w:p>
    <w:p w:rsidR="00C22963" w:rsidRDefault="00C22963" w:rsidP="00C22963">
      <w:pPr>
        <w:pStyle w:val="a3"/>
        <w:ind w:leftChars="0" w:left="420"/>
        <w:rPr>
          <w:szCs w:val="28"/>
        </w:rPr>
      </w:pPr>
      <w:r>
        <w:rPr>
          <w:rFonts w:hint="eastAsia"/>
          <w:szCs w:val="28"/>
        </w:rPr>
        <w:t>敵味方が</w:t>
      </w:r>
      <w:r w:rsidR="00055E3B">
        <w:rPr>
          <w:rFonts w:hint="eastAsia"/>
          <w:szCs w:val="28"/>
        </w:rPr>
        <w:t>ターン</w:t>
      </w:r>
      <w:r w:rsidR="00055E3B">
        <w:rPr>
          <w:rFonts w:hint="eastAsia"/>
          <w:szCs w:val="28"/>
        </w:rPr>
        <w:t>毎</w:t>
      </w:r>
      <w:r>
        <w:rPr>
          <w:rFonts w:hint="eastAsia"/>
          <w:szCs w:val="28"/>
        </w:rPr>
        <w:t>に以下の行動を行う。</w:t>
      </w:r>
    </w:p>
    <w:p w:rsidR="00C22963" w:rsidRDefault="00C22963" w:rsidP="00055E3B">
      <w:pPr>
        <w:pStyle w:val="a3"/>
        <w:numPr>
          <w:ilvl w:val="2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コマの移動</w:t>
      </w:r>
    </w:p>
    <w:p w:rsidR="00C22963" w:rsidRDefault="00C22963" w:rsidP="00055E3B">
      <w:pPr>
        <w:pStyle w:val="a3"/>
        <w:numPr>
          <w:ilvl w:val="2"/>
          <w:numId w:val="2"/>
        </w:numPr>
        <w:ind w:leftChars="0"/>
        <w:rPr>
          <w:szCs w:val="28"/>
        </w:rPr>
      </w:pPr>
      <w:r>
        <w:rPr>
          <w:szCs w:val="28"/>
        </w:rPr>
        <w:t>コマの攻撃</w:t>
      </w:r>
    </w:p>
    <w:p w:rsidR="00055E3B" w:rsidRPr="00055E3B" w:rsidRDefault="00055E3B" w:rsidP="00055E3B">
      <w:pPr>
        <w:ind w:left="420"/>
        <w:rPr>
          <w:rFonts w:hint="eastAsia"/>
          <w:szCs w:val="28"/>
        </w:rPr>
      </w:pPr>
      <w:r>
        <w:rPr>
          <w:rFonts w:hint="eastAsia"/>
          <w:szCs w:val="28"/>
        </w:rPr>
        <w:t>移動は攻撃の前に行う必要がある（攻撃をしたらその時点でターン終了）</w:t>
      </w:r>
    </w:p>
    <w:p w:rsidR="003C4E6A" w:rsidRPr="00C22963" w:rsidRDefault="003C4E6A" w:rsidP="003C4E6A">
      <w:pPr>
        <w:pStyle w:val="a3"/>
        <w:ind w:leftChars="0" w:left="420"/>
        <w:rPr>
          <w:rFonts w:hint="eastAsia"/>
          <w:sz w:val="28"/>
          <w:szCs w:val="28"/>
        </w:rPr>
      </w:pPr>
      <w:r w:rsidRPr="00C22963">
        <w:rPr>
          <w:szCs w:val="28"/>
        </w:rPr>
        <w:t>詳しくは「</w:t>
      </w:r>
      <w:r>
        <w:rPr>
          <w:rFonts w:hint="eastAsia"/>
          <w:szCs w:val="28"/>
        </w:rPr>
        <w:t>対戦</w:t>
      </w:r>
      <w:bookmarkStart w:id="0" w:name="_GoBack"/>
      <w:bookmarkEnd w:id="0"/>
      <w:r>
        <w:rPr>
          <w:rFonts w:hint="eastAsia"/>
          <w:szCs w:val="28"/>
        </w:rPr>
        <w:t>フ</w:t>
      </w:r>
      <w:r w:rsidRPr="00C22963">
        <w:rPr>
          <w:rFonts w:hint="eastAsia"/>
          <w:szCs w:val="28"/>
        </w:rPr>
        <w:t>ェーズ</w:t>
      </w:r>
      <w:r w:rsidRPr="00C22963">
        <w:rPr>
          <w:szCs w:val="28"/>
        </w:rPr>
        <w:t>概要書」</w:t>
      </w:r>
      <w:r>
        <w:rPr>
          <w:szCs w:val="28"/>
        </w:rPr>
        <w:t>を参照すること</w:t>
      </w:r>
    </w:p>
    <w:p w:rsidR="00C22963" w:rsidRPr="003C4E6A" w:rsidRDefault="00C22963" w:rsidP="00C22963">
      <w:pPr>
        <w:rPr>
          <w:rFonts w:hint="eastAsia"/>
          <w:sz w:val="22"/>
          <w:szCs w:val="28"/>
        </w:rPr>
      </w:pPr>
    </w:p>
    <w:p w:rsidR="00C22963" w:rsidRPr="00C22963" w:rsidRDefault="00C22963" w:rsidP="00C22963">
      <w:pPr>
        <w:rPr>
          <w:rFonts w:hint="eastAsia"/>
          <w:sz w:val="28"/>
          <w:szCs w:val="28"/>
        </w:rPr>
      </w:pPr>
    </w:p>
    <w:sectPr w:rsidR="00C22963" w:rsidRPr="00C229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1D4"/>
    <w:multiLevelType w:val="hybridMultilevel"/>
    <w:tmpl w:val="FBFEF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4C07EE"/>
    <w:multiLevelType w:val="hybridMultilevel"/>
    <w:tmpl w:val="2A72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A9"/>
    <w:rsid w:val="00055E3B"/>
    <w:rsid w:val="00173CA9"/>
    <w:rsid w:val="002A13B6"/>
    <w:rsid w:val="003C4E6A"/>
    <w:rsid w:val="004C4EC9"/>
    <w:rsid w:val="007264EA"/>
    <w:rsid w:val="00C22963"/>
    <w:rsid w:val="00D02A54"/>
    <w:rsid w:val="00E372A8"/>
    <w:rsid w:val="00F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3C0549-76AE-4C53-BF52-E9412635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2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86DF-9AE1-4BC2-8DB0-9D1D2900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5</cp:revision>
  <dcterms:created xsi:type="dcterms:W3CDTF">2022-06-11T13:34:00Z</dcterms:created>
  <dcterms:modified xsi:type="dcterms:W3CDTF">2022-06-11T14:17:00Z</dcterms:modified>
</cp:coreProperties>
</file>