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1D3768" w:rsidRDefault="001D3768" w:rsidP="001D3768">
      <w:pPr>
        <w:jc w:val="center"/>
        <w:rPr>
          <w:rFonts w:ascii="Arial" w:hAnsi="Arial" w:cs="Arial"/>
          <w:i/>
          <w:iCs/>
        </w:rPr>
      </w:pPr>
      <w:r w:rsidRPr="001D3768">
        <w:rPr>
          <w:rFonts w:ascii="Arial" w:hAnsi="Arial" w:cs="Arial"/>
          <w:i/>
          <w:iCs/>
        </w:rPr>
        <w:t>Curriculum Vitae</w:t>
      </w:r>
    </w:p>
    <w:p w14:paraId="2E59BD45" w14:textId="7329FA83" w:rsidR="001D3768" w:rsidRPr="001D3768" w:rsidRDefault="001D3768" w:rsidP="000D0A36">
      <w:pPr>
        <w:jc w:val="center"/>
        <w:rPr>
          <w:rFonts w:ascii="Arial" w:hAnsi="Arial" w:cs="Arial"/>
        </w:rPr>
      </w:pPr>
      <w:r w:rsidRPr="001D3768">
        <w:rPr>
          <w:rFonts w:ascii="Arial" w:hAnsi="Arial" w:cs="Arial"/>
        </w:rPr>
        <w:t>January 2020</w:t>
      </w:r>
    </w:p>
    <w:p w14:paraId="7A30914D" w14:textId="6AB0EC67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Department of Biostatistics </w:t>
      </w:r>
    </w:p>
    <w:p w14:paraId="128BA0F5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Default="00373A00" w:rsidP="001D37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Website: emjcampos.netlify.com</w:t>
      </w:r>
    </w:p>
    <w:p w14:paraId="55C90B47" w14:textId="39D0A92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4CE29214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4568150C" w14:textId="303A9E5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Ph.D., Biostatistics, University of California, Los Angles</w:t>
      </w:r>
    </w:p>
    <w:p w14:paraId="53D94459" w14:textId="51CCDB6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C41239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C41239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2018-present</w:t>
      </w:r>
    </w:p>
    <w:p w14:paraId="5CCCC4B0" w14:textId="728B71C8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Student Researcher, Department of Biostatistics, UCLA</w:t>
      </w:r>
    </w:p>
    <w:p w14:paraId="0A98528A" w14:textId="77777777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C41239" w:rsidRDefault="001D3768" w:rsidP="001D3768">
      <w:pPr>
        <w:rPr>
          <w:rFonts w:ascii="Arial" w:hAnsi="Arial" w:cs="Arial"/>
          <w:sz w:val="22"/>
          <w:szCs w:val="22"/>
        </w:rPr>
        <w:sectPr w:rsidR="001D3768" w:rsidRPr="00C41239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C41239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5F789724" w14:textId="3959E401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Abdelmonem A. Afifi Student Fellowship, UCLA</w:t>
      </w:r>
      <w:r w:rsidR="00C41239" w:rsidRPr="00C41239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C41239" w:rsidRDefault="004462F4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C41239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C41239" w:rsidRDefault="004462F4">
      <w:pPr>
        <w:rPr>
          <w:rFonts w:ascii="Arial" w:hAnsi="Arial" w:cs="Arial"/>
          <w:sz w:val="22"/>
          <w:szCs w:val="22"/>
        </w:rPr>
        <w:sectPr w:rsidR="004462F4" w:rsidRPr="00C41239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C41239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C41239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>RESEARCH PUBLICATIONS</w:t>
      </w:r>
      <w:r w:rsidRPr="00C41239">
        <w:rPr>
          <w:rFonts w:ascii="Arial" w:hAnsi="Arial" w:cs="Arial"/>
          <w:sz w:val="22"/>
          <w:szCs w:val="22"/>
        </w:rPr>
        <w:t xml:space="preserve"> </w:t>
      </w:r>
    </w:p>
    <w:p w14:paraId="361A0534" w14:textId="272F7DD8" w:rsidR="004462F4" w:rsidRPr="00C41239" w:rsidRDefault="004462F4" w:rsidP="004462F4">
      <w:pPr>
        <w:pStyle w:val="ListParagraph"/>
        <w:numPr>
          <w:ilvl w:val="0"/>
          <w:numId w:val="3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(2020) Principle ERP Reduction and analysis: Estimating and using principle ERP waveforms underlying ERPs across tasks, subjects, and electrodes. </w:t>
      </w:r>
      <w:proofErr w:type="spellStart"/>
      <w:r w:rsidRPr="00C41239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proofErr w:type="spellEnd"/>
      <w:r w:rsidRPr="00C41239">
        <w:rPr>
          <w:rFonts w:ascii="Arial" w:eastAsia="Times New Roman" w:hAnsi="Arial" w:cs="Arial"/>
          <w:sz w:val="22"/>
          <w:szCs w:val="22"/>
        </w:rPr>
        <w:t>.</w:t>
      </w:r>
      <w:r w:rsidR="0071412E">
        <w:rPr>
          <w:rFonts w:ascii="Arial" w:eastAsia="Times New Roman" w:hAnsi="Arial" w:cs="Arial"/>
          <w:sz w:val="22"/>
          <w:szCs w:val="22"/>
        </w:rPr>
        <w:t xml:space="preserve"> In Review.</w:t>
      </w:r>
    </w:p>
    <w:p w14:paraId="5BA91AA2" w14:textId="016FA1AE" w:rsidR="001D3768" w:rsidRPr="00C41239" w:rsidRDefault="001D3768">
      <w:pPr>
        <w:rPr>
          <w:rFonts w:ascii="Arial" w:hAnsi="Arial" w:cs="Arial"/>
          <w:sz w:val="22"/>
          <w:szCs w:val="22"/>
        </w:rPr>
      </w:pPr>
    </w:p>
    <w:p w14:paraId="2C0E8363" w14:textId="77777777" w:rsidR="00C41239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4141D1F8" w14:textId="4713AA6B" w:rsidR="00415C40" w:rsidRPr="00C41239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</w:t>
      </w:r>
      <w:proofErr w:type="spellStart"/>
      <w:r w:rsidRPr="00C41239">
        <w:rPr>
          <w:rFonts w:ascii="Arial" w:eastAsia="Times New Roman" w:hAnsi="Arial" w:cs="Arial"/>
          <w:sz w:val="22"/>
          <w:szCs w:val="22"/>
        </w:rPr>
        <w:t>Jeste</w:t>
      </w:r>
      <w:proofErr w:type="spellEnd"/>
      <w:r w:rsidRPr="00C41239">
        <w:rPr>
          <w:rFonts w:ascii="Arial" w:eastAsia="Times New Roman" w:hAnsi="Arial" w:cs="Arial"/>
          <w:sz w:val="22"/>
          <w:szCs w:val="22"/>
        </w:rPr>
        <w:t xml:space="preserve"> S., Senturk D. (</w:t>
      </w:r>
      <w:r>
        <w:rPr>
          <w:rFonts w:ascii="Arial" w:eastAsia="Times New Roman" w:hAnsi="Arial" w:cs="Arial"/>
          <w:sz w:val="22"/>
          <w:szCs w:val="22"/>
        </w:rPr>
        <w:t>3/2020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>Paper presented at Eastern North American Region of the International Biometric Society Meeting, Nashville, Tennessee.</w:t>
      </w:r>
      <w:r w:rsidR="00695AD6"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3D347EE" w14:textId="604B5DB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C41239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C41239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C41239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>
        <w:rPr>
          <w:rFonts w:ascii="Arial" w:eastAsia="Times New Roman" w:hAnsi="Arial" w:cs="Arial"/>
          <w:sz w:val="22"/>
          <w:szCs w:val="22"/>
        </w:rPr>
        <w:t>6/2019</w:t>
      </w:r>
      <w:r w:rsidRPr="00C41239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C41239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38179109" w14:textId="0B28D57A" w:rsidR="00C41239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6A0B3639" w14:textId="77777777" w:rsidR="00695AD6" w:rsidRDefault="00695AD6" w:rsidP="00695AD6">
      <w:pPr>
        <w:rPr>
          <w:rFonts w:ascii="Arial" w:hAnsi="Arial" w:cs="Arial"/>
        </w:rPr>
        <w:sectPr w:rsidR="00695AD6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41239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4B2C16C7" w14:textId="77777777" w:rsidR="00695AD6" w:rsidRPr="00695AD6" w:rsidRDefault="00695AD6" w:rsidP="00695AD6">
      <w:pPr>
        <w:rPr>
          <w:rFonts w:ascii="Arial" w:hAnsi="Arial" w:cs="Arial"/>
          <w:sz w:val="22"/>
          <w:szCs w:val="22"/>
        </w:rPr>
      </w:pPr>
      <w:r w:rsidRPr="00695AD6">
        <w:rPr>
          <w:rFonts w:ascii="Arial" w:hAnsi="Arial" w:cs="Arial"/>
          <w:sz w:val="22"/>
          <w:szCs w:val="22"/>
        </w:rPr>
        <w:t xml:space="preserve">2019-present </w:t>
      </w:r>
    </w:p>
    <w:p w14:paraId="7572A39C" w14:textId="77777777" w:rsidR="00695AD6" w:rsidRPr="00695AD6" w:rsidRDefault="00695AD6" w:rsidP="00695AD6">
      <w:pPr>
        <w:rPr>
          <w:rFonts w:ascii="Arial" w:hAnsi="Arial" w:cs="Arial"/>
          <w:sz w:val="22"/>
          <w:szCs w:val="22"/>
        </w:rPr>
      </w:pPr>
      <w:r w:rsidRPr="00695AD6">
        <w:rPr>
          <w:rFonts w:ascii="Arial" w:hAnsi="Arial" w:cs="Arial"/>
          <w:sz w:val="22"/>
          <w:szCs w:val="22"/>
        </w:rPr>
        <w:t>2017-2018</w:t>
      </w:r>
    </w:p>
    <w:p w14:paraId="49FB9746" w14:textId="77777777" w:rsidR="00695AD6" w:rsidRPr="00695AD6" w:rsidRDefault="00695AD6" w:rsidP="00695AD6">
      <w:pPr>
        <w:rPr>
          <w:rFonts w:ascii="Arial" w:hAnsi="Arial" w:cs="Arial"/>
          <w:sz w:val="22"/>
          <w:szCs w:val="22"/>
        </w:rPr>
      </w:pPr>
      <w:r w:rsidRPr="00695AD6">
        <w:rPr>
          <w:rFonts w:ascii="Arial" w:hAnsi="Arial" w:cs="Arial"/>
          <w:sz w:val="22"/>
          <w:szCs w:val="22"/>
        </w:rPr>
        <w:t xml:space="preserve">VP of Finance, Biostatistics Student Association, UCLA </w:t>
      </w:r>
    </w:p>
    <w:p w14:paraId="58421B3E" w14:textId="7B1C01D2" w:rsidR="00695AD6" w:rsidRDefault="00695AD6">
      <w:pPr>
        <w:rPr>
          <w:rFonts w:ascii="Arial" w:hAnsi="Arial" w:cs="Arial"/>
          <w:b/>
          <w:bCs/>
          <w:sz w:val="22"/>
          <w:szCs w:val="22"/>
        </w:rPr>
        <w:sectPr w:rsidR="00695AD6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695AD6">
        <w:rPr>
          <w:rFonts w:ascii="Arial" w:hAnsi="Arial" w:cs="Arial"/>
          <w:sz w:val="22"/>
          <w:szCs w:val="22"/>
        </w:rPr>
        <w:t>Treasurer, Society for Industrial and Applied Mathematics at CPP</w:t>
      </w:r>
    </w:p>
    <w:p w14:paraId="15B453A6" w14:textId="5DEFD99F" w:rsidR="001D3768" w:rsidRPr="00C41239" w:rsidRDefault="001D3768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C41239">
        <w:rPr>
          <w:rFonts w:ascii="Arial" w:hAnsi="Arial" w:cs="Arial"/>
          <w:b/>
          <w:bCs/>
          <w:sz w:val="22"/>
          <w:szCs w:val="22"/>
        </w:rPr>
        <w:lastRenderedPageBreak/>
        <w:t>PROFESSIONAL AFFLIATIONS</w:t>
      </w:r>
    </w:p>
    <w:p w14:paraId="0C1AF3B3" w14:textId="77777777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2019-present</w:t>
      </w:r>
    </w:p>
    <w:p w14:paraId="09C8EC99" w14:textId="49EC2370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C41239" w:rsidRDefault="00C412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 xml:space="preserve">Member, Western North American Region of the International Biometric Society </w:t>
      </w:r>
    </w:p>
    <w:p w14:paraId="359C18CA" w14:textId="77777777" w:rsidR="00C41239" w:rsidRDefault="00C41239">
      <w:pPr>
        <w:rPr>
          <w:rFonts w:ascii="Arial" w:hAnsi="Arial" w:cs="Arial"/>
          <w:sz w:val="22"/>
          <w:szCs w:val="22"/>
        </w:rPr>
      </w:pPr>
      <w:r w:rsidRPr="00C41239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27EB1EDE" w:rsidR="00C41239" w:rsidRPr="00C41239" w:rsidRDefault="00C41239">
      <w:pPr>
        <w:rPr>
          <w:rFonts w:ascii="Arial" w:hAnsi="Arial" w:cs="Arial"/>
          <w:sz w:val="22"/>
          <w:szCs w:val="22"/>
        </w:rPr>
        <w:sectPr w:rsidR="00C41239" w:rsidRPr="00C41239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>
        <w:rPr>
          <w:rFonts w:ascii="Arial" w:hAnsi="Arial" w:cs="Arial"/>
          <w:sz w:val="22"/>
          <w:szCs w:val="22"/>
        </w:rPr>
        <w:t>Society for Industrial and Applied Mathematic</w:t>
      </w:r>
      <w:r w:rsidR="00695AD6">
        <w:rPr>
          <w:rFonts w:ascii="Arial" w:hAnsi="Arial" w:cs="Arial"/>
          <w:sz w:val="22"/>
          <w:szCs w:val="22"/>
        </w:rPr>
        <w:t>s</w:t>
      </w:r>
    </w:p>
    <w:p w14:paraId="21402960" w14:textId="3668B597" w:rsidR="00C41239" w:rsidRPr="00695AD6" w:rsidRDefault="00C41239">
      <w:pPr>
        <w:rPr>
          <w:rFonts w:ascii="Arial" w:hAnsi="Arial" w:cs="Arial"/>
          <w:sz w:val="22"/>
          <w:szCs w:val="22"/>
        </w:rPr>
        <w:sectPr w:rsidR="00C41239" w:rsidRPr="00695AD6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765FC2F2" w14:textId="47F2794C" w:rsidR="00695AD6" w:rsidRDefault="00695AD6">
      <w:pPr>
        <w:rPr>
          <w:rFonts w:ascii="Arial" w:hAnsi="Arial" w:cs="Arial"/>
          <w:b/>
          <w:bCs/>
          <w:sz w:val="22"/>
          <w:szCs w:val="22"/>
        </w:rPr>
      </w:pPr>
      <w:r w:rsidRPr="00695AD6">
        <w:rPr>
          <w:rFonts w:ascii="Arial" w:hAnsi="Arial" w:cs="Arial"/>
          <w:b/>
          <w:bCs/>
          <w:sz w:val="22"/>
          <w:szCs w:val="22"/>
        </w:rPr>
        <w:t>TEACHING</w:t>
      </w:r>
    </w:p>
    <w:p w14:paraId="7E726DE8" w14:textId="77777777" w:rsidR="00695AD6" w:rsidRDefault="00695AD6">
      <w:pPr>
        <w:rPr>
          <w:rFonts w:ascii="Arial" w:hAnsi="Arial" w:cs="Arial"/>
          <w:sz w:val="22"/>
          <w:szCs w:val="22"/>
        </w:rPr>
        <w:sectPr w:rsidR="00695AD6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423C3" w14:textId="0459A743" w:rsidR="00695AD6" w:rsidRPr="00695AD6" w:rsidRDefault="00695AD6">
      <w:pPr>
        <w:rPr>
          <w:rFonts w:ascii="Arial" w:hAnsi="Arial" w:cs="Arial"/>
          <w:sz w:val="22"/>
          <w:szCs w:val="22"/>
        </w:rPr>
      </w:pPr>
      <w:r w:rsidRPr="00695AD6">
        <w:rPr>
          <w:rFonts w:ascii="Arial" w:hAnsi="Arial" w:cs="Arial"/>
          <w:sz w:val="22"/>
          <w:szCs w:val="22"/>
        </w:rPr>
        <w:t>Winter 2018</w:t>
      </w:r>
    </w:p>
    <w:p w14:paraId="752D216D" w14:textId="79FEAE58" w:rsidR="00695AD6" w:rsidRPr="00695AD6" w:rsidRDefault="00695AD6">
      <w:pPr>
        <w:rPr>
          <w:rFonts w:ascii="Arial" w:hAnsi="Arial" w:cs="Arial"/>
          <w:sz w:val="22"/>
          <w:szCs w:val="22"/>
        </w:rPr>
      </w:pPr>
      <w:r w:rsidRPr="00695AD6">
        <w:rPr>
          <w:rFonts w:ascii="Arial" w:hAnsi="Arial" w:cs="Arial"/>
          <w:sz w:val="22"/>
          <w:szCs w:val="22"/>
        </w:rPr>
        <w:t>Fall 2018</w:t>
      </w:r>
    </w:p>
    <w:p w14:paraId="3A7365DF" w14:textId="53D0ACF6" w:rsidR="00695AD6" w:rsidRDefault="00695AD6">
      <w:pPr>
        <w:rPr>
          <w:rFonts w:ascii="Arial" w:hAnsi="Arial" w:cs="Arial"/>
          <w:sz w:val="22"/>
          <w:szCs w:val="22"/>
        </w:rPr>
      </w:pPr>
      <w:r w:rsidRPr="00695AD6">
        <w:rPr>
          <w:rFonts w:ascii="Arial" w:hAnsi="Arial" w:cs="Arial"/>
          <w:sz w:val="22"/>
          <w:szCs w:val="22"/>
        </w:rPr>
        <w:t>Winter 2019</w:t>
      </w:r>
    </w:p>
    <w:p w14:paraId="07883CA7" w14:textId="670BB5AC" w:rsidR="00695AD6" w:rsidRDefault="00695A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 to Biostatistics, Teaching Assistant</w:t>
      </w:r>
    </w:p>
    <w:p w14:paraId="25C89E1F" w14:textId="6B7AF4BC" w:rsidR="00695AD6" w:rsidRDefault="00695A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 to Data Management and Statistical Computing</w:t>
      </w:r>
      <w:r>
        <w:rPr>
          <w:rFonts w:ascii="Arial" w:hAnsi="Arial" w:cs="Arial"/>
          <w:sz w:val="22"/>
          <w:szCs w:val="22"/>
        </w:rPr>
        <w:t>, Teaching Assistant</w:t>
      </w:r>
    </w:p>
    <w:p w14:paraId="56CC0131" w14:textId="08F2F3AD" w:rsidR="00695AD6" w:rsidRDefault="00695AD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Contemporary Health Issues</w:t>
      </w:r>
      <w:r>
        <w:rPr>
          <w:rFonts w:ascii="Arial" w:hAnsi="Arial" w:cs="Arial"/>
          <w:sz w:val="22"/>
          <w:szCs w:val="22"/>
        </w:rPr>
        <w:t>, Teaching Assistant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8AE46B0" w14:textId="77777777" w:rsidR="00695AD6" w:rsidRDefault="00695AD6">
      <w:pPr>
        <w:rPr>
          <w:rFonts w:ascii="Arial" w:hAnsi="Arial" w:cs="Arial"/>
          <w:sz w:val="22"/>
          <w:szCs w:val="22"/>
        </w:rPr>
        <w:sectPr w:rsidR="00695AD6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2B42FDF" w14:textId="06EF62CF" w:rsidR="00695AD6" w:rsidRDefault="00695AD6">
      <w:pPr>
        <w:rPr>
          <w:rFonts w:ascii="Arial" w:hAnsi="Arial" w:cs="Arial"/>
          <w:sz w:val="22"/>
          <w:szCs w:val="22"/>
        </w:rPr>
      </w:pPr>
    </w:p>
    <w:p w14:paraId="1D1B3C15" w14:textId="40DA9D36" w:rsidR="00695AD6" w:rsidRPr="00695AD6" w:rsidRDefault="00695AD6">
      <w:pPr>
        <w:rPr>
          <w:rFonts w:ascii="Arial" w:hAnsi="Arial" w:cs="Arial"/>
          <w:sz w:val="22"/>
          <w:szCs w:val="22"/>
        </w:rPr>
      </w:pPr>
    </w:p>
    <w:sectPr w:rsidR="00695AD6" w:rsidRPr="00695AD6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68"/>
    <w:rsid w:val="000D0A36"/>
    <w:rsid w:val="00186917"/>
    <w:rsid w:val="001D3768"/>
    <w:rsid w:val="00373A00"/>
    <w:rsid w:val="00415C40"/>
    <w:rsid w:val="004462F4"/>
    <w:rsid w:val="00695AD6"/>
    <w:rsid w:val="0071412E"/>
    <w:rsid w:val="007D4E0F"/>
    <w:rsid w:val="00A73024"/>
    <w:rsid w:val="00C41239"/>
    <w:rsid w:val="00CE2723"/>
    <w:rsid w:val="00D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9</cp:revision>
  <dcterms:created xsi:type="dcterms:W3CDTF">2020-01-13T16:11:00Z</dcterms:created>
  <dcterms:modified xsi:type="dcterms:W3CDTF">2020-01-22T18:10:00Z</dcterms:modified>
</cp:coreProperties>
</file>