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A52D9E" w:rsidRDefault="001D3768" w:rsidP="001D376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A52D9E">
        <w:rPr>
          <w:rFonts w:ascii="Arial" w:hAnsi="Arial" w:cs="Arial"/>
          <w:i/>
          <w:iCs/>
          <w:sz w:val="22"/>
          <w:szCs w:val="22"/>
        </w:rPr>
        <w:t>Curriculum Vitae</w:t>
      </w:r>
    </w:p>
    <w:p w14:paraId="2E59BD45" w14:textId="7329FA83" w:rsidR="001D3768" w:rsidRPr="00A52D9E" w:rsidRDefault="001D3768" w:rsidP="000D0A36">
      <w:pPr>
        <w:jc w:val="center"/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January 2020</w:t>
      </w:r>
    </w:p>
    <w:p w14:paraId="7A30914D" w14:textId="6AB0EC67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Department of Biostatistics </w:t>
      </w:r>
    </w:p>
    <w:p w14:paraId="128BA0F5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Pr="00A52D9E" w:rsidRDefault="00373A00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Website: emjcampos.netlify.com</w:t>
      </w:r>
    </w:p>
    <w:p w14:paraId="55C90B47" w14:textId="39D0A92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4CE29214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4568150C" w14:textId="558FCD0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Ph.D., Biostatistics, Un</w:t>
      </w:r>
      <w:r w:rsidR="00A52D9E">
        <w:rPr>
          <w:rFonts w:ascii="Arial" w:hAnsi="Arial" w:cs="Arial"/>
          <w:sz w:val="22"/>
          <w:szCs w:val="22"/>
        </w:rPr>
        <w:t>iversity of California, Los Angel</w:t>
      </w:r>
      <w:r w:rsidRPr="00A52D9E">
        <w:rPr>
          <w:rFonts w:ascii="Arial" w:hAnsi="Arial" w:cs="Arial"/>
          <w:sz w:val="22"/>
          <w:szCs w:val="22"/>
        </w:rPr>
        <w:t>es</w:t>
      </w:r>
    </w:p>
    <w:p w14:paraId="53D94459" w14:textId="51CCDB6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A52D9E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2018-present</w:t>
      </w:r>
    </w:p>
    <w:p w14:paraId="5CCCC4B0" w14:textId="728B71C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Graduate Student Researcher, Department of Biostatistics, UCLA</w:t>
      </w:r>
    </w:p>
    <w:p w14:paraId="0A98528A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 </w:t>
      </w:r>
    </w:p>
    <w:p w14:paraId="5F789724" w14:textId="3959E401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Abdelmonem A. Afifi Student Fellowship, UCLA</w:t>
      </w:r>
      <w:r w:rsidR="00C41239" w:rsidRPr="00A52D9E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A52D9E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RESEARCH PUBLICATIONS</w:t>
      </w: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361A0534" w14:textId="46AF05A0" w:rsidR="004462F4" w:rsidRPr="00A52D9E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r w:rsidRPr="00A52D9E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  <w:r w:rsidR="00F82997" w:rsidRPr="00A52D9E">
        <w:rPr>
          <w:rFonts w:ascii="Arial" w:eastAsia="Times New Roman" w:hAnsi="Arial" w:cs="Arial"/>
          <w:sz w:val="22"/>
          <w:szCs w:val="22"/>
        </w:rPr>
        <w:t xml:space="preserve"> In </w:t>
      </w:r>
      <w:r w:rsidR="00CE2EFB">
        <w:rPr>
          <w:rFonts w:ascii="Arial" w:eastAsia="Times New Roman" w:hAnsi="Arial" w:cs="Arial"/>
          <w:sz w:val="22"/>
          <w:szCs w:val="22"/>
        </w:rPr>
        <w:t>press</w:t>
      </w:r>
      <w:bookmarkStart w:id="0" w:name="_GoBack"/>
      <w:bookmarkEnd w:id="0"/>
      <w:r w:rsidR="0071412E" w:rsidRPr="00A52D9E">
        <w:rPr>
          <w:rFonts w:ascii="Arial" w:eastAsia="Times New Roman" w:hAnsi="Arial" w:cs="Arial"/>
          <w:sz w:val="22"/>
          <w:szCs w:val="22"/>
        </w:rPr>
        <w:t>.</w:t>
      </w:r>
    </w:p>
    <w:p w14:paraId="5BA91AA2" w14:textId="016FA1AE" w:rsidR="001D3768" w:rsidRPr="00A52D9E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74E67AD3" w14:textId="54CE7745" w:rsidR="00A52D9E" w:rsidRPr="00A52D9E" w:rsidRDefault="00A52D9E" w:rsidP="00A52D9E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</w:t>
      </w:r>
      <w:r>
        <w:rPr>
          <w:rFonts w:ascii="Arial" w:eastAsia="Times New Roman" w:hAnsi="Arial" w:cs="Arial"/>
          <w:sz w:val="22"/>
          <w:szCs w:val="22"/>
        </w:rPr>
        <w:t>(4/2020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 xml:space="preserve">Poster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  <w:r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141D1F8" w14:textId="4713AA6B" w:rsidR="00415C40" w:rsidRPr="00A52D9E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(3/2020) Principle ERP Reduction and analysis: Estimating and using principle ERP waveforms underlying ERPs across tasks, subjects, and electrodes. Paper presented at Eastern North American Region of the International Biometric Society Meeting, Nashville, Tennessee.</w:t>
      </w:r>
      <w:r w:rsidR="00695AD6" w:rsidRPr="00A52D9E"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3D347EE" w14:textId="604B5DB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 w:rsidRPr="00A52D9E">
        <w:rPr>
          <w:rFonts w:ascii="Arial" w:eastAsia="Times New Roman" w:hAnsi="Arial" w:cs="Arial"/>
          <w:sz w:val="22"/>
          <w:szCs w:val="22"/>
        </w:rPr>
        <w:t>6/2019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A52D9E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6E836760" w14:textId="669EB6BC" w:rsidR="00F82997" w:rsidRPr="00A52D9E" w:rsidRDefault="00F82997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lastRenderedPageBreak/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(3/2019) Principle ERP Reduction and analysis: Estimating and using principle ERP waveforms underlying ERPs across tasks, subjects, and electrodes. </w:t>
      </w:r>
      <w:r w:rsidR="00A52D9E">
        <w:rPr>
          <w:rFonts w:ascii="Arial" w:eastAsia="Times New Roman" w:hAnsi="Arial" w:cs="Arial"/>
          <w:sz w:val="22"/>
          <w:szCs w:val="22"/>
        </w:rPr>
        <w:t xml:space="preserve">Paper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 w:rsidR="00A52D9E"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</w:p>
    <w:p w14:paraId="38179109" w14:textId="0B28D57A" w:rsidR="00C41239" w:rsidRPr="00A52D9E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6A0B3639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4B2C16C7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2019-present </w:t>
      </w:r>
    </w:p>
    <w:p w14:paraId="7572A39C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2017-2018</w:t>
      </w:r>
    </w:p>
    <w:p w14:paraId="49FB9746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VP of Finance, Biostatistics Student Association, UCLA </w:t>
      </w:r>
    </w:p>
    <w:p w14:paraId="58421B3E" w14:textId="7B1C01D2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Treasurer, Society for Industrial and Applied Mathematics at CPP</w:t>
      </w:r>
    </w:p>
    <w:p w14:paraId="7F399CC7" w14:textId="77777777" w:rsidR="00F82997" w:rsidRPr="00A52D9E" w:rsidRDefault="00F82997">
      <w:pPr>
        <w:rPr>
          <w:rFonts w:ascii="Arial" w:hAnsi="Arial" w:cs="Arial"/>
          <w:sz w:val="22"/>
          <w:szCs w:val="22"/>
        </w:rPr>
      </w:pPr>
    </w:p>
    <w:p w14:paraId="604088E9" w14:textId="77777777" w:rsidR="00F82997" w:rsidRPr="00A52D9E" w:rsidRDefault="00F82997">
      <w:pPr>
        <w:rPr>
          <w:rFonts w:ascii="Arial" w:hAnsi="Arial" w:cs="Arial"/>
          <w:b/>
          <w:bCs/>
          <w:sz w:val="22"/>
          <w:szCs w:val="22"/>
        </w:rPr>
        <w:sectPr w:rsidR="00F82997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5B453A6" w14:textId="5DEFD99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PROFESSIONAL AFFLIATIONS</w:t>
      </w:r>
    </w:p>
    <w:p w14:paraId="0C1AF3B3" w14:textId="7777777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09C8EC99" w14:textId="49EC2370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Member, Western North American Region of the International Biometric Society </w:t>
      </w:r>
    </w:p>
    <w:p w14:paraId="359C18CA" w14:textId="77777777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27EB1EDE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Society for Industrial and Applied Mathematic</w:t>
      </w:r>
      <w:r w:rsidR="00695AD6" w:rsidRPr="00A52D9E">
        <w:rPr>
          <w:rFonts w:ascii="Arial" w:hAnsi="Arial" w:cs="Arial"/>
          <w:sz w:val="22"/>
          <w:szCs w:val="22"/>
        </w:rPr>
        <w:t>s</w:t>
      </w:r>
    </w:p>
    <w:p w14:paraId="21402960" w14:textId="3668B59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765FC2F2" w14:textId="47F2794C" w:rsidR="00695AD6" w:rsidRPr="00A52D9E" w:rsidRDefault="00695AD6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TEACHING</w:t>
      </w:r>
    </w:p>
    <w:p w14:paraId="7E726DE8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423C3" w14:textId="0459A743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Winter 2018</w:t>
      </w:r>
    </w:p>
    <w:p w14:paraId="752D216D" w14:textId="79FEAE58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Fall 2018</w:t>
      </w:r>
    </w:p>
    <w:p w14:paraId="3A7365DF" w14:textId="53D0ACF6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Winter 2019</w:t>
      </w:r>
    </w:p>
    <w:p w14:paraId="07883CA7" w14:textId="670BB5A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Intro to Biostatistics, Teaching Assistant</w:t>
      </w:r>
    </w:p>
    <w:p w14:paraId="25C89E1F" w14:textId="6B7AF4B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Intro to Data Management and Statistical Computing, Teaching Assistant</w:t>
      </w:r>
    </w:p>
    <w:p w14:paraId="56CC0131" w14:textId="08F2F3AD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Contemporary Health Issues, Teaching Assistant </w:t>
      </w:r>
    </w:p>
    <w:p w14:paraId="28AE46B0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2B42FDF" w14:textId="06EF62CF" w:rsidR="00695AD6" w:rsidRPr="00A52D9E" w:rsidRDefault="00695AD6">
      <w:pPr>
        <w:rPr>
          <w:rFonts w:ascii="Arial" w:hAnsi="Arial" w:cs="Arial"/>
          <w:sz w:val="22"/>
          <w:szCs w:val="22"/>
        </w:rPr>
      </w:pPr>
    </w:p>
    <w:p w14:paraId="1D1B3C15" w14:textId="40DA9D36" w:rsidR="00695AD6" w:rsidRPr="00A52D9E" w:rsidRDefault="00695AD6">
      <w:pPr>
        <w:rPr>
          <w:rFonts w:ascii="Arial" w:hAnsi="Arial" w:cs="Arial"/>
          <w:sz w:val="22"/>
          <w:szCs w:val="22"/>
        </w:rPr>
      </w:pPr>
    </w:p>
    <w:sectPr w:rsidR="00695AD6" w:rsidRPr="00A52D9E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4EA37" w14:textId="77777777" w:rsidR="0032792D" w:rsidRDefault="0032792D" w:rsidP="00A52D9E">
      <w:r>
        <w:separator/>
      </w:r>
    </w:p>
  </w:endnote>
  <w:endnote w:type="continuationSeparator" w:id="0">
    <w:p w14:paraId="27720096" w14:textId="77777777" w:rsidR="0032792D" w:rsidRDefault="0032792D" w:rsidP="00A5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88BE0" w14:textId="77777777" w:rsidR="0032792D" w:rsidRDefault="0032792D" w:rsidP="00A52D9E">
      <w:r>
        <w:separator/>
      </w:r>
    </w:p>
  </w:footnote>
  <w:footnote w:type="continuationSeparator" w:id="0">
    <w:p w14:paraId="56694CA0" w14:textId="77777777" w:rsidR="0032792D" w:rsidRDefault="0032792D" w:rsidP="00A5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68"/>
    <w:rsid w:val="000D0A36"/>
    <w:rsid w:val="00186917"/>
    <w:rsid w:val="001D3768"/>
    <w:rsid w:val="00280D90"/>
    <w:rsid w:val="0032792D"/>
    <w:rsid w:val="00373A00"/>
    <w:rsid w:val="00415C40"/>
    <w:rsid w:val="004462F4"/>
    <w:rsid w:val="00695AD6"/>
    <w:rsid w:val="0071412E"/>
    <w:rsid w:val="007D4E0F"/>
    <w:rsid w:val="008E3855"/>
    <w:rsid w:val="00A52D9E"/>
    <w:rsid w:val="00A73024"/>
    <w:rsid w:val="00C41239"/>
    <w:rsid w:val="00CE2723"/>
    <w:rsid w:val="00CE2EFB"/>
    <w:rsid w:val="00D85BC5"/>
    <w:rsid w:val="00EB4F0E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9E"/>
  </w:style>
  <w:style w:type="paragraph" w:styleId="Footer">
    <w:name w:val="footer"/>
    <w:basedOn w:val="Normal"/>
    <w:link w:val="Foot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530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13</cp:revision>
  <dcterms:created xsi:type="dcterms:W3CDTF">2020-01-13T16:11:00Z</dcterms:created>
  <dcterms:modified xsi:type="dcterms:W3CDTF">2020-02-11T17:03:00Z</dcterms:modified>
</cp:coreProperties>
</file>