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2026-06-20 06:45:38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best-practices"/>
    <w:p>
      <w:pPr>
        <w:pStyle w:val="Heading2"/>
      </w:pPr>
      <w:r>
        <w:t xml:space="preserve">5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3"/>
    <w:bookmarkStart w:id="24" w:name="common-citation-errors-to-avoid"/>
    <w:p>
      <w:pPr>
        <w:pStyle w:val="Heading2"/>
      </w:pPr>
      <w:r>
        <w:t xml:space="preserve">6 Common citation errors to avoid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4"/>
    <w:bookmarkStart w:id="30" w:name="examples"/>
    <w:p>
      <w:pPr>
        <w:pStyle w:val="Heading2"/>
      </w:pPr>
      <w:r>
        <w:t xml:space="preserve">7 Examples</w:t>
      </w:r>
    </w:p>
    <w:bookmarkStart w:id="25" w:name="poor-unsupported-claim"/>
    <w:p>
      <w:pPr>
        <w:pStyle w:val="Heading3"/>
      </w:pPr>
      <w:r>
        <w:t xml:space="preserve">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5"/>
    <w:bookmarkStart w:id="26" w:name="better-citation-provided"/>
    <w:p>
      <w:pPr>
        <w:pStyle w:val="Heading3"/>
      </w:pPr>
      <w:r>
        <w:t xml:space="preserve">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6"/>
    <w:bookmarkStart w:id="27" w:name="best-citation-with-context"/>
    <w:p>
      <w:pPr>
        <w:pStyle w:val="Heading3"/>
      </w:pPr>
      <w:r>
        <w:t xml:space="preserve">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7"/>
    <w:bookmarkStart w:id="28" w:name="poor-irrelevant-citation"/>
    <w:p>
      <w:pPr>
        <w:pStyle w:val="Heading3"/>
      </w:pPr>
      <w:r>
        <w:t xml:space="preserve">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8"/>
    <w:bookmarkStart w:id="29" w:name="better-relevant-citation"/>
    <w:p>
      <w:pPr>
        <w:pStyle w:val="Heading3"/>
      </w:pPr>
      <w:r>
        <w:t xml:space="preserve">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29"/>
    <w:bookmarkEnd w:id="30"/>
    <w:bookmarkStart w:id="40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39" w:name="refs"/>
    <w:bookmarkStart w:id="3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2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Start w:id="36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6"/>
    <w:bookmarkStart w:id="3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2026-06-20T06:47:21Z</dcterms:created>
  <dcterms:modified xsi:type="dcterms:W3CDTF">2026-06-20T06:47:21Z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