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451 labeled definitions and results in the notes,</w:t>
      </w:r>
      <w:r>
        <w:t xml:space="preserve"> </w:t>
      </w:r>
      <w:r>
        <w:t xml:space="preserve">connected by 122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9"/>
              <w:gridCol w:w="829"/>
              <w:gridCol w:w="1433"/>
              <w:gridCol w:w="13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2026-07-02T08:14:12Z</dcterms:created>
  <dcterms:modified xsi:type="dcterms:W3CDTF">2026-07-02T08:14:12Z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