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451 labeled definitions and results in the notes,</w:t>
      </w:r>
      <w:r>
        <w:t xml:space="preserve"> </w:t>
      </w:r>
      <w:r>
        <w:t xml:space="preserve">connected by 122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9"/>
              <w:gridCol w:w="829"/>
              <w:gridCol w:w="1433"/>
              <w:gridCol w:w="13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2026-07-02T00:35:40Z</dcterms:created>
  <dcterms:modified xsi:type="dcterms:W3CDTF">2026-07-02T00:35:40Z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