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 three assumptions above.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2026-07-28T22:50:22Z</dcterms:created>
  <dcterms:modified xsi:type="dcterms:W3CDTF">2026-07-28T22:50:22Z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