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 quantities above,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6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30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Start w:id="29" w:name="sec-pred-inf-causal"/>
    <w:p>
      <w:pPr>
        <w:pStyle w:val="Heading3"/>
      </w:pPr>
      <w:r>
        <w:t xml:space="preserve">5.1.2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5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26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27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29"/>
    <w:bookmarkEnd w:id="30"/>
    <w:bookmarkStart w:id="35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4"/>
        </w:tc>
      </w:tr>
    </w:tbl>
    <w:bookmarkEnd w:id="35"/>
    <w:bookmarkStart w:id="40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9"/>
        </w:tc>
      </w:tr>
    </w:tbl>
    <w:bookmarkEnd w:id="40"/>
    <w:bookmarkStart w:id="45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4"/>
        </w:tc>
      </w:tr>
    </w:tbl>
    <w:bookmarkEnd w:id="45"/>
    <w:bookmarkStart w:id="50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9"/>
        </w:tc>
      </w:tr>
    </w:tbl>
    <w:bookmarkEnd w:id="50"/>
    <w:bookmarkStart w:id="55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4"/>
        </w:tc>
      </w:tr>
    </w:tbl>
    <w:bookmarkEnd w:id="55"/>
    <w:bookmarkStart w:id="60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4"/>
        </w:tc>
      </w:tr>
    </w:tbl>
    <w:bookmarkEnd w:id="65"/>
    <w:bookmarkStart w:id="70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9"/>
        </w:tc>
      </w:tr>
    </w:tbl>
    <w:bookmarkEnd w:id="70"/>
    <w:bookmarkStart w:id="75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4"/>
        </w:tc>
      </w:tr>
    </w:tbl>
    <w:bookmarkEnd w:id="75"/>
    <w:bookmarkEnd w:id="76"/>
    <w:bookmarkStart w:id="89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1"/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4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bookmarkEnd w:id="89"/>
    <w:bookmarkStart w:id="9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bookmarkEnd w:id="91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9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7"/>
    <w:bookmarkStart w:id="9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1"/>
    <w:bookmarkStart w:id="1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03"/>
    <w:bookmarkStart w:id="10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0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05"/>
    <w:bookmarkStart w:id="10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7"/>
    <w:bookmarkStart w:id="1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9"/>
    <w:bookmarkStart w:id="11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Inc.".</w:t>
      </w:r>
      <w:r>
        <w:t xml:space="preserve"> </w:t>
      </w:r>
      <w:hyperlink r:id="rId11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2026-07-19T20:31:09Z</dcterms:created>
  <dcterms:modified xsi:type="dcterms:W3CDTF">2026-07-19T20:31:09Z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