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92.png" ContentType="image/png"/>
  <Override PartName="/word/media/rId59.png" ContentType="image/png"/>
  <Override PartName="/word/media/rId70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Predictor Selection</w:t>
      </w:r>
    </w:p>
    <w:p>
      <w:pPr>
        <w:pStyle w:val="Subtitle"/>
      </w:pPr>
      <w:r>
        <w:t xml:space="preserve">Choosing which variables to include in a regression model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0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content is adapted from:</w:t>
      </w:r>
    </w:p>
    <w:p>
      <w:pPr>
        <w:pStyle w:val="Compact"/>
        <w:numPr>
          <w:ilvl w:val="0"/>
          <w:numId w:val="1001"/>
        </w:numPr>
      </w:pPr>
      <w:r>
        <w:t xml:space="preserve">(Vittinghoff et al. 2012, chap. 10)</w:t>
      </w:r>
    </w:p>
    <w:p>
      <w:pPr>
        <w:pStyle w:val="Compact"/>
        <w:numPr>
          <w:ilvl w:val="0"/>
          <w:numId w:val="1001"/>
        </w:numPr>
      </w:pPr>
      <w:r>
        <w:t xml:space="preserve">(Heinze et al. 2018)</w:t>
      </w:r>
    </w:p>
    <w:bookmarkEnd w:id="10"/>
    <w:bookmarkStart w:id="15" w:name="sec-pred-sel-intro"/>
    <w:p>
      <w:pPr>
        <w:pStyle w:val="Heading1"/>
      </w:pPr>
      <w:r>
        <w:t xml:space="preserve">1. Introduction</w:t>
      </w:r>
    </w:p>
    <w:bookmarkStart w:id="11" w:name="sec-pred-sel-why"/>
    <w:p>
      <w:pPr>
        <w:pStyle w:val="Heading2"/>
      </w:pPr>
      <w:r>
        <w:t xml:space="preserve">1.1 Why predictor selection matters</w:t>
      </w:r>
    </w:p>
    <w:p>
      <w:pPr>
        <w:pStyle w:val="FirstParagraph"/>
      </w:pPr>
      <w:r>
        <w:t xml:space="preserve">In regression modeling,</w:t>
      </w:r>
      <w:r>
        <w:t xml:space="preserve"> </w:t>
      </w:r>
      <w:r>
        <w:t xml:space="preserve">we often have many potential predictors available,</w:t>
      </w:r>
      <w:r>
        <w:t xml:space="preserve"> </w:t>
      </w:r>
      <w:r>
        <w:t xml:space="preserve">but including too many predictors can cause problems: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Overfitting</w:t>
      </w:r>
      <w:r>
        <w:t xml:space="preserve">: the model fits noise in the training data and</w:t>
      </w:r>
      <w:r>
        <w:t xml:space="preserve"> </w:t>
      </w:r>
      <w:r>
        <w:t xml:space="preserve">predicts poorly for new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Multicollinearity</w:t>
      </w:r>
      <w:r>
        <w:t xml:space="preserve">: highly correlated predictors make</w:t>
      </w:r>
      <w:r>
        <w:t xml:space="preserve"> </w:t>
      </w:r>
      <w:r>
        <w:t xml:space="preserve">coefficients unstable and hard to interpret.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Loss of precision</w:t>
      </w:r>
      <w:r>
        <w:t xml:space="preserve">: including unnecessary predictors increases</w:t>
      </w:r>
      <w:r>
        <w:t xml:space="preserve"> </w:t>
      </w:r>
      <w:r>
        <w:t xml:space="preserve">standard errors.</w:t>
      </w:r>
    </w:p>
    <w:p>
      <w:pPr>
        <w:pStyle w:val="FirstParagraph"/>
      </w:pPr>
      <w:r>
        <w:t xml:space="preserve">On the other hand, excluding important predictors can lead 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Confounding bias</w:t>
      </w:r>
      <w:r>
        <w:t xml:space="preserve">: omitting a common cause of the exposure and</w:t>
      </w:r>
      <w:r>
        <w:t xml:space="preserve"> </w:t>
      </w:r>
      <w:r>
        <w:t xml:space="preserve">outcome distorts the estimated association.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Reduced power</w:t>
      </w:r>
      <w:r>
        <w:t xml:space="preserve">: failing to adjust for strong predictors of the</w:t>
      </w:r>
      <w:r>
        <w:t xml:space="preserve"> </w:t>
      </w:r>
      <w:r>
        <w:t xml:space="preserve">outcome can reduce statistical power.</w:t>
      </w:r>
    </w:p>
    <w:bookmarkEnd w:id="11"/>
    <w:bookmarkStart w:id="12" w:name="sec-pred-sel-strategies"/>
    <w:p>
      <w:pPr>
        <w:pStyle w:val="Heading2"/>
      </w:pPr>
      <w:r>
        <w:t xml:space="preserve">1.2 Strategies for predictor selection</w:t>
      </w:r>
    </w:p>
    <w:p>
      <w:pPr>
        <w:pStyle w:val="FirstParagraph"/>
      </w:pPr>
      <w:r>
        <w:t xml:space="preserve">Vittinghoff et al. (2012, chap. 10)</w:t>
      </w:r>
      <w:r>
        <w:t xml:space="preserve"> </w:t>
      </w:r>
      <w:r>
        <w:t xml:space="preserve">describes several general approaches to</w:t>
      </w:r>
      <w:r>
        <w:t xml:space="preserve"> </w:t>
      </w:r>
      <w:r>
        <w:t xml:space="preserve">predictor selection: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Science-driven (purposeful) selection</w:t>
      </w:r>
      <w:r>
        <w:t xml:space="preserve">:</w:t>
      </w:r>
      <w:r>
        <w:t xml:space="preserve"> </w:t>
      </w:r>
      <w:r>
        <w:t xml:space="preserve">Use subject-matter knowledge and a causal diagram (DAG)</w:t>
      </w:r>
      <w:r>
        <w:t xml:space="preserve"> </w:t>
      </w:r>
      <w:r>
        <w:t xml:space="preserve">to identify which variables to include.</w:t>
      </w:r>
      <w:r>
        <w:t xml:space="preserve"> </w:t>
      </w:r>
      <w:r>
        <w:t xml:space="preserve">Science-driven selection is the preferred approach when the goal is causal inference.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Testing-based selection</w:t>
      </w:r>
      <w:r>
        <w:t xml:space="preserve">:</w:t>
      </w:r>
      <w:r>
        <w:t xml:space="preserve"> </w:t>
      </w:r>
      <w:r>
        <w:t xml:space="preserve">Use statistical tests to decide which predictors to include.</w:t>
      </w:r>
      <w:r>
        <w:t xml:space="preserve"> </w:t>
      </w:r>
      <w:r>
        <w:t xml:space="preserve">Examples include forward selection, backward elimination,</w:t>
      </w:r>
      <w:r>
        <w:t xml:space="preserve"> </w:t>
      </w:r>
      <w:r>
        <w:t xml:space="preserve">and stepwise selection.</w:t>
      </w:r>
      <w:r>
        <w:t xml:space="preserve"> </w:t>
      </w:r>
      <w:r>
        <w:t xml:space="preserve">These methods have well-known problems and should be used with caution</w:t>
      </w:r>
      <w:r>
        <w:t xml:space="preserve"> </w:t>
      </w:r>
      <w:r>
        <w:t xml:space="preserve">(see</w:t>
      </w:r>
      <w:r>
        <w:t xml:space="preserve"> </w:t>
      </w:r>
      <w:hyperlink w:anchor="sec-pred-sel-stepwise">
        <w:r>
          <w:rPr>
            <w:rStyle w:val="Hyperlink"/>
          </w:rPr>
          <w:t xml:space="preserve">Section 7</w:t>
        </w:r>
      </w:hyperlink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Criterion-based selection</w:t>
      </w:r>
      <w:r>
        <w:t xml:space="preserve">:</w:t>
      </w:r>
      <w:r>
        <w:t xml:space="preserve"> </w:t>
      </w:r>
      <w:r>
        <w:t xml:space="preserve">Compare models using information criteria such as AIC or BIC.</w:t>
      </w:r>
      <w:r>
        <w:t xml:space="preserve"> </w:t>
      </w:r>
      <w:r>
        <w:t xml:space="preserve">These criteria balance model fit against complexity</w:t>
      </w:r>
      <w:r>
        <w:t xml:space="preserve"> </w:t>
      </w:r>
      <w:r>
        <w:t xml:space="preserve">(see</w:t>
      </w:r>
      <w:r>
        <w:t xml:space="preserve"> </w:t>
      </w:r>
      <w:hyperlink w:anchor="sec-pred-sel-aic-bic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Penalized regression</w:t>
      </w:r>
      <w:r>
        <w:t xml:space="preserve">:</w:t>
      </w:r>
      <w:r>
        <w:t xml:space="preserve"> </w:t>
      </w:r>
      <w:r>
        <w:t xml:space="preserve">Use regularization methods (such as the LASSO)</w:t>
      </w:r>
      <w:r>
        <w:t xml:space="preserve"> </w:t>
      </w:r>
      <w:r>
        <w:t xml:space="preserve">that shrink coefficients toward zero,</w:t>
      </w:r>
      <w:r>
        <w:t xml:space="preserve"> </w:t>
      </w:r>
      <w:r>
        <w:t xml:space="preserve">effectively performing selection and estimation simultaneously</w:t>
      </w:r>
      <w:r>
        <w:t xml:space="preserve"> </w:t>
      </w:r>
      <w:r>
        <w:t xml:space="preserve">(see</w:t>
      </w:r>
      <w:r>
        <w:t xml:space="preserve"> </w:t>
      </w:r>
      <w:hyperlink w:anchor="sec-pred-sel-lasso">
        <w:r>
          <w:rPr>
            <w:rStyle w:val="Hyperlink"/>
          </w:rPr>
          <w:t xml:space="preserve">Section 9</w:t>
        </w:r>
      </w:hyperlink>
      <w:r>
        <w:t xml:space="preserve">).</w:t>
      </w:r>
    </w:p>
    <w:bookmarkEnd w:id="12"/>
    <w:bookmarkStart w:id="14" w:name="sec-pred-sel-subject-matter"/>
    <w:p>
      <w:pPr>
        <w:pStyle w:val="Heading2"/>
      </w:pPr>
      <w:r>
        <w:t xml:space="preserve">1.3 The role of subject-matter knowledge</w:t>
      </w:r>
    </w:p>
    <w:p>
      <w:pPr>
        <w:pStyle w:val="FirstParagraph"/>
      </w:pPr>
      <w:r>
        <w:t xml:space="preserve">Regardless of which selection strategy is used,</w:t>
      </w:r>
      <w:r>
        <w:t xml:space="preserve"> </w:t>
      </w:r>
      <w:r>
        <w:t xml:space="preserve">subject-matter knowledge should guide model building.</w:t>
      </w:r>
    </w:p>
    <w:p>
      <w:pPr>
        <w:pStyle w:val="BodyText"/>
      </w:pPr>
      <w:r>
        <w:t xml:space="preserve">A regression model can only tell us about</w:t>
      </w:r>
      <w:r>
        <w:t xml:space="preserve"> </w:t>
      </w:r>
      <w:r>
        <w:rPr>
          <w:i/>
          <w:iCs/>
        </w:rPr>
        <w:t xml:space="preserve">associations</w:t>
      </w:r>
      <w:r>
        <w:t xml:space="preserve"> </w:t>
      </w:r>
      <w:r>
        <w:t xml:space="preserve">—</w:t>
      </w:r>
      <w:r>
        <w:t xml:space="preserve"> </w:t>
      </w:r>
      <w:r>
        <w:t xml:space="preserve">whether certain predictors are correlated with the outcome</w:t>
      </w:r>
      <w:r>
        <w:t xml:space="preserve"> </w:t>
      </w:r>
      <w:r>
        <w:t xml:space="preserve">in our data.</w:t>
      </w:r>
      <w:r>
        <w:t xml:space="preserve"> </w:t>
      </w:r>
      <w:r>
        <w:t xml:space="preserve">It cannot, on its own, tell us whether those associations reflect</w:t>
      </w:r>
      <w:r>
        <w:t xml:space="preserve"> </w:t>
      </w:r>
      <w:r>
        <w:t xml:space="preserve">causal effects.</w:t>
      </w:r>
    </w:p>
    <w:p>
      <w:pPr>
        <w:pStyle w:val="BodyText"/>
      </w:pPr>
      <w:r>
        <w:t xml:space="preserve">To draw causal conclusions, we need:</w:t>
      </w:r>
    </w:p>
    <w:p>
      <w:pPr>
        <w:pStyle w:val="Compact"/>
        <w:numPr>
          <w:ilvl w:val="0"/>
          <w:numId w:val="1005"/>
        </w:numPr>
      </w:pPr>
      <w:r>
        <w:t xml:space="preserve">A causal model (such as a DAG) specifying assumed causal relationships.</w:t>
      </w:r>
    </w:p>
    <w:p>
      <w:pPr>
        <w:pStyle w:val="Compact"/>
        <w:numPr>
          <w:ilvl w:val="0"/>
          <w:numId w:val="1005"/>
        </w:numPr>
      </w:pPr>
      <w:r>
        <w:t xml:space="preserve">Appropriate adjustment for confounders.</w:t>
      </w:r>
    </w:p>
    <w:p>
      <w:pPr>
        <w:pStyle w:val="Compact"/>
        <w:numPr>
          <w:ilvl w:val="0"/>
          <w:numId w:val="1005"/>
        </w:numPr>
      </w:pPr>
      <w:r>
        <w:t xml:space="preserve">Careful avoidance of adjusting for mediators or colliders.</w:t>
      </w:r>
    </w:p>
    <w:p>
      <w:pPr>
        <w:pStyle w:val="FirstParagraph"/>
      </w:pPr>
      <w:r>
        <w:t xml:space="preserve">These concepts are discussed in the</w:t>
      </w:r>
      <w:r>
        <w:t xml:space="preserve"> </w:t>
      </w:r>
      <w:hyperlink r:id="rId13">
        <w:r>
          <w:rPr>
            <w:rStyle w:val="Hyperlink"/>
          </w:rPr>
          <w:t xml:space="preserve">causal inference chapter</w:t>
        </w:r>
      </w:hyperlink>
      <w:r>
        <w:t xml:space="preserve">.</w:t>
      </w:r>
    </w:p>
    <w:bookmarkEnd w:id="14"/>
    <w:bookmarkEnd w:id="15"/>
    <w:bookmarkStart w:id="23" w:name="sec-pred-sel-goals-chapter"/>
    <w:p>
      <w:pPr>
        <w:pStyle w:val="Heading1"/>
      </w:pPr>
      <w:r>
        <w:t xml:space="preserve">2. Inferential Goals</w:t>
      </w:r>
    </w:p>
    <w:bookmarkStart w:id="22" w:name="sec-pred-sel-goals"/>
    <w:p>
      <w:pPr>
        <w:pStyle w:val="Heading2"/>
      </w:pPr>
      <w:r>
        <w:t xml:space="preserve">2.1 Three inferential goals</w:t>
      </w:r>
    </w:p>
    <w:p>
      <w:pPr>
        <w:pStyle w:val="FirstParagraph"/>
      </w:pPr>
      <w:r>
        <w:t xml:space="preserve">The appropriate strategy for predictor selection depends on</w:t>
      </w:r>
      <w:r>
        <w:t xml:space="preserve"> </w:t>
      </w:r>
      <w:r>
        <w:t xml:space="preserve">the inferential goal of the analysis.</w:t>
      </w:r>
      <w:r>
        <w:t xml:space="preserve"> </w:t>
      </w:r>
      <w:r>
        <w:t xml:space="preserve">Vittinghoff et al. (2012, chap. 10)</w:t>
      </w:r>
      <w:r>
        <w:t xml:space="preserve"> </w:t>
      </w:r>
      <w:r>
        <w:t xml:space="preserve">distinguishes three distinct goals:</w:t>
      </w:r>
    </w:p>
    <w:bookmarkStart w:id="17" w:name="sec-pred-sel-goal-pred"/>
    <w:p>
      <w:pPr>
        <w:pStyle w:val="Heading3"/>
      </w:pPr>
      <w:r>
        <w:t xml:space="preserve">2.1.1 Goal 1: Prediction</w:t>
      </w:r>
    </w:p>
    <w:p>
      <w:pPr>
        <w:pStyle w:val="FirstParagraph"/>
      </w:pPr>
      <w:r>
        <w:t xml:space="preserve">The primary aim is to minimize prediction error for new observations.</w:t>
      </w:r>
      <w:r>
        <w:t xml:space="preserve"> </w:t>
      </w:r>
      <w:r>
        <w:t xml:space="preserve">The predictors’ individual causal interpretations are secondary.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" w:name="exm-pred-sel-goal-pred"/>
          <w:p>
            <w:pPr>
              <w:pStyle w:val="BodyText"/>
            </w:pPr>
            <w:r>
              <w:rPr>
                <w:b/>
                <w:bCs/>
              </w:rPr>
              <w:t xml:space="preserve">Example 1</w:t>
            </w:r>
            <w:r>
              <w:t xml:space="preserve"> </w:t>
            </w:r>
            <w:r>
              <w:rPr>
                <w:i/>
                <w:iCs/>
              </w:rPr>
              <w:t xml:space="preserve">Example</w:t>
            </w:r>
            <w:r>
              <w:t xml:space="preserve">:</w:t>
            </w:r>
            <w:r>
              <w:t xml:space="preserve"> </w:t>
            </w:r>
            <w:r>
              <w:t xml:space="preserve">Walter et al. (2001)</w:t>
            </w:r>
            <w:r>
              <w:t xml:space="preserve"> </w:t>
            </w:r>
            <w:r>
              <w:t xml:space="preserve">developed a model to identify</w:t>
            </w:r>
            <w:r>
              <w:t xml:space="preserve"> </w:t>
            </w:r>
            <w:r>
              <w:t xml:space="preserve">older adults at high risk of death following hospitalization,</w:t>
            </w:r>
            <w:r>
              <w:t xml:space="preserve"> </w:t>
            </w:r>
            <w:r>
              <w:t xml:space="preserve">using backward selection on a development set</w:t>
            </w:r>
            <w:r>
              <w:t xml:space="preserve"> </w:t>
            </w:r>
            <w:r>
              <w:t xml:space="preserve">and validating predictions in an independent hospital.</w:t>
            </w:r>
          </w:p>
          <w:bookmarkEnd w:id="16"/>
          <w:p/>
        </w:tc>
      </w:tr>
    </w:tbl>
    <w:p>
      <w:pPr>
        <w:pStyle w:val="BodyText"/>
      </w:pPr>
      <w:r>
        <w:t xml:space="preserve">For this goal, we use measures of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(PE)</w:t>
      </w:r>
      <w:r>
        <w:t xml:space="preserve"> </w:t>
      </w:r>
      <w:r>
        <w:t xml:space="preserve">to choose among candidate models.</w:t>
      </w:r>
      <w:r>
        <w:t xml:space="preserve"> </w:t>
      </w:r>
      <w:r>
        <w:t xml:space="preserve">Overfitting — the tendency of flexible models to fit noise — is</w:t>
      </w:r>
      <w:r>
        <w:t xml:space="preserve"> </w:t>
      </w:r>
      <w:r>
        <w:t xml:space="preserve">the central concern.</w:t>
      </w:r>
      <w:r>
        <w:t xml:space="preserve"> </w:t>
      </w:r>
      <w:r>
        <w:t xml:space="preserve">Strategies such as cross-validation and penalized regression</w:t>
      </w:r>
      <w:r>
        <w:t xml:space="preserve"> </w:t>
      </w:r>
      <w:r>
        <w:t xml:space="preserve">(see</w:t>
      </w:r>
      <w:r>
        <w:t xml:space="preserve"> </w:t>
      </w:r>
      <w:hyperlink w:anchor="sec-pred-sel-predi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sec-pred-sel-lasso">
        <w:r>
          <w:rPr>
            <w:rStyle w:val="Hyperlink"/>
          </w:rPr>
          <w:t xml:space="preserve">Section 9</w:t>
        </w:r>
      </w:hyperlink>
      <w:r>
        <w:t xml:space="preserve">)</w:t>
      </w:r>
      <w:r>
        <w:t xml:space="preserve"> </w:t>
      </w:r>
      <w:r>
        <w:t xml:space="preserve">protect against overfitting.</w:t>
      </w:r>
    </w:p>
    <w:bookmarkEnd w:id="17"/>
    <w:bookmarkStart w:id="19" w:name="sec-pred-sel-goal-eval"/>
    <w:p>
      <w:pPr>
        <w:pStyle w:val="Heading3"/>
      </w:pPr>
      <w:r>
        <w:t xml:space="preserve">2.1.2 Goal 2: Evaluating a predictor of primary interest</w:t>
      </w:r>
    </w:p>
    <w:p>
      <w:pPr>
        <w:pStyle w:val="FirstParagraph"/>
      </w:pPr>
      <w:r>
        <w:t xml:space="preserve">The aim is to obtain a valid, minimally confounded estimate of</w:t>
      </w:r>
      <w:r>
        <w:t xml:space="preserve"> </w:t>
      </w:r>
      <w:r>
        <w:t xml:space="preserve">the association between a specific exposure and the outcome.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" w:name="exm-pred-sel-goal-eval"/>
          <w:p>
            <w:pPr>
              <w:pStyle w:val="BodyText"/>
            </w:pPr>
            <w:r>
              <w:rPr>
                <w:b/>
                <w:bCs/>
              </w:rPr>
              <w:t xml:space="preserve">Example 2</w:t>
            </w:r>
            <w:r>
              <w:t xml:space="preserve"> </w:t>
            </w:r>
            <w:r>
              <w:rPr>
                <w:i/>
                <w:iCs/>
              </w:rPr>
              <w:t xml:space="preserve">Example</w:t>
            </w:r>
            <w:r>
              <w:t xml:space="preserve">:</w:t>
            </w:r>
            <w:r>
              <w:t xml:space="preserve"> </w:t>
            </w:r>
            <w:r>
              <w:t xml:space="preserve">Grodstein et al. (2001)</w:t>
            </w:r>
            <w:r>
              <w:t xml:space="preserve"> </w:t>
            </w:r>
            <w:r>
              <w:t xml:space="preserve">estimated the effect of hormone</w:t>
            </w:r>
            <w:r>
              <w:t xml:space="preserve"> </w:t>
            </w:r>
            <w:r>
              <w:t xml:space="preserve">therapy on CHD risk in the Nurses’ Health Study (NHS),</w:t>
            </w:r>
            <w:r>
              <w:t xml:space="preserve"> </w:t>
            </w:r>
            <w:r>
              <w:t xml:space="preserve">controlling for a wide range of known CHD risk factors</w:t>
            </w:r>
            <w:r>
              <w:t xml:space="preserve"> </w:t>
            </w:r>
            <w:r>
              <w:t xml:space="preserve">to minimize confounding.</w:t>
            </w:r>
          </w:p>
          <w:bookmarkEnd w:id="18"/>
          <w:p/>
        </w:tc>
      </w:tr>
    </w:tbl>
    <w:p>
      <w:pPr>
        <w:pStyle w:val="BodyText"/>
      </w:pPr>
      <w:r>
        <w:t xml:space="preserve">In observational studies, confounding is the primary concern.</w:t>
      </w:r>
      <w:r>
        <w:t xml:space="preserve"> </w:t>
      </w:r>
      <w:r>
        <w:t xml:space="preserve">In randomized trials (like HERS), treatment is already unconfounded</w:t>
      </w:r>
      <w:r>
        <w:t xml:space="preserve"> </w:t>
      </w:r>
      <w:r>
        <w:t xml:space="preserve">by design, but adjusting for strong prognostic covariates can</w:t>
      </w:r>
      <w:r>
        <w:t xml:space="preserve"> </w:t>
      </w:r>
      <w:r>
        <w:t xml:space="preserve">improve precision.</w:t>
      </w:r>
      <w:r>
        <w:t xml:space="preserve"> </w:t>
      </w:r>
      <w:r>
        <w:t xml:space="preserve">DAGs (see the</w:t>
      </w:r>
      <w:r>
        <w:t xml:space="preserve"> </w:t>
      </w:r>
      <w:hyperlink r:id="rId13">
        <w:r>
          <w:rPr>
            <w:rStyle w:val="Hyperlink"/>
          </w:rPr>
          <w:t xml:space="preserve">causal inference chapter</w:t>
        </w:r>
      </w:hyperlink>
      <w:r>
        <w:t xml:space="preserve">) are especially useful for this goal.</w:t>
      </w:r>
    </w:p>
    <w:bookmarkEnd w:id="19"/>
    <w:bookmarkStart w:id="21" w:name="sec-pred-sel-goal-id"/>
    <w:p>
      <w:pPr>
        <w:pStyle w:val="Heading3"/>
      </w:pPr>
      <w:r>
        <w:t xml:space="preserve">2.1.3 Goal 3: Identifying the important predictors of an outcome</w:t>
      </w:r>
    </w:p>
    <w:p>
      <w:pPr>
        <w:pStyle w:val="FirstParagraph"/>
      </w:pPr>
      <w:r>
        <w:t xml:space="preserve">The aim is to discover which predictors are independently associated</w:t>
      </w:r>
      <w:r>
        <w:t xml:space="preserve"> </w:t>
      </w:r>
      <w:r>
        <w:t xml:space="preserve">with the outcome.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" w:name="exm-pred-sel-goal-id"/>
          <w:p>
            <w:pPr>
              <w:pStyle w:val="BodyText"/>
            </w:pPr>
            <w:r>
              <w:rPr>
                <w:b/>
                <w:bCs/>
              </w:rPr>
              <w:t xml:space="preserve">Example 3</w:t>
            </w:r>
            <w:r>
              <w:t xml:space="preserve"> </w:t>
            </w:r>
            <w:r>
              <w:rPr>
                <w:i/>
                <w:iCs/>
              </w:rPr>
              <w:t xml:space="preserve">Example</w:t>
            </w:r>
            <w:r>
              <w:t xml:space="preserve">:</w:t>
            </w:r>
            <w:r>
              <w:t xml:space="preserve"> </w:t>
            </w:r>
            <w:r>
              <w:t xml:space="preserve">Orwoll et al. (1996)</w:t>
            </w:r>
            <w:r>
              <w:t xml:space="preserve"> </w:t>
            </w:r>
            <w:r>
              <w:t xml:space="preserve">examined independent predictors of</w:t>
            </w:r>
            <w:r>
              <w:t xml:space="preserve"> </w:t>
            </w:r>
            <w:r>
              <w:t xml:space="preserve">bone mass in the Study of Osteoporotic Fractures (SOF),</w:t>
            </w:r>
            <w:r>
              <w:t xml:space="preserve"> </w:t>
            </w:r>
            <w:r>
              <w:t xml:space="preserve">including all predictors statistically significant at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0.05</m:t>
              </m:r>
            </m:oMath>
            <w:r>
              <w:t xml:space="preserve"> </w:t>
            </w:r>
            <w:r>
              <w:t xml:space="preserve">in age-adjusted models.</w:t>
            </w:r>
          </w:p>
          <w:bookmarkEnd w:id="20"/>
          <w:p/>
        </w:tc>
      </w:tr>
    </w:tbl>
    <w:p>
      <w:pPr>
        <w:pStyle w:val="BodyText"/>
      </w:pPr>
      <w:r>
        <w:t xml:space="preserve">Identifying important predictors is the most challenging goal because inferences about</w:t>
      </w:r>
      <w:r>
        <w:t xml:space="preserve"> </w:t>
      </w:r>
      <w:r>
        <w:t xml:space="preserve">multiple predictors are of direct interest,</w:t>
      </w:r>
      <w:r>
        <w:t xml:space="preserve"> </w:t>
      </w:r>
      <w:r>
        <w:t xml:space="preserve">making false-positive findings and unstable selections</w:t>
      </w:r>
      <w:r>
        <w:t xml:space="preserve"> </w:t>
      </w:r>
      <w:r>
        <w:t xml:space="preserve">particular concerns.</w:t>
      </w:r>
      <w:r>
        <w:t xml:space="preserve"> </w:t>
      </w:r>
      <w:r>
        <w:t xml:space="preserve">Inclusive models with cautious interpretation are preferred</w:t>
      </w:r>
      <w:r>
        <w:t xml:space="preserve"> </w:t>
      </w:r>
      <w:r>
        <w:t xml:space="preserve">(see</w:t>
      </w:r>
      <w:r>
        <w:t xml:space="preserve"> </w:t>
      </w:r>
      <w:hyperlink w:anchor="sec-pred-sel-multiple">
        <w:r>
          <w:rPr>
            <w:rStyle w:val="Hyperlink"/>
          </w:rPr>
          <w:t xml:space="preserve">Section 6.1</w:t>
        </w:r>
      </w:hyperlink>
      <w:r>
        <w:t xml:space="preserve">).</w:t>
      </w:r>
    </w:p>
    <w:p>
      <w:pPr>
        <w:pStyle w:val="BodyText"/>
      </w:pPr>
      <w:r>
        <w:t xml:space="preserve">In practice, these goals often overlap.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an analysis can estimate the causal effect of treatment (Goal 2)</w:t>
      </w:r>
      <w:r>
        <w:t xml:space="preserve"> </w:t>
      </w:r>
      <w:r>
        <w:t xml:space="preserve">while also selecting additional prognostic covariates</w:t>
      </w:r>
      <w:r>
        <w:t xml:space="preserve"> </w:t>
      </w:r>
      <w:r>
        <w:t xml:space="preserve">to improve individualized risk prediction performance (Goal 1)</w:t>
      </w:r>
      <w:r>
        <w:t xml:space="preserve"> </w:t>
      </w:r>
      <w:r>
        <w:t xml:space="preserve">in the same model-building workflow.</w:t>
      </w:r>
    </w:p>
    <w:bookmarkEnd w:id="21"/>
    <w:bookmarkEnd w:id="22"/>
    <w:bookmarkEnd w:id="23"/>
    <w:bookmarkStart w:id="26" w:name="sec-pred-sel-causal"/>
    <w:p>
      <w:pPr>
        <w:pStyle w:val="Heading1"/>
      </w:pPr>
      <w:r>
        <w:t xml:space="preserve">3. Causal Thinking and DAGs</w:t>
      </w:r>
    </w:p>
    <w:p>
      <w:pPr>
        <w:pStyle w:val="FirstParagraph"/>
      </w:pPr>
      <w:r>
        <w:t xml:space="preserve">DAG material for this course is covered in the</w:t>
      </w:r>
      <w:r>
        <w:t xml:space="preserve"> </w:t>
      </w:r>
      <w:hyperlink r:id="rId13">
        <w:r>
          <w:rPr>
            <w:rStyle w:val="Hyperlink"/>
          </w:rPr>
          <w:t xml:space="preserve">causal inference chapter</w:t>
        </w:r>
      </w:hyperlink>
      <w:r>
        <w:t xml:space="preserve">.</w:t>
      </w:r>
    </w:p>
    <w:p>
      <w:pPr>
        <w:pStyle w:val="BodyText"/>
      </w:pPr>
      <w:r>
        <w:t xml:space="preserve">For the worked examples,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The HERS DAG example</w:t>
        </w:r>
      </w:hyperlink>
    </w:p>
    <w:p>
      <w:pPr>
        <w:pStyle w:val="Compact"/>
        <w:numPr>
          <w:ilvl w:val="0"/>
          <w:numId w:val="1006"/>
        </w:numPr>
      </w:pPr>
      <w:hyperlink r:id="rId25">
        <w:r>
          <w:rPr>
            <w:rStyle w:val="Hyperlink"/>
          </w:rPr>
          <w:t xml:space="preserve">The WCGS DAG example</w:t>
        </w:r>
      </w:hyperlink>
    </w:p>
    <w:bookmarkEnd w:id="26"/>
    <w:bookmarkStart w:id="36" w:name="sec-pred-sel-prediction"/>
    <w:p>
      <w:pPr>
        <w:pStyle w:val="Heading1"/>
      </w:pPr>
      <w:r>
        <w:t xml:space="preserve">4. Prediction</w:t>
      </w:r>
    </w:p>
    <w:bookmarkStart w:id="28" w:name="sec-pred-sel-bias-var"/>
    <w:p>
      <w:pPr>
        <w:pStyle w:val="Heading2"/>
      </w:pPr>
      <w:r>
        <w:t xml:space="preserve">4.1 Bias–variance trade-off and overfitting</w:t>
      </w:r>
    </w:p>
    <w:p>
      <w:pPr>
        <w:pStyle w:val="FirstParagraph"/>
      </w:pPr>
      <w:r>
        <w:t xml:space="preserve">When building a prediction model,</w:t>
      </w:r>
      <w:r>
        <w:t xml:space="preserve"> </w:t>
      </w:r>
      <w:r>
        <w:t xml:space="preserve">adding more predictors generally</w:t>
      </w:r>
      <w:r>
        <w:t xml:space="preserve"> </w:t>
      </w:r>
      <w:r>
        <w:rPr>
          <w:b/>
          <w:bCs/>
        </w:rPr>
        <w:t xml:space="preserve">reduces bias</w:t>
      </w:r>
      <w:r>
        <w:t xml:space="preserve">:</w:t>
      </w:r>
      <w:r>
        <w:t xml:space="preserve"> </w:t>
      </w:r>
      <w:r>
        <w:t xml:space="preserve">the model better captures the true relationships in the population.</w:t>
      </w:r>
      <w:r>
        <w:t xml:space="preserve"> </w:t>
      </w:r>
      <w:r>
        <w:t xml:space="preserve">But it also</w:t>
      </w:r>
      <w:r>
        <w:t xml:space="preserve"> </w:t>
      </w:r>
      <w:r>
        <w:rPr>
          <w:b/>
          <w:bCs/>
        </w:rPr>
        <w:t xml:space="preserve">increases variance</w:t>
      </w:r>
      <w:r>
        <w:t xml:space="preserve">:</w:t>
      </w:r>
      <w:r>
        <w:t xml:space="preserve"> </w:t>
      </w:r>
      <w:r>
        <w:t xml:space="preserve">more parameters to estimate means more sampling variability,</w:t>
      </w:r>
      <w:r>
        <w:t xml:space="preserve"> </w:t>
      </w:r>
      <w:r>
        <w:t xml:space="preserve">and the model can start to fit noise in the training data.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overfitting"/>
          <w:p>
            <w:pPr>
              <w:pStyle w:val="BodyText"/>
            </w:pPr>
            <w:r>
              <w:rPr>
                <w:b/>
                <w:bCs/>
              </w:rPr>
              <w:t xml:space="preserve">Definition 1 (Overfitting)</w:t>
            </w:r>
            <w:r>
              <w:t xml:space="preserve"> </w:t>
            </w:r>
            <w:r>
              <w:rPr>
                <w:b/>
                <w:bCs/>
              </w:rPr>
              <w:t xml:space="preserve">Overfitting</w:t>
            </w:r>
            <w:r>
              <w:t xml:space="preserve"> </w:t>
            </w:r>
            <w:r>
              <w:t xml:space="preserve">occurs when a model fits the training data well</w:t>
            </w:r>
            <w:r>
              <w:t xml:space="preserve"> </w:t>
            </w:r>
            <w:r>
              <w:t xml:space="preserve">but predicts poorly for new observations.</w:t>
            </w:r>
            <w:r>
              <w:t xml:space="preserve"> </w:t>
            </w:r>
            <w:r>
              <w:t xml:space="preserve">It results from including too many predictors</w:t>
            </w:r>
            <w:r>
              <w:t xml:space="preserve"> </w:t>
            </w:r>
            <w:r>
              <w:t xml:space="preserve">relative to the effective sample size.</w:t>
            </w:r>
          </w:p>
          <w:bookmarkEnd w:id="27"/>
        </w:tc>
      </w:tr>
    </w:tbl>
    <w:p>
      <w:pPr>
        <w:pStyle w:val="BodyText"/>
      </w:pPr>
      <w:r>
        <w:t xml:space="preserve">A good prediction model minimizes the sum of bias and variance —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.</w:t>
      </w:r>
      <w:r>
        <w:t xml:space="preserve"> </w:t>
      </w:r>
      <w:r>
        <w:t xml:space="preserve">Adding a predictor helps only if</w:t>
      </w:r>
      <w:r>
        <w:t xml:space="preserve"> </w:t>
      </w:r>
      <w:r>
        <w:t xml:space="preserve">the reduction in bias outweighs the increase in variance.</w:t>
      </w:r>
    </w:p>
    <w:bookmarkEnd w:id="28"/>
    <w:bookmarkStart w:id="30" w:name="sec-pred-sel-overfit-example"/>
    <w:p>
      <w:pPr>
        <w:pStyle w:val="Heading2"/>
      </w:pPr>
      <w:r>
        <w:t xml:space="preserve">4.2 Numerical example of overfitting</w:t>
      </w:r>
    </w:p>
    <w:p>
      <w:pPr>
        <w:pStyle w:val="FirstParagraph"/>
      </w:pPr>
      <w:hyperlink w:anchor="tbl-overfi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a simple numerical example.</w:t>
      </w:r>
      <w:r>
        <w:t xml:space="preserve"> </w:t>
      </w:r>
      <w:r>
        <w:t xml:space="preserve">A parsimonious model and an intentionally overfit model</w:t>
      </w:r>
      <w:r>
        <w:t xml:space="preserve"> </w:t>
      </w:r>
      <w:r>
        <w:t xml:space="preserve">are both trained on the same development set.</w:t>
      </w:r>
      <w:r>
        <w:t xml:space="preserve"> </w:t>
      </w:r>
      <w:r>
        <w:t xml:space="preserve">The overfit model adds many noise predictors</w:t>
      </w:r>
      <w:r>
        <w:t xml:space="preserve"> </w:t>
      </w:r>
      <w:r>
        <w:t xml:space="preserve">that have no true relationship with LDL.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overfi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Numerical example showing overfitting:</w:t>
            </w:r>
            <w:r>
              <w:t xml:space="preserve"> </w:t>
            </w:r>
            <w:r>
              <w:t xml:space="preserve">lower training error but worse validation error.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n_noise_predictors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hers_base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hers_ldl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(LDL, HT, age, statins)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drop_na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n_overfit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(hers_base)</w:t>
            </w:r>
            <w:r>
              <w:br/>
            </w:r>
            <w:r>
              <w:rPr>
                <w:rStyle w:val="NormalTok"/>
              </w:rPr>
              <w:t xml:space="preserve">idx_overfit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(n_overfit),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n_overfit))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train_overfit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hers_base[idx_overfit, ]</w:t>
            </w:r>
            <w:r>
              <w:br/>
            </w:r>
            <w:r>
              <w:rPr>
                <w:rStyle w:val="NormalTok"/>
              </w:rPr>
              <w:t xml:space="preserve">valid_overfit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hers_base[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idx_overfit, ]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(j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(n_noise_predictors)) {</w:t>
            </w:r>
            <w:r>
              <w:br/>
            </w:r>
            <w:r>
              <w:rPr>
                <w:rStyle w:val="NormalTok"/>
              </w:rPr>
              <w:t xml:space="preserve">  zname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"z"</w:t>
            </w:r>
            <w:r>
              <w:rPr>
                <w:rStyle w:val="NormalTok"/>
              </w:rPr>
              <w:t xml:space="preserve">, j)</w:t>
            </w:r>
            <w:r>
              <w:br/>
            </w:r>
            <w:r>
              <w:rPr>
                <w:rStyle w:val="NormalTok"/>
              </w:rPr>
              <w:t xml:space="preserve">  train_overfit[[zname]]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(train_overfit))</w:t>
            </w:r>
            <w:r>
              <w:br/>
            </w:r>
            <w:r>
              <w:rPr>
                <w:rStyle w:val="NormalTok"/>
              </w:rPr>
              <w:t xml:space="preserve">  valid_overfit[[zname]]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(valid_overfit))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model_parsimonious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train_overfit)</w:t>
            </w:r>
            <w:r>
              <w:br/>
            </w:r>
            <w:r>
              <w:rPr>
                <w:rStyle w:val="NormalTok"/>
              </w:rPr>
              <w:t xml:space="preserve">noise_terms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"z"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(n_noise_predictors))</w:t>
            </w:r>
            <w:r>
              <w:br/>
            </w:r>
            <w:r>
              <w:rPr>
                <w:rStyle w:val="NormalTok"/>
              </w:rPr>
              <w:t xml:space="preserve">overfit_formula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reformulate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"statins"</w:t>
            </w:r>
            <w:r>
              <w:rPr>
                <w:rStyle w:val="NormalTok"/>
              </w:rPr>
              <w:t xml:space="preserve">, noise_terms), </w:t>
            </w:r>
            <w:r>
              <w:rPr>
                <w:rStyle w:val="StringTok"/>
              </w:rPr>
              <w:t xml:space="preserve">"LDL"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model_overfit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overfit_formula,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train_overfit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rmse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(y, yhat)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((y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yhat)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"Parsimonious 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"Overfit model (+"</w:t>
            </w:r>
            <w:r>
              <w:rPr>
                <w:rStyle w:val="NormalTok"/>
              </w:rPr>
              <w:t xml:space="preserve">, n_noise_predictors, </w:t>
            </w:r>
            <w:r>
              <w:rPr>
                <w:rStyle w:val="StringTok"/>
              </w:rPr>
              <w:t xml:space="preserve">" noise predictors)"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Training_RMSE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rmse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train_overfit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LDL,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(model_parsimonious,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train_overfit)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rmse</w:t>
            </w:r>
            <w:r>
              <w:rPr>
                <w:rStyle w:val="NormalTok"/>
              </w:rPr>
              <w:t xml:space="preserve">(train_overfit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LDL,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(model_overfit,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train_overfit))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Validation_RMSE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rmse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valid_overfit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LDL,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(model_parsimonious,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valid_overfit)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rmse</w:t>
            </w:r>
            <w:r>
              <w:rPr>
                <w:rStyle w:val="NormalTok"/>
              </w:rPr>
              <w:t xml:space="preserve">(valid_overfit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LDL,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(model_overfit,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valid_overfit))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(Training_RMSE, Validation_RMSE),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(.x,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Model                           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              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Parsimonious model                            37.0            36.7</w:t>
            </w:r>
            <w:r>
              <w:br/>
            </w:r>
            <w:r>
              <w:rPr>
                <w:rStyle w:val="CommentTok"/>
              </w:rPr>
              <w:t xml:space="preserve">#&gt; 2 Overfit model (+20 noise predictors)          36.9            37.0</w:t>
            </w:r>
          </w:p>
          <w:bookmarkEnd w:id="29"/>
        </w:tc>
      </w:tr>
    </w:tbl>
    <w:p>
      <w:pPr>
        <w:pStyle w:val="FirstParagraph"/>
      </w:pPr>
      <w:r>
        <w:t xml:space="preserve">In this example,</w:t>
      </w:r>
      <w:r>
        <w:t xml:space="preserve"> </w:t>
      </w:r>
      <w:r>
        <w:t xml:space="preserve">the overfit model usually has lower training RMSE</w:t>
      </w:r>
      <w:r>
        <w:t xml:space="preserve"> </w:t>
      </w:r>
      <w:r>
        <w:t xml:space="preserve">but higher validation RMSE,</w:t>
      </w:r>
      <w:r>
        <w:t xml:space="preserve"> </w:t>
      </w:r>
      <w:r>
        <w:t xml:space="preserve">which is the defining pattern of overfitting.</w:t>
      </w:r>
    </w:p>
    <w:bookmarkEnd w:id="30"/>
    <w:bookmarkStart w:id="31" w:name="sec-pred-sel-pe"/>
    <w:p>
      <w:pPr>
        <w:pStyle w:val="Heading2"/>
      </w:pPr>
      <w:r>
        <w:t xml:space="preserve">4.3 Measures of prediction error</w:t>
      </w:r>
    </w:p>
    <w:p>
      <w:pPr>
        <w:pStyle w:val="FirstParagraph"/>
      </w:pPr>
      <w:r>
        <w:t xml:space="preserve">To select a model that minimizes prediction error,</w:t>
      </w:r>
      <w:r>
        <w:t xml:space="preserve"> </w:t>
      </w:r>
      <w:r>
        <w:t xml:space="preserve">we need a measure of PE that does not simply increase</w:t>
      </w:r>
      <w:r>
        <w:t xml:space="preserve"> </w:t>
      </w:r>
      <w:r>
        <w:t xml:space="preserve">with the number of predictors.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continuous outcomes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Adjusted</w:t>
      </w:r>
      <w:r>
        <w:rPr>
          <w:b/>
          <w:b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penalizes the number of predictors: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Adding a variable increases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R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only if it reduces</w:t>
      </w:r>
      <w:r>
        <w:t xml:space="preserve"> </w:t>
      </w:r>
      <w:r>
        <w:t xml:space="preserve">the residual variance more than the penalty.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BIC</w:t>
      </w:r>
      <w:r>
        <w:t xml:space="preserve"> </w:t>
      </w:r>
      <w:r>
        <w:t xml:space="preserve">impose steeper penalties: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acc>
            <m:accPr>
              <m:chr m:val="̂"/>
            </m:accPr>
            <m:e>
              <m:r>
                <m:t>ℓ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BIC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acc>
            <m:accPr>
              <m:chr m:val="̂"/>
            </m:accPr>
            <m:e>
              <m:r>
                <m:t>ℓ</m:t>
              </m:r>
            </m:e>
          </m:acc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log</m:t>
          </m:r>
          <m:r>
            <m:t>n</m:t>
          </m:r>
        </m:oMath>
      </m:oMathPara>
    </w:p>
    <w:p>
      <w:pPr>
        <w:numPr>
          <w:ilvl w:val="0"/>
          <w:numId w:val="1000"/>
        </w:numPr>
      </w:pPr>
      <w:r>
        <w:t xml:space="preserve">(see</w:t>
      </w:r>
      <w:r>
        <w:t xml:space="preserve"> </w:t>
      </w:r>
      <w:hyperlink w:anchor="sec-pred-sel-aic-bic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binary outcomes</w:t>
      </w:r>
      <w:r>
        <w:t xml:space="preserve">,</w:t>
      </w:r>
      <w:r>
        <w:t xml:space="preserve"> </w:t>
      </w:r>
      <w:r>
        <w:t xml:space="preserve">common measures include</w:t>
      </w:r>
      <w:r>
        <w:t xml:space="preserve"> </w:t>
      </w:r>
      <w:r>
        <w:rPr>
          <w:b/>
          <w:bCs/>
        </w:rPr>
        <w:t xml:space="preserve">balanced accuracy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C-statistic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Balanced accuracy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Specificity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Specificity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Youden’s</w:t>
      </w:r>
      <w:r>
        <w:rPr>
          <w:b/>
          <w:bCs/>
        </w:rPr>
        <w:t xml:space="preserve"> </w:t>
      </w:r>
      <m:oMath>
        <m:r>
          <m:t>J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statistic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Sensitivity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Specificity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BA is a linear transformation of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BA 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equivalent for comparing models.</w:t>
      </w:r>
    </w:p>
    <w:p>
      <w:pPr>
        <w:pStyle w:val="BodyText"/>
      </w:pPr>
      <w:r>
        <w:rPr>
          <w:b/>
          <w:bCs/>
        </w:rPr>
        <w:t xml:space="preserve">C-statistic</w:t>
      </w:r>
      <w:r>
        <w:t xml:space="preserve"> </w:t>
      </w:r>
      <w:r>
        <w:t xml:space="preserve">(area under the ROC curve, AUC):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r>
                <m:t>&amp;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is the predicted event probability.</w:t>
      </w:r>
      <w:r>
        <w:t xml:space="preserve"> </w:t>
      </w:r>
      <w:r>
        <w:t xml:space="preserve">An empirical estimator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&gt;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measures discrimination:</w:t>
      </w:r>
      <w:r>
        <w:t xml:space="preserve"> </w:t>
      </w:r>
      <w:r>
        <w:t xml:space="preserve">the model’s ability to rank events above non-events.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, the analogous measure is the</w:t>
      </w:r>
      <w:r>
        <w:t xml:space="preserve"> </w:t>
      </w:r>
      <w:r>
        <w:rPr>
          <w:b/>
          <w:bCs/>
        </w:rPr>
        <w:t xml:space="preserve">C-index</w:t>
      </w:r>
      <w:r>
        <w:t xml:space="preserve">,</w:t>
      </w:r>
      <w:r>
        <w:t xml:space="preserve"> </w:t>
      </w:r>
      <w:r>
        <w:t xml:space="preserve">defined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e>
            <m:sub>
              <m:r>
                <m:rPr>
                  <m:nor/>
                  <m:sty m:val="p"/>
                </m:rPr>
                <m:t>index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concordant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tied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comparable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pairs are comparable when one subject is observed to fail</w:t>
      </w:r>
      <w:r>
        <w:t xml:space="preserve"> </w:t>
      </w:r>
      <w:r>
        <w:t xml:space="preserve">before the other is known to fail or be censored,</w:t>
      </w:r>
      <w:r>
        <w:t xml:space="preserve"> </w:t>
      </w:r>
      <w:r>
        <w:t xml:space="preserve">and concordance means the subject with earlier failure</w:t>
      </w:r>
      <w:r>
        <w:t xml:space="preserve"> </w:t>
      </w:r>
      <w:r>
        <w:t xml:space="preserve">has the higher predicted risk score.</w:t>
      </w:r>
    </w:p>
    <w:bookmarkEnd w:id="31"/>
    <w:bookmarkStart w:id="33" w:name="sec-pred-sel-cv"/>
    <w:p>
      <w:pPr>
        <w:pStyle w:val="Heading2"/>
      </w:pPr>
      <w:r>
        <w:t xml:space="preserve">4.4 Optimism and cross-validation</w:t>
      </w:r>
    </w:p>
    <w:p>
      <w:pPr>
        <w:pStyle w:val="FirstParagraph"/>
      </w:pPr>
      <w:r>
        <w:t xml:space="preserve">Naive estimates of PE evaluated on the same data used</w:t>
      </w:r>
      <w:r>
        <w:t xml:space="preserve"> </w:t>
      </w:r>
      <w:r>
        <w:t xml:space="preserve">to fit the model are</w:t>
      </w:r>
      <w:r>
        <w:t xml:space="preserve"> </w:t>
      </w:r>
      <w:r>
        <w:rPr>
          <w:b/>
          <w:bCs/>
        </w:rPr>
        <w:t xml:space="preserve">optimistic</w:t>
      </w:r>
      <w:r>
        <w:t xml:space="preserve">:</w:t>
      </w:r>
      <w:r>
        <w:t xml:space="preserve"> </w:t>
      </w:r>
      <w:r>
        <w:t xml:space="preserve">they overstate the model’s ability to predict new data.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always increases when a predictor is added,</w:t>
      </w:r>
      <w:r>
        <w:t xml:space="preserve"> </w:t>
      </w:r>
      <w:r>
        <w:t xml:space="preserve">even if the predictor is pure noise.</w:t>
      </w:r>
    </w:p>
    <w:p>
      <w:pPr>
        <w:pStyle w:val="BodyText"/>
      </w:pPr>
      <w:r>
        <w:rPr>
          <w:b/>
          <w:bCs/>
        </w:rPr>
        <w:t xml:space="preserve">Cross-validation</w:t>
      </w:r>
      <w:r>
        <w:t xml:space="preserve"> </w:t>
      </w:r>
      <w:r>
        <w:t xml:space="preserve">provides a less optimistic estimate of PE</w:t>
      </w:r>
      <w:r>
        <w:t xml:space="preserve"> </w:t>
      </w:r>
      <w:r>
        <w:t xml:space="preserve">by evaluating predictions on observations</w:t>
      </w:r>
      <w:r>
        <w:t xml:space="preserve"> </w:t>
      </w:r>
      <w:r>
        <w:t xml:space="preserve">not used to estimate the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def-kfold"/>
          <w:p>
            <w:pPr>
              <w:pStyle w:val="BodyText"/>
            </w:pPr>
            <w:r>
              <w:rPr>
                <w:b/>
                <w:bCs/>
              </w:rPr>
              <w:t xml:space="preserve">Definition 2 (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-fold cross-validation)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-fold cross-validation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data are randomly divided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equal-sized subsets (</w:t>
            </w:r>
            <w:r>
              <w:t xml:space="preserve">“folds”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each fold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1"/>
                <w:numId w:val="1009"/>
              </w:numPr>
            </w:pPr>
            <w:r>
              <w:t xml:space="preserve">Fit the model using all data</w:t>
            </w:r>
            <w:r>
              <w:t xml:space="preserve"> </w:t>
            </w:r>
            <w:r>
              <w:rPr>
                <w:i/>
                <w:iCs/>
              </w:rPr>
              <w:t xml:space="preserve">except</w:t>
            </w:r>
            <w:r>
              <w:t xml:space="preserve"> </w:t>
            </w:r>
            <w:r>
              <w:t xml:space="preserve">fold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1"/>
                <w:numId w:val="1009"/>
              </w:numPr>
            </w:pPr>
            <w:r>
              <w:t xml:space="preserve">Compute predicted values for the observations in fold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a summary PE measure across all folds.</w:t>
            </w:r>
          </w:p>
          <w:p>
            <w:pPr>
              <w:pStyle w:val="FirstParagraph"/>
            </w:pPr>
            <w:r>
              <w:t xml:space="preserve">Values of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are typical.</w:t>
            </w:r>
          </w:p>
          <w:bookmarkEnd w:id="32"/>
        </w:tc>
      </w:tr>
    </w:tbl>
    <w:p>
      <w:pPr>
        <w:pStyle w:val="BodyText"/>
      </w:pPr>
      <w:r>
        <w:t xml:space="preserve">Using cross-validation to select predictors avoids overfitting</w:t>
      </w:r>
      <w:r>
        <w:t xml:space="preserve"> </w:t>
      </w:r>
      <w:r>
        <w:t xml:space="preserve">because the predictive performance is evaluated on held-out data</w:t>
      </w:r>
      <w:r>
        <w:t xml:space="preserve"> </w:t>
      </w:r>
      <w:r>
        <w:t xml:space="preserve">that did not influence the model fit.</w:t>
      </w:r>
    </w:p>
    <w:bookmarkEnd w:id="33"/>
    <w:bookmarkStart w:id="34" w:name="sec-pred-sel-cv-hers"/>
    <w:p>
      <w:pPr>
        <w:pStyle w:val="Heading2"/>
      </w:pPr>
      <w:r>
        <w:t xml:space="preserve">4.5 Cross-validation for LASSO in the HERS data</w:t>
      </w:r>
    </w:p>
    <w:p>
      <w:pPr>
        <w:pStyle w:val="FirstParagraph"/>
      </w:pPr>
      <w:r>
        <w:t xml:space="preserve">The LASSO (see</w:t>
      </w:r>
      <w:r>
        <w:t xml:space="preserve"> </w:t>
      </w:r>
      <w:hyperlink w:anchor="sec-pred-sel-lasso">
        <w:r>
          <w:rPr>
            <w:rStyle w:val="Hyperlink"/>
          </w:rPr>
          <w:t xml:space="preserve">Section 9</w:t>
        </w:r>
      </w:hyperlink>
      <w:r>
        <w:t xml:space="preserve">) uses cross-validation</w:t>
      </w:r>
      <w:r>
        <w:t xml:space="preserve"> </w:t>
      </w:r>
      <w:r>
        <w:t xml:space="preserve">to select the penalty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minimizes prediction error.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cv.glmnet</w:t>
      </w:r>
      <w:r>
        <w:t xml:space="preserve"> </w:t>
      </w:r>
      <w:r>
        <w:t xml:space="preserve">function implements 10-fold cross-validation,</w:t>
      </w:r>
      <w:r>
        <w:t xml:space="preserve"> </w:t>
      </w:r>
      <w:r>
        <w:t xml:space="preserve">fitting the LASSO for a grid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values and evaluating</w:t>
      </w:r>
      <w:r>
        <w:t xml:space="preserve"> </w:t>
      </w:r>
      <w:r>
        <w:t xml:space="preserve">mean squared error on held-out folds.</w:t>
      </w:r>
      <w:r>
        <w:t xml:space="preserve"> </w:t>
      </w:r>
      <w:r>
        <w:t xml:space="preserve">The fitted object provides two key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lambda.min</w:t>
      </w:r>
      <w:r>
        <w:t xml:space="preserve"> </w:t>
      </w:r>
      <w:r>
        <w:t xml:space="preserve">(minimizes CV mean squared error) and</w:t>
      </w:r>
      <w:r>
        <w:t xml:space="preserve"> </w:t>
      </w:r>
      <w:r>
        <w:rPr>
          <w:rStyle w:val="VerbatimChar"/>
        </w:rPr>
        <w:t xml:space="preserve">lambda.1se</w:t>
      </w:r>
      <w:r>
        <w:t xml:space="preserve"> </w:t>
      </w:r>
      <w:r>
        <w:t xml:space="preserve">(largest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within one standard error of the minimum).</w:t>
      </w:r>
      <w:r>
        <w:t xml:space="preserve"> </w:t>
      </w:r>
      <w:r>
        <w:t xml:space="preserve">See</w:t>
      </w:r>
      <w:r>
        <w:t xml:space="preserve"> </w:t>
      </w:r>
      <w:hyperlink w:anchor="sec-pred-sel-lasso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the HERS example</w:t>
      </w:r>
      <w:r>
        <w:t xml:space="preserve"> </w:t>
      </w:r>
      <w:r>
        <w:t xml:space="preserve">with coefficient paths and CV results.</w:t>
      </w:r>
    </w:p>
    <w:p>
      <w:pPr>
        <w:pStyle w:val="BodyText"/>
      </w:pPr>
      <w:r>
        <w:t xml:space="preserve">The two recommended values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represent different</w:t>
      </w:r>
      <w:r>
        <w:t xml:space="preserve"> </w:t>
      </w:r>
      <w:r>
        <w:t xml:space="preserve">points on the bias–variance trade-off: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lambda.min</w:t>
      </w:r>
      <w:r>
        <w:t xml:space="preserve"> </w:t>
      </w:r>
      <w:r>
        <w:t xml:space="preserve">minimizes cross-validated MSE,</w:t>
      </w:r>
      <w:r>
        <w:t xml:space="preserve"> </w:t>
      </w:r>
      <w:r>
        <w:t xml:space="preserve">yielding a model with good predictive accuracy.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lambda.1se</w:t>
      </w:r>
      <w:r>
        <w:t xml:space="preserve"> </w:t>
      </w:r>
      <w:r>
        <w:t xml:space="preserve">uses a larger penalty</w:t>
      </w:r>
      <w:r>
        <w:t xml:space="preserve"> </w:t>
      </w:r>
      <w:r>
        <w:t xml:space="preserve">(farther from zero, more shrinkage),</w:t>
      </w:r>
      <w:r>
        <w:t xml:space="preserve"> </w:t>
      </w:r>
      <w:r>
        <w:t xml:space="preserve">resulting in a sparser, more conservative model</w:t>
      </w:r>
      <w:r>
        <w:t xml:space="preserve"> </w:t>
      </w:r>
      <w:r>
        <w:t xml:space="preserve">that is often preferred for interpretability.</w:t>
      </w:r>
    </w:p>
    <w:bookmarkEnd w:id="34"/>
    <w:bookmarkStart w:id="35" w:name="sec-pred-sel-split"/>
    <w:p>
      <w:pPr>
        <w:pStyle w:val="Heading2"/>
      </w:pPr>
      <w:r>
        <w:t xml:space="preserve">4.6 Development and validation sets</w:t>
      </w:r>
    </w:p>
    <w:p>
      <w:pPr>
        <w:pStyle w:val="FirstParagraph"/>
      </w:pPr>
      <w:r>
        <w:t xml:space="preserve">The most transparent approach to measuring prediction error</w:t>
      </w:r>
      <w:r>
        <w:t xml:space="preserve"> </w:t>
      </w:r>
      <w:r>
        <w:t xml:space="preserve">is to split the data into a</w:t>
      </w:r>
      <w:r>
        <w:t xml:space="preserve"> </w:t>
      </w:r>
      <w:r>
        <w:rPr>
          <w:b/>
          <w:bCs/>
        </w:rPr>
        <w:t xml:space="preserve">development set</w:t>
      </w:r>
      <w:r>
        <w:t xml:space="preserve"> </w:t>
      </w:r>
      <w:r>
        <w:t xml:space="preserve">(used to fit the model)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(used only to evaluate predictions).</w:t>
      </w:r>
    </w:p>
    <w:p>
      <w:pPr>
        <w:pStyle w:val="BodyText"/>
      </w:pPr>
      <w:r>
        <w:t xml:space="preserve">When a single data set must be split,</w:t>
      </w:r>
      <w:r>
        <w:t xml:space="preserve"> </w:t>
      </w:r>
      <w:r>
        <w:t xml:space="preserve">a common allocation is two-thirds to development</w:t>
      </w:r>
      <w:r>
        <w:t xml:space="preserve"> </w:t>
      </w:r>
      <w:r>
        <w:t xml:space="preserve">and one-third to validation.</w:t>
      </w:r>
      <w:r>
        <w:t xml:space="preserve"> </w:t>
      </w:r>
      <w:r>
        <w:t xml:space="preserve">External validation using a completely independent sample</w:t>
      </w:r>
      <w:r>
        <w:t xml:space="preserve"> </w:t>
      </w:r>
      <w:r>
        <w:t xml:space="preserve">(from a different time period or study site)</w:t>
      </w:r>
      <w:r>
        <w:t xml:space="preserve"> </w:t>
      </w:r>
      <w:r>
        <w:t xml:space="preserve">provides the most rigorous assessment of generalizability.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(hers_ldl)</w:t>
      </w:r>
      <w:r>
        <w:br/>
      </w:r>
      <w:r>
        <w:rPr>
          <w:rStyle w:val="NormalTok"/>
        </w:rPr>
        <w:t xml:space="preserve">train_idx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(n_hers),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n_hers))</w:t>
      </w:r>
      <w:r>
        <w:br/>
      </w:r>
      <w:r>
        <w:br/>
      </w:r>
      <w:r>
        <w:rPr>
          <w:rStyle w:val="NormalTok"/>
        </w:rPr>
        <w:t xml:space="preserve">hers_train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hers_ldl[train_idx, ]</w:t>
      </w:r>
      <w:r>
        <w:br/>
      </w:r>
      <w:r>
        <w:rPr>
          <w:rStyle w:val="NormalTok"/>
        </w:rPr>
        <w:t xml:space="preserve">hers_valid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hers_ldl[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train_idx, ]</w:t>
      </w:r>
      <w:r>
        <w:br/>
      </w:r>
      <w:r>
        <w:br/>
      </w:r>
      <w:r>
        <w:rPr>
          <w:rStyle w:val="CommentTok"/>
        </w:rPr>
        <w:t xml:space="preserve"># Fit model on training data</w:t>
      </w:r>
      <w:r>
        <w:br/>
      </w:r>
      <w:r>
        <w:rPr>
          <w:rStyle w:val="NormalTok"/>
        </w:rPr>
        <w:t xml:space="preserve">model_train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statins,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hers_train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Evaluate on validation data</w:t>
      </w:r>
      <w:r>
        <w:br/>
      </w:r>
      <w:r>
        <w:rPr>
          <w:rStyle w:val="NormalTok"/>
        </w:rPr>
        <w:t xml:space="preserve">pred_valid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(model_train,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hers_valid)</w:t>
      </w:r>
      <w:r>
        <w:br/>
      </w:r>
      <w:r>
        <w:rPr>
          <w:rStyle w:val="NormalTok"/>
        </w:rPr>
        <w:t xml:space="preserve">rmse_valid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((hers_valid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LDL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pred_valid)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rmse_train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(model_train)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"Training RMSE:"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(rmse_train,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"Validation RMSE:"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(rmse_valid,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Training RMSE: 36.78 </w:t>
      </w:r>
      <w:r>
        <w:br/>
      </w:r>
      <w:r>
        <w:rPr>
          <w:rStyle w:val="CommentTok"/>
        </w:rPr>
        <w:t xml:space="preserve">#&gt;  Validation RMSE: 36.85</w:t>
      </w:r>
    </w:p>
    <w:p>
      <w:pPr>
        <w:pStyle w:val="FirstParagraph"/>
      </w:pPr>
      <w:r>
        <w:t xml:space="preserve">If the validation RMSE is much larger than the training RMSE,</w:t>
      </w:r>
      <w:r>
        <w:t xml:space="preserve"> </w:t>
      </w:r>
      <w:r>
        <w:t xml:space="preserve">this discrepancy is a sign of overfitting.</w:t>
      </w:r>
      <w:r>
        <w:t xml:space="preserve"> </w:t>
      </w:r>
      <w:r>
        <w:t xml:space="preserve">In well-specified models with adequate sample sizes,</w:t>
      </w:r>
      <w:r>
        <w:t xml:space="preserve"> </w:t>
      </w:r>
      <w:r>
        <w:t xml:space="preserve">the two values are typically close.</w:t>
      </w:r>
    </w:p>
    <w:bookmarkEnd w:id="35"/>
    <w:bookmarkEnd w:id="36"/>
    <w:bookmarkStart w:id="53" w:name="sec-pred-sel-eval"/>
    <w:p>
      <w:pPr>
        <w:pStyle w:val="Heading1"/>
      </w:pPr>
      <w:r>
        <w:t xml:space="preserve">5. Evaluating a Predictor of Primary Interest</w:t>
      </w:r>
    </w:p>
    <w:bookmarkStart w:id="37" w:name="sec-pred-sel-eval-primary"/>
    <w:p>
      <w:pPr>
        <w:pStyle w:val="Heading2"/>
      </w:pPr>
      <w:r>
        <w:t xml:space="preserve">5.1 Evaluating a predictor of primary interest</w:t>
      </w:r>
    </w:p>
    <w:p>
      <w:pPr>
        <w:pStyle w:val="FirstParagraph"/>
      </w:pPr>
      <w:r>
        <w:t xml:space="preserve">When the goal is to estimate the causal effect of</w:t>
      </w:r>
      <w:r>
        <w:t xml:space="preserve"> </w:t>
      </w:r>
      <w:r>
        <w:t xml:space="preserve">a specific exposure on an outcome,</w:t>
      </w:r>
      <w:r>
        <w:t xml:space="preserve"> </w:t>
      </w:r>
      <w:r>
        <w:t xml:space="preserve">the central challenge in observational data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  <w:r>
        <w:t xml:space="preserve"> </w:t>
      </w:r>
      <w:r>
        <w:t xml:space="preserve">Relatively inclusive models — those including more potential confounders —</w:t>
      </w:r>
      <w:r>
        <w:t xml:space="preserve"> </w:t>
      </w:r>
      <w:r>
        <w:t xml:space="preserve">are better at minimizing confounding bias.</w:t>
      </w:r>
    </w:p>
    <w:p>
      <w:pPr>
        <w:pStyle w:val="BodyText"/>
      </w:pPr>
      <w:r>
        <w:t xml:space="preserve">The following principles guide predictor selection for this goal.</w:t>
      </w:r>
    </w:p>
    <w:bookmarkEnd w:id="37"/>
    <w:bookmarkStart w:id="38" w:name="sec-pred-sel-face-validity"/>
    <w:p>
      <w:pPr>
        <w:pStyle w:val="Heading2"/>
      </w:pPr>
      <w:r>
        <w:t xml:space="preserve">5.2 Including predictors for face validity</w:t>
      </w:r>
    </w:p>
    <w:p>
      <w:pPr>
        <w:pStyle w:val="FirstParagraph"/>
      </w:pPr>
      <w:r>
        <w:t xml:space="preserve">Some predictors are such well-established causal antecedents of the outcome</w:t>
      </w:r>
      <w:r>
        <w:t xml:space="preserve"> </w:t>
      </w:r>
      <w:r>
        <w:t xml:space="preserve">that they should be included regardless of their statistical significance</w:t>
      </w:r>
      <w:r>
        <w:t xml:space="preserve"> </w:t>
      </w:r>
      <w:r>
        <w:t xml:space="preserve">in the current data.</w:t>
      </w:r>
      <w:r>
        <w:t xml:space="preserve"> </w:t>
      </w:r>
      <w:r>
        <w:t xml:space="preserve">Including these variables ensures the</w:t>
      </w:r>
      <w:r>
        <w:t xml:space="preserve"> </w:t>
      </w:r>
      <w:r>
        <w:rPr>
          <w:b/>
          <w:bCs/>
        </w:rPr>
        <w:t xml:space="preserve">face validity</w:t>
      </w:r>
      <w:r>
        <w:t xml:space="preserve"> </w:t>
      </w:r>
      <w:r>
        <w:t xml:space="preserve">of the model:</w:t>
      </w:r>
      <w:r>
        <w:t xml:space="preserve"> </w:t>
      </w:r>
      <w:r>
        <w:t xml:space="preserve">readers and reviewers can be confident that obvious confounders</w:t>
      </w:r>
      <w:r>
        <w:t xml:space="preserve"> </w:t>
      </w:r>
      <w:r>
        <w:t xml:space="preserve">have been accounted for.</w:t>
      </w:r>
    </w:p>
    <w:p>
      <w:pPr>
        <w:pStyle w:val="BodyText"/>
      </w:pPr>
      <w:r>
        <w:t xml:space="preserve">For example, age and smoking are established CHD risk factors</w:t>
      </w:r>
      <w:r>
        <w:t xml:space="preserve"> </w:t>
      </w:r>
      <w:r>
        <w:t xml:space="preserve">and would be included in any model for CHD outcomes,</w:t>
      </w:r>
      <w:r>
        <w:t xml:space="preserve"> </w:t>
      </w:r>
      <w:r>
        <w:t xml:space="preserve">even if they are not statistically significant in a small sample.</w:t>
      </w:r>
    </w:p>
    <w:bookmarkEnd w:id="38"/>
    <w:bookmarkStart w:id="47" w:name="sec-pred-sel-confounders"/>
    <w:p>
      <w:pPr>
        <w:pStyle w:val="Heading2"/>
      </w:pPr>
      <w:r>
        <w:t xml:space="preserve">5.3 Selecting confounders on statistical grounds</w:t>
      </w:r>
    </w:p>
    <w:p>
      <w:pPr>
        <w:pStyle w:val="FirstParagraph"/>
      </w:pPr>
      <w:r>
        <w:t xml:space="preserve">In addition to variables included for face validity,</w:t>
      </w:r>
      <w:r>
        <w:t xml:space="preserve"> </w:t>
      </w:r>
      <w:r>
        <w:t xml:space="preserve">we may consider other potential confounders</w:t>
      </w:r>
      <w:r>
        <w:t xml:space="preserve"> </w:t>
      </w:r>
      <w:r>
        <w:t xml:space="preserve">identified in previous studies or on substantive grounds.</w:t>
      </w:r>
    </w:p>
    <w:p>
      <w:pPr>
        <w:pStyle w:val="BodyText"/>
      </w:pPr>
      <w:r>
        <w:t xml:space="preserve">A practical approach is</w:t>
      </w:r>
      <w:r>
        <w:t xml:space="preserve"> </w:t>
      </w:r>
      <w:r>
        <w:rPr>
          <w:b/>
          <w:bCs/>
        </w:rPr>
        <w:t xml:space="preserve">backward selection with a liberal criterion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Start with a full model including all pre-specified candidates.</w:t>
      </w:r>
    </w:p>
    <w:p>
      <w:pPr>
        <w:pStyle w:val="Compact"/>
        <w:numPr>
          <w:ilvl w:val="0"/>
          <w:numId w:val="1011"/>
        </w:numPr>
      </w:pPr>
      <w:r>
        <w:t xml:space="preserve">At each step, remove the predictor with the largest p-value,</w:t>
      </w:r>
      <w:r>
        <w:t xml:space="preserve"> </w:t>
      </w:r>
      <w:r>
        <w:t xml:space="preserve">provided it exceeds a liberal threshold (e.g.,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0.2</m:t>
        </m:r>
      </m:oMath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Stop when all remaining predictors meet the retention criterion.</w:t>
      </w:r>
    </w:p>
    <w:p>
      <w:pPr>
        <w:pStyle w:val="FirstParagraph"/>
      </w:pPr>
      <w:r>
        <w:t xml:space="preserve">The liberal threshold (</w:t>
      </w:r>
      <m:oMath>
        <m:r>
          <m:t>p</m:t>
        </m:r>
        <m:r>
          <m:rPr>
            <m:sty m:val="p"/>
          </m:rPr>
          <m:t>&gt;</m:t>
        </m:r>
        <m:r>
          <m:t>0.2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)</w:t>
      </w:r>
      <w:r>
        <w:t xml:space="preserve"> </w:t>
      </w:r>
      <w:r>
        <w:t xml:space="preserve">is important for confounding control:</w:t>
      </w:r>
      <w:r>
        <w:t xml:space="preserve"> </w:t>
      </w:r>
      <w:r>
        <w:t xml:space="preserve">in small samples, even important confounders may have large p-values,</w:t>
      </w:r>
      <w:r>
        <w:t xml:space="preserve"> </w:t>
      </w:r>
      <w:r>
        <w:t xml:space="preserve">and removing them could introduce bias.</w:t>
      </w:r>
    </w:p>
    <w:p>
      <w:pPr>
        <w:pStyle w:val="BodyText"/>
      </w:pPr>
      <w:r>
        <w:t xml:space="preserve">An alternative retention criterion is the</w:t>
      </w:r>
      <w:r>
        <w:t xml:space="preserve"> </w:t>
      </w:r>
      <w:r>
        <w:rPr>
          <w:b/>
          <w:bCs/>
        </w:rPr>
        <w:t xml:space="preserve">10% change-in-estimate rule</w:t>
      </w:r>
      <w:r>
        <w:t xml:space="preserve"> </w:t>
      </w:r>
      <w:r>
        <w:t xml:space="preserve">(Kleinbaum and Klein 2010, chap. 8, pp. 194–212; Vittinghoff et al. 2012, chap. 10, pp. 257–275; Mickey and Greenland 1989, 125; Greenland 1989, 340)</w:t>
      </w:r>
      <w:r>
        <w:t xml:space="preserve">:</w:t>
      </w:r>
    </w:p>
    <w:p>
      <w:pPr>
        <w:pStyle w:val="BodyText"/>
      </w:pPr>
      <w:r>
        <w:t xml:space="preserve">Retain a candidate confounder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the model if</w:t>
      </w:r>
      <w:r>
        <w:t xml:space="preserve"> </w:t>
      </w:r>
      <w:r>
        <w:t xml:space="preserve">dropping it changes the estimated coefficient for the primary predictor</w:t>
      </w:r>
      <w:r>
        <w:t xml:space="preserve"> </w:t>
      </w:r>
      <w:r>
        <w:t xml:space="preserve">by more than 10–15%.</w:t>
      </w:r>
    </w:p>
    <w:p>
      <w:pPr>
        <w:pStyle w:val="BodyText"/>
      </w:pPr>
      <w:r>
        <w:t xml:space="preserve">More precisely,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be the estimated coefficient for the exposure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(including</w:t>
      </w:r>
      <w:r>
        <w:t xml:space="preserve"> </w:t>
      </w:r>
      <m:oMath>
        <m:r>
          <m:t>C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estimate from the</w:t>
      </w:r>
      <w:r>
        <w:t xml:space="preserve"> </w:t>
      </w:r>
      <w:r>
        <w:rPr>
          <w:b/>
          <w:bCs/>
        </w:rPr>
        <w:t xml:space="preserve">reduced model</w:t>
      </w:r>
      <w:r>
        <w:t xml:space="preserve"> </w:t>
      </w:r>
      <w:r>
        <w:t xml:space="preserve">(dropping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judged a meaningful confounder if: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den>
              </m:f>
            </m:e>
          </m:d>
          <m:r>
            <m:rPr>
              <m:sty m:val="p"/>
            </m:rPr>
            <m:t>&gt;</m:t>
          </m:r>
          <m:r>
            <m:t>0.10</m:t>
          </m:r>
        </m:oMath>
      </m:oMathPara>
    </w:p>
    <w:p>
      <w:pPr>
        <w:pStyle w:val="FirstParagraph"/>
      </w:pPr>
      <w:r>
        <w:t xml:space="preserve">The threshold is often taken as 10–20%, depending on the context.</w:t>
      </w:r>
      <w:r>
        <w:t xml:space="preserve"> </w:t>
      </w:r>
      <w:r>
        <w:t xml:space="preserve">A smaller threshold (e.g., 10%) retains more variables;</w:t>
      </w:r>
      <w:r>
        <w:t xml:space="preserve"> </w:t>
      </w:r>
      <w:r>
        <w:t xml:space="preserve">a larger threshold (e.g., 20%) allows more aggressive pruning.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10% change-in-estimate rule focuses on</w:t>
            </w:r>
            <w:r>
              <w:t xml:space="preserve"> </w:t>
            </w:r>
            <w:r>
              <w:rPr>
                <w:b/>
                <w:bCs/>
              </w:rPr>
              <w:t xml:space="preserve">bias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statistical significance</w:t>
            </w:r>
            <w:r>
              <w:t xml:space="preserve">.</w:t>
            </w:r>
            <w:r>
              <w:t xml:space="preserve"> </w:t>
            </w:r>
            <w:r>
              <w:t xml:space="preserve">A variable can be a meaningful confounder even if it is not statistically significant</w:t>
            </w:r>
            <w:r>
              <w:t xml:space="preserve"> </w:t>
            </w:r>
            <w:r>
              <w:t xml:space="preserve">(because of small sample size or measurement error),</w:t>
            </w:r>
            <w:r>
              <w:t xml:space="preserve"> </w:t>
            </w:r>
            <w:r>
              <w:t xml:space="preserve">and conversely, a statistically significant variable may cause negligible confounding.</w:t>
            </w:r>
            <w:r>
              <w:t xml:space="preserve"> </w:t>
            </w:r>
            <w:r>
              <w:t xml:space="preserve">The p-value criterion and the change-in-estimate rule can disagree,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Vittinghoff et al. (2012)</w:t>
            </w:r>
            <w:r>
              <w:t xml:space="preserve"> </w:t>
            </w:r>
            <w:r>
              <w:t xml:space="preserve">recommends using both as complementary checks.</w:t>
            </w:r>
          </w:p>
          <w:p/>
        </w:tc>
      </w:tr>
    </w:tbl>
    <w:bookmarkStart w:id="46" w:name="sec-pred-sel-10pct-wcgs"/>
    <w:p>
      <w:pPr>
        <w:pStyle w:val="Heading3"/>
      </w:pPr>
      <w:r>
        <w:t xml:space="preserve">5.3.1 Numerical example: 10% rule in WCGS</w:t>
      </w:r>
    </w:p>
    <w:p>
      <w:pPr>
        <w:pStyle w:val="FirstParagraph"/>
      </w:pPr>
      <w:r>
        <w:t xml:space="preserve">The WCGS (Western Collaborative Group Study) is an observational</w:t>
      </w:r>
      <w:r>
        <w:t xml:space="preserve"> </w:t>
      </w:r>
      <w:r>
        <w:t xml:space="preserve">prospective cohort of 3,154 men followed for CHD events.</w:t>
      </w:r>
      <w:r>
        <w:t xml:space="preserve"> </w:t>
      </w:r>
      <w:r>
        <w:t xml:space="preserve">Unlike HERS (a randomized trial),</w:t>
      </w:r>
      <w:r>
        <w:t xml:space="preserve"> </w:t>
      </w:r>
      <w:r>
        <w:t xml:space="preserve">the WCGS exposure — Type A behavior pattern — was not randomly assigned,</w:t>
      </w:r>
      <w:r>
        <w:t xml:space="preserve"> </w:t>
      </w:r>
      <w:r>
        <w:t xml:space="preserve">so confounding is a genuine concern.</w:t>
      </w:r>
    </w:p>
    <w:p>
      <w:pPr>
        <w:pStyle w:val="BodyText"/>
      </w:pPr>
      <w:r>
        <w:t xml:space="preserve">In the WCGS study,</w:t>
      </w:r>
      <w:r>
        <w:t xml:space="preserve"> </w:t>
      </w:r>
      <w:r>
        <w:t xml:space="preserve">the exposure of interest is Type A behavior pattern (</w:t>
      </w:r>
      <w:r>
        <w:rPr>
          <w:rStyle w:val="VerbatimChar"/>
        </w:rPr>
        <w:t xml:space="preserve">dibpat</w:t>
      </w:r>
      <w:r>
        <w:t xml:space="preserve">),</w:t>
      </w:r>
      <w:r>
        <w:t xml:space="preserve"> </w:t>
      </w:r>
      <w:r>
        <w:t xml:space="preserve">and the outcome is CHD incidence (</w:t>
      </w:r>
      <w:r>
        <w:rPr>
          <w:rStyle w:val="VerbatimChar"/>
        </w:rPr>
        <w:t xml:space="preserve">chd69</w:t>
      </w:r>
      <w:r>
        <w:t xml:space="preserve">).</w:t>
      </w:r>
      <w:r>
        <w:t xml:space="preserve"> </w:t>
      </w:r>
      <w:r>
        <w:t xml:space="preserve">We fit logistic regression models</w:t>
      </w:r>
      <w:r>
        <w:t xml:space="preserve"> </w:t>
      </w:r>
      <w:r>
        <w:t xml:space="preserve">and apply the 10% change-in-estimate rule</w:t>
      </w:r>
      <w:r>
        <w:t xml:space="preserve"> </w:t>
      </w:r>
      <w:r>
        <w:t xml:space="preserve">to assess whether age, cholesterol, SBP, and BMI</w:t>
      </w:r>
      <w:r>
        <w:t xml:space="preserve"> </w:t>
      </w:r>
      <w:r>
        <w:t xml:space="preserve">are meaningful confounders of the Type A → CHD relationship,</w:t>
      </w:r>
      <w:r>
        <w:t xml:space="preserve"> </w:t>
      </w:r>
      <w:r>
        <w:t xml:space="preserve">while also examining smoking as an additional covariate.</w:t>
      </w:r>
    </w:p>
    <w:p>
      <w:pPr>
        <w:pStyle w:val="BodyText"/>
      </w:pPr>
      <w:r>
        <w:t xml:space="preserve">Adapted from</w:t>
      </w:r>
      <w:r>
        <w:t xml:space="preserve"> </w:t>
      </w:r>
      <w:r>
        <w:t xml:space="preserve">Kleinbaum and Klein (2010, chap. 8)</w:t>
      </w:r>
      <w:r>
        <w:t xml:space="preserve">,</w:t>
      </w:r>
      <w:r>
        <w:t xml:space="preserve"> </w:t>
      </w:r>
      <w:r>
        <w:t xml:space="preserve">which describes the change-in-estimate procedure for logistic regression models.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dibpat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dibpat,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B"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Full model (all candidate confounders)</w:t>
      </w:r>
      <w:r>
        <w:br/>
      </w:r>
      <w:r>
        <w:rPr>
          <w:rStyle w:val="NormalTok"/>
        </w:rPr>
        <w:t xml:space="preserve">m_full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chol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Unadjusted model (Type A only)</w:t>
      </w:r>
      <w:r>
        <w:br/>
      </w:r>
      <w:r>
        <w:rPr>
          <w:rStyle w:val="NormalTok"/>
        </w:rPr>
        <w:t xml:space="preserve">m_unadj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of Type A effect from full model</w:t>
      </w:r>
      <w:r>
        <w:br/>
      </w:r>
      <w:r>
        <w:rPr>
          <w:rStyle w:val="NormalTok"/>
        </w:rPr>
        <w:t xml:space="preserve">beta_full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(m_full)[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beta_unadj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(m_unadj)[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Models dropping one confounder at a time</w:t>
      </w:r>
      <w:r>
        <w:br/>
      </w:r>
      <w:r>
        <w:rPr>
          <w:rStyle w:val="NormalTok"/>
        </w:rPr>
        <w:t xml:space="preserve">confounders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"sbp"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(confounders,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"I(chd69 ==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Yes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~ dibpat 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(confounders, v),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m_red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beta_red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(m_red)[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pct_change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((beta_full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beta_red)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beta_full)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Confounder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Beta_full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(beta_full,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Beta_reduced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(beta_red,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(pct_change,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Meaningful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(pct_change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 (&gt;10%)"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(&lt;=10%)"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results)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(results_df)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10p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10% change-in-estimate rule applied to the WCGS data.</w:t>
            </w:r>
            <w:r>
              <w:t xml:space="preserve"> </w:t>
            </w:r>
            <w:r>
              <w:t xml:space="preserve">The Type A coefficient from the full model</w:t>
            </w:r>
            <w:r>
              <w:t xml:space="preserve"> </w:t>
            </w:r>
            <w:r>
              <w:t xml:space="preserve">is compared with coefficients from models that drop one confounder at a time.</w:t>
            </w:r>
            <w:r>
              <w:t xml:space="preserve"> </w:t>
            </w:r>
            <w:r>
              <w:t xml:space="preserve">A percentage change exceeding 10% indicates meaningful confounding.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results_df,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"Dropped variable"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"β (full model)"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"β (reduced model)"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"% change"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"Meaningful confounder?"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41"/>
              <w:gridCol w:w="1448"/>
              <w:gridCol w:w="1738"/>
              <w:gridCol w:w="869"/>
              <w:gridCol w:w="22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Dropped variable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β (full model)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β (reduced model)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 change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Meaningful confounder?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(&lt;=10%)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(&lt;=10%)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(&lt;=10%)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(&lt;=10%)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(&lt;=10%)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example,</w:t>
      </w:r>
      <w:r>
        <w:t xml:space="preserve"> </w:t>
      </w:r>
      <w:r>
        <w:t xml:space="preserve">none of the individual confounders causes a &gt;10% change when dropped,</w:t>
      </w:r>
      <w:r>
        <w:t xml:space="preserve"> </w:t>
      </w:r>
      <w:r>
        <w:t xml:space="preserve">suggesting they are not individually strong confounders of the</w:t>
      </w:r>
      <w:r>
        <w:t xml:space="preserve"> </w:t>
      </w:r>
      <w:r>
        <w:t xml:space="preserve">Type A → CHD relationship in WCGS.</w:t>
      </w:r>
      <w:r>
        <w:t xml:space="preserve"> </w:t>
      </w:r>
      <w:r>
        <w:t xml:space="preserve">Comparing the unadjusted log-OR for Type A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0.86)</w:t>
      </w:r>
      <w:r>
        <w:t xml:space="preserve"> </w:t>
      </w:r>
      <w:r>
        <w:t xml:space="preserve">with the fully adjusted log-OR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0.7)</w:t>
      </w:r>
      <w:r>
        <w:t xml:space="preserve"> </w:t>
      </w:r>
      <w:r>
        <w:t xml:space="preserve">shows that the overall set of covariates provides modest adjustment.</w:t>
      </w:r>
      <w:r>
        <w:t xml:space="preserve"> </w:t>
      </w:r>
      <w:r>
        <w:t xml:space="preserve">In practice, covariates with established biological relationships to the outcome</w:t>
      </w:r>
      <w:r>
        <w:t xml:space="preserve"> </w:t>
      </w:r>
      <w:r>
        <w:t xml:space="preserve">(such as age, smoking, and blood pressure for CHD)</w:t>
      </w:r>
      <w:r>
        <w:t xml:space="preserve"> </w:t>
      </w:r>
      <w:r>
        <w:t xml:space="preserve">are typically retained regardless of the change-in-estimate result,</w:t>
      </w:r>
      <w:r>
        <w:t xml:space="preserve"> </w:t>
      </w:r>
      <w:r>
        <w:t xml:space="preserve">for reasons of face validity.</w:t>
      </w:r>
    </w:p>
    <w:p>
      <w:pPr>
        <w:pStyle w:val="BodyText"/>
      </w:pPr>
      <w:r>
        <w:t xml:space="preserve">When multiple covariates are candidates for removal,</w:t>
      </w:r>
      <w:r>
        <w:t xml:space="preserve"> </w:t>
      </w:r>
      <w:r>
        <w:t xml:space="preserve">checking all possible subsets</w:t>
      </w:r>
      <w:r>
        <w:t xml:space="preserve"> </w:t>
      </w:r>
      <w:r>
        <w:t xml:space="preserve">is often impractical.</w:t>
      </w:r>
      <w:r>
        <w:t xml:space="preserve"> </w:t>
      </w:r>
      <w:r>
        <w:t xml:space="preserve">A practical alternative</w:t>
      </w:r>
      <w:r>
        <w:t xml:space="preserve"> </w:t>
      </w:r>
      <w:r>
        <w:t xml:space="preserve">is a backward-elimination procedure</w:t>
      </w:r>
      <w:r>
        <w:t xml:space="preserve"> </w:t>
      </w:r>
      <w:r>
        <w:t xml:space="preserve">guided jointly by the 10% rule</w:t>
      </w:r>
      <w:r>
        <w:t xml:space="preserve"> </w:t>
      </w:r>
      <w:r>
        <w:t xml:space="preserve">and precision.</w:t>
      </w:r>
    </w:p>
    <w:p>
      <w:pPr>
        <w:pStyle w:val="BodyText"/>
      </w:pPr>
      <w:r>
        <w:t xml:space="preserve">At each step:</w:t>
      </w:r>
    </w:p>
    <w:p>
      <w:pPr>
        <w:pStyle w:val="Compact"/>
        <w:numPr>
          <w:ilvl w:val="0"/>
          <w:numId w:val="1012"/>
        </w:numPr>
      </w:pPr>
      <w:r>
        <w:t xml:space="preserve">Start from the current model.</w:t>
      </w:r>
    </w:p>
    <w:p>
      <w:pPr>
        <w:pStyle w:val="Compact"/>
        <w:numPr>
          <w:ilvl w:val="0"/>
          <w:numId w:val="1012"/>
        </w:numPr>
      </w:pPr>
      <w:r>
        <w:t xml:space="preserve">Fit models that drop one remaining candidate covariate at a time.</w:t>
      </w:r>
    </w:p>
    <w:p>
      <w:pPr>
        <w:pStyle w:val="Compact"/>
        <w:numPr>
          <w:ilvl w:val="0"/>
          <w:numId w:val="1012"/>
        </w:numPr>
      </w:pPr>
      <w:r>
        <w:t xml:space="preserve">Keep only candidates with</w:t>
      </w:r>
      <w:r>
        <w:t xml:space="preserve"> </w:t>
      </w:r>
      <w:r>
        <w:t xml:space="preserve">absolute percent change from the full-model exposure coefficient</w:t>
      </w:r>
      <w:r>
        <w:t xml:space="preserve"> </w:t>
      </w:r>
      <w:r>
        <w:t xml:space="preserve">no larger than 10%,</w:t>
      </w:r>
      <w:r>
        <w:t xml:space="preserve"> </w:t>
      </w:r>
      <w:r>
        <w:t xml:space="preserve">where the full-model coefficient</w:t>
      </w:r>
      <w:r>
        <w:t xml:space="preserve"> </w:t>
      </w:r>
      <w:r>
        <w:t xml:space="preserve">is always from the original</w:t>
      </w:r>
      <w:r>
        <w:t xml:space="preserve"> </w:t>
      </w:r>
      <w:r>
        <w:t xml:space="preserve">gold-standard model.</w:t>
      </w:r>
    </w:p>
    <w:p>
      <w:pPr>
        <w:pStyle w:val="Compact"/>
        <w:numPr>
          <w:ilvl w:val="0"/>
          <w:numId w:val="1012"/>
        </w:numPr>
      </w:pPr>
      <w:r>
        <w:t xml:space="preserve">Among those candidates,</w:t>
      </w:r>
      <w:r>
        <w:t xml:space="preserve"> </w:t>
      </w:r>
      <w:r>
        <w:t xml:space="preserve">drop the covariate</w:t>
      </w:r>
      <w:r>
        <w:t xml:space="preserve"> </w:t>
      </w:r>
      <w:r>
        <w:t xml:space="preserve">that gives the largest reduction</w:t>
      </w:r>
      <w:r>
        <w:t xml:space="preserve"> </w:t>
      </w:r>
      <w:r>
        <w:t xml:space="preserve">in the exposure coefficient’s standard error.</w:t>
      </w:r>
    </w:p>
    <w:p>
      <w:pPr>
        <w:pStyle w:val="Compact"/>
        <w:numPr>
          <w:ilvl w:val="0"/>
          <w:numId w:val="1012"/>
        </w:numPr>
      </w:pPr>
      <w:r>
        <w:t xml:space="preserve">Repeat until no remaining covariate can be dropped</w:t>
      </w:r>
      <w:r>
        <w:t xml:space="preserve"> </w:t>
      </w:r>
      <w:r>
        <w:t xml:space="preserve">without either</w:t>
      </w:r>
      <w:r>
        <w:t xml:space="preserve"> </w:t>
      </w:r>
      <w:r>
        <w:t xml:space="preserve">exceeding the 10% threshold</w:t>
      </w:r>
      <w:r>
        <w:t xml:space="preserve"> </w:t>
      </w:r>
      <w:r>
        <w:t xml:space="preserve">or increasing the exposure standard error.</w:t>
      </w:r>
    </w:p>
    <w:p>
      <w:pPr>
        <w:pStyle w:val="SourceCode"/>
      </w:pPr>
      <w:r>
        <w:rPr>
          <w:rStyle w:val="NormalTok"/>
        </w:rPr>
        <w:t xml:space="preserve">beta_full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(m_full)[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(m_full)[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exposure_var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"dibpat"</w:t>
      </w:r>
      <w:r>
        <w:br/>
      </w:r>
      <w:r>
        <w:br/>
      </w:r>
      <w:r>
        <w:rPr>
          <w:rStyle w:val="NormalTok"/>
        </w:rPr>
        <w:t xml:space="preserve">current_covars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confounders</w:t>
      </w:r>
      <w:r>
        <w:br/>
      </w:r>
      <w:r>
        <w:rPr>
          <w:rStyle w:val="NormalTok"/>
        </w:rPr>
        <w:t xml:space="preserve">current_se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se_full</w:t>
      </w:r>
      <w:r>
        <w:br/>
      </w:r>
      <w:r>
        <w:rPr>
          <w:rStyle w:val="NormalTok"/>
        </w:rPr>
        <w:t xml:space="preserve">step_num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bwe_steps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candidate_results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(current_covars,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  keep_covars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(current_covars, v)</w:t>
      </w:r>
      <w:r>
        <w:br/>
      </w:r>
      <w:r>
        <w:rPr>
          <w:rStyle w:val="NormalTok"/>
        </w:rPr>
        <w:t xml:space="preserve">    reduced_formula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(keep_covars)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"I(chd69 ==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Yes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~ dibpat"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"I(chd69 ==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Yes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~"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(exposure_var, keep_covars),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m_red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(reduced_formula,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  beta_red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(m_red)[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se_red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(m_red)[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"dibpatType 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pct_change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((beta_full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beta_red)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beta_full)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se_reduction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current_se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se_red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step_num,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Candidate_drop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Beta_reduced =</w:t>
      </w:r>
      <w:r>
        <w:rPr>
          <w:rStyle w:val="NormalTok"/>
        </w:rPr>
        <w:t xml:space="preserve"> beta_red,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Pct_change_from_full =</w:t>
      </w:r>
      <w:r>
        <w:rPr>
          <w:rStyle w:val="NormalTok"/>
        </w:rPr>
        <w:t xml:space="preserve"> pct_change,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SE_reduced =</w:t>
      </w:r>
      <w:r>
        <w:rPr>
          <w:rStyle w:val="NormalTok"/>
        </w:rPr>
        <w:t xml:space="preserve"> se_red,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SE_reduction =</w:t>
      </w:r>
      <w:r>
        <w:rPr>
          <w:rStyle w:val="NormalTok"/>
        </w:rPr>
        <w:t xml:space="preserve"> se_reduction,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Eligible =</w:t>
      </w:r>
      <w:r>
        <w:rPr>
          <w:rStyle w:val="NormalTok"/>
        </w:rPr>
        <w:t xml:space="preserve"> pct_change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se_reduction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candidates_df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candidate_results)</w:t>
      </w:r>
      <w:r>
        <w:br/>
      </w:r>
      <w:r>
        <w:rPr>
          <w:rStyle w:val="NormalTok"/>
        </w:rPr>
        <w:t xml:space="preserve">  eligible_df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candidates_df[candidates_df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Eligible,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(eligible_df)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best_idx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(eligible_df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SE_reduction)</w:t>
      </w:r>
      <w:r>
        <w:br/>
      </w:r>
      <w:r>
        <w:rPr>
          <w:rStyle w:val="NormalTok"/>
        </w:rPr>
        <w:t xml:space="preserve">  best_drop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eligible_df[best_idx,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dropped_var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(best_drop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Candidate_drop)</w:t>
      </w:r>
      <w:r>
        <w:br/>
      </w:r>
      <w:r>
        <w:br/>
      </w:r>
      <w:r>
        <w:rPr>
          <w:rStyle w:val="NormalTok"/>
        </w:rPr>
        <w:t xml:space="preserve">  bwe_steps[[step_num]]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step_num,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Dropped =</w:t>
      </w:r>
      <w:r>
        <w:rPr>
          <w:rStyle w:val="NormalTok"/>
        </w:rPr>
        <w:t xml:space="preserve"> dropped_var,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Pct_change_from_full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(best_drop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Pct_change_from_full,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(current_se,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SE_after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(best_drop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SE_reduced,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SE_reduction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(best_drop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SE_reduction,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current_covars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(current_covars, dropped_var)</w:t>
      </w:r>
      <w:r>
        <w:br/>
      </w:r>
      <w:r>
        <w:rPr>
          <w:rStyle w:val="NormalTok"/>
        </w:rPr>
        <w:t xml:space="preserve">  current_se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best_drop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SE_reduced</w:t>
      </w:r>
      <w:r>
        <w:br/>
      </w:r>
      <w:r>
        <w:rPr>
          <w:rStyle w:val="NormalTok"/>
        </w:rPr>
        <w:t xml:space="preserve">  step_num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step_num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bwe_steps_df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(bwe_steps)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Dropped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Pct_change_from_full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(se_full,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SE_after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(se_full,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SE_reduction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bwe_steps)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retained_covars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current_covars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wcgs-10pct-bw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Backward elimination under the 10% change-in-estimate rule,</w:t>
            </w:r>
            <w:r>
              <w:t xml:space="preserve"> </w:t>
            </w:r>
            <w:r>
              <w:t xml:space="preserve">with standard-error reduction</w:t>
            </w:r>
            <w:r>
              <w:t xml:space="preserve"> </w:t>
            </w:r>
            <w:r>
              <w:t xml:space="preserve">used to choose among eligible drops.</w:t>
            </w:r>
            <w:r>
              <w:t xml:space="preserve"> </w:t>
            </w:r>
            <w:r>
              <w:t xml:space="preserve">The reference for the percent-change criterion</w:t>
            </w:r>
            <w:r>
              <w:t xml:space="preserve"> </w:t>
            </w:r>
            <w:r>
              <w:t xml:space="preserve">is always the Type A coefficient in the original full model.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bwe_steps_df,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"Step"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"Dropped covariate"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"% change from full 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"SE before drop"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"SE after drop"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"SE reduction"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40"/>
              <w:gridCol w:w="1584"/>
              <w:gridCol w:w="2200"/>
              <w:gridCol w:w="1320"/>
              <w:gridCol w:w="1232"/>
              <w:gridCol w:w="11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Dropped covariate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 change from full 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 before drop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 after drop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 reduction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0.0008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t xml:space="preserve">For further reading on model selection strategies in epidemiologic analyses,</w:t>
      </w:r>
      <w:r>
        <w:t xml:space="preserve"> </w:t>
      </w:r>
      <w:r>
        <w:t xml:space="preserve">see</w:t>
      </w:r>
      <w:r>
        <w:t xml:space="preserve"> </w:t>
      </w:r>
      <w:r>
        <w:t xml:space="preserve">Vittinghoff et al. (2012, chap. 10, pp. 257–275)</w:t>
      </w:r>
      <w:r>
        <w:t xml:space="preserve">,</w:t>
      </w:r>
      <w:r>
        <w:t xml:space="preserve"> </w:t>
      </w:r>
      <w:r>
        <w:t xml:space="preserve">Kleinbaum and Klein (2010, chaps. 6–8)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Rothman et al. (2021, chap. 21, section</w:t>
      </w:r>
      <w:r>
        <w:t xml:space="preserve"> </w:t>
      </w:r>
      <w:r>
        <w:t xml:space="preserve">“Model Selection”</w:t>
      </w:r>
      <w:r>
        <w:t xml:space="preserve">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Collinearity between confounders is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Unlike collinearity between a predictor of primary interest</w:t>
            </w:r>
            <w:r>
              <w:t xml:space="preserve"> </w:t>
            </w:r>
            <w:r>
              <w:t xml:space="preserve">and other covariates (which inflates its standard error),</w:t>
            </w:r>
            <w:r>
              <w:t xml:space="preserve"> </w:t>
            </w:r>
            <w:r>
              <w:t xml:space="preserve">collinearity</w:t>
            </w:r>
            <w:r>
              <w:t xml:space="preserve"> </w:t>
            </w:r>
            <w:r>
              <w:rPr>
                <w:i/>
                <w:iCs/>
              </w:rPr>
              <w:t xml:space="preserve">among</w:t>
            </w:r>
            <w:r>
              <w:t xml:space="preserve"> </w:t>
            </w:r>
            <w:r>
              <w:t xml:space="preserve">adjustment variables does not affect</w:t>
            </w:r>
            <w:r>
              <w:t xml:space="preserve"> </w:t>
            </w:r>
            <w:r>
              <w:t xml:space="preserve">the precision of the primary predictor’s estimate.</w:t>
            </w:r>
            <w:r>
              <w:t xml:space="preserve"> </w:t>
            </w:r>
            <w:r>
              <w:t xml:space="preserve">Thus, two collinear confounders can both be retained</w:t>
            </w:r>
            <w:r>
              <w:t xml:space="preserve"> </w:t>
            </w:r>
            <w:r>
              <w:t xml:space="preserve">if both are judged necessary on substantive grounds.</w:t>
            </w:r>
          </w:p>
          <w:p/>
        </w:tc>
      </w:tr>
    </w:tbl>
    <w:bookmarkEnd w:id="46"/>
    <w:bookmarkEnd w:id="47"/>
    <w:bookmarkStart w:id="48" w:name="sec-pred-sel-backward-hers"/>
    <w:p>
      <w:pPr>
        <w:pStyle w:val="Heading2"/>
      </w:pPr>
      <w:r>
        <w:t xml:space="preserve">5.4 Example: backward selection for CHD confounders</w:t>
      </w:r>
    </w:p>
    <w:p>
      <w:pPr>
        <w:pStyle w:val="FirstParagraph"/>
      </w:pPr>
      <w:r>
        <w:t xml:space="preserve">In the HERS data, we can use backward selection</w:t>
      </w:r>
      <w:r>
        <w:t xml:space="preserve"> </w:t>
      </w:r>
      <w:r>
        <w:t xml:space="preserve">to identify which baseline covariates confound</w:t>
      </w:r>
      <w:r>
        <w:t xml:space="preserve"> </w:t>
      </w:r>
      <w:r>
        <w:t xml:space="preserve">the effect of hormone therapy on LDL.</w:t>
      </w:r>
      <w:r>
        <w:t xml:space="preserve"> </w:t>
      </w:r>
      <w:r>
        <w:t xml:space="preserve">Since HT was randomized in HERS,</w:t>
      </w:r>
      <w:r>
        <w:t xml:space="preserve"> </w:t>
      </w:r>
      <w:r>
        <w:t xml:space="preserve">adjustment is needed for precision, not confounding;</w:t>
      </w:r>
      <w:r>
        <w:t xml:space="preserve"> </w:t>
      </w:r>
      <w:r>
        <w:t xml:space="preserve">but this illustrates the procedure.</w:t>
      </w:r>
    </w:p>
    <w:p>
      <w:pPr>
        <w:pStyle w:val="SourceCode"/>
      </w:pP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statins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hers_ldl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Backward selection using AIC</w:t>
      </w:r>
      <w:r>
        <w:br/>
      </w:r>
      <w:r>
        <w:rPr>
          <w:rStyle w:val="NormalTok"/>
        </w:rPr>
        <w:t xml:space="preserve">back_model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stepAIC</w:t>
      </w:r>
      <w:r>
        <w:rPr>
          <w:rStyle w:val="NormalTok"/>
        </w:rPr>
        <w:t xml:space="preserve">(full_model,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(back_model)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LDL ~ age + BMI + diabetes + statins + SBP, data = hers_ldl)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 Min      1Q  Median      3Q     Max </w:t>
      </w:r>
      <w:r>
        <w:br/>
      </w:r>
      <w:r>
        <w:rPr>
          <w:rStyle w:val="CommentTok"/>
        </w:rPr>
        <w:t xml:space="preserve">#&gt; -103.69  -24.08   -3.45   19.33  241.89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142.6424     9.2977   15.34   &lt;2e-16 ***</w:t>
      </w:r>
      <w:r>
        <w:br/>
      </w:r>
      <w:r>
        <w:rPr>
          <w:rStyle w:val="CommentTok"/>
        </w:rPr>
        <w:t xml:space="preserve">#&gt; age          -0.2881     0.1087   -2.65   0.0081 ** </w:t>
      </w:r>
      <w:r>
        <w:br/>
      </w:r>
      <w:r>
        <w:rPr>
          <w:rStyle w:val="CommentTok"/>
        </w:rPr>
        <w:t xml:space="preserve">#&gt; BMI           0.4349     0.1337    3.25   0.0012 ** </w:t>
      </w:r>
      <w:r>
        <w:br/>
      </w:r>
      <w:r>
        <w:rPr>
          <w:rStyle w:val="CommentTok"/>
        </w:rPr>
        <w:t xml:space="preserve">#&gt; diabetesYes  -5.3946     1.6742   -3.22   0.0013 ** </w:t>
      </w:r>
      <w:r>
        <w:br/>
      </w:r>
      <w:r>
        <w:rPr>
          <w:rStyle w:val="CommentTok"/>
        </w:rPr>
        <w:t xml:space="preserve">#&gt; statinsYes  -16.6397     1.4603  -11.40   &lt;2e-16 ***</w:t>
      </w:r>
      <w:r>
        <w:br/>
      </w:r>
      <w:r>
        <w:rPr>
          <w:rStyle w:val="CommentTok"/>
        </w:rPr>
        <w:t xml:space="preserve">#&gt; SBP           0.1232     0.0379    3.25   0.0012 **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36.8 on 2741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0.0565, Adjusted R-squared:  0.0548 </w:t>
      </w:r>
      <w:r>
        <w:br/>
      </w:r>
      <w:r>
        <w:rPr>
          <w:rStyle w:val="CommentTok"/>
        </w:rPr>
        <w:t xml:space="preserve">#&gt; F-statistic: 32.8 on 5 and 2741 DF,  p-value: &lt;2e-16</w:t>
      </w:r>
    </w:p>
    <w:p>
      <w:pPr>
        <w:pStyle w:val="FirstParagraph"/>
      </w:pPr>
      <w:r>
        <w:t xml:space="preserve">The backward selection procedure retains the predictors that</w:t>
      </w:r>
      <w:r>
        <w:t xml:space="preserve"> </w:t>
      </w:r>
      <w:r>
        <w:t xml:space="preserve">most improve model fit according to AIC.</w:t>
      </w:r>
      <w:r>
        <w:t xml:space="preserve"> </w:t>
      </w:r>
      <w:r>
        <w:t xml:space="preserve">In this setting, since HT was randomized,</w:t>
      </w:r>
      <w:r>
        <w:t xml:space="preserve"> </w:t>
      </w:r>
      <w:r>
        <w:t xml:space="preserve">we interpret the selected set as prognostic covariates</w:t>
      </w:r>
      <w:r>
        <w:t xml:space="preserve"> </w:t>
      </w:r>
      <w:r>
        <w:t xml:space="preserve">that improve precision of the HT estimate,</w:t>
      </w:r>
      <w:r>
        <w:t xml:space="preserve"> </w:t>
      </w:r>
      <w:r>
        <w:t xml:space="preserve">not as confounders.</w:t>
      </w:r>
    </w:p>
    <w:bookmarkEnd w:id="48"/>
    <w:bookmarkStart w:id="49" w:name="sec-pred-sel-interactions"/>
    <w:p>
      <w:pPr>
        <w:pStyle w:val="Heading2"/>
      </w:pPr>
      <w:r>
        <w:t xml:space="preserve">5.5 Interactions with the primary predictor</w:t>
      </w:r>
    </w:p>
    <w:p>
      <w:pPr>
        <w:pStyle w:val="FirstParagraph"/>
      </w:pPr>
      <w:r>
        <w:t xml:space="preserve">A useful check on the validity of the selected model is to test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interactions</w:t>
      </w:r>
      <w:r>
        <w:t xml:space="preserve"> </w:t>
      </w:r>
      <w:r>
        <w:t xml:space="preserve">between the primary predictor and</w:t>
      </w:r>
      <w:r>
        <w:t xml:space="preserve"> </w:t>
      </w:r>
      <w:r>
        <w:t xml:space="preserve">key covariates.</w:t>
      </w:r>
      <w:r>
        <w:t xml:space="preserve"> </w:t>
      </w:r>
      <w:r>
        <w:t xml:space="preserve">Particularly for novel findings,</w:t>
      </w:r>
      <w:r>
        <w:t xml:space="preserve"> </w:t>
      </w:r>
      <w:r>
        <w:t xml:space="preserve">showing that the association is consistent across subgroups</w:t>
      </w:r>
      <w:r>
        <w:t xml:space="preserve"> </w:t>
      </w:r>
      <w:r>
        <w:t xml:space="preserve">strengthens credibility.</w:t>
      </w:r>
    </w:p>
    <w:p>
      <w:pPr>
        <w:pStyle w:val="BodyText"/>
      </w:pPr>
      <w:r>
        <w:t xml:space="preserve">If a substantial and biologically plausible interaction is found,</w:t>
      </w:r>
      <w:r>
        <w:t xml:space="preserve"> </w:t>
      </w:r>
      <w:r>
        <w:t xml:space="preserve">the analysis must account for it.</w:t>
      </w:r>
      <w:r>
        <w:t xml:space="preserve"> </w:t>
      </w:r>
      <w:r>
        <w:t xml:space="preserve">However, exploratory interaction tests are susceptible to</w:t>
      </w:r>
      <w:r>
        <w:t xml:space="preserve"> </w:t>
      </w:r>
      <w:r>
        <w:t xml:space="preserve">false-positive findings,</w:t>
      </w:r>
      <w:r>
        <w:t xml:space="preserve"> </w:t>
      </w:r>
      <w:r>
        <w:t xml:space="preserve">and unexpected interactions should be interpreted cautiously.</w:t>
      </w:r>
    </w:p>
    <w:bookmarkEnd w:id="49"/>
    <w:bookmarkStart w:id="52" w:name="sec-pred-sel-rct"/>
    <w:p>
      <w:pPr>
        <w:pStyle w:val="Heading2"/>
      </w:pPr>
      <w:r>
        <w:t xml:space="preserve">5.6 Randomized experiments</w:t>
      </w:r>
    </w:p>
    <w:p>
      <w:pPr>
        <w:pStyle w:val="FirstParagraph"/>
      </w:pPr>
      <w:r>
        <w:t xml:space="preserve">In randomized trials, participants are allocated to treatment randomly,</w:t>
      </w:r>
      <w:r>
        <w:t xml:space="preserve"> </w:t>
      </w:r>
      <w:r>
        <w:t xml:space="preserve">so the treatment indicator is by design uncorrelated</w:t>
      </w:r>
      <w:r>
        <w:t xml:space="preserve"> </w:t>
      </w:r>
      <w:r>
        <w:t xml:space="preserve">with pre-treatment covariates in expectation.</w:t>
      </w:r>
      <w:r>
        <w:t xml:space="preserve"> </w:t>
      </w:r>
      <w:r>
        <w:t xml:space="preserve">Confounding adjustment is therefore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 </w:t>
      </w:r>
      <w:r>
        <w:t xml:space="preserve">for causal inference.</w:t>
      </w:r>
    </w:p>
    <w:p>
      <w:pPr>
        <w:pStyle w:val="BodyText"/>
      </w:pPr>
      <w:r>
        <w:t xml:space="preserve">However, there are several reasons to include covariates</w:t>
      </w:r>
      <w:r>
        <w:t xml:space="preserve"> </w:t>
      </w:r>
      <w:r>
        <w:t xml:space="preserve">in trial analyses: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Improving precision</w:t>
      </w:r>
      <w:r>
        <w:t xml:space="preserve"> </w:t>
      </w:r>
      <w:r>
        <w:t xml:space="preserve">(continuous outcomes).</w:t>
      </w:r>
      <w:r>
        <w:t xml:space="preserve"> </w:t>
      </w:r>
      <w:r>
        <w:t xml:space="preserve">Adjusting for strong predictors of the outcome</w:t>
      </w:r>
      <w:r>
        <w:t xml:space="preserve"> </w:t>
      </w:r>
      <w:r>
        <w:t xml:space="preserve">reduces residual variance and tightens the treatment effect estimate.</w:t>
      </w:r>
      <w:r>
        <w:t xml:space="preserve"> </w:t>
      </w:r>
      <w:r>
        <w:t xml:space="preserve">Because treatment is uncorrelated with the covariates by randomization,</w:t>
      </w:r>
      <w:r>
        <w:t xml:space="preserve"> </w:t>
      </w:r>
      <w:r>
        <w:t xml:space="preserve">variance inflation is negligible.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De-attenuation</w:t>
      </w:r>
      <w:r>
        <w:t xml:space="preserve"> </w:t>
      </w:r>
      <w:r>
        <w:t xml:space="preserve">(binary and survival outcomes).</w:t>
      </w:r>
      <w:r>
        <w:t xml:space="preserve"> </w:t>
      </w:r>
      <w:r>
        <w:t xml:space="preserve">In logistic and Cox models,</w:t>
      </w:r>
      <w:r>
        <w:t xml:space="preserve"> </w:t>
      </w:r>
      <w:r>
        <w:t xml:space="preserve">omitting important predictors attenuates the treatment effect estimate.</w:t>
      </w:r>
      <w:r>
        <w:t xml:space="preserve"> </w:t>
      </w:r>
      <w:r>
        <w:t xml:space="preserve">Adjusting for them moves the estimate closer to the true subject-specific effect.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Accounting for stratified designs</w:t>
      </w:r>
      <w:r>
        <w:t xml:space="preserve">.</w:t>
      </w:r>
      <w:r>
        <w:t xml:space="preserve"> </w:t>
      </w:r>
      <w:r>
        <w:t xml:space="preserve">In stratified or cluster-randomized trials,</w:t>
      </w:r>
      <w:r>
        <w:t xml:space="preserve"> </w:t>
      </w:r>
      <w:r>
        <w:t xml:space="preserve">including stratification variables in the model</w:t>
      </w:r>
      <w:r>
        <w:t xml:space="preserve"> </w:t>
      </w:r>
      <w:r>
        <w:t xml:space="preserve">yields correct standard errors and p-values.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Correcting for chance imbalances</w:t>
      </w:r>
      <w:r>
        <w:t xml:space="preserve">.</w:t>
      </w:r>
      <w:r>
        <w:t xml:space="preserve"> </w:t>
      </w:r>
      <w:r>
        <w:t xml:space="preserve">In small trials, randomization may leave residual imbalance</w:t>
      </w:r>
      <w:r>
        <w:t xml:space="preserve"> </w:t>
      </w:r>
      <w:r>
        <w:t xml:space="preserve">in important prognostic covariates.</w:t>
      </w:r>
      <w:r>
        <w:t xml:space="preserve"> </w:t>
      </w:r>
      <w:r>
        <w:t xml:space="preserve">Adjusted analyses demonstrate that the main inference</w:t>
      </w:r>
      <w:r>
        <w:t xml:space="preserve"> </w:t>
      </w:r>
      <w:r>
        <w:t xml:space="preserve">is not materially affected by any such imbalance.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Pre-specification is important in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Adjusted analyses in clinical trials should ideally be</w:t>
            </w:r>
            <w:r>
              <w:t xml:space="preserve"> </w:t>
            </w:r>
            <w:r>
              <w:rPr>
                <w:b/>
                <w:bCs/>
              </w:rPr>
              <w:t xml:space="preserve">pre-specified in the study protocol</w:t>
            </w:r>
            <w:r>
              <w:t xml:space="preserve">,</w:t>
            </w:r>
            <w:r>
              <w:t xml:space="preserve"> </w:t>
            </w:r>
            <w:r>
              <w:t xml:space="preserve">to prevent post-hoc selection of covariates</w:t>
            </w:r>
            <w:r>
              <w:t xml:space="preserve"> </w:t>
            </w:r>
            <w:r>
              <w:t xml:space="preserve">that minimize the treatment effect p-value.</w:t>
            </w:r>
          </w:p>
          <w:p/>
        </w:tc>
      </w:tr>
    </w:tbl>
    <w:bookmarkEnd w:id="52"/>
    <w:bookmarkEnd w:id="53"/>
    <w:bookmarkStart w:id="58" w:name="sec-pred-sel-multiple-chapter"/>
    <w:p>
      <w:pPr>
        <w:pStyle w:val="Heading1"/>
      </w:pPr>
      <w:r>
        <w:t xml:space="preserve">6. Identifying Multiple Important Predictors</w:t>
      </w:r>
    </w:p>
    <w:bookmarkStart w:id="54" w:name="sec-pred-sel-multiple"/>
    <w:p>
      <w:pPr>
        <w:pStyle w:val="Heading2"/>
      </w:pPr>
      <w:r>
        <w:t xml:space="preserve">6.1 Identifying multiple important predictors</w:t>
      </w:r>
    </w:p>
    <w:p>
      <w:pPr>
        <w:pStyle w:val="FirstParagraph"/>
      </w:pPr>
      <w:r>
        <w:t xml:space="preserve">When the goal is to identify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important predictors of an outcome</w:t>
      </w:r>
      <w:r>
        <w:t xml:space="preserve"> </w:t>
      </w:r>
      <w:r>
        <w:t xml:space="preserve">(Goal 3,</w:t>
      </w:r>
      <w:r>
        <w:t xml:space="preserve"> </w:t>
      </w:r>
      <w:hyperlink w:anchor="sec-pred-sel-goals">
        <w:r>
          <w:rPr>
            <w:rStyle w:val="Hyperlink"/>
          </w:rPr>
          <w:t xml:space="preserve">Section 2.1</w:t>
        </w:r>
      </w:hyperlink>
      <w:r>
        <w:t xml:space="preserve">),</w:t>
      </w:r>
      <w:r>
        <w:t xml:space="preserve"> </w:t>
      </w:r>
      <w:r>
        <w:t xml:space="preserve">confounding remains a primary concern for each predictor in turn,</w:t>
      </w:r>
      <w:r>
        <w:t xml:space="preserve"> </w:t>
      </w:r>
      <w:r>
        <w:t xml:space="preserve">not just a single primary predictor of interest.</w:t>
      </w:r>
    </w:p>
    <w:p>
      <w:pPr>
        <w:pStyle w:val="BodyText"/>
      </w:pPr>
      <w:r>
        <w:t xml:space="preserve">This goal is the most challenging because:</w:t>
      </w:r>
    </w:p>
    <w:p>
      <w:pPr>
        <w:pStyle w:val="Compact"/>
        <w:numPr>
          <w:ilvl w:val="0"/>
          <w:numId w:val="1014"/>
        </w:numPr>
      </w:pPr>
      <w:r>
        <w:t xml:space="preserve">Overfitting and false-positive results are a greater concern</w:t>
      </w:r>
      <w:r>
        <w:t xml:space="preserve"> </w:t>
      </w:r>
      <w:r>
        <w:t xml:space="preserve">(many predictors, many opportunities for spurious findings).</w:t>
      </w:r>
    </w:p>
    <w:p>
      <w:pPr>
        <w:pStyle w:val="Compact"/>
        <w:numPr>
          <w:ilvl w:val="0"/>
          <w:numId w:val="1014"/>
        </w:numPr>
      </w:pPr>
      <w:r>
        <w:t xml:space="preserve">Interactions among candidate predictors may be of interest,</w:t>
      </w:r>
      <w:r>
        <w:t xml:space="preserve"> </w:t>
      </w:r>
      <w:r>
        <w:t xml:space="preserve">but systematically testing all possible interactions</w:t>
      </w:r>
      <w:r>
        <w:t xml:space="preserve"> </w:t>
      </w:r>
      <w:r>
        <w:t xml:space="preserve">can easily produce false positives.</w:t>
      </w:r>
    </w:p>
    <w:p>
      <w:pPr>
        <w:pStyle w:val="Compact"/>
        <w:numPr>
          <w:ilvl w:val="0"/>
          <w:numId w:val="1014"/>
        </w:numPr>
      </w:pPr>
      <w:r>
        <w:t xml:space="preserve">Collinear predictors may be difficult to disentangle.</w:t>
      </w:r>
    </w:p>
    <w:p>
      <w:pPr>
        <w:pStyle w:val="FirstParagraph"/>
      </w:pPr>
      <w:r>
        <w:t xml:space="preserve">The same strategies recommended for Goal 2</w:t>
      </w:r>
      <w:r>
        <w:t xml:space="preserve"> </w:t>
      </w:r>
      <w:r>
        <w:t xml:space="preserve">(face validity, backward selection with liberal criterion)</w:t>
      </w:r>
      <w:r>
        <w:t xml:space="preserve"> </w:t>
      </w:r>
      <w:r>
        <w:t xml:space="preserve">also apply here.</w:t>
      </w:r>
      <w:r>
        <w:t xml:space="preserve"> </w:t>
      </w:r>
      <w:r>
        <w:t xml:space="preserve">However, cautious interpretation of novel and borderline findings</w:t>
      </w:r>
      <w:r>
        <w:t xml:space="preserve"> </w:t>
      </w:r>
      <w:r>
        <w:t xml:space="preserve">becomes even more important.</w:t>
      </w:r>
    </w:p>
    <w:bookmarkEnd w:id="54"/>
    <w:bookmarkStart w:id="55" w:name="sec-pred-sel-allen-cady"/>
    <w:p>
      <w:pPr>
        <w:pStyle w:val="Heading2"/>
      </w:pPr>
      <w:r>
        <w:t xml:space="preserve">6.2 Allen–Cady modified backward selection</w:t>
      </w:r>
    </w:p>
    <w:p>
      <w:pPr>
        <w:pStyle w:val="FirstParagraph"/>
      </w:pPr>
      <w:r>
        <w:t xml:space="preserve">A modified backward selection procedure due to Allen and Cady</w:t>
      </w:r>
      <w:r>
        <w:t xml:space="preserve"> </w:t>
      </w:r>
      <w:r>
        <w:t xml:space="preserve">(Allen and Cady 1982)</w:t>
      </w:r>
      <w:r>
        <w:t xml:space="preserve"> </w:t>
      </w:r>
      <w:r>
        <w:t xml:space="preserve">limits false-positive findings while still allowing variable selection.</w:t>
      </w:r>
    </w:p>
    <w:p>
      <w:pPr>
        <w:pStyle w:val="BodyText"/>
      </w:pPr>
      <w:r>
        <w:t xml:space="preserve">The procedure works as follows: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a set of variables to be forced into the model:</w:t>
      </w:r>
      <w:r>
        <w:t xml:space="preserve"> </w:t>
      </w:r>
      <w:r>
        <w:t xml:space="preserve">predictors of primary interest</w:t>
      </w:r>
      <w:r>
        <w:t xml:space="preserve"> </w:t>
      </w:r>
      <w:r>
        <w:t xml:space="preserve">and variables needed for face validity.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Rank</w:t>
      </w:r>
      <w:r>
        <w:t xml:space="preserve"> </w:t>
      </w:r>
      <w:r>
        <w:t xml:space="preserve">the remaining candidate variables</w:t>
      </w:r>
      <w:r>
        <w:t xml:space="preserve"> </w:t>
      </w:r>
      <w:r>
        <w:t xml:space="preserve">in order of hypothesized importance.</w:t>
      </w:r>
    </w:p>
    <w:p>
      <w:pPr>
        <w:pStyle w:val="Compact"/>
        <w:numPr>
          <w:ilvl w:val="0"/>
          <w:numId w:val="1015"/>
        </w:numPr>
      </w:pPr>
      <w:r>
        <w:t xml:space="preserve">Start with a model containing all variables in both sets.</w:t>
      </w:r>
    </w:p>
    <w:p>
      <w:pPr>
        <w:pStyle w:val="Compact"/>
        <w:numPr>
          <w:ilvl w:val="0"/>
          <w:numId w:val="1015"/>
        </w:numPr>
      </w:pPr>
      <w:r>
        <w:t xml:space="preserve">Delete variables from the ranked set</w:t>
      </w:r>
      <w:r>
        <w:t xml:space="preserve"> </w:t>
      </w:r>
      <w:r>
        <w:t xml:space="preserve">in order of</w:t>
      </w:r>
      <w:r>
        <w:t xml:space="preserve"> </w:t>
      </w:r>
      <w:r>
        <w:rPr>
          <w:b/>
          <w:bCs/>
        </w:rPr>
        <w:t xml:space="preserve">ascending importance</w:t>
      </w:r>
      <w:r>
        <w:t xml:space="preserve"> </w:t>
      </w:r>
      <w:r>
        <w:t xml:space="preserve">(least important first),</w:t>
      </w:r>
      <w:r>
        <w:t xml:space="preserve"> </w:t>
      </w:r>
      <w:r>
        <w:t xml:space="preserve">stopping as soon as the first variable that meets the retention criterion</w:t>
      </w:r>
      <w:r>
        <w:t xml:space="preserve"> </w:t>
      </w:r>
      <w:r>
        <w:t xml:space="preserve">is encountered.</w:t>
      </w:r>
    </w:p>
    <w:p>
      <w:pPr>
        <w:pStyle w:val="FirstParagraph"/>
      </w:pPr>
      <w:r>
        <w:t xml:space="preserve">This procedure limits false positives because</w:t>
      </w:r>
      <w:r>
        <w:t xml:space="preserve"> </w:t>
      </w:r>
      <w:r>
        <w:t xml:space="preserve">there is a single pre-specified deletion sequence,</w:t>
      </w:r>
      <w:r>
        <w:t xml:space="preserve"> </w:t>
      </w:r>
      <w:r>
        <w:t xml:space="preserve">and selection stops at the first retained variable.</w:t>
      </w:r>
      <w:r>
        <w:t xml:space="preserve"> </w:t>
      </w:r>
      <w:r>
        <w:t xml:space="preserve">In contrast, conventional backward selection</w:t>
      </w:r>
      <w:r>
        <w:t xml:space="preserve"> </w:t>
      </w:r>
      <w:r>
        <w:t xml:space="preserve">considers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remaining predictors at each step,</w:t>
      </w:r>
      <w:r>
        <w:t xml:space="preserve"> </w:t>
      </w:r>
      <w:r>
        <w:t xml:space="preserve">producing many more potential opportunities for false findings.</w:t>
      </w:r>
    </w:p>
    <w:bookmarkEnd w:id="55"/>
    <w:bookmarkStart w:id="56" w:name="sec-pred-sel-cautious-interp"/>
    <w:p>
      <w:pPr>
        <w:pStyle w:val="Heading2"/>
      </w:pPr>
      <w:r>
        <w:t xml:space="preserve">6.3 Cautious interpretation</w:t>
      </w:r>
    </w:p>
    <w:p>
      <w:pPr>
        <w:pStyle w:val="FirstParagraph"/>
      </w:pPr>
      <w:r>
        <w:t xml:space="preserve">For Goal 3 analyses,</w:t>
      </w:r>
      <w:r>
        <w:t xml:space="preserve"> </w:t>
      </w: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recommend using only predictors significant at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:</w:t>
      </w:r>
      <w:r>
        <w:t xml:space="preserve"> </w:t>
      </w:r>
      <w:r>
        <w:t xml:space="preserve">in small samples, even important predictors may fail to meet this threshold,</w:t>
      </w:r>
      <w:r>
        <w:t xml:space="preserve"> </w:t>
      </w:r>
      <w:r>
        <w:t xml:space="preserve">and a parsimonious model may have substantial residual confounding.</w:t>
      </w:r>
    </w:p>
    <w:p>
      <w:pPr>
        <w:pStyle w:val="BodyText"/>
      </w:pPr>
      <w:r>
        <w:t xml:space="preserve">Instead, the recommended approach is:</w:t>
      </w:r>
    </w:p>
    <w:p>
      <w:pPr>
        <w:pStyle w:val="Compact"/>
        <w:numPr>
          <w:ilvl w:val="0"/>
          <w:numId w:val="1016"/>
        </w:numPr>
      </w:pPr>
      <w:r>
        <w:t xml:space="preserve">Use a relatively</w:t>
      </w:r>
      <w:r>
        <w:t xml:space="preserve"> </w:t>
      </w:r>
      <w:r>
        <w:rPr>
          <w:b/>
          <w:bCs/>
        </w:rPr>
        <w:t xml:space="preserve">inclusive model</w:t>
      </w:r>
      <w:r>
        <w:t xml:space="preserve"> </w:t>
      </w:r>
      <w:r>
        <w:t xml:space="preserve">(liberal backward selection criterion: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0.2</m:t>
        </m:r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Interpret</w:t>
      </w:r>
      <w:r>
        <w:t xml:space="preserve"> </w:t>
      </w:r>
      <w:r>
        <w:rPr>
          <w:b/>
          <w:bCs/>
        </w:rPr>
        <w:t xml:space="preserve">novel, weak, and borderline significant</w:t>
      </w:r>
      <w:r>
        <w:t xml:space="preserve"> </w:t>
      </w:r>
      <w:r>
        <w:t xml:space="preserve">associations</w:t>
      </w:r>
      <w:r>
        <w:t xml:space="preserve"> </w:t>
      </w:r>
      <w:r>
        <w:t xml:space="preserve">cautiously.</w:t>
      </w:r>
    </w:p>
    <w:p>
      <w:pPr>
        <w:pStyle w:val="Compact"/>
        <w:numPr>
          <w:ilvl w:val="0"/>
          <w:numId w:val="1016"/>
        </w:numPr>
      </w:pPr>
      <w:r>
        <w:t xml:space="preserve">Report the</w:t>
      </w:r>
      <w:r>
        <w:t xml:space="preserve"> </w:t>
      </w:r>
      <w:r>
        <w:rPr>
          <w:b/>
          <w:bCs/>
        </w:rPr>
        <w:t xml:space="preserve">full list of candidate covariates</w:t>
      </w:r>
      <w:r>
        <w:t xml:space="preserve"> </w:t>
      </w:r>
      <w:r>
        <w:t xml:space="preserve">considered,</w:t>
      </w:r>
      <w:r>
        <w:t xml:space="preserve"> </w:t>
      </w:r>
      <w:r>
        <w:t xml:space="preserve">including those ultimately excluded.</w:t>
      </w:r>
    </w:p>
    <w:p>
      <w:pPr>
        <w:pStyle w:val="Compact"/>
        <w:numPr>
          <w:ilvl w:val="0"/>
          <w:numId w:val="1016"/>
        </w:numPr>
      </w:pPr>
      <w:r>
        <w:t xml:space="preserve">Acknowledge inflated type-I error as a study limitation.</w:t>
      </w:r>
    </w:p>
    <w:bookmarkEnd w:id="56"/>
    <w:bookmarkStart w:id="57" w:name="sec-pred-sel-chd-risk-factors"/>
    <w:p>
      <w:pPr>
        <w:pStyle w:val="Heading2"/>
      </w:pPr>
      <w:r>
        <w:t xml:space="preserve">6.4 Example: risk factors for CHD in HERS</w:t>
      </w:r>
    </w:p>
    <w:p>
      <w:pPr>
        <w:pStyle w:val="FirstParagraph"/>
      </w:pPr>
      <w:r>
        <w:t xml:space="preserve">Vittinghoff et al. (2003)</w:t>
      </w:r>
      <w:r>
        <w:t xml:space="preserve"> </w:t>
      </w:r>
      <w:r>
        <w:t xml:space="preserve">identified independent CHD risk factors</w:t>
      </w:r>
      <w:r>
        <w:t xml:space="preserve"> </w:t>
      </w:r>
      <w:r>
        <w:t xml:space="preserve">in the HERS cohort using a multipredictor Cox model.</w:t>
      </w:r>
      <w:r>
        <w:t xml:space="preserve"> </w:t>
      </w:r>
      <w:r>
        <w:t xml:space="preserve">The large number of outcome events (</w:t>
      </w:r>
      <m:oMath>
        <m:r>
          <m:t>n</m:t>
        </m:r>
        <m:r>
          <m:rPr>
            <m:sty m:val="p"/>
          </m:rPr>
          <m:t>=</m:t>
        </m:r>
        <m:r>
          <m:t>361</m:t>
        </m:r>
      </m:oMath>
      <w:r>
        <w:t xml:space="preserve">) allowed</w:t>
      </w:r>
      <w:r>
        <w:t xml:space="preserve"> </w:t>
      </w:r>
      <w:r>
        <w:t xml:space="preserve">all previously identified risk factors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0.2</m:t>
        </m:r>
      </m:oMath>
      <w:r>
        <w:t xml:space="preserve"> </w:t>
      </w:r>
      <w:r>
        <w:t xml:space="preserve">in unadjusted models to be included.</w:t>
      </w:r>
    </w:p>
    <w:p>
      <w:pPr>
        <w:pStyle w:val="BodyText"/>
      </w:pPr>
      <w:r>
        <w:t xml:space="preserve">Among 11 predictors retained as important on both substantive and</w:t>
      </w:r>
      <w:r>
        <w:t xml:space="preserve"> </w:t>
      </w:r>
      <w:r>
        <w:t xml:space="preserve">statistical grounds were:</w:t>
      </w:r>
      <w:r>
        <w:t xml:space="preserve"> </w:t>
      </w:r>
      <w:r>
        <w:t xml:space="preserve">ethnicity, exercise habits, diabetes, angina, congestive heart failure,</w:t>
      </w:r>
      <w:r>
        <w:t xml:space="preserve"> </w:t>
      </w:r>
      <w:r>
        <w:t xml:space="preserve">prior heart attacks, blood pressure, LDL, HDL, Lp(a), and creatinine clearance.</w:t>
      </w:r>
    </w:p>
    <w:p>
      <w:pPr>
        <w:pStyle w:val="BodyText"/>
      </w:pPr>
      <w:r>
        <w:t xml:space="preserve">The model also controlled for age, smoking, alcohol use, and obesity</w:t>
      </w:r>
      <w:r>
        <w:t xml:space="preserve"> </w:t>
      </w:r>
      <w:r>
        <w:t xml:space="preserve">(not statistically significant after adjustment)</w:t>
      </w:r>
      <w:r>
        <w:t xml:space="preserve"> </w:t>
      </w:r>
      <w:r>
        <w:t xml:space="preserve">to rule out confounding and ensure face validity.</w:t>
      </w:r>
    </w:p>
    <w:bookmarkEnd w:id="57"/>
    <w:bookmarkEnd w:id="58"/>
    <w:bookmarkStart w:id="64" w:name="sec-pred-sel-stepwise"/>
    <w:p>
      <w:pPr>
        <w:pStyle w:val="Heading1"/>
      </w:pPr>
      <w:r>
        <w:t xml:space="preserve">7. Testing-based selection</w:t>
      </w:r>
    </w:p>
    <w:p>
      <w:pPr>
        <w:pStyle w:val="FirstParagraph"/>
      </w:pPr>
      <w:r>
        <w:t xml:space="preserve">Testing-based selection methods use statistical tests</w:t>
      </w:r>
      <w:r>
        <w:t xml:space="preserve"> </w:t>
      </w:r>
      <w:r>
        <w:t xml:space="preserve">(such as F-tests or likelihood ratio tests)</w:t>
      </w:r>
      <w:r>
        <w:t xml:space="preserve"> </w:t>
      </w:r>
      <w:r>
        <w:t xml:space="preserve">to decide which predictors to include in a model.</w:t>
      </w:r>
    </w:p>
    <w:bookmarkStart w:id="62" w:name="stepwise-regression"/>
    <w:p>
      <w:pPr>
        <w:pStyle w:val="Heading2"/>
      </w:pPr>
      <w:r>
        <w:t xml:space="preserve">7.1 Stepwise regression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 about stepwise selection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Stepwise regression has well-known problems: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It tends to select too many variables (overfitting).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P-values and confidence intervals are biased after selection.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It ignores model uncertainty.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Results can be unstable across different samples.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Consider using subject-matter knowledge (DAGs),</w:t>
            </w:r>
            <w:r>
              <w:t xml:space="preserve"> </w:t>
            </w:r>
            <w:r>
              <w:t xml:space="preserve">cross-validation, or penalized methods (such as LASSO) instead.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t xml:space="preserve">Heinze et al. (2018)</w:t>
            </w:r>
            <w:r>
              <w:t xml:space="preserve"> </w:t>
            </w:r>
            <w:r>
              <w:t xml:space="preserve">for a thorough review.</w:t>
            </w:r>
          </w:p>
          <w:p/>
        </w:tc>
      </w:tr>
    </w:tbl>
    <w:p>
      <w:pPr>
        <w:pStyle w:val="BodyText"/>
      </w:pPr>
      <w:r>
        <w:t xml:space="preserve">The basic idea of stepwise selection: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Forward selection</w:t>
      </w:r>
      <w:r>
        <w:t xml:space="preserve">: Start with no predictors;</w:t>
      </w:r>
      <w:r>
        <w:t xml:space="preserve"> </w:t>
      </w:r>
      <w:r>
        <w:t xml:space="preserve">add the predictor that most improves model fit at each step.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Backward elimination</w:t>
      </w:r>
      <w:r>
        <w:t xml:space="preserve">: Start with all predictors;</w:t>
      </w:r>
      <w:r>
        <w:t xml:space="preserve"> </w:t>
      </w:r>
      <w:r>
        <w:t xml:space="preserve">remove the predictor that least worsens model fit at each step.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Bidirectional stepwise</w:t>
      </w:r>
      <w:r>
        <w:t xml:space="preserve">: Combine forward and backward steps.</w:t>
      </w:r>
    </w:p>
    <w:bookmarkEnd w:id="62"/>
    <w:bookmarkStart w:id="63" w:name="example-stepwise-selection-for-ldl"/>
    <w:p>
      <w:pPr>
        <w:pStyle w:val="Heading2"/>
      </w:pPr>
      <w:r>
        <w:t xml:space="preserve">7.2 Example: stepwise selection for LDL</w:t>
      </w:r>
    </w:p>
    <w:p>
      <w:pPr>
        <w:pStyle w:val="SourceCode"/>
      </w:pPr>
      <w:r>
        <w:rPr>
          <w:rStyle w:val="CommentTok"/>
        </w:rPr>
        <w:t xml:space="preserve"># Full model with all candidate predictors</w:t>
      </w:r>
      <w:r>
        <w:br/>
      </w:r>
      <w:r>
        <w:rPr>
          <w:rStyle w:val="NormalTok"/>
        </w:rPr>
        <w:t xml:space="preserve">full_model_ldl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statins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hers_ldl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Backward elimination using AIC</w:t>
      </w:r>
      <w:r>
        <w:br/>
      </w:r>
      <w:r>
        <w:rPr>
          <w:rStyle w:val="NormalTok"/>
        </w:rPr>
        <w:t xml:space="preserve">step_model_ldl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full_model_ldl,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(step_model_ldl)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LDL ~ age + BMI + diabetes + statins + SBP, data = hers_ldl)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 Min      1Q  Median      3Q     Max </w:t>
      </w:r>
      <w:r>
        <w:br/>
      </w:r>
      <w:r>
        <w:rPr>
          <w:rStyle w:val="CommentTok"/>
        </w:rPr>
        <w:t xml:space="preserve">#&gt; -103.69  -24.08   -3.45   19.33  241.89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142.6424     9.2977   15.34   &lt;2e-16 ***</w:t>
      </w:r>
      <w:r>
        <w:br/>
      </w:r>
      <w:r>
        <w:rPr>
          <w:rStyle w:val="CommentTok"/>
        </w:rPr>
        <w:t xml:space="preserve">#&gt; age          -0.2881     0.1087   -2.65   0.0081 ** </w:t>
      </w:r>
      <w:r>
        <w:br/>
      </w:r>
      <w:r>
        <w:rPr>
          <w:rStyle w:val="CommentTok"/>
        </w:rPr>
        <w:t xml:space="preserve">#&gt; BMI           0.4349     0.1337    3.25   0.0012 ** </w:t>
      </w:r>
      <w:r>
        <w:br/>
      </w:r>
      <w:r>
        <w:rPr>
          <w:rStyle w:val="CommentTok"/>
        </w:rPr>
        <w:t xml:space="preserve">#&gt; diabetesYes  -5.3946     1.6742   -3.22   0.0013 ** </w:t>
      </w:r>
      <w:r>
        <w:br/>
      </w:r>
      <w:r>
        <w:rPr>
          <w:rStyle w:val="CommentTok"/>
        </w:rPr>
        <w:t xml:space="preserve">#&gt; statinsYes  -16.6397     1.4603  -11.40   &lt;2e-16 ***</w:t>
      </w:r>
      <w:r>
        <w:br/>
      </w:r>
      <w:r>
        <w:rPr>
          <w:rStyle w:val="CommentTok"/>
        </w:rPr>
        <w:t xml:space="preserve">#&gt; SBP           0.1232     0.0379    3.25   0.0012 **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36.8 on 2741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0.0565, Adjusted R-squared:  0.0548 </w:t>
      </w:r>
      <w:r>
        <w:br/>
      </w:r>
      <w:r>
        <w:rPr>
          <w:rStyle w:val="CommentTok"/>
        </w:rPr>
        <w:t xml:space="preserve">#&gt; F-statistic: 32.8 on 5 and 2741 DF,  p-value: &lt;2e-16</w:t>
      </w:r>
    </w:p>
    <w:bookmarkEnd w:id="63"/>
    <w:bookmarkEnd w:id="64"/>
    <w:bookmarkStart w:id="68" w:name="sec-pred-sel-aic-bic"/>
    <w:p>
      <w:pPr>
        <w:pStyle w:val="Heading1"/>
      </w:pPr>
      <w:r>
        <w:t xml:space="preserve">8. Criterion-based selection</w:t>
      </w:r>
    </w:p>
    <w:bookmarkStart w:id="65" w:name="aic-and-bic"/>
    <w:p>
      <w:pPr>
        <w:pStyle w:val="Heading2"/>
      </w:pPr>
      <w:r>
        <w:t xml:space="preserve">8.1 AIC and BIC</w:t>
      </w:r>
    </w:p>
    <w:p>
      <w:pPr>
        <w:pStyle w:val="FirstParagraph"/>
      </w:pPr>
      <w:r>
        <w:t xml:space="preserve">When comparing non-nested models,</w:t>
      </w:r>
      <w:r>
        <w:t xml:space="preserve"> </w:t>
      </w:r>
      <w:r>
        <w:t xml:space="preserve">we can use information criteria: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AIC</w:t>
      </w:r>
      <w:r>
        <w:t xml:space="preserve"> </w:t>
      </w:r>
      <w:r>
        <w:t xml:space="preserve">(Akaike Information Criterion):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AIC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acc>
            <m:accPr>
              <m:chr m:val="̂"/>
            </m:accPr>
            <m:e>
              <m:r>
                <m:t>ℓ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p</m:t>
          </m:r>
        </m:oMath>
      </m:oMathPara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BIC</w:t>
      </w:r>
      <w:r>
        <w:t xml:space="preserve"> </w:t>
      </w:r>
      <w:r>
        <w:t xml:space="preserve">(Bayesian Information Criterion):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BIC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acc>
            <m:accPr>
              <m:chr m:val="̂"/>
            </m:accPr>
            <m:e>
              <m:r>
                <m:t>ℓ</m:t>
              </m:r>
            </m:e>
          </m:acc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log</m:t>
          </m:r>
          <m:r>
            <m:t>n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ℓ</m:t>
            </m:r>
          </m:e>
        </m:acc>
      </m:oMath>
      <w:r>
        <w:t xml:space="preserve"> </w:t>
      </w:r>
      <w:r>
        <w:t xml:space="preserve">is the maximized log-likelihood,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model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Lower values of AIC or BIC indicate a better model.</w:t>
      </w:r>
      <w:r>
        <w:t xml:space="preserve"> </w:t>
      </w:r>
      <w:r>
        <w:t xml:space="preserve">BIC applies a larger penalty for model complexity,</w:t>
      </w:r>
      <w:r>
        <w:t xml:space="preserve"> </w:t>
      </w:r>
      <w:r>
        <w:t xml:space="preserve">especially for large</w:t>
      </w:r>
      <w:r>
        <w:t xml:space="preserve"> </w:t>
      </w:r>
      <m:oMath>
        <m:r>
          <m:t>n</m:t>
        </m:r>
      </m:oMath>
      <w:r>
        <w:t xml:space="preserve">.</w:t>
      </w:r>
    </w:p>
    <w:bookmarkEnd w:id="65"/>
    <w:bookmarkStart w:id="67" w:name="comparing-models-for-ldl"/>
    <w:p>
      <w:pPr>
        <w:pStyle w:val="Heading2"/>
      </w:pPr>
      <w:r>
        <w:t xml:space="preserve">8.2 Comparing models for LDL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tbl-mode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Comparison of LDL models by AIC, BIC, and adjusted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(tibble)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models_ldl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"HT only"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hers_ldl),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"HT + age"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hers_ldl),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"HT + statins"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hers_ldl),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"HT + age + BMI + diabetes + statins"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BMI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diabetes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hers_ldl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"Full model"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HT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BMI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diabetes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smoking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SBP,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hers_ldl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(models_ldl),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sapply</w:t>
            </w:r>
            <w:r>
              <w:rPr>
                <w:rStyle w:val="NormalTok"/>
              </w:rPr>
              <w:t xml:space="preserve">(models_ldl, AIC),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sapply</w:t>
            </w:r>
            <w:r>
              <w:rPr>
                <w:rStyle w:val="NormalTok"/>
              </w:rPr>
              <w:t xml:space="preserve">(models_ldl, BIC),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Adj_R2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models_ldl,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adj.r.squared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# A tibble: 5 × 4</w:t>
            </w:r>
            <w:r>
              <w:br/>
            </w:r>
            <w:r>
              <w:rPr>
                <w:rStyle w:val="CommentTok"/>
              </w:rPr>
              <w:t xml:space="preserve">#&gt;   Model                                  AIC    BIC    Adj_R2</w:t>
            </w:r>
            <w:r>
              <w:br/>
            </w:r>
            <w:r>
              <w:rPr>
                <w:rStyle w:val="CommentTok"/>
              </w:rPr>
              <w:t xml:space="preserve">#&gt;   &lt;chr&gt;                                &lt;dbl&gt;  &lt;dbl&gt;     &lt;dbl&gt;</w:t>
            </w:r>
            <w:r>
              <w:br/>
            </w:r>
            <w:r>
              <w:rPr>
                <w:rStyle w:val="CommentTok"/>
              </w:rPr>
              <w:t xml:space="preserve">#&gt; 1 HT only                             27807. 27825. -0.000341</w:t>
            </w:r>
            <w:r>
              <w:br/>
            </w:r>
            <w:r>
              <w:rPr>
                <w:rStyle w:val="CommentTok"/>
              </w:rPr>
              <w:t xml:space="preserve">#&gt; 2 HT + age                            27802. 27826.  0.00202 </w:t>
            </w:r>
            <w:r>
              <w:br/>
            </w:r>
            <w:r>
              <w:rPr>
                <w:rStyle w:val="CommentTok"/>
              </w:rPr>
              <w:t xml:space="preserve">#&gt; 3 HT + statins                        27681. 27704.  0.0451  </w:t>
            </w:r>
            <w:r>
              <w:br/>
            </w:r>
            <w:r>
              <w:rPr>
                <w:rStyle w:val="CommentTok"/>
              </w:rPr>
              <w:t xml:space="preserve">#&gt; 4 HT + age + BMI + diabetes + statins 27617. 27658.  0.0511  </w:t>
            </w:r>
            <w:r>
              <w:br/>
            </w:r>
            <w:r>
              <w:rPr>
                <w:rStyle w:val="CommentTok"/>
              </w:rPr>
              <w:t xml:space="preserve">#&gt; 5 Full model                          27609. 27662.  0.0545</w:t>
            </w:r>
          </w:p>
          <w:bookmarkEnd w:id="66"/>
        </w:tc>
      </w:tr>
    </w:tbl>
    <w:bookmarkEnd w:id="67"/>
    <w:bookmarkEnd w:id="68"/>
    <w:bookmarkStart w:id="81" w:name="sec-pred-sel-lasso"/>
    <w:p>
      <w:pPr>
        <w:pStyle w:val="Heading1"/>
      </w:pPr>
      <w:r>
        <w:t xml:space="preserve">9. Penalized regression</w:t>
      </w:r>
    </w:p>
    <w:p>
      <w:pPr>
        <w:pStyle w:val="FirstParagraph"/>
      </w:pPr>
      <w:r>
        <w:t xml:space="preserve">When there are many candidate predictors,</w:t>
      </w:r>
      <w:r>
        <w:t xml:space="preserve"> </w:t>
      </w:r>
      <w:r>
        <w:t xml:space="preserve">penalized regression methods simultaneously</w:t>
      </w:r>
      <w:r>
        <w:t xml:space="preserve"> </w:t>
      </w:r>
      <w:r>
        <w:t xml:space="preserve">estimate model coefficients and perform variable selection</w:t>
      </w:r>
      <w:r>
        <w:t xml:space="preserve"> </w:t>
      </w:r>
      <w:r>
        <w:t xml:space="preserve">by shrinking small coefficients toward zero.</w:t>
      </w:r>
    </w:p>
    <w:bookmarkStart w:id="69" w:name="the-lasso"/>
    <w:p>
      <w:pPr>
        <w:pStyle w:val="Heading2"/>
      </w:pPr>
      <w:r>
        <w:t xml:space="preserve">9.1 The LASSO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LASSO</w:t>
      </w:r>
      <w:r>
        <w:t xml:space="preserve"> </w:t>
      </w:r>
      <w:r>
        <w:t xml:space="preserve">(Least Absolute Shrinkage and Selection Operator)</w:t>
      </w:r>
      <w:r>
        <w:t xml:space="preserve"> </w:t>
      </w:r>
      <w:r>
        <w:t xml:space="preserve">adds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to the log-likelihood: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λ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β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ℓ</m:t>
                  </m:r>
                </m:e>
              </m:acc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λ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</m:oMath>
      </m:oMathPara>
    </w:p>
    <w:p>
      <w:pPr>
        <w:pStyle w:val="FirstParagraph"/>
      </w:pPr>
      <w:r>
        <w:t xml:space="preserve">The tuning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controls the strength of the penalty:</w:t>
      </w:r>
    </w:p>
    <w:p>
      <w:pPr>
        <w:pStyle w:val="Compact"/>
        <w:numPr>
          <w:ilvl w:val="0"/>
          <w:numId w:val="1020"/>
        </w:numPr>
      </w:pP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: no penalty (ordinary least squares).</w:t>
      </w:r>
    </w:p>
    <w:p>
      <w:pPr>
        <w:pStyle w:val="Compact"/>
        <w:numPr>
          <w:ilvl w:val="0"/>
          <w:numId w:val="1020"/>
        </w:numPr>
      </w:pP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all coefficients shrink to zero.</w:t>
      </w:r>
    </w:p>
    <w:p>
      <w:pPr>
        <w:pStyle w:val="FirstParagraph"/>
      </w:pPr>
      <w:r>
        <w:t xml:space="preserve">For intermediate values of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some coefficients are exactly zero (excluded),</w:t>
      </w:r>
      <w:r>
        <w:t xml:space="preserve"> </w:t>
      </w:r>
      <w:r>
        <w:t xml:space="preserve">while others are shrunk but non-zero.</w:t>
      </w:r>
    </w:p>
    <w:p>
      <w:pPr>
        <w:pStyle w:val="BodyText"/>
      </w:pPr>
      <w:r>
        <w:t xml:space="preserve">The optimal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usually chosen by cross-validation.</w:t>
      </w:r>
    </w:p>
    <w:bookmarkEnd w:id="69"/>
    <w:bookmarkStart w:id="80" w:name="example-lasso-for-ldl"/>
    <w:p>
      <w:pPr>
        <w:pStyle w:val="Heading2"/>
      </w:pPr>
      <w:r>
        <w:t xml:space="preserve">9.2 Example: LASSO for LDL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lasso-ldl"/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(glmnet)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(ggfortify)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hers_ldl_complete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hers_ldl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(LDL, HT, age, BMI, diabetes, smoking, statins, SBP)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drop_na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y_ldl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hers_ldl_complete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LDL</w:t>
            </w:r>
            <w:r>
              <w:br/>
            </w:r>
            <w:r>
              <w:rPr>
                <w:rStyle w:val="NormalTok"/>
              </w:rPr>
              <w:t xml:space="preserve">x_ldl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hers_ldl_complete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LDL)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as.integer</w:t>
            </w:r>
            <w:r>
              <w:rPr>
                <w:rStyle w:val="NormalTok"/>
              </w:rPr>
              <w:t xml:space="preserve">(HT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as.integer</w:t>
            </w:r>
            <w:r>
              <w:rPr>
                <w:rStyle w:val="NormalTok"/>
              </w:rPr>
              <w:t xml:space="preserve">(statins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diabetes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as.integer</w:t>
            </w:r>
            <w:r>
              <w:rPr>
                <w:rStyle w:val="NormalTok"/>
              </w:rPr>
              <w:t xml:space="preserve">(diabetes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smoking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as.integer</w:t>
            </w:r>
            <w:r>
              <w:rPr>
                <w:rStyle w:val="NormalTok"/>
              </w:rPr>
              <w:t xml:space="preserve">(smoking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as.matrix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lasso_fit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glmnet</w:t>
            </w:r>
            <w:r>
              <w:rPr>
                <w:rStyle w:val="NormalTok"/>
              </w:rPr>
              <w:t xml:space="preserve">(x_ldl, y_ldl)</w:t>
            </w:r>
            <w:r>
              <w:br/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(lasso_fit, </w:t>
            </w:r>
            <w:r>
              <w:rPr>
                <w:rStyle w:val="AttributeTok"/>
              </w:rPr>
              <w:t xml:space="preserve">xvar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predictor-selection_files/figure-docx/unnamed-chunk-4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LASSO coefficient paths for LDL predictors in HERS.</w:t>
            </w:r>
            <w:r>
              <w:t xml:space="preserve"> </w:t>
            </w:r>
            <w:r>
              <w:t xml:space="preserve">Each line traces one predictor’s coefficient as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increases.</w:t>
            </w:r>
            <w:r>
              <w:t xml:space="preserve"> </w:t>
            </w:r>
            <w:r>
              <w:t xml:space="preserve">Coefficients shrink toward zero as the penalty grows;</w:t>
            </w:r>
            <w:r>
              <w:t xml:space="preserve"> </w:t>
            </w:r>
            <w:r>
              <w:t xml:space="preserve">some reach exactly zero (variables excluded from the model).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lasso-cv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cv_lasso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cv.glmnet</w:t>
            </w:r>
            <w:r>
              <w:rPr>
                <w:rStyle w:val="NormalTok"/>
              </w:rPr>
              <w:t xml:space="preserve">(x_ldl, y_ldl)</w:t>
            </w:r>
            <w:r>
              <w:br/>
            </w: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(cv_lasso)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predictor-selection_files/figure-docx/unnamed-chunk-5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Cross-validated LASSO for LDL: mean squared error vs. 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left dashed line marks</w:t>
            </w:r>
            <w:r>
              <w:t xml:space="preserve"> </w:t>
            </w:r>
            <w:r>
              <w:rPr>
                <w:rStyle w:val="VerbatimChar"/>
              </w:rPr>
              <w:t xml:space="preserve">lambda.min</w:t>
            </w:r>
            <w:r>
              <w:t xml:space="preserve"> </w:t>
            </w:r>
            <w:r>
              <w:t xml:space="preserve">(minimum CV error);</w:t>
            </w:r>
            <w:r>
              <w:t xml:space="preserve"> </w:t>
            </w:r>
            <w:r>
              <w:t xml:space="preserve">the right dashed line marks</w:t>
            </w:r>
            <w:r>
              <w:t xml:space="preserve"> </w:t>
            </w:r>
            <w:r>
              <w:rPr>
                <w:rStyle w:val="VerbatimChar"/>
              </w:rPr>
              <w:t xml:space="preserve">lambda.1se</w:t>
            </w:r>
            <w:r>
              <w:t xml:space="preserve"> </w:t>
            </w:r>
            <w:r>
              <w:t xml:space="preserve">(largest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within 1 SE of the minimum).</w:t>
            </w:r>
          </w:p>
          <w:bookmarkEnd w:id="7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lasso-coef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LASSO coefficients at two values of the regularization parameter.</w:t>
            </w:r>
            <w:r>
              <w:t xml:space="preserve"> </w:t>
            </w:r>
            <w:r>
              <w:rPr>
                <w:rStyle w:val="VerbatimChar"/>
              </w:rPr>
              <w:t xml:space="preserve">lambda.min</w:t>
            </w:r>
            <w:r>
              <w:t xml:space="preserve"> </w:t>
            </w:r>
            <w:r>
              <w:t xml:space="preserve">minimizes cross-validation error;</w:t>
            </w:r>
            <w:r>
              <w:t xml:space="preserve"> </w:t>
            </w:r>
            <w:r>
              <w:rPr>
                <w:rStyle w:val="VerbatimChar"/>
              </w:rPr>
              <w:t xml:space="preserve">lambda.1se</w:t>
            </w:r>
            <w:r>
              <w:t xml:space="preserve"> </w:t>
            </w:r>
            <w:r>
              <w:t xml:space="preserve">uses a more conservative (larger)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within one standard error of the minimum,</w:t>
            </w:r>
            <w:r>
              <w:t xml:space="preserve"> </w:t>
            </w:r>
            <w:r>
              <w:t xml:space="preserve">producing a sparser model.</w:t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lambda.min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as.vector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(cv_lasso, </w:t>
            </w:r>
            <w:r>
              <w:rPr>
                <w:rStyle w:val="AttributeTok"/>
              </w:rPr>
              <w:t xml:space="preserve">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"lambda.min"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lambda.1se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as.vector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(cv_lasso, </w:t>
            </w:r>
            <w:r>
              <w:rPr>
                <w:rStyle w:val="AttributeTok"/>
              </w:rPr>
              <w:t xml:space="preserve">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"lambda.1se"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row.names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(cv_lasso))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# A tibble: 8 × 2</w:t>
            </w:r>
            <w:r>
              <w:br/>
            </w:r>
            <w:r>
              <w:rPr>
                <w:rStyle w:val="CommentTok"/>
              </w:rPr>
              <w:t xml:space="preserve">#&gt;   lambda.min lambda.1se</w:t>
            </w:r>
            <w:r>
              <w:br/>
            </w:r>
            <w:r>
              <w:rPr>
                <w:rStyle w:val="CommentTok"/>
              </w:rPr>
              <w:t xml:space="preserve">#&gt;        &lt;dbl&gt;      &lt;dbl&gt;</w:t>
            </w:r>
            <w:r>
              <w:br/>
            </w:r>
            <w:r>
              <w:rPr>
                <w:rStyle w:val="CommentTok"/>
              </w:rPr>
              <w:t xml:space="preserve">#&gt; 1    141.        146.  </w:t>
            </w:r>
            <w:r>
              <w:br/>
            </w:r>
            <w:r>
              <w:rPr>
                <w:rStyle w:val="CommentTok"/>
              </w:rPr>
              <w:t xml:space="preserve">#&gt; 2      0           0   </w:t>
            </w:r>
            <w:r>
              <w:br/>
            </w:r>
            <w:r>
              <w:rPr>
                <w:rStyle w:val="CommentTok"/>
              </w:rPr>
              <w:t xml:space="preserve">#&gt; 3     -0.239       0   </w:t>
            </w:r>
            <w:r>
              <w:br/>
            </w:r>
            <w:r>
              <w:rPr>
                <w:rStyle w:val="CommentTok"/>
              </w:rPr>
              <w:t xml:space="preserve">#&gt; 4      0.416       0   </w:t>
            </w:r>
            <w:r>
              <w:br/>
            </w:r>
            <w:r>
              <w:rPr>
                <w:rStyle w:val="CommentTok"/>
              </w:rPr>
              <w:t xml:space="preserve">#&gt; 5     -4.70        0   </w:t>
            </w:r>
            <w:r>
              <w:br/>
            </w:r>
            <w:r>
              <w:rPr>
                <w:rStyle w:val="CommentTok"/>
              </w:rPr>
              <w:t xml:space="preserve">#&gt; 6      1.93        0   </w:t>
            </w:r>
            <w:r>
              <w:br/>
            </w:r>
            <w:r>
              <w:rPr>
                <w:rStyle w:val="CommentTok"/>
              </w:rPr>
              <w:t xml:space="preserve">#&gt; 7    -16.2        -2.84</w:t>
            </w:r>
            <w:r>
              <w:br/>
            </w:r>
            <w:r>
              <w:rPr>
                <w:rStyle w:val="CommentTok"/>
              </w:rPr>
              <w:t xml:space="preserve">#&gt; 8      0.110       0</w:t>
            </w:r>
          </w:p>
          <w:bookmarkEnd w:id="78"/>
        </w:tc>
      </w:tr>
    </w:tbl>
    <w:p>
      <w:pPr>
        <w:pStyle w:val="FirstParagraph"/>
      </w:pPr>
      <w:r>
        <w:t xml:space="preserve">The LASSO identifies</w:t>
      </w:r>
      <w:r>
        <w:t xml:space="preserve"> </w:t>
      </w:r>
      <w:r>
        <w:rPr>
          <w:rStyle w:val="VerbatimChar"/>
        </w:rPr>
        <w:t xml:space="preserve">statins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</w:t>
      </w:r>
      <w:r>
        <w:t xml:space="preserve"> </w:t>
      </w:r>
      <w:r>
        <w:t xml:space="preserve">as the strongest predictors</w:t>
      </w:r>
      <w:r>
        <w:t xml:space="preserve"> </w:t>
      </w:r>
      <w:r>
        <w:t xml:space="preserve">of LDL cholesterol in the HERS data,</w:t>
      </w:r>
      <w:r>
        <w:t xml:space="preserve"> </w:t>
      </w:r>
      <w:r>
        <w:t xml:space="preserve">consistent with the biological knowledge encoded in the DAG</w:t>
      </w:r>
      <w:r>
        <w:t xml:space="preserve"> </w:t>
      </w:r>
      <w:r>
        <w:t xml:space="preserve">in</w:t>
      </w:r>
      <w:r>
        <w:t xml:space="preserve"> </w:t>
      </w:r>
      <w:hyperlink r:id="rId79">
        <w:r>
          <w:rPr>
            <w:rStyle w:val="Hyperlink"/>
          </w:rPr>
          <w:t xml:space="preserve">the HERS DAG</w:t>
        </w:r>
      </w:hyperlink>
      <w:r>
        <w:t xml:space="preserve">.</w:t>
      </w:r>
    </w:p>
    <w:bookmarkEnd w:id="80"/>
    <w:bookmarkEnd w:id="81"/>
    <w:bookmarkStart w:id="96" w:name="sec-pred-sel-details"/>
    <w:p>
      <w:pPr>
        <w:pStyle w:val="Heading1"/>
      </w:pPr>
      <w:r>
        <w:t xml:space="preserve">10. Some Details</w:t>
      </w:r>
    </w:p>
    <w:bookmarkStart w:id="85" w:name="sec-pred-sel-collinearity"/>
    <w:p>
      <w:pPr>
        <w:pStyle w:val="Heading2"/>
      </w:pPr>
      <w:r>
        <w:t xml:space="preserve">10.1 Collinearity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def-collinearity"/>
          <w:p>
            <w:pPr>
              <w:pStyle w:val="BodyText"/>
            </w:pPr>
            <w:r>
              <w:rPr>
                <w:b/>
                <w:bCs/>
              </w:rPr>
              <w:t xml:space="preserve">Definition 3 (Collinearity)</w:t>
            </w:r>
            <w:r>
              <w:t xml:space="preserve"> </w:t>
            </w:r>
            <w:r>
              <w:rPr>
                <w:b/>
                <w:bCs/>
              </w:rPr>
              <w:t xml:space="preserve">Collinearity</w:t>
            </w:r>
            <w:r>
              <w:t xml:space="preserve"> </w:t>
            </w:r>
            <w:r>
              <w:t xml:space="preserve">refers to high correlation between predictors,</w:t>
            </w:r>
            <w:r>
              <w:t xml:space="preserve"> </w:t>
            </w:r>
            <w:r>
              <w:t xml:space="preserve">sufficient to substantially degrade the precision of</w:t>
            </w:r>
            <w:r>
              <w:t xml:space="preserve"> </w:t>
            </w:r>
            <w:r>
              <w:t xml:space="preserve">one or more regression coefficient estimates.</w:t>
            </w:r>
          </w:p>
          <w:bookmarkEnd w:id="82"/>
        </w:tc>
      </w:tr>
    </w:tbl>
    <w:p>
      <w:pPr>
        <w:pStyle w:val="BodyText"/>
      </w:pPr>
      <w:r>
        <w:t xml:space="preserve">When two predictors are highly correlated,</w:t>
      </w:r>
      <w:r>
        <w:t xml:space="preserve"> </w:t>
      </w:r>
      <w:r>
        <w:t xml:space="preserve">each appears unimportant in the model adjusting for the other,</w:t>
      </w:r>
      <w:r>
        <w:t xml:space="preserve"> </w:t>
      </w:r>
      <w:r>
        <w:t xml:space="preserve">even if both are statistically significant in simpler models.</w:t>
      </w:r>
      <w:r>
        <w:t xml:space="preserve"> </w:t>
      </w:r>
      <w:r>
        <w:t xml:space="preserve">The joint F-test for both predictors may be highly significant,</w:t>
      </w:r>
      <w:r>
        <w:t xml:space="preserve"> </w:t>
      </w:r>
      <w:r>
        <w:t xml:space="preserve">while the individual t-tests are not.</w:t>
      </w:r>
    </w:p>
    <w:p>
      <w:pPr>
        <w:pStyle w:val="BodyText"/>
      </w:pPr>
      <w:r>
        <w:t xml:space="preserve">How we handle collinearity depends on the inferential goal: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Prediction</w:t>
      </w:r>
      <w:r>
        <w:t xml:space="preserve">: If including both collinear predictors reduces PE,</w:t>
      </w:r>
      <w:r>
        <w:t xml:space="preserve"> </w:t>
      </w:r>
      <w:r>
        <w:t xml:space="preserve">include both.</w:t>
      </w:r>
      <w:r>
        <w:t xml:space="preserve"> </w:t>
      </w:r>
      <w:r>
        <w:t xml:space="preserve">Cross-validation determines whether each contributes.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Evaluating a primary predictor</w:t>
      </w:r>
      <w:r>
        <w:t xml:space="preserve">: If the primary predictor</w:t>
      </w:r>
      <w:r>
        <w:t xml:space="preserve"> </w:t>
      </w:r>
      <w:r>
        <w:t xml:space="preserve">remains statistically significant after adjusting for a collinear confounder,</w:t>
      </w:r>
      <w:r>
        <w:t xml:space="preserve"> </w:t>
      </w:r>
      <w:r>
        <w:t xml:space="preserve">the evidence for an independent effect is convincing.</w:t>
      </w:r>
      <w:r>
        <w:t xml:space="preserve"> </w:t>
      </w:r>
      <w:r>
        <w:t xml:space="preserve">If collinearity with a</w:t>
      </w:r>
      <w:r>
        <w:t xml:space="preserve"> </w:t>
      </w:r>
      <w:r>
        <w:rPr>
          <w:i/>
          <w:iCs/>
        </w:rPr>
        <w:t xml:space="preserve">required</w:t>
      </w:r>
      <w:r>
        <w:t xml:space="preserve"> </w:t>
      </w:r>
      <w:r>
        <w:t xml:space="preserve">confounder inflates the primary</w:t>
      </w:r>
      <w:r>
        <w:t xml:space="preserve"> </w:t>
      </w:r>
      <w:r>
        <w:t xml:space="preserve">predictor’s standard error,</w:t>
      </w:r>
      <w:r>
        <w:t xml:space="preserve"> </w:t>
      </w:r>
      <w:r>
        <w:t xml:space="preserve">we may need to accept reduced precision or</w:t>
      </w:r>
      <w:r>
        <w:t xml:space="preserve"> </w:t>
      </w:r>
      <w:r>
        <w:t xml:space="preserve">present sensitivity analyses.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Collinearity among confounders</w:t>
      </w:r>
      <w:r>
        <w:t xml:space="preserve">: Does not affect</w:t>
      </w:r>
      <w:r>
        <w:t xml:space="preserve"> </w:t>
      </w:r>
      <w:r>
        <w:t xml:space="preserve">the precision of the primary predictor’s estimate.</w:t>
      </w:r>
      <w:r>
        <w:t xml:space="preserve"> </w:t>
      </w:r>
      <w:r>
        <w:t xml:space="preserve">Both variables can be retained if needed for confounding control.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Identifying multiple predictors</w:t>
      </w:r>
      <w:r>
        <w:t xml:space="preserve">: Choose among collinear variables</w:t>
      </w:r>
      <w:r>
        <w:t xml:space="preserve"> </w:t>
      </w:r>
      <w:r>
        <w:t xml:space="preserve">on substantive grounds (causal plausibility, measurement quality,</w:t>
      </w:r>
      <w:r>
        <w:t xml:space="preserve"> </w:t>
      </w:r>
      <w:r>
        <w:t xml:space="preserve">fewer missing values).</w:t>
      </w:r>
    </w:p>
    <w:bookmarkStart w:id="84" w:name="sec-pred-sel-vif"/>
    <w:p>
      <w:pPr>
        <w:pStyle w:val="Heading3"/>
      </w:pPr>
      <w:r>
        <w:t xml:space="preserve">10.1.1 Variance inflation factor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variance inflation factor (VIF)</w:t>
      </w:r>
      <w:r>
        <w:t xml:space="preserve"> </w:t>
      </w:r>
      <w:r>
        <w:t xml:space="preserve">for predictor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measures</w:t>
      </w:r>
      <w:r>
        <w:t xml:space="preserve"> </w:t>
      </w:r>
      <w:r>
        <w:t xml:space="preserve">how much its variance is inflated by correlation with other predictors: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VIF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R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 regressing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on all other predictors.</w:t>
      </w:r>
    </w:p>
    <w:p>
      <w:pPr>
        <w:pStyle w:val="BodyText"/>
      </w:pPr>
      <w:r>
        <w:t xml:space="preserve">A VIF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(or equivalently,</w:t>
      </w:r>
      <w:r>
        <w:t xml:space="preserve"> </w:t>
      </w:r>
      <m:oMath>
        <m:sSubSup>
          <m:e>
            <m:r>
              <m:t>R</m:t>
            </m:r>
          </m:e>
          <m:sub>
            <m:r>
              <m:t>j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0.9</m:t>
        </m:r>
      </m:oMath>
      <w:r>
        <w:t xml:space="preserve">) indicates</w:t>
      </w:r>
      <w:r>
        <w:t xml:space="preserve"> </w:t>
      </w:r>
      <w:r>
        <w:t xml:space="preserve">problematic collinearity.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3" w:name="exm-vif-toy"/>
          <w:p>
            <w:pPr>
              <w:pStyle w:val="BodyText"/>
            </w:pPr>
            <w:r>
              <w:rPr>
                <w:b/>
                <w:bCs/>
              </w:rPr>
              <w:t xml:space="preserve">Example 4 (Variance inflation and standard error inflation)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candidate predictors in a linear model.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have correlation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regressing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t>0.95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0.9025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variance inflation factor 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VIF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0.9025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0.0975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10.26</m:t>
                </m:r>
              </m:oMath>
            </m:oMathPara>
          </w:p>
          <w:p>
            <w:pPr>
              <w:pStyle w:val="FirstParagraph"/>
            </w:pPr>
            <w:r>
              <w:t xml:space="preserve">Because variance is inflated by a factor of 10.26,</w:t>
            </w:r>
            <w:r>
              <w:t xml:space="preserve"> </w:t>
            </w:r>
            <w:r>
              <w:t xml:space="preserve">the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increased by a factor of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10.26</m:t>
                  </m:r>
                </m:e>
              </m:rad>
              <m:r>
                <m:rPr>
                  <m:sty m:val="p"/>
                </m:rPr>
                <m:t>≈</m:t>
              </m:r>
              <m:r>
                <m:t>3.20</m:t>
              </m:r>
            </m:oMath>
            <w:r>
              <w:t xml:space="preserve"> </w:t>
            </w:r>
            <w:r>
              <w:t xml:space="preserve">compared to an orthogonal design with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3"/>
          <w:p/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br/>
      </w:r>
      <w:r>
        <w:rPr>
          <w:rStyle w:val="NormalTok"/>
        </w:rPr>
        <w:t xml:space="preserve">model_full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statins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hers_ldl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(model_full)</w:t>
      </w:r>
      <w:r>
        <w:br/>
      </w:r>
      <w:r>
        <w:rPr>
          <w:rStyle w:val="CommentTok"/>
        </w:rPr>
        <w:t xml:space="preserve">#&gt;       HT      age      BMI diabetes  smoking  statins      SBP </w:t>
      </w:r>
      <w:r>
        <w:br/>
      </w:r>
      <w:r>
        <w:rPr>
          <w:rStyle w:val="CommentTok"/>
        </w:rPr>
        <w:t xml:space="preserve">#&gt;  1.00157  1.11561  1.12839  1.11188  1.07499  1.00800  1.05820</w:t>
      </w:r>
    </w:p>
    <w:p>
      <w:pPr>
        <w:pStyle w:val="FirstParagraph"/>
      </w:pPr>
      <w:r>
        <w:t xml:space="preserve">VIFs close to 1 indicate minimal collinearity.</w:t>
      </w:r>
      <w:r>
        <w:t xml:space="preserve"> </w:t>
      </w:r>
      <w:r>
        <w:t xml:space="preserve">In the HERS LDL model,</w:t>
      </w:r>
      <w:r>
        <w:t xml:space="preserve"> </w:t>
      </w:r>
      <w:r>
        <w:t xml:space="preserve">we expect relatively modest collinearity among the predictors,</w:t>
      </w:r>
      <w:r>
        <w:t xml:space="preserve"> </w:t>
      </w:r>
      <w:r>
        <w:t xml:space="preserve">since they represent distinct pathways (see</w:t>
      </w:r>
      <w:r>
        <w:t xml:space="preserve"> </w:t>
      </w:r>
      <w:hyperlink r:id="rId79">
        <w:r>
          <w:rPr>
            <w:rStyle w:val="Hyperlink"/>
          </w:rPr>
          <w:t xml:space="preserve">the DAG</w:t>
        </w:r>
      </w:hyperlink>
      <w:r>
        <w:t xml:space="preserve">).</w:t>
      </w:r>
    </w:p>
    <w:bookmarkEnd w:id="84"/>
    <w:bookmarkEnd w:id="85"/>
    <w:bookmarkStart w:id="88" w:name="sec-pred-sel-epv"/>
    <w:p>
      <w:pPr>
        <w:pStyle w:val="Heading2"/>
      </w:pPr>
      <w:r>
        <w:t xml:space="preserve">10.2 Number of predictors</w:t>
      </w:r>
    </w:p>
    <w:p>
      <w:pPr>
        <w:pStyle w:val="FirstParagraph"/>
      </w:pPr>
      <w:r>
        <w:t xml:space="preserve">A widely used rule of thumb specifies a minimum number of</w:t>
      </w:r>
      <w:r>
        <w:t xml:space="preserve"> </w:t>
      </w:r>
      <w:r>
        <w:t xml:space="preserve">observations (or events) per predictor: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Linear models</w:t>
      </w:r>
      <w:r>
        <w:t xml:space="preserve">: at least 10 observations per predictor.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Logistic and Cox models</w:t>
      </w:r>
      <w:r>
        <w:t xml:space="preserve">: at least 10 events per predictor (EPV).</w:t>
      </w:r>
    </w:p>
    <w:p>
      <w:pPr>
        <w:pStyle w:val="FirstParagraph"/>
      </w:pPr>
      <w:r>
        <w:t xml:space="preserve">This EPV guideline exists because with too many parameters</w:t>
      </w:r>
      <w:r>
        <w:t xml:space="preserve"> </w:t>
      </w:r>
      <w:r>
        <w:t xml:space="preserve">relative to information in the data,</w:t>
      </w:r>
      <w:r>
        <w:t xml:space="preserve"> </w:t>
      </w:r>
      <w:r>
        <w:t xml:space="preserve">coefficient estimates become imprecise and logistic/Cox models</w:t>
      </w:r>
      <w:r>
        <w:t xml:space="preserve"> </w:t>
      </w:r>
      <w:r>
        <w:t xml:space="preserve">can behave poorly (e.g., converge to extreme estimates).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EPV rule is a flag, not a hard limit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precision of estimates depends on more than just the EPV:</w:t>
            </w:r>
            <w:r>
              <w:t xml:space="preserve"> </w:t>
            </w:r>
            <w:r>
              <w:t xml:space="preserve">residual variance, effect size, and correlations among predictors</w:t>
            </w:r>
            <w:r>
              <w:t xml:space="preserve"> </w:t>
            </w:r>
            <w:r>
              <w:t xml:space="preserve">all matter.</w:t>
            </w:r>
            <w:r>
              <w:t xml:space="preserve"> </w:t>
            </w:r>
            <w:r>
              <w:t xml:space="preserve">Adding covariates that are weakly correlated with the primary predictor</w:t>
            </w:r>
            <w:r>
              <w:t xml:space="preserve"> </w:t>
            </w:r>
            <w:r>
              <w:t xml:space="preserve">but explain substantial outcome variance can</w:t>
            </w:r>
            <w:r>
              <w:t xml:space="preserve"> </w:t>
            </w:r>
            <w:r>
              <w:rPr>
                <w:i/>
                <w:iCs/>
              </w:rPr>
              <w:t xml:space="preserve">improve</w:t>
            </w:r>
            <w:r>
              <w:t xml:space="preserve"> </w:t>
            </w:r>
            <w:r>
              <w:t xml:space="preserve">precision.</w:t>
            </w:r>
            <w:r>
              <w:t xml:space="preserve"> </w:t>
            </w:r>
            <w:r>
              <w:t xml:space="preserve">Conversely, adding a single collinear covariate can degrade it severely.</w:t>
            </w:r>
          </w:p>
          <w:p/>
        </w:tc>
      </w:tr>
    </w:tbl>
    <w:p>
      <w:pPr>
        <w:pStyle w:val="BodyText"/>
      </w:pPr>
      <w:r>
        <w:t xml:space="preserve">The rule is best used as a</w:t>
      </w:r>
      <w:r>
        <w:t xml:space="preserve"> </w:t>
      </w:r>
      <w:r>
        <w:rPr>
          <w:b/>
          <w:bCs/>
        </w:rPr>
        <w:t xml:space="preserve">warning flag</w:t>
      </w:r>
      <w:r>
        <w:t xml:space="preserve">:</w:t>
      </w:r>
      <w:r>
        <w:t xml:space="preserve"> </w:t>
      </w:r>
      <w:r>
        <w:t xml:space="preserve">if the EPV falls below 10,</w:t>
      </w:r>
      <w:r>
        <w:t xml:space="preserve"> </w:t>
      </w:r>
      <w:r>
        <w:t xml:space="preserve">check whether the standard errors are unusually large,</w:t>
      </w:r>
      <w:r>
        <w:t xml:space="preserve"> </w:t>
      </w:r>
      <w:r>
        <w:t xml:space="preserve">and whether Wald and likelihood ratio test p-values</w:t>
      </w:r>
      <w:r>
        <w:t xml:space="preserve"> </w:t>
      </w:r>
      <w:r>
        <w:t xml:space="preserve">give consistent results.</w:t>
      </w:r>
      <w:r>
        <w:t xml:space="preserve"> </w:t>
      </w:r>
      <w:r>
        <w:t xml:space="preserve">If problems are detected, tighten the backward selection criterion</w:t>
      </w:r>
      <w:r>
        <w:t xml:space="preserve"> </w:t>
      </w:r>
      <w:r>
        <w:t xml:space="preserve">(e.g., to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0.15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)</w:t>
      </w:r>
      <w:r>
        <w:t xml:space="preserve"> </w:t>
      </w:r>
      <w:r>
        <w:t xml:space="preserve">and verify that a more parsimonious model gives consistent results.</w:t>
      </w:r>
    </w:p>
    <w:bookmarkEnd w:id="88"/>
    <w:bookmarkStart w:id="91" w:name="sec-pred-sel-alts"/>
    <w:p>
      <w:pPr>
        <w:pStyle w:val="Heading2"/>
      </w:pPr>
      <w:r>
        <w:t xml:space="preserve">10.3 Alternatives to backward selection</w:t>
      </w:r>
    </w:p>
    <w:p>
      <w:pPr>
        <w:pStyle w:val="FirstParagraph"/>
      </w:pPr>
      <w:r>
        <w:t xml:space="preserve">The main alternatives to backward selection are: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Best subsets</w:t>
      </w:r>
      <w:r>
        <w:t xml:space="preserve">: screens all possible subsets of candidate predictors</w:t>
      </w:r>
      <w:r>
        <w:t xml:space="preserve"> </w:t>
      </w:r>
      <w:r>
        <w:t xml:space="preserve">and selects the model minimizing a summary measure</w:t>
      </w:r>
      <w:r>
        <w:t xml:space="preserve"> </w:t>
      </w:r>
      <w:r>
        <w:t xml:space="preserve">(adjusted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AIC, or a cross-validated PE measure).</w:t>
      </w:r>
      <w:r>
        <w:t xml:space="preserve"> </w:t>
      </w:r>
      <w:r>
        <w:t xml:space="preserve">Computationally intensive for large sets of predictors.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Forward selection</w:t>
      </w:r>
      <w:r>
        <w:t xml:space="preserve">: starts with an empty model and adds</w:t>
      </w:r>
      <w:r>
        <w:t xml:space="preserve"> </w:t>
      </w:r>
      <w:r>
        <w:t xml:space="preserve">the predictor providing the greatest improvement at each step.</w:t>
      </w:r>
      <w:r>
        <w:t xml:space="preserve"> </w:t>
      </w:r>
      <w:r>
        <w:t xml:space="preserve">More prone to missing</w:t>
      </w:r>
      <w:r>
        <w:t xml:space="preserve"> </w:t>
      </w:r>
      <w:r>
        <w:rPr>
          <w:i/>
          <w:iCs/>
        </w:rPr>
        <w:t xml:space="preserve">negatively confounded</w:t>
      </w:r>
      <w:r>
        <w:t xml:space="preserve"> </w:t>
      </w:r>
      <w:r>
        <w:t xml:space="preserve">sets of variables</w:t>
      </w:r>
      <w:r>
        <w:t xml:space="preserve"> </w:t>
      </w:r>
      <w:r>
        <w:t xml:space="preserve">(sets where no member appears important unless all are included).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Stepwise selection</w:t>
      </w:r>
      <w:r>
        <w:t xml:space="preserve">: augments forward selection by</w:t>
      </w:r>
      <w:r>
        <w:t xml:space="preserve"> </w:t>
      </w:r>
      <w:r>
        <w:t xml:space="preserve">also allowing previously added variables to be removed.</w:t>
      </w:r>
      <w:r>
        <w:t xml:space="preserve"> </w:t>
      </w:r>
      <w:r>
        <w:t xml:space="preserve">Better than pure forward but still misses some models</w:t>
      </w:r>
      <w:r>
        <w:t xml:space="preserve"> </w:t>
      </w:r>
      <w:r>
        <w:t xml:space="preserve">that backward selection would find.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Bivariate screening</w:t>
      </w:r>
      <w:r>
        <w:t xml:space="preserve">: evaluates each candidate predictor</w:t>
      </w:r>
      <w:r>
        <w:t xml:space="preserve"> </w:t>
      </w:r>
      <w:r>
        <w:t xml:space="preserve">individually before multivariable modeling.</w:t>
      </w:r>
      <w:r>
        <w:t xml:space="preserve"> </w:t>
      </w:r>
      <w:r>
        <w:t xml:space="preserve">Convenient but shares the limitation of forward selection.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backward selection is preferred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Backward selection begins with the full set of candidates,</w:t>
            </w:r>
            <w:r>
              <w:t xml:space="preserve"> </w:t>
            </w:r>
            <w:r>
              <w:t xml:space="preserve">so it is</w:t>
            </w:r>
            <w:r>
              <w:t xml:space="preserve"> </w:t>
            </w:r>
            <w:r>
              <w:rPr>
                <w:b/>
                <w:bCs/>
              </w:rPr>
              <w:t xml:space="preserve">less likely to miss negatively confounded sets</w:t>
            </w:r>
            <w:r>
              <w:t xml:space="preserve"> </w:t>
            </w:r>
            <w:r>
              <w:t xml:space="preserve">of variables —</w:t>
            </w:r>
            <w:r>
              <w:t xml:space="preserve"> </w:t>
            </w:r>
            <w:r>
              <w:t xml:space="preserve">groups of variables that appear unimportant individually</w:t>
            </w:r>
            <w:r>
              <w:t xml:space="preserve"> </w:t>
            </w:r>
            <w:r>
              <w:t xml:space="preserve">but are jointly important.</w:t>
            </w:r>
            <w:r>
              <w:t xml:space="preserve"> </w:t>
            </w:r>
            <w:r>
              <w:t xml:space="preserve">Forward and stepwise selection will only include such sets</w:t>
            </w:r>
            <w:r>
              <w:t xml:space="preserve"> </w:t>
            </w:r>
            <w:r>
              <w:t xml:space="preserve">if at least one member passes the inclusion criterion on its own.</w:t>
            </w:r>
          </w:p>
          <w:p/>
        </w:tc>
      </w:tr>
    </w:tbl>
    <w:bookmarkEnd w:id="91"/>
    <w:bookmarkStart w:id="95" w:name="sec-pred-sel-inference"/>
    <w:p>
      <w:pPr>
        <w:pStyle w:val="Heading2"/>
      </w:pPr>
      <w:r>
        <w:t xml:space="preserve">10.4 Model selection complicates inference</w:t>
      </w:r>
    </w:p>
    <w:p>
      <w:pPr>
        <w:pStyle w:val="FirstParagraph"/>
      </w:pPr>
      <w:r>
        <w:t xml:space="preserve">When predictors are selected from the data,</w:t>
      </w:r>
      <w:r>
        <w:t xml:space="preserve"> </w:t>
      </w:r>
      <w:r>
        <w:t xml:space="preserve">the p-values and confidence intervals computed as if the model</w:t>
      </w:r>
      <w:r>
        <w:t xml:space="preserve"> </w:t>
      </w:r>
      <w:r>
        <w:t xml:space="preserve">were pre-specified are no longer valid.</w:t>
      </w:r>
    </w:p>
    <w:p>
      <w:pPr>
        <w:pStyle w:val="BodyText"/>
      </w:pPr>
      <w:r>
        <w:t xml:space="preserve">Specific problems include: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Inflated type-I error</w:t>
      </w:r>
      <w:r>
        <w:t xml:space="preserve">: searching over many models</w:t>
      </w:r>
      <w:r>
        <w:t xml:space="preserve"> </w:t>
      </w:r>
      <w:r>
        <w:t xml:space="preserve">greatly increases the chance of at least one spurious finding.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Testimation bias</w:t>
      </w:r>
      <w:r>
        <w:t xml:space="preserve">: selected predictors tend to have</w:t>
      </w:r>
      <w:r>
        <w:t xml:space="preserve"> </w:t>
      </w:r>
      <w:r>
        <w:t xml:space="preserve">overstated estimated effects,</w:t>
      </w:r>
      <w:r>
        <w:t xml:space="preserve"> </w:t>
      </w:r>
      <w:r>
        <w:t xml:space="preserve">because we select those that appear large by chance.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Biased CIs</w:t>
      </w:r>
      <w:r>
        <w:t xml:space="preserve">: confidence intervals are too narrow</w:t>
      </w:r>
      <w:r>
        <w:t xml:space="preserve"> </w:t>
      </w:r>
      <w:r>
        <w:t xml:space="preserve">because they do not account for model uncertainty.</w:t>
      </w:r>
    </w:p>
    <w:p>
      <w:pPr>
        <w:pStyle w:val="FirstParagraph"/>
      </w:pPr>
      <w:r>
        <w:t xml:space="preserve">How much these issues matter depends on the inferential goal: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(Goal 1):</w:t>
      </w:r>
      <w:r>
        <w:t xml:space="preserve"> </w:t>
      </w:r>
      <w:r>
        <w:t xml:space="preserve">Cross-validation of a PE measure protects against overfitting</w:t>
      </w:r>
      <w:r>
        <w:t xml:space="preserve"> </w:t>
      </w:r>
      <w:r>
        <w:t xml:space="preserve">without relying on p-values,</w:t>
      </w:r>
      <w:r>
        <w:t xml:space="preserve"> </w:t>
      </w:r>
      <w:r>
        <w:t xml:space="preserve">so inference is least affected.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Evaluating a primary predictor</w:t>
      </w:r>
      <w:r>
        <w:t xml:space="preserve"> </w:t>
      </w:r>
      <w:r>
        <w:t xml:space="preserve">(Goal 2):</w:t>
      </w:r>
      <w:r>
        <w:t xml:space="preserve"> </w:t>
      </w:r>
      <w:r>
        <w:t xml:space="preserve">The primary predictor is included by default in all candidate models,</w:t>
      </w:r>
      <w:r>
        <w:t xml:space="preserve"> </w:t>
      </w:r>
      <w:r>
        <w:t xml:space="preserve">so its estimate is relatively unaffected by selection.</w:t>
      </w:r>
      <w:r>
        <w:t xml:space="preserve"> </w:t>
      </w:r>
      <w:r>
        <w:t xml:space="preserve">Post-selection inference is most problematic</w:t>
      </w:r>
      <w:r>
        <w:t xml:space="preserve"> </w:t>
      </w:r>
      <w:r>
        <w:t xml:space="preserve">when the primary predictor is of borderline significance.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Identifying multiple predictors</w:t>
      </w:r>
      <w:r>
        <w:t xml:space="preserve"> </w:t>
      </w:r>
      <w:r>
        <w:t xml:space="preserve">(Goal 3):</w:t>
      </w:r>
      <w:r>
        <w:t xml:space="preserve"> </w:t>
      </w:r>
      <w:r>
        <w:t xml:space="preserve">Selection most severely complicates inference here,</w:t>
      </w:r>
      <w:r>
        <w:t xml:space="preserve"> </w:t>
      </w:r>
      <w:r>
        <w:t xml:space="preserve">since p-values for all retained predictors are of direct interest.</w:t>
      </w:r>
      <w:r>
        <w:t xml:space="preserve"> </w:t>
      </w:r>
      <w:r>
        <w:t xml:space="preserve">Careful pre-specification, use of inclusive models,</w:t>
      </w:r>
      <w:r>
        <w:t xml:space="preserve"> </w:t>
      </w:r>
      <w:r>
        <w:t xml:space="preserve">and the Allen–Cady procedure (see</w:t>
      </w:r>
      <w:r>
        <w:t xml:space="preserve"> </w:t>
      </w:r>
      <w:hyperlink w:anchor="sec-pred-sel-allen-cady">
        <w:r>
          <w:rPr>
            <w:rStyle w:val="Hyperlink"/>
          </w:rPr>
          <w:t xml:space="preserve">Section 6.2</w:t>
        </w:r>
      </w:hyperlink>
      <w:r>
        <w:t xml:space="preserve">)</w:t>
      </w:r>
      <w:r>
        <w:t xml:space="preserve"> </w:t>
      </w:r>
      <w:r>
        <w:t xml:space="preserve">reduce, but do not eliminate, this problem.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Best practices for reporting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selection procedures are used: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Report the</w:t>
            </w:r>
            <w:r>
              <w:t xml:space="preserve"> </w:t>
            </w:r>
            <w:r>
              <w:rPr>
                <w:b/>
                <w:bCs/>
              </w:rPr>
              <w:t xml:space="preserve">full candidate predictor list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Report the</w:t>
            </w:r>
            <w:r>
              <w:t xml:space="preserve"> </w:t>
            </w:r>
            <w:r>
              <w:rPr>
                <w:b/>
                <w:bCs/>
              </w:rPr>
              <w:t xml:space="preserve">selection criterion and procedure</w:t>
            </w:r>
            <w:r>
              <w:t xml:space="preserve"> </w:t>
            </w:r>
            <w:r>
              <w:t xml:space="preserve">used.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Interpret</w:t>
            </w:r>
            <w:r>
              <w:t xml:space="preserve"> </w:t>
            </w:r>
            <w:r>
              <w:rPr>
                <w:b/>
                <w:bCs/>
              </w:rPr>
              <w:t xml:space="preserve">novel, weak, and borderline significant</w:t>
            </w:r>
            <w:r>
              <w:t xml:space="preserve"> </w:t>
            </w:r>
            <w:r>
              <w:t xml:space="preserve">findings</w:t>
            </w:r>
            <w:r>
              <w:t xml:space="preserve"> </w:t>
            </w:r>
            <w:r>
              <w:t xml:space="preserve">with explicit caution.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Examine</w:t>
            </w:r>
            <w:r>
              <w:t xml:space="preserve"> </w:t>
            </w:r>
            <w:r>
              <w:rPr>
                <w:b/>
                <w:bCs/>
              </w:rPr>
              <w:t xml:space="preserve">alternative models</w:t>
            </w:r>
            <w:r>
              <w:t xml:space="preserve"> </w:t>
            </w:r>
            <w:r>
              <w:t xml:space="preserve">with different predictor subsets</w:t>
            </w:r>
            <w:r>
              <w:t xml:space="preserve"> </w:t>
            </w:r>
            <w:r>
              <w:t xml:space="preserve">and report consistency of key results.</w:t>
            </w:r>
          </w:p>
          <w:p/>
        </w:tc>
      </w:tr>
    </w:tbl>
    <w:bookmarkEnd w:id="95"/>
    <w:bookmarkEnd w:id="96"/>
    <w:bookmarkStart w:id="97" w:name="sec-pred-sel-summary"/>
    <w:p>
      <w:pPr>
        <w:pStyle w:val="Heading1"/>
      </w:pPr>
      <w:r>
        <w:t xml:space="preserve">11. Summary</w:t>
      </w:r>
    </w:p>
    <w:p>
      <w:pPr>
        <w:pStyle w:val="FirstParagraph"/>
      </w:pPr>
      <w:r>
        <w:t xml:space="preserve">Predictor selection is the process of choosing appropriate variables</w:t>
      </w:r>
      <w:r>
        <w:t xml:space="preserve"> </w:t>
      </w:r>
      <w:r>
        <w:t xml:space="preserve">for inclusion in a multivariable regression model.</w:t>
      </w:r>
      <w:r>
        <w:t xml:space="preserve"> </w:t>
      </w:r>
      <w:r>
        <w:t xml:space="preserve">The right approach depends on the</w:t>
      </w:r>
      <w:r>
        <w:t xml:space="preserve"> </w:t>
      </w:r>
      <w:r>
        <w:rPr>
          <w:b/>
          <w:bCs/>
        </w:rPr>
        <w:t xml:space="preserve">inferential goal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For prediction</w:t>
      </w:r>
      <w:r>
        <w:t xml:space="preserve"> </w:t>
      </w:r>
      <w:r>
        <w:t xml:space="preserve">(Goal 1):</w:t>
      </w:r>
    </w:p>
    <w:p>
      <w:pPr>
        <w:pStyle w:val="Compact"/>
        <w:numPr>
          <w:ilvl w:val="0"/>
          <w:numId w:val="1027"/>
        </w:numPr>
      </w:pPr>
      <w:r>
        <w:t xml:space="preserve">Pre-specify well-motivated candidate predictors.</w:t>
      </w:r>
    </w:p>
    <w:p>
      <w:pPr>
        <w:pStyle w:val="Compact"/>
        <w:numPr>
          <w:ilvl w:val="0"/>
          <w:numId w:val="1027"/>
        </w:numPr>
      </w:pPr>
      <w:r>
        <w:t xml:space="preserve">Use cross-validation of a target PE measure</w:t>
      </w:r>
      <w:r>
        <w:t xml:space="preserve"> </w:t>
      </w:r>
      <w:r>
        <w:t xml:space="preserve">to select among models without overfitting.</w:t>
      </w:r>
    </w:p>
    <w:p>
      <w:pPr>
        <w:pStyle w:val="Compact"/>
        <w:numPr>
          <w:ilvl w:val="0"/>
          <w:numId w:val="1027"/>
        </w:numPr>
      </w:pPr>
      <w:r>
        <w:t xml:space="preserve">Shrinkage methods (LASSO, ridge) are effective</w:t>
      </w:r>
      <w:r>
        <w:t xml:space="preserve"> </w:t>
      </w:r>
      <w:r>
        <w:t xml:space="preserve">when there are many candidates.</w:t>
      </w:r>
    </w:p>
    <w:p>
      <w:pPr>
        <w:pStyle w:val="FirstParagraph"/>
      </w:pPr>
      <w:r>
        <w:rPr>
          <w:b/>
          <w:bCs/>
        </w:rPr>
        <w:t xml:space="preserve">For evaluating a predictor of primary interest</w:t>
      </w:r>
      <w:r>
        <w:t xml:space="preserve"> </w:t>
      </w:r>
      <w:r>
        <w:t xml:space="preserve">(Goal 2):</w:t>
      </w:r>
    </w:p>
    <w:p>
      <w:pPr>
        <w:pStyle w:val="Compact"/>
        <w:numPr>
          <w:ilvl w:val="0"/>
          <w:numId w:val="1028"/>
        </w:numPr>
      </w:pPr>
      <w:r>
        <w:t xml:space="preserve">Use a DAG to identify confounders, mediators, and colliders.</w:t>
      </w:r>
    </w:p>
    <w:p>
      <w:pPr>
        <w:pStyle w:val="Compact"/>
        <w:numPr>
          <w:ilvl w:val="0"/>
          <w:numId w:val="1028"/>
        </w:numPr>
      </w:pPr>
      <w:r>
        <w:t xml:space="preserve">Include all well-established confounders for face validity.</w:t>
      </w:r>
    </w:p>
    <w:p>
      <w:pPr>
        <w:pStyle w:val="Compact"/>
        <w:numPr>
          <w:ilvl w:val="0"/>
          <w:numId w:val="1028"/>
        </w:numPr>
      </w:pPr>
      <w:r>
        <w:t xml:space="preserve">Use backward selection with a liberal criterion (</w:t>
      </w:r>
      <m:oMath>
        <m:r>
          <m:t>p</m:t>
        </m:r>
        <m:r>
          <m:rPr>
            <m:sty m:val="p"/>
          </m:rPr>
          <m:t>&lt;</m:t>
        </m:r>
        <m:r>
          <m:t>0.2</m:t>
        </m:r>
      </m:oMath>
      <w:r>
        <w:t xml:space="preserve">)</w:t>
      </w:r>
      <w:r>
        <w:t xml:space="preserve"> </w:t>
      </w:r>
      <w:r>
        <w:t xml:space="preserve">to remove apparent non-confounders.</w:t>
      </w:r>
    </w:p>
    <w:p>
      <w:pPr>
        <w:pStyle w:val="Compact"/>
        <w:numPr>
          <w:ilvl w:val="0"/>
          <w:numId w:val="1028"/>
        </w:numPr>
      </w:pPr>
      <w:r>
        <w:t xml:space="preserve">In randomized trials, covariates are not required for confounding control</w:t>
      </w:r>
      <w:r>
        <w:t xml:space="preserve"> </w:t>
      </w:r>
      <w:r>
        <w:t xml:space="preserve">but improve precision (and de-attenuate estimates in logistic/Cox models).</w:t>
      </w:r>
    </w:p>
    <w:p>
      <w:pPr>
        <w:pStyle w:val="Compact"/>
        <w:numPr>
          <w:ilvl w:val="0"/>
          <w:numId w:val="1028"/>
        </w:numPr>
      </w:pPr>
      <w:r>
        <w:t xml:space="preserve">Pre-specify adjusted analyses in trial protocols.</w:t>
      </w:r>
    </w:p>
    <w:p>
      <w:pPr>
        <w:pStyle w:val="FirstParagraph"/>
      </w:pPr>
      <w:r>
        <w:rPr>
          <w:b/>
          <w:bCs/>
        </w:rPr>
        <w:t xml:space="preserve">For identifying multiple important predictors</w:t>
      </w:r>
      <w:r>
        <w:t xml:space="preserve"> </w:t>
      </w:r>
      <w:r>
        <w:t xml:space="preserve">(Goal 3):</w:t>
      </w:r>
    </w:p>
    <w:p>
      <w:pPr>
        <w:pStyle w:val="Compact"/>
        <w:numPr>
          <w:ilvl w:val="0"/>
          <w:numId w:val="1029"/>
        </w:numPr>
      </w:pPr>
      <w:r>
        <w:t xml:space="preserve">Apply the same inclusive strategy as Goal 2.</w:t>
      </w:r>
    </w:p>
    <w:p>
      <w:pPr>
        <w:pStyle w:val="Compact"/>
        <w:numPr>
          <w:ilvl w:val="0"/>
          <w:numId w:val="1029"/>
        </w:numPr>
      </w:pPr>
      <w:r>
        <w:t xml:space="preserve">Consider the Allen–Cady modified backward selection procedure</w:t>
      </w:r>
      <w:r>
        <w:t xml:space="preserve"> </w:t>
      </w:r>
      <w:r>
        <w:t xml:space="preserve">to limit false-positive findings.</w:t>
      </w:r>
    </w:p>
    <w:p>
      <w:pPr>
        <w:pStyle w:val="Compact"/>
        <w:numPr>
          <w:ilvl w:val="0"/>
          <w:numId w:val="1029"/>
        </w:numPr>
      </w:pPr>
      <w:r>
        <w:t xml:space="preserve">Interpret novel, weak, and borderline significant associations</w:t>
      </w:r>
      <w:r>
        <w:t xml:space="preserve"> </w:t>
      </w:r>
      <w:r>
        <w:t xml:space="preserve">cautiously; report all candidate predictors considered.</w:t>
      </w:r>
    </w:p>
    <w:p>
      <w:pPr>
        <w:pStyle w:val="FirstParagraph"/>
      </w:pPr>
      <w:r>
        <w:rPr>
          <w:b/>
          <w:bCs/>
        </w:rPr>
        <w:t xml:space="preserve">Across all goals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Collinearity between a primary predictor and a confounder</w:t>
      </w:r>
      <w:r>
        <w:t xml:space="preserve"> </w:t>
      </w:r>
      <w:r>
        <w:t xml:space="preserve">can inflate standard errors; between adjustment variables, it does not.</w:t>
      </w:r>
    </w:p>
    <w:p>
      <w:pPr>
        <w:pStyle w:val="Compact"/>
        <w:numPr>
          <w:ilvl w:val="0"/>
          <w:numId w:val="1030"/>
        </w:numPr>
      </w:pPr>
      <w:r>
        <w:t xml:space="preserve">The EPV rule (10 events per predictor) flags potential problems</w:t>
      </w:r>
      <w:r>
        <w:t xml:space="preserve"> </w:t>
      </w:r>
      <w:r>
        <w:t xml:space="preserve">but is not a hard limit.</w:t>
      </w:r>
    </w:p>
    <w:p>
      <w:pPr>
        <w:pStyle w:val="Compact"/>
        <w:numPr>
          <w:ilvl w:val="0"/>
          <w:numId w:val="1030"/>
        </w:numPr>
      </w:pPr>
      <w:r>
        <w:t xml:space="preserve">Model selection complicates inference:</w:t>
      </w:r>
      <w:r>
        <w:t xml:space="preserve"> </w:t>
      </w:r>
      <w:r>
        <w:t xml:space="preserve">nominal p-values and confidence intervals are anticonservative</w:t>
      </w:r>
      <w:r>
        <w:t xml:space="preserve"> </w:t>
      </w:r>
      <w:r>
        <w:t xml:space="preserve">when predictors have been selected from the data.</w:t>
      </w:r>
    </w:p>
    <w:bookmarkEnd w:id="97"/>
    <w:bookmarkStart w:id="98" w:name="sec-pred-sel-objectives"/>
    <w:p>
      <w:pPr>
        <w:pStyle w:val="Heading1"/>
      </w:pPr>
      <w:r>
        <w:t xml:space="preserve">Learning Objectives</w:t>
      </w:r>
    </w:p>
    <w:p>
      <w:pPr>
        <w:pStyle w:val="FirstParagraph"/>
      </w:pPr>
      <w:r>
        <w:t xml:space="preserve">After completing this chapter, students should be able to: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Identify the inferential goal</w:t>
      </w:r>
      <w:r>
        <w:t xml:space="preserve"> </w:t>
      </w:r>
      <w:r>
        <w:t xml:space="preserve">of a predictor selection problem</w:t>
      </w:r>
      <w:r>
        <w:t xml:space="preserve"> </w:t>
      </w:r>
      <w:r>
        <w:t xml:space="preserve">(prediction, evaluating a primary predictor,</w:t>
      </w:r>
      <w:r>
        <w:t xml:space="preserve"> </w:t>
      </w:r>
      <w:r>
        <w:t xml:space="preserve">or identifying multiple important predictors)</w:t>
      </w:r>
      <w:r>
        <w:t xml:space="preserve"> </w:t>
      </w:r>
      <w:r>
        <w:t xml:space="preserve">and choose an appropriate strategy.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Use a DAG</w:t>
      </w:r>
      <w:r>
        <w:t xml:space="preserve"> </w:t>
      </w:r>
      <w:r>
        <w:t xml:space="preserve">to identify confounders, mediators, and colliders,</w:t>
      </w:r>
      <w:r>
        <w:t xml:space="preserve"> </w:t>
      </w:r>
      <w:r>
        <w:t xml:space="preserve">and determine which covariates to include or exclude.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Apply backward selection with a liberal criterion</w:t>
      </w:r>
      <w:r>
        <w:t xml:space="preserve"> </w:t>
      </w:r>
      <w:r>
        <w:t xml:space="preserve">to select confounders in observational studies.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Use AIC and BIC</w:t>
      </w:r>
      <w:r>
        <w:t xml:space="preserve"> </w:t>
      </w:r>
      <w:r>
        <w:t xml:space="preserve">to compare alternative models.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Apply and interpret the LASSO</w:t>
      </w:r>
      <w:r>
        <w:t xml:space="preserve">,</w:t>
      </w:r>
      <w:r>
        <w:t xml:space="preserve"> </w:t>
      </w:r>
      <w:r>
        <w:t xml:space="preserve">including cross-validated selection of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Explain why stepwise selection is problematic</w:t>
      </w:r>
      <w:r>
        <w:t xml:space="preserve"> </w:t>
      </w:r>
      <w:r>
        <w:t xml:space="preserve">and describe its known pitfalls.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Describe the bias–variance trade-off</w:t>
      </w:r>
      <w:r>
        <w:t xml:space="preserve"> </w:t>
      </w:r>
      <w:r>
        <w:t xml:space="preserve">and explain</w:t>
      </w:r>
      <w:r>
        <w:t xml:space="preserve"> </w:t>
      </w:r>
      <w:r>
        <w:t xml:space="preserve">why cross-validation provides a less optimistic estimate of PE</w:t>
      </w:r>
      <w:r>
        <w:t xml:space="preserve"> </w:t>
      </w:r>
      <w:r>
        <w:t xml:space="preserve">than naive within-sample measures.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Identify and handle collinearity</w:t>
      </w:r>
      <w:r>
        <w:t xml:space="preserve">,</w:t>
      </w:r>
      <w:r>
        <w:t xml:space="preserve"> </w:t>
      </w:r>
      <w:r>
        <w:t xml:space="preserve">including using the VIF and understanding its implications</w:t>
      </w:r>
      <w:r>
        <w:t xml:space="preserve"> </w:t>
      </w:r>
      <w:r>
        <w:t xml:space="preserve">for different inferential goals.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Articulate how model selection complicates inference</w:t>
      </w:r>
      <w:r>
        <w:t xml:space="preserve"> </w:t>
      </w:r>
      <w:r>
        <w:t xml:space="preserve">and describe best practices for reporting in each inferential context.</w:t>
      </w:r>
    </w:p>
    <w:bookmarkEnd w:id="98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99" w:name="ref-AllenCady1982"/>
    <w:p>
      <w:pPr>
        <w:pStyle w:val="Bibliography"/>
      </w:pPr>
      <w:r>
        <w:t xml:space="preserve">Allen, David M., and Frederick B. Cady. 1982.</w:t>
      </w:r>
      <w:r>
        <w:t xml:space="preserve"> </w:t>
      </w:r>
      <w:r>
        <w:rPr>
          <w:i/>
          <w:iCs/>
        </w:rPr>
        <w:t xml:space="preserve">Analyzing Experimental Data by Regression</w:t>
      </w:r>
      <w:r>
        <w:t xml:space="preserve">. Lifetime Learning Publications.</w:t>
      </w:r>
    </w:p>
    <w:bookmarkEnd w:id="99"/>
    <w:bookmarkStart w:id="101" w:name="ref-Greenland1989Modeling"/>
    <w:p>
      <w:pPr>
        <w:pStyle w:val="Bibliography"/>
      </w:pPr>
      <w:r>
        <w:t xml:space="preserve">Greenland, Sander. 1989.</w:t>
      </w:r>
      <w:r>
        <w:t xml:space="preserve"> </w:t>
      </w:r>
      <w:r>
        <w:t xml:space="preserve">“Modeling and Variable Selection in Epidemiologic Analysis.”</w:t>
      </w:r>
      <w:r>
        <w:t xml:space="preserve"> </w:t>
      </w:r>
      <w:r>
        <w:rPr>
          <w:i/>
          <w:iCs/>
        </w:rPr>
        <w:t xml:space="preserve">American Journal of Public Health</w:t>
      </w:r>
      <w:r>
        <w:t xml:space="preserve"> </w:t>
      </w:r>
      <w:r>
        <w:t xml:space="preserve">79 (3): 340–49.</w:t>
      </w:r>
      <w:r>
        <w:t xml:space="preserve"> </w:t>
      </w:r>
      <w:hyperlink r:id="rId100">
        <w:r>
          <w:rPr>
            <w:rStyle w:val="Hyperlink"/>
          </w:rPr>
          <w:t xml:space="preserve">https://doi.org/10.2105/AJPH.79.3.340</w:t>
        </w:r>
      </w:hyperlink>
      <w:r>
        <w:t xml:space="preserve">.</w:t>
      </w:r>
    </w:p>
    <w:bookmarkEnd w:id="101"/>
    <w:bookmarkStart w:id="103" w:name="ref-Grodstein2001"/>
    <w:p>
      <w:pPr>
        <w:pStyle w:val="Bibliography"/>
      </w:pPr>
      <w:r>
        <w:t xml:space="preserve">Grodstein, Francine, JoAnn E. Manson, Meir J. Stampfer, et al. 2001.</w:t>
      </w:r>
      <w:r>
        <w:t xml:space="preserve"> </w:t>
      </w:r>
      <w:r>
        <w:t xml:space="preserve">“Postmenopausal Hormone Use and Secondary Prevention of Coronary Events in the</w:t>
      </w:r>
      <w:r>
        <w:t xml:space="preserve"> </w:t>
      </w:r>
      <w:r>
        <w:t xml:space="preserve">Nurses’ Health Study</w:t>
      </w:r>
      <w:r>
        <w:t xml:space="preserve">: A Prospective,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135 (1): 1–8.</w:t>
      </w:r>
      <w:r>
        <w:t xml:space="preserve"> </w:t>
      </w:r>
      <w:hyperlink r:id="rId102">
        <w:r>
          <w:rPr>
            <w:rStyle w:val="Hyperlink"/>
          </w:rPr>
          <w:t xml:space="preserve">https://doi.org/10.7326/0003-4819-135-1-200107030-00007</w:t>
        </w:r>
      </w:hyperlink>
      <w:r>
        <w:t xml:space="preserve">.</w:t>
      </w:r>
    </w:p>
    <w:bookmarkEnd w:id="103"/>
    <w:bookmarkStart w:id="105" w:name="ref-heinze2018variable"/>
    <w:p>
      <w:pPr>
        <w:pStyle w:val="Bibliography"/>
      </w:pPr>
      <w:r>
        <w:t xml:space="preserve">Heinze, Georg, Christine Wallisch, and Daniela Dunkler. 2018.</w:t>
      </w:r>
      <w:r>
        <w:t xml:space="preserve"> </w:t>
      </w:r>
      <w:r>
        <w:t xml:space="preserve">“Variable Selection –</w:t>
      </w:r>
      <w:r>
        <w:t xml:space="preserve"> </w:t>
      </w:r>
      <w:r>
        <w:t xml:space="preserve">A</w:t>
      </w:r>
      <w:r>
        <w:t xml:space="preserve"> </w:t>
      </w:r>
      <w:r>
        <w:t xml:space="preserve">Review and Recommendations for the Practicing Statistician.”</w:t>
      </w:r>
      <w:r>
        <w:t xml:space="preserve"> </w:t>
      </w:r>
      <w:r>
        <w:rPr>
          <w:i/>
          <w:iCs/>
        </w:rPr>
        <w:t xml:space="preserve">Biometrical Journal</w:t>
      </w:r>
      <w:r>
        <w:t xml:space="preserve"> </w:t>
      </w:r>
      <w:r>
        <w:t xml:space="preserve">60 (3): 431–49.</w:t>
      </w:r>
      <w:r>
        <w:t xml:space="preserve"> </w:t>
      </w:r>
      <w:hyperlink r:id="rId104">
        <w:r>
          <w:rPr>
            <w:rStyle w:val="Hyperlink"/>
          </w:rPr>
          <w:t xml:space="preserve">https://doi.org/10.1002/bimj.201700067</w:t>
        </w:r>
      </w:hyperlink>
      <w:r>
        <w:t xml:space="preserve">.</w:t>
      </w:r>
    </w:p>
    <w:bookmarkEnd w:id="105"/>
    <w:bookmarkStart w:id="107" w:name="ref-kleinbaum2010logistic"/>
    <w:p>
      <w:pPr>
        <w:pStyle w:val="Bibliography"/>
      </w:pPr>
      <w:r>
        <w:t xml:space="preserve">Kleinbaum, David G, and Mitchel Klein. 2010.</w:t>
      </w:r>
      <w:r>
        <w:t xml:space="preserve"> </w:t>
      </w:r>
      <w:r>
        <w:rPr>
          <w:i/>
          <w:iCs/>
        </w:rPr>
        <w:t xml:space="preserve">Logistic Regression: A Self-Learning Text</w:t>
      </w:r>
      <w:r>
        <w:t xml:space="preserve">. 3rd ed. Springer.</w:t>
      </w:r>
      <w:r>
        <w:t xml:space="preserve"> </w:t>
      </w:r>
      <w:hyperlink r:id="rId106">
        <w:r>
          <w:rPr>
            <w:rStyle w:val="Hyperlink"/>
          </w:rPr>
          <w:t xml:space="preserve">https://link.springer.com/book/10.1007/978-1-4419-1742-3</w:t>
        </w:r>
      </w:hyperlink>
      <w:r>
        <w:t xml:space="preserve">.</w:t>
      </w:r>
    </w:p>
    <w:bookmarkEnd w:id="107"/>
    <w:bookmarkStart w:id="109" w:name="ref-MickeyGreenland1989"/>
    <w:p>
      <w:pPr>
        <w:pStyle w:val="Bibliography"/>
      </w:pPr>
      <w:r>
        <w:t xml:space="preserve">Mickey, Ruth M., and Sander Greenland. 1989.</w:t>
      </w:r>
      <w:r>
        <w:t xml:space="preserve"> </w:t>
      </w:r>
      <w:r>
        <w:t xml:space="preserve">“The Impact of Confounder Selection Criteria on Effect Estimation.”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129 (1): 125–37.</w:t>
      </w:r>
      <w:r>
        <w:t xml:space="preserve"> </w:t>
      </w:r>
      <w:hyperlink r:id="rId108">
        <w:r>
          <w:rPr>
            <w:rStyle w:val="Hyperlink"/>
          </w:rPr>
          <w:t xml:space="preserve">https://doi.org/10.1093/oxfordjournals.aje.a115101</w:t>
        </w:r>
      </w:hyperlink>
      <w:r>
        <w:t xml:space="preserve">.</w:t>
      </w:r>
    </w:p>
    <w:bookmarkEnd w:id="109"/>
    <w:bookmarkStart w:id="110" w:name="ref-Orwoll1996"/>
    <w:p>
      <w:pPr>
        <w:pStyle w:val="Bibliography"/>
      </w:pPr>
      <w:r>
        <w:t xml:space="preserve">Orwoll, Eric S., Douglas C. Bauer, Thomas M. Vogt, Kathleen M. Fox, and Study of Osteoporotic Fractures Research Group. 1996.</w:t>
      </w:r>
      <w:r>
        <w:t xml:space="preserve"> </w:t>
      </w:r>
      <w:r>
        <w:t xml:space="preserve">“Axial Bone Mass in Older Women.”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124 (3): 187–96.</w:t>
      </w:r>
    </w:p>
    <w:bookmarkEnd w:id="110"/>
    <w:bookmarkStart w:id="11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11"/>
    <w:bookmarkStart w:id="11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1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13"/>
    <w:bookmarkStart w:id="115" w:name="ref-Vittinghoff2003"/>
    <w:p>
      <w:pPr>
        <w:pStyle w:val="Bibliography"/>
      </w:pPr>
      <w:r>
        <w:t xml:space="preserve">Vittinghoff, Eric, Michael G. Shlipak, Peter D. Varosy, et al. 2003.</w:t>
      </w:r>
      <w:r>
        <w:t xml:space="preserve"> </w:t>
      </w:r>
      <w:r>
        <w:t xml:space="preserve">“Risk Factors and Secondary Prevention in Women with Heart Disease: The</w:t>
      </w:r>
      <w:r>
        <w:t xml:space="preserve"> </w:t>
      </w:r>
      <w:r>
        <w:t xml:space="preserve">Heart and Estrogen/progestin Replacement Study</w:t>
      </w:r>
      <w:r>
        <w:t xml:space="preserve">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139 (4): 274–81.</w:t>
      </w:r>
      <w:r>
        <w:t xml:space="preserve"> </w:t>
      </w:r>
      <w:hyperlink r:id="rId114">
        <w:r>
          <w:rPr>
            <w:rStyle w:val="Hyperlink"/>
          </w:rPr>
          <w:t xml:space="preserve">https://doi.org/10.7326/0003-4819-139-4-200308190-00006</w:t>
        </w:r>
      </w:hyperlink>
      <w:r>
        <w:t xml:space="preserve">.</w:t>
      </w:r>
    </w:p>
    <w:bookmarkEnd w:id="115"/>
    <w:bookmarkStart w:id="117" w:name="ref-Walter2001"/>
    <w:p>
      <w:pPr>
        <w:pStyle w:val="Bibliography"/>
      </w:pPr>
      <w:r>
        <w:t xml:space="preserve">Walter, Louise C., Richard J. Brand, Steven R. Counsell, et al. 2001.</w:t>
      </w:r>
      <w:r>
        <w:t xml:space="preserve"> </w:t>
      </w:r>
      <w:r>
        <w:t xml:space="preserve">“Development and Validation of a Prognostic Index for 1-Year Mortality in Older Adults After Hospitalization.”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285 (23): 2987–94.</w:t>
      </w:r>
      <w:r>
        <w:t xml:space="preserve"> </w:t>
      </w:r>
      <w:hyperlink r:id="rId116">
        <w:r>
          <w:rPr>
            <w:rStyle w:val="Hyperlink"/>
          </w:rPr>
          <w:t xml:space="preserve">https://doi.org/10.1001/jama.285.23.2987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92" Target="media/rId92.png" /><Relationship Type="http://schemas.openxmlformats.org/officeDocument/2006/relationships/image" Id="rId59" Target="media/rId59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hyperlink" Id="rId79" Target="causal-inference.qmd#fig-hers-dag" TargetMode="External" /><Relationship Type="http://schemas.openxmlformats.org/officeDocument/2006/relationships/hyperlink" Id="rId13" Target="causal-inference.qmd#sec-pred-sel-dag" TargetMode="External" /><Relationship Type="http://schemas.openxmlformats.org/officeDocument/2006/relationships/hyperlink" Id="rId24" Target="causal-inference.qmd#sec-pred-sel-hers-dag" TargetMode="External" /><Relationship Type="http://schemas.openxmlformats.org/officeDocument/2006/relationships/hyperlink" Id="rId25" Target="causal-inference.qmd#sec-pred-sel-wcgs-dag" TargetMode="External" /><Relationship Type="http://schemas.openxmlformats.org/officeDocument/2006/relationships/hyperlink" Id="rId116" Target="https://doi.org/10.1001/jama.285.23.2987" TargetMode="External" /><Relationship Type="http://schemas.openxmlformats.org/officeDocument/2006/relationships/hyperlink" Id="rId104" Target="https://doi.org/10.1002/bimj.201700067" TargetMode="External" /><Relationship Type="http://schemas.openxmlformats.org/officeDocument/2006/relationships/hyperlink" Id="rId112" Target="https://doi.org/10.1007/978-1-4614-1353-0" TargetMode="External" /><Relationship Type="http://schemas.openxmlformats.org/officeDocument/2006/relationships/hyperlink" Id="rId108" Target="https://doi.org/10.1093/oxfordjournals.aje.a115101" TargetMode="External" /><Relationship Type="http://schemas.openxmlformats.org/officeDocument/2006/relationships/hyperlink" Id="rId100" Target="https://doi.org/10.2105/AJPH.79.3.340" TargetMode="External" /><Relationship Type="http://schemas.openxmlformats.org/officeDocument/2006/relationships/hyperlink" Id="rId102" Target="https://doi.org/10.7326/0003-4819-135-1-200107030-00007" TargetMode="External" /><Relationship Type="http://schemas.openxmlformats.org/officeDocument/2006/relationships/hyperlink" Id="rId114" Target="https://doi.org/10.7326/0003-4819-139-4-200308190-00006" TargetMode="External" /><Relationship Type="http://schemas.openxmlformats.org/officeDocument/2006/relationships/hyperlink" Id="rId106" Target="https://link.springer.com/book/10.1007/978-1-4419-1742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causal-inference.qmd#fig-hers-dag" TargetMode="External" /><Relationship Type="http://schemas.openxmlformats.org/officeDocument/2006/relationships/hyperlink" Id="rId13" Target="causal-inference.qmd#sec-pred-sel-dag" TargetMode="External" /><Relationship Type="http://schemas.openxmlformats.org/officeDocument/2006/relationships/hyperlink" Id="rId24" Target="causal-inference.qmd#sec-pred-sel-hers-dag" TargetMode="External" /><Relationship Type="http://schemas.openxmlformats.org/officeDocument/2006/relationships/hyperlink" Id="rId25" Target="causal-inference.qmd#sec-pred-sel-wcgs-dag" TargetMode="External" /><Relationship Type="http://schemas.openxmlformats.org/officeDocument/2006/relationships/hyperlink" Id="rId116" Target="https://doi.org/10.1001/jama.285.23.2987" TargetMode="External" /><Relationship Type="http://schemas.openxmlformats.org/officeDocument/2006/relationships/hyperlink" Id="rId104" Target="https://doi.org/10.1002/bimj.201700067" TargetMode="External" /><Relationship Type="http://schemas.openxmlformats.org/officeDocument/2006/relationships/hyperlink" Id="rId112" Target="https://doi.org/10.1007/978-1-4614-1353-0" TargetMode="External" /><Relationship Type="http://schemas.openxmlformats.org/officeDocument/2006/relationships/hyperlink" Id="rId108" Target="https://doi.org/10.1093/oxfordjournals.aje.a115101" TargetMode="External" /><Relationship Type="http://schemas.openxmlformats.org/officeDocument/2006/relationships/hyperlink" Id="rId100" Target="https://doi.org/10.2105/AJPH.79.3.340" TargetMode="External" /><Relationship Type="http://schemas.openxmlformats.org/officeDocument/2006/relationships/hyperlink" Id="rId102" Target="https://doi.org/10.7326/0003-4819-135-1-200107030-00007" TargetMode="External" /><Relationship Type="http://schemas.openxmlformats.org/officeDocument/2006/relationships/hyperlink" Id="rId114" Target="https://doi.org/10.7326/0003-4819-139-4-200308190-00006" TargetMode="External" /><Relationship Type="http://schemas.openxmlformats.org/officeDocument/2006/relationships/hyperlink" Id="rId106" Target="https://link.springer.com/book/10.1007/978-1-4419-1742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Predictor Selection</dc:title>
  <dc:creator/>
  <cp:keywords/>
  <dcterms:created xsi:type="dcterms:W3CDTF">2026-09-26T06:44:13Z</dcterms:created>
  <dcterms:modified xsi:type="dcterms:W3CDTF">2026-09-26T06:44:13Z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Choosing which variables to include in a regression model</vt:lpwstr>
  </property>
  <property fmtid="{D5CDD505-2E9C-101B-9397-08002B2CF9AE}" pid="17" name="toc-title">
    <vt:lpwstr>Table of contents</vt:lpwstr>
  </property>
</Properties>
</file>