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8.png" ContentType="image/png"/>
  <Override PartName="/word/media/rId50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2026-05-08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47.43</w:t>
      </w:r>
    </w:p>
    <w:bookmarkEnd w:id="35"/>
    <w:bookmarkStart w:id="48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renders Quarto theorem and proof environments as styled callout blocks. This makes theorems, definitions, examples, and proofs visually distinct and easier to navigate.</w:t>
      </w:r>
    </w:p>
    <w:bookmarkStart w:id="41" w:name="definitions-and-theorems"/>
    <w:p>
      <w:pPr>
        <w:pStyle w:val="Heading3"/>
      </w:pPr>
      <w:r>
        <w:t xml:space="preserve">5.1 Definitions and Theorems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se"/>
          <w:p>
            <w:pPr>
              <w:pStyle w:val="BodyText"/>
            </w:pPr>
            <w:r>
              <w:rPr>
                <w:b/>
                <w:bCs/>
              </w:rPr>
              <w:t xml:space="preserve">Definition 1 (Standard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 error</w:t>
            </w:r>
            <w:r>
              <w:t xml:space="preserve"> </w:t>
            </w:r>
            <w:r>
              <w:t xml:space="preserve">of the mean for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with standard deviation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</m:oMath>
            </m:oMathPara>
          </w:p>
          <w:bookmarkEnd w:id="3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thm-clt"/>
          <w:p>
            <w:pPr>
              <w:pStyle w:val="BodyText"/>
            </w:pPr>
            <w:r>
              <w:rPr>
                <w:b/>
                <w:bCs/>
              </w:rPr>
              <w:t xml:space="preserve">Theorem 1 (Central Limit Theorem)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be independent and identically distributed random variables 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 finite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Then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num>
                  <m:den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See any standard probability textbook.</w:t>
            </w:r>
          </w:p>
          <w:p/>
        </w:tc>
      </w:tr>
    </w:tbl>
    <w:bookmarkEnd w:id="41"/>
    <w:bookmarkStart w:id="44" w:name="lemmas-and-corollaries"/>
    <w:p>
      <w:pPr>
        <w:pStyle w:val="Heading3"/>
      </w:pPr>
      <w:r>
        <w:t xml:space="preserve">5.2 Lemmas and Corollaries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lem-var-sum"/>
          <w:p>
            <w:pPr>
              <w:pStyle w:val="BodyText"/>
            </w:pPr>
            <w:r>
              <w:rPr>
                <w:b/>
                <w:bCs/>
              </w:rPr>
              <w:t xml:space="preserve">Lemma 1 (Variance of a Sum)</w:t>
            </w:r>
            <w:r>
              <w:t xml:space="preserve"> </w:t>
            </w:r>
            <w:r>
              <w:t xml:space="preserve">For independent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4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3" w:name="cor-se-clt"/>
          <w:p>
            <w:pPr>
              <w:pStyle w:val="BodyText"/>
            </w:pPr>
            <w:r>
              <w:rPr>
                <w:b/>
                <w:bCs/>
              </w:rPr>
              <w:t xml:space="preserve">Corollary 1 (Confidence Interval from CLT)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clt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se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an approximate 95% confidence interval for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⋅</m:t>
                </m:r>
                <m:r>
                  <m:t>S</m:t>
                </m:r>
                <m:r>
                  <m:t>E</m:t>
                </m:r>
              </m:oMath>
            </m:oMathPara>
          </w:p>
          <w:bookmarkEnd w:id="43"/>
        </w:tc>
      </w:tr>
    </w:tbl>
    <w:bookmarkEnd w:id="44"/>
    <w:bookmarkStart w:id="47" w:name="examples-and-exercises"/>
    <w:p>
      <w:pPr>
        <w:pStyle w:val="Heading3"/>
      </w:pPr>
      <w:r>
        <w:t xml:space="preserve">5.3 Examples and Exercises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5" w:name="exm-ci"/>
          <w:p>
            <w:pPr>
              <w:pStyle w:val="BodyText"/>
            </w:pPr>
            <w:r>
              <w:rPr>
                <w:b/>
                <w:bCs/>
              </w:rPr>
              <w:t xml:space="preserve">Example 1 (95% Confidence Interval)</w:t>
            </w:r>
            <w:r>
              <w:t xml:space="preserve"> </w:t>
            </w:r>
            <w:r>
              <w:t xml:space="preserve">For the sample below, we calculate a 95% confidence interval for the mean: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sample_vals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(sample_vals)</w:t>
            </w:r>
            <w:r>
              <w:br/>
            </w:r>
            <w:r>
              <w:rPr>
                <w:rStyle w:val="NormalTok"/>
              </w:rPr>
              <w:t xml:space="preserve">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ci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sprintf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 = %.3f, 95%% CI: [%.3f, %.3f]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(sample_vals), ci[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], ci[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]))</w:t>
            </w:r>
            <w:r>
              <w:br/>
            </w:r>
            <w:r>
              <w:rPr>
                <w:rStyle w:val="CommentTok"/>
              </w:rPr>
              <w:t xml:space="preserve">#&gt; Mean = 4.929, 95% CI: [4.290, 5.567]</w:t>
            </w:r>
          </w:p>
          <w:bookmarkEnd w:id="4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r-se"/>
          <w:p>
            <w:pPr>
              <w:pStyle w:val="BodyText"/>
            </w:pPr>
            <w:r>
              <w:rPr>
                <w:b/>
                <w:bCs/>
              </w:rPr>
              <w:t xml:space="preserve">Exercise 1 (Exercise: Computing Standard Error)</w:t>
            </w:r>
            <w:r>
              <w:t xml:space="preserve"> </w:t>
            </w:r>
            <w:r>
              <w:t xml:space="preserve">Compute the standard error for a sample of size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with sample standard deviation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100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1.5</m:t>
                </m:r>
              </m:oMath>
            </m:oMathPara>
          </w:p>
          <w:p/>
        </w:tc>
      </w:tr>
    </w:tbl>
    <w:bookmarkEnd w:id="47"/>
    <w:bookmarkEnd w:id="48"/>
    <w:bookmarkStart w:id="49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9"/>
    <w:bookmarkStart w:id="53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3"/>
    <w:bookmarkStart w:id="54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4"/>
    <w:bookmarkStart w:id="58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5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6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7">
        <w:r>
          <w:rPr>
            <w:rStyle w:val="Hyperlink"/>
          </w:rPr>
          <w:t xml:space="preserve">Quarto documentation</w:t>
        </w:r>
      </w:hyperlink>
    </w:p>
    <w:bookmarkEnd w:id="58"/>
    <w:bookmarkStart w:id="60" w:name="references"/>
    <w:p>
      <w:pPr>
        <w:pStyle w:val="Heading2"/>
      </w:pPr>
      <w:r>
        <w:t xml:space="preserve">10 References</w:t>
      </w:r>
    </w:p>
    <w:bookmarkStart w:id="59" w:name="refs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8" Target="media/rId38.png" /><Relationship Type="http://schemas.openxmlformats.org/officeDocument/2006/relationships/image" Id="rId50" Target="media/rId50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2026-05-08T18:14:48Z</dcterms:created>
  <dcterms:modified xsi:type="dcterms:W3CDTF">2026-05-08T18:14:48Z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2026-05-08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