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$$\color{red}{x}$$</w:t>
      </w:r>
    </w:p>
    <w:p>
      <w:pPr>
        <w:pStyle w:val="FirstParagraph"/>
      </w:pPr>
      <w:r>
        <w:t xml:space="preserve">$$
\begin{array}{l@{\qquad}l}
\text{Infection/colonization episode} &amp; \text{Waning immunity episode}\\
b^{\prime}(t) = \mu_{0}b(t) - cy(t) &amp; b(t) = 0 \\
y^{\prime}(t) = \mu y(t) &amp; y^{\prime}(t) = -\alpha y(t)^r \\
\end{array}
$$</w:t>
      </w:r>
    </w:p>
    <w:p>
      <w:pPr>
        <w:pStyle w:val="FirstParagraph"/>
      </w:pPr>
      <w:r>
        <w:t xml:space="preserve">interestingly, without</w:t>
      </w:r>
      <w:r>
        <w:t xml:space="preserve"> </w:t>
      </w:r>
      <w:r>
        <w:rPr>
          <w:rStyle w:val="VerbatimChar"/>
        </w:rPr>
        <w:t xml:space="preserve">{l@{\qquad}l}</w:t>
      </w:r>
      <w:r>
        <w:t xml:space="preserve"> </w:t>
      </w:r>
      <w:r>
        <w:t xml:space="preserve">it works, but just isn’t formatted nicely: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Infection/colonization episode</m:t>
                </m:r>
              </m:e>
              <m:e>
                <m:r>
                  <m:rPr>
                    <m:nor/>
                    <m:sty m:val="p"/>
                  </m:rPr>
                  <m:t>Waning immunity episode</m:t>
                </m:r>
              </m:e>
            </m:mr>
            <m:mr>
              <m:e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μ</m:t>
                    </m:r>
                  </m:e>
                  <m:sub>
                    <m:r>
                      <m:t>0</m:t>
                    </m:r>
                  </m:sub>
                </m:sSub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μ</m:t>
                </m:r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α</m:t>
                </m:r>
                <m:r>
                  <m:t>y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  <m:sup>
                    <m:r>
                      <m:t>r</m:t>
                    </m:r>
                  </m:sup>
                </m:sSup>
              </m:e>
            </m:mr>
            <m:mr>
              <m:e/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2024-09-26T20:38:36Z</dcterms:created>
  <dcterms:modified xsi:type="dcterms:W3CDTF">2024-09-26T20:38:36Z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