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393"/>
        <w:gridCol w:w="6393"/>
      </w:tblGrid>
      <w:tr>
        <w:trPr>
          <w:trHeight w:hRule="exact" w:val="246"/>
        </w:trPr>
        <w:tc>
          <w:tcPr>
            <w:tcW w:type="dxa" w:w="7046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University of Wisconsin Shared Services</w:t>
            </w:r>
          </w:p>
        </w:tc>
        <w:tc>
          <w:tcPr>
            <w:tcW w:type="dxa" w:w="5708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Human Resource System</w:t>
            </w:r>
          </w:p>
        </w:tc>
      </w:tr>
    </w:tbl>
    <w:p>
      <w:pPr>
        <w:autoSpaceDN w:val="0"/>
        <w:autoSpaceDE w:val="0"/>
        <w:widowControl/>
        <w:spacing w:line="233" w:lineRule="auto" w:before="158" w:after="0"/>
        <w:ind w:left="314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2025 Pay Schedules</w:t>
      </w:r>
    </w:p>
    <w:p>
      <w:pPr>
        <w:autoSpaceDN w:val="0"/>
        <w:autoSpaceDE w:val="0"/>
        <w:widowControl/>
        <w:spacing w:line="245" w:lineRule="auto" w:before="280" w:after="24"/>
        <w:ind w:left="3024" w:right="7344" w:firstLine="0"/>
        <w:jc w:val="center"/>
      </w:pPr>
      <w:r>
        <w:rPr>
          <w:rFonts w:ascii="Arial" w:hAnsi="Arial" w:eastAsia="Arial"/>
          <w:b/>
          <w:i w:val="0"/>
          <w:color w:val="000000"/>
          <w:sz w:val="21"/>
        </w:rPr>
        <w:t xml:space="preserve">Biweekly Pay Schedule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All Employees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218"/>
        </w:trPr>
        <w:tc>
          <w:tcPr>
            <w:tcW w:type="dxa" w:w="1306"/>
            <w:vMerge w:val="restart"/>
            <w:tcBorders>
              <w:bottom w:sz="7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8" w:after="0"/>
              <w:ind w:left="9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Pay Period</w:t>
            </w:r>
          </w:p>
        </w:tc>
        <w:tc>
          <w:tcPr>
            <w:tcW w:type="dxa" w:w="2820"/>
            <w:vMerge w:val="restart"/>
            <w:tcBorders>
              <w:bottom w:sz="7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Pay Period Dates</w:t>
            </w:r>
          </w:p>
        </w:tc>
        <w:tc>
          <w:tcPr>
            <w:tcW w:type="dxa" w:w="1440"/>
            <w:vMerge w:val="restart"/>
            <w:tcBorders>
              <w:bottom w:sz="7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8" w:after="0"/>
              <w:ind w:left="0" w:right="22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Pay Date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8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Deduction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37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Deduction</w:t>
            </w:r>
          </w:p>
        </w:tc>
        <w:tc>
          <w:tcPr>
            <w:tcW w:type="dxa" w:w="4368"/>
            <w:vMerge w:val="restart"/>
            <w:tcBorders>
              <w:bottom w:sz="7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6.0000000000002" w:type="dxa"/>
            </w:tblPr>
            <w:tblGrid>
              <w:gridCol w:w="4368"/>
            </w:tblGrid>
            <w:tr>
              <w:trPr>
                <w:trHeight w:hRule="exact" w:val="270"/>
              </w:trPr>
              <w:tc>
                <w:tcPr>
                  <w:tcW w:type="dxa" w:w="4082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4" w:after="0"/>
                    <w:ind w:left="36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>Deduction Groups and Frequency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24"/>
        </w:trPr>
        <w:tc>
          <w:tcPr>
            <w:tcW w:type="dxa" w:w="2131"/>
            <w:vMerge/>
            <w:tcBorders>
              <w:bottom w:sz="7.199999999999932" w:val="single" w:color="#000000"/>
            </w:tcBorders>
          </w:tcPr>
          <w:p/>
        </w:tc>
        <w:tc>
          <w:tcPr>
            <w:tcW w:type="dxa" w:w="2131"/>
            <w:vMerge/>
            <w:tcBorders>
              <w:bottom w:sz="7.199999999999932" w:val="single" w:color="#000000"/>
            </w:tcBorders>
          </w:tcPr>
          <w:p/>
        </w:tc>
        <w:tc>
          <w:tcPr>
            <w:tcW w:type="dxa" w:w="2131"/>
            <w:vMerge/>
            <w:tcBorders>
              <w:bottom w:sz="7.199999999999932" w:val="single" w:color="#000000"/>
            </w:tcBorders>
          </w:tcPr>
          <w:p/>
        </w:tc>
        <w:tc>
          <w:tcPr>
            <w:tcW w:type="dxa" w:w="1320"/>
            <w:tcBorders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26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Groups</w:t>
            </w:r>
          </w:p>
        </w:tc>
        <w:tc>
          <w:tcPr>
            <w:tcW w:type="dxa" w:w="1500"/>
            <w:tcBorders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8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Split Schedule</w:t>
            </w:r>
          </w:p>
        </w:tc>
        <w:tc>
          <w:tcPr>
            <w:tcW w:type="dxa" w:w="2131"/>
            <w:vMerge/>
            <w:tcBorders>
              <w:bottom w:sz="7.199999999999932" w:val="single" w:color="#000000"/>
            </w:tcBorders>
          </w:tcPr>
          <w:p/>
        </w:tc>
      </w:tr>
      <w:tr>
        <w:trPr>
          <w:trHeight w:hRule="exact" w:val="288"/>
        </w:trPr>
        <w:tc>
          <w:tcPr>
            <w:tcW w:type="dxa" w:w="1306"/>
            <w:tcBorders>
              <w:top w:sz="7.199999999999932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DEC B 2024</w:t>
            </w:r>
          </w:p>
        </w:tc>
        <w:tc>
          <w:tcPr>
            <w:tcW w:type="dxa" w:w="2820"/>
            <w:tcBorders>
              <w:top w:sz="7.199999999999932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12/15/2024 - 12/28/2024</w:t>
            </w:r>
          </w:p>
        </w:tc>
        <w:tc>
          <w:tcPr>
            <w:tcW w:type="dxa" w:w="1440"/>
            <w:tcBorders>
              <w:top w:sz="7.199999999999932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01/09/2025</w:t>
            </w:r>
          </w:p>
        </w:tc>
        <w:tc>
          <w:tcPr>
            <w:tcW w:type="dxa" w:w="1320"/>
            <w:tcBorders>
              <w:top w:sz="7.199999999999932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7.199999999999932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JAN First</w:t>
            </w:r>
          </w:p>
        </w:tc>
        <w:tc>
          <w:tcPr>
            <w:tcW w:type="dxa" w:w="4368"/>
            <w:tcBorders>
              <w:top w:sz="7.199999999999932" w:val="single" w:color="#000000"/>
              <w:bottom w:sz="0.7999999999999545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47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7"/>
              </w:rPr>
              <w:t>Split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: Benefit premium deductions for Group 1</w:t>
            </w:r>
          </w:p>
        </w:tc>
      </w:tr>
      <w:tr>
        <w:trPr>
          <w:trHeight w:hRule="exact" w:val="188"/>
        </w:trPr>
        <w:tc>
          <w:tcPr>
            <w:tcW w:type="dxa" w:w="1306"/>
            <w:vMerge w:val="restart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JAN A</w:t>
            </w:r>
          </w:p>
        </w:tc>
        <w:tc>
          <w:tcPr>
            <w:tcW w:type="dxa" w:w="2820"/>
            <w:vMerge w:val="restart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12/29/2024 - 01/11/2025</w:t>
            </w:r>
          </w:p>
        </w:tc>
        <w:tc>
          <w:tcPr>
            <w:tcW w:type="dxa" w:w="1440"/>
            <w:vMerge w:val="restart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01/23/2025</w:t>
            </w:r>
          </w:p>
        </w:tc>
        <w:tc>
          <w:tcPr>
            <w:tcW w:type="dxa" w:w="1320"/>
            <w:vMerge w:val="restart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vMerge w:val="restart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JAN Second</w:t>
            </w:r>
          </w:p>
        </w:tc>
        <w:tc>
          <w:tcPr>
            <w:tcW w:type="dxa" w:w="4368"/>
            <w:tcBorders>
              <w:top w:sz="0.7999999999999545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are split evenly over the first two paid biweekly</w:t>
            </w:r>
          </w:p>
        </w:tc>
      </w:tr>
      <w:tr>
        <w:trPr>
          <w:trHeight w:hRule="exact" w:val="98"/>
        </w:trPr>
        <w:tc>
          <w:tcPr>
            <w:tcW w:type="dxa" w:w="2131"/>
            <w:vMerge/>
            <w:tcBorders>
              <w:top w:sz="0.7999999999999545" w:val="single" w:color="#000000"/>
              <w:bottom w:sz="0.7999999999999545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7999999999999545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7999999999999545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7999999999999545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7999999999999545" w:val="single" w:color="#000000"/>
            </w:tcBorders>
          </w:tcPr>
          <w:p/>
        </w:tc>
        <w:tc>
          <w:tcPr>
            <w:tcW w:type="dxa" w:w="4368"/>
            <w:tcBorders>
              <w:bottom w:sz="0.7999999999999545" w:val="single" w:color="#000000"/>
            </w:tcBorders>
            <w:shd w:fill="f4f4f4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2"/>
        </w:trPr>
        <w:tc>
          <w:tcPr>
            <w:tcW w:type="dxa" w:w="1306"/>
            <w:vMerge w:val="restart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JAN B</w:t>
            </w:r>
          </w:p>
        </w:tc>
        <w:tc>
          <w:tcPr>
            <w:tcW w:type="dxa" w:w="2820"/>
            <w:vMerge w:val="restart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01/12/2025 - 01/25/2025</w:t>
            </w:r>
          </w:p>
        </w:tc>
        <w:tc>
          <w:tcPr>
            <w:tcW w:type="dxa" w:w="1440"/>
            <w:vMerge w:val="restart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02/06/2025</w:t>
            </w:r>
          </w:p>
        </w:tc>
        <w:tc>
          <w:tcPr>
            <w:tcW w:type="dxa" w:w="1320"/>
            <w:vMerge w:val="restart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vMerge w:val="restart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FEB First</w:t>
            </w:r>
          </w:p>
        </w:tc>
        <w:tc>
          <w:tcPr>
            <w:tcW w:type="dxa" w:w="4368"/>
            <w:tcBorders>
              <w:top w:sz="0.7999999999999545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paychecks each month. Previously, they were split</w:t>
            </w:r>
          </w:p>
        </w:tc>
      </w:tr>
      <w:tr>
        <w:trPr>
          <w:trHeight w:hRule="exact" w:val="168"/>
        </w:trPr>
        <w:tc>
          <w:tcPr>
            <w:tcW w:type="dxa" w:w="2131"/>
            <w:vMerge/>
            <w:tcBorders>
              <w:top w:sz="0.7999999999999545" w:val="single" w:color="#000000"/>
              <w:bottom w:sz="0.7999999999999545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7999999999999545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7999999999999545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7999999999999545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7999999999999545" w:val="single" w:color="#000000"/>
            </w:tcBorders>
          </w:tcPr>
          <w:p/>
        </w:tc>
        <w:tc>
          <w:tcPr>
            <w:tcW w:type="dxa" w:w="4368"/>
            <w:tcBorders>
              <w:bottom w:sz="0.7999999999999545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over the first two earned paychecks each month.</w:t>
            </w:r>
          </w:p>
        </w:tc>
      </w:tr>
      <w:tr>
        <w:trPr>
          <w:trHeight w:hRule="exact" w:val="52"/>
        </w:trPr>
        <w:tc>
          <w:tcPr>
            <w:tcW w:type="dxa" w:w="1306"/>
            <w:vMerge w:val="restart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FEB A</w:t>
            </w:r>
          </w:p>
        </w:tc>
        <w:tc>
          <w:tcPr>
            <w:tcW w:type="dxa" w:w="2820"/>
            <w:vMerge w:val="restart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01/26/2025 - 02/08/2025</w:t>
            </w:r>
          </w:p>
        </w:tc>
        <w:tc>
          <w:tcPr>
            <w:tcW w:type="dxa" w:w="1440"/>
            <w:vMerge w:val="restart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02/20/2025</w:t>
            </w:r>
          </w:p>
        </w:tc>
        <w:tc>
          <w:tcPr>
            <w:tcW w:type="dxa" w:w="1320"/>
            <w:vMerge w:val="restart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vMerge w:val="restart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FEB Second</w:t>
            </w:r>
          </w:p>
        </w:tc>
        <w:tc>
          <w:tcPr>
            <w:tcW w:type="dxa" w:w="4368"/>
            <w:tcBorders>
              <w:top w:sz="0.7999999999999545" w:val="single" w:color="#000000"/>
            </w:tcBorders>
            <w:shd w:fill="f4f4f4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2131"/>
            <w:vMerge/>
            <w:tcBorders>
              <w:top w:sz="0.7999999999999545" w:val="single" w:color="#000000"/>
              <w:bottom w:sz="0.8000000000001819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8000000000001819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8000000000001819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8000000000001819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8000000000001819" w:val="single" w:color="#000000"/>
            </w:tcBorders>
          </w:tcPr>
          <w:p/>
        </w:tc>
        <w:tc>
          <w:tcPr>
            <w:tcW w:type="dxa" w:w="4368"/>
            <w:tcBorders>
              <w:bottom w:sz="0.800000000000181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7"/>
              </w:rPr>
              <w:t>Note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: Additional institution specific deductions</w:t>
            </w:r>
          </w:p>
        </w:tc>
      </w:tr>
      <w:tr>
        <w:trPr>
          <w:trHeight w:hRule="exact" w:val="272"/>
        </w:trPr>
        <w:tc>
          <w:tcPr>
            <w:tcW w:type="dxa" w:w="1306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FEB B</w:t>
            </w:r>
          </w:p>
        </w:tc>
        <w:tc>
          <w:tcPr>
            <w:tcW w:type="dxa" w:w="2820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02/09/2025 - 02/22/2025</w:t>
            </w:r>
          </w:p>
        </w:tc>
        <w:tc>
          <w:tcPr>
            <w:tcW w:type="dxa" w:w="1440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03/06/2025</w:t>
            </w:r>
          </w:p>
        </w:tc>
        <w:tc>
          <w:tcPr>
            <w:tcW w:type="dxa" w:w="1320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MAR First</w:t>
            </w:r>
          </w:p>
        </w:tc>
        <w:tc>
          <w:tcPr>
            <w:tcW w:type="dxa" w:w="4368"/>
            <w:tcBorders>
              <w:top w:sz="0.8000000000001819" w:val="single" w:color="#000000"/>
              <w:bottom w:sz="0.7999999999999545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may also be taken (example: parking).</w:t>
            </w:r>
          </w:p>
        </w:tc>
      </w:tr>
      <w:tr>
        <w:trPr>
          <w:trHeight w:hRule="exact" w:val="288"/>
        </w:trPr>
        <w:tc>
          <w:tcPr>
            <w:tcW w:type="dxa" w:w="1306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MAR A</w:t>
            </w:r>
          </w:p>
        </w:tc>
        <w:tc>
          <w:tcPr>
            <w:tcW w:type="dxa" w:w="2820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02/23/2025 - 03/08/2025</w:t>
            </w:r>
          </w:p>
        </w:tc>
        <w:tc>
          <w:tcPr>
            <w:tcW w:type="dxa" w:w="1440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03/20/2025</w:t>
            </w:r>
          </w:p>
        </w:tc>
        <w:tc>
          <w:tcPr>
            <w:tcW w:type="dxa" w:w="1320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MAR Second</w:t>
            </w:r>
          </w:p>
        </w:tc>
        <w:tc>
          <w:tcPr>
            <w:tcW w:type="dxa" w:w="4368"/>
            <w:tcBorders>
              <w:top w:sz="0.7999999999999545" w:val="single" w:color="#000000"/>
              <w:bottom w:sz="0.8000000000001819" w:val="single" w:color="#000000"/>
            </w:tcBorders>
            <w:shd w:fill="f4f4f4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1306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MAR B</w:t>
            </w:r>
          </w:p>
        </w:tc>
        <w:tc>
          <w:tcPr>
            <w:tcW w:type="dxa" w:w="2820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03/09/2025 - 03/22/2025</w:t>
            </w:r>
          </w:p>
        </w:tc>
        <w:tc>
          <w:tcPr>
            <w:tcW w:type="dxa" w:w="1440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04/03/2025</w:t>
            </w:r>
          </w:p>
        </w:tc>
        <w:tc>
          <w:tcPr>
            <w:tcW w:type="dxa" w:w="1320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APR First</w:t>
            </w:r>
          </w:p>
        </w:tc>
        <w:tc>
          <w:tcPr>
            <w:tcW w:type="dxa" w:w="4368"/>
            <w:tcBorders>
              <w:top w:sz="0.8000000000001819" w:val="single" w:color="#000000"/>
              <w:bottom w:sz="0.7999999999999545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32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9"/>
              </w:rPr>
              <w:t>Group 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  -  </w:t>
            </w:r>
            <w:r>
              <w:rPr>
                <w:rFonts w:ascii="Arial" w:hAnsi="Arial" w:eastAsia="Arial"/>
                <w:b w:val="0"/>
                <w:i/>
                <w:color w:val="000000"/>
                <w:sz w:val="18"/>
              </w:rPr>
              <w:t>see pay schedules</w:t>
            </w:r>
          </w:p>
        </w:tc>
      </w:tr>
      <w:tr>
        <w:trPr>
          <w:trHeight w:hRule="exact" w:val="290"/>
        </w:trPr>
        <w:tc>
          <w:tcPr>
            <w:tcW w:type="dxa" w:w="1306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APR A</w:t>
            </w:r>
          </w:p>
        </w:tc>
        <w:tc>
          <w:tcPr>
            <w:tcW w:type="dxa" w:w="2820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03/23/2025 - 04/05/2025</w:t>
            </w:r>
          </w:p>
        </w:tc>
        <w:tc>
          <w:tcPr>
            <w:tcW w:type="dxa" w:w="1440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04/17/2025</w:t>
            </w:r>
          </w:p>
        </w:tc>
        <w:tc>
          <w:tcPr>
            <w:tcW w:type="dxa" w:w="1320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APR Second</w:t>
            </w:r>
          </w:p>
        </w:tc>
        <w:tc>
          <w:tcPr>
            <w:tcW w:type="dxa" w:w="4368"/>
            <w:tcBorders>
              <w:top w:sz="0.7999999999999545" w:val="single" w:color="#000000"/>
              <w:bottom w:sz="0.7999999999999545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State Group Health Insurance</w:t>
            </w:r>
          </w:p>
        </w:tc>
      </w:tr>
      <w:tr>
        <w:trPr>
          <w:trHeight w:hRule="exact" w:val="286"/>
        </w:trPr>
        <w:tc>
          <w:tcPr>
            <w:tcW w:type="dxa" w:w="1306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APR B</w:t>
            </w:r>
          </w:p>
        </w:tc>
        <w:tc>
          <w:tcPr>
            <w:tcW w:type="dxa" w:w="2820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04/06/2025 - 04/19/2025</w:t>
            </w:r>
          </w:p>
        </w:tc>
        <w:tc>
          <w:tcPr>
            <w:tcW w:type="dxa" w:w="1440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05/01/2025</w:t>
            </w:r>
          </w:p>
        </w:tc>
        <w:tc>
          <w:tcPr>
            <w:tcW w:type="dxa" w:w="1320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MAY First</w:t>
            </w:r>
          </w:p>
        </w:tc>
        <w:tc>
          <w:tcPr>
            <w:tcW w:type="dxa" w:w="4368"/>
            <w:tcBorders>
              <w:top w:sz="0.7999999999999545" w:val="single" w:color="#000000"/>
              <w:bottom w:sz="0.7999999999999545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Dental Insurance</w:t>
            </w:r>
          </w:p>
        </w:tc>
      </w:tr>
      <w:tr>
        <w:trPr>
          <w:trHeight w:hRule="exact" w:val="290"/>
        </w:trPr>
        <w:tc>
          <w:tcPr>
            <w:tcW w:type="dxa" w:w="1306"/>
            <w:tcBorders>
              <w:top w:sz="0.7999999999999545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MAY A</w:t>
            </w:r>
          </w:p>
        </w:tc>
        <w:tc>
          <w:tcPr>
            <w:tcW w:type="dxa" w:w="2820"/>
            <w:tcBorders>
              <w:top w:sz="0.7999999999999545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04/20/2025 - 05/03/2025</w:t>
            </w:r>
          </w:p>
        </w:tc>
        <w:tc>
          <w:tcPr>
            <w:tcW w:type="dxa" w:w="1440"/>
            <w:tcBorders>
              <w:top w:sz="0.7999999999999545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05/15/2025</w:t>
            </w:r>
          </w:p>
        </w:tc>
        <w:tc>
          <w:tcPr>
            <w:tcW w:type="dxa" w:w="1320"/>
            <w:tcBorders>
              <w:top w:sz="0.7999999999999545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0.7999999999999545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MAY Second</w:t>
            </w:r>
          </w:p>
        </w:tc>
        <w:tc>
          <w:tcPr>
            <w:tcW w:type="dxa" w:w="4368"/>
            <w:tcBorders>
              <w:top w:sz="0.7999999999999545" w:val="single" w:color="#000000"/>
              <w:bottom w:sz="0.7999999999997272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Vision Insurance</w:t>
            </w:r>
          </w:p>
        </w:tc>
      </w:tr>
      <w:tr>
        <w:trPr>
          <w:trHeight w:hRule="exact" w:val="288"/>
        </w:trPr>
        <w:tc>
          <w:tcPr>
            <w:tcW w:type="dxa" w:w="1306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MAY B</w:t>
            </w:r>
          </w:p>
        </w:tc>
        <w:tc>
          <w:tcPr>
            <w:tcW w:type="dxa" w:w="2820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05/04/2025 - 05/17/2025</w:t>
            </w:r>
          </w:p>
        </w:tc>
        <w:tc>
          <w:tcPr>
            <w:tcW w:type="dxa" w:w="1440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05/29/2025</w:t>
            </w:r>
          </w:p>
        </w:tc>
        <w:tc>
          <w:tcPr>
            <w:tcW w:type="dxa" w:w="1320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49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1500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MAY Third</w:t>
            </w:r>
          </w:p>
        </w:tc>
        <w:tc>
          <w:tcPr>
            <w:tcW w:type="dxa" w:w="4368"/>
            <w:tcBorders>
              <w:top w:sz="0.7999999999997272" w:val="single" w:color="#000000"/>
              <w:bottom w:sz="0.800000000000181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Individual &amp; Family Life Insurance</w:t>
            </w:r>
          </w:p>
        </w:tc>
      </w:tr>
      <w:tr>
        <w:trPr>
          <w:trHeight w:hRule="exact" w:val="286"/>
        </w:trPr>
        <w:tc>
          <w:tcPr>
            <w:tcW w:type="dxa" w:w="1306"/>
            <w:tcBorders>
              <w:top w:sz="0.8000000000001819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MAY C</w:t>
            </w:r>
          </w:p>
        </w:tc>
        <w:tc>
          <w:tcPr>
            <w:tcW w:type="dxa" w:w="2820"/>
            <w:tcBorders>
              <w:top w:sz="0.8000000000001819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05/18/2025 - 05/31/2025</w:t>
            </w:r>
          </w:p>
        </w:tc>
        <w:tc>
          <w:tcPr>
            <w:tcW w:type="dxa" w:w="1440"/>
            <w:tcBorders>
              <w:top w:sz="0.8000000000001819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06/12/2025</w:t>
            </w:r>
          </w:p>
        </w:tc>
        <w:tc>
          <w:tcPr>
            <w:tcW w:type="dxa" w:w="1320"/>
            <w:tcBorders>
              <w:top w:sz="0.8000000000001819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0.8000000000001819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JUN First</w:t>
            </w:r>
          </w:p>
        </w:tc>
        <w:tc>
          <w:tcPr>
            <w:tcW w:type="dxa" w:w="4368"/>
            <w:tcBorders>
              <w:top w:sz="0.8000000000001819" w:val="single" w:color="#000000"/>
              <w:bottom w:sz="0.7999999999997272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UW Employees, Inc. Life Insurance</w:t>
            </w:r>
          </w:p>
        </w:tc>
      </w:tr>
      <w:tr>
        <w:trPr>
          <w:trHeight w:hRule="exact" w:val="290"/>
        </w:trPr>
        <w:tc>
          <w:tcPr>
            <w:tcW w:type="dxa" w:w="1306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JUN A</w:t>
            </w:r>
          </w:p>
        </w:tc>
        <w:tc>
          <w:tcPr>
            <w:tcW w:type="dxa" w:w="2820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06/01/2025 - 06/14/2025</w:t>
            </w:r>
          </w:p>
        </w:tc>
        <w:tc>
          <w:tcPr>
            <w:tcW w:type="dxa" w:w="1440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06/26/2025</w:t>
            </w:r>
          </w:p>
        </w:tc>
        <w:tc>
          <w:tcPr>
            <w:tcW w:type="dxa" w:w="1320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JUN Second</w:t>
            </w:r>
          </w:p>
        </w:tc>
        <w:tc>
          <w:tcPr>
            <w:tcW w:type="dxa" w:w="4368"/>
            <w:tcBorders>
              <w:top w:sz="0.7999999999997272" w:val="single" w:color="#000000"/>
              <w:bottom w:sz="0.800000000000181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Accidental Death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&amp;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Dismemberment Insurance </w:t>
            </w:r>
          </w:p>
        </w:tc>
      </w:tr>
      <w:tr>
        <w:trPr>
          <w:trHeight w:hRule="exact" w:val="286"/>
        </w:trPr>
        <w:tc>
          <w:tcPr>
            <w:tcW w:type="dxa" w:w="1306"/>
            <w:tcBorders>
              <w:top w:sz="0.8000000000001819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JUN B</w:t>
            </w:r>
          </w:p>
        </w:tc>
        <w:tc>
          <w:tcPr>
            <w:tcW w:type="dxa" w:w="2820"/>
            <w:tcBorders>
              <w:top w:sz="0.8000000000001819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06/15/2025 - 06/28/2025</w:t>
            </w:r>
          </w:p>
        </w:tc>
        <w:tc>
          <w:tcPr>
            <w:tcW w:type="dxa" w:w="1440"/>
            <w:tcBorders>
              <w:top w:sz="0.8000000000001819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07/10/2025</w:t>
            </w:r>
          </w:p>
        </w:tc>
        <w:tc>
          <w:tcPr>
            <w:tcW w:type="dxa" w:w="1320"/>
            <w:tcBorders>
              <w:top w:sz="0.8000000000001819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0.8000000000001819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JUL First</w:t>
            </w:r>
          </w:p>
        </w:tc>
        <w:tc>
          <w:tcPr>
            <w:tcW w:type="dxa" w:w="4368"/>
            <w:tcBorders>
              <w:top w:sz="0.8000000000001819" w:val="single" w:color="#000000"/>
              <w:bottom w:sz="0.800000000000181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Accident Insurance </w:t>
            </w:r>
          </w:p>
        </w:tc>
      </w:tr>
      <w:tr>
        <w:trPr>
          <w:trHeight w:hRule="exact" w:val="290"/>
        </w:trPr>
        <w:tc>
          <w:tcPr>
            <w:tcW w:type="dxa" w:w="1306"/>
            <w:tcBorders>
              <w:top w:sz="0.8000000000001819" w:val="single" w:color="#000000"/>
              <w:bottom w:sz="0.7999999999997272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JUL A</w:t>
            </w:r>
          </w:p>
        </w:tc>
        <w:tc>
          <w:tcPr>
            <w:tcW w:type="dxa" w:w="2820"/>
            <w:tcBorders>
              <w:top w:sz="0.8000000000001819" w:val="single" w:color="#000000"/>
              <w:bottom w:sz="0.7999999999997272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06/29/2025 - 07/12/2025</w:t>
            </w:r>
          </w:p>
        </w:tc>
        <w:tc>
          <w:tcPr>
            <w:tcW w:type="dxa" w:w="1440"/>
            <w:tcBorders>
              <w:top w:sz="0.8000000000001819" w:val="single" w:color="#000000"/>
              <w:bottom w:sz="0.7999999999997272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07/24/2025</w:t>
            </w:r>
          </w:p>
        </w:tc>
        <w:tc>
          <w:tcPr>
            <w:tcW w:type="dxa" w:w="1320"/>
            <w:tcBorders>
              <w:top w:sz="0.8000000000001819" w:val="single" w:color="#000000"/>
              <w:bottom w:sz="0.7999999999997272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0.8000000000001819" w:val="single" w:color="#000000"/>
              <w:bottom w:sz="0.7999999999997272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JUL Second</w:t>
            </w:r>
          </w:p>
        </w:tc>
        <w:tc>
          <w:tcPr>
            <w:tcW w:type="dxa" w:w="4368"/>
            <w:tcBorders>
              <w:top w:sz="0.8000000000001819" w:val="single" w:color="#000000"/>
              <w:bottom w:sz="0.7999999999997272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Income Continuation Insurance </w:t>
            </w:r>
          </w:p>
        </w:tc>
      </w:tr>
      <w:tr>
        <w:trPr>
          <w:trHeight w:hRule="exact" w:val="268"/>
        </w:trPr>
        <w:tc>
          <w:tcPr>
            <w:tcW w:type="dxa" w:w="1306"/>
            <w:tcBorders>
              <w:top w:sz="0.799999999999727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JUL B</w:t>
            </w:r>
          </w:p>
        </w:tc>
        <w:tc>
          <w:tcPr>
            <w:tcW w:type="dxa" w:w="2820"/>
            <w:tcBorders>
              <w:top w:sz="0.799999999999727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07/13/2025 - 07/26/2025</w:t>
            </w:r>
          </w:p>
        </w:tc>
        <w:tc>
          <w:tcPr>
            <w:tcW w:type="dxa" w:w="1440"/>
            <w:tcBorders>
              <w:top w:sz="0.799999999999727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08/07/2025</w:t>
            </w:r>
          </w:p>
        </w:tc>
        <w:tc>
          <w:tcPr>
            <w:tcW w:type="dxa" w:w="1320"/>
            <w:tcBorders>
              <w:top w:sz="0.799999999999727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0.799999999999727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AUG First</w:t>
            </w:r>
          </w:p>
        </w:tc>
        <w:tc>
          <w:tcPr>
            <w:tcW w:type="dxa" w:w="4368"/>
            <w:tcBorders>
              <w:top w:sz="0.7999999999997272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State Group Life Insurance</w:t>
            </w:r>
          </w:p>
        </w:tc>
      </w:tr>
      <w:tr>
        <w:trPr>
          <w:trHeight w:hRule="exact" w:val="288"/>
        </w:trPr>
        <w:tc>
          <w:tcPr>
            <w:tcW w:type="dxa" w:w="1306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AUG A</w:t>
            </w:r>
          </w:p>
        </w:tc>
        <w:tc>
          <w:tcPr>
            <w:tcW w:type="dxa" w:w="28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07/27/2025 - 08/09/2025</w:t>
            </w:r>
          </w:p>
        </w:tc>
        <w:tc>
          <w:tcPr>
            <w:tcW w:type="dxa" w:w="144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08/21/2025</w:t>
            </w:r>
          </w:p>
        </w:tc>
        <w:tc>
          <w:tcPr>
            <w:tcW w:type="dxa" w:w="13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AUG Second</w:t>
            </w:r>
          </w:p>
        </w:tc>
        <w:tc>
          <w:tcPr>
            <w:tcW w:type="dxa" w:w="4368"/>
            <w:tcBorders>
              <w:top w:sz="1.599999999999909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2"/>
        </w:trPr>
        <w:tc>
          <w:tcPr>
            <w:tcW w:type="dxa" w:w="1306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AUG B</w:t>
            </w:r>
          </w:p>
        </w:tc>
        <w:tc>
          <w:tcPr>
            <w:tcW w:type="dxa" w:w="282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08/10/2025 - 08/23/2025</w:t>
            </w:r>
          </w:p>
        </w:tc>
        <w:tc>
          <w:tcPr>
            <w:tcW w:type="dxa" w:w="144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09/04/2025</w:t>
            </w:r>
          </w:p>
        </w:tc>
        <w:tc>
          <w:tcPr>
            <w:tcW w:type="dxa" w:w="132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SEP First</w:t>
            </w:r>
          </w:p>
        </w:tc>
        <w:tc>
          <w:tcPr>
            <w:tcW w:type="dxa" w:w="4368"/>
            <w:tcBorders>
              <w:top w:sz="1.599999999999909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32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9"/>
              </w:rPr>
              <w:t xml:space="preserve">Group 2  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9"/>
              </w:rPr>
              <w:t>-</w:t>
            </w:r>
            <w:r>
              <w:rPr>
                <w:rFonts w:ascii="Arial" w:hAnsi="Arial" w:eastAsia="Arial"/>
                <w:b w:val="0"/>
                <w:i/>
                <w:color w:val="000000"/>
                <w:sz w:val="18"/>
              </w:rPr>
              <w:t>see pay schedules</w:t>
            </w:r>
          </w:p>
        </w:tc>
      </w:tr>
      <w:tr>
        <w:trPr>
          <w:trHeight w:hRule="exact" w:val="288"/>
        </w:trPr>
        <w:tc>
          <w:tcPr>
            <w:tcW w:type="dxa" w:w="1306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SEP A</w:t>
            </w:r>
          </w:p>
        </w:tc>
        <w:tc>
          <w:tcPr>
            <w:tcW w:type="dxa" w:w="28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08/24/2025 - 09/06/2025</w:t>
            </w:r>
          </w:p>
        </w:tc>
        <w:tc>
          <w:tcPr>
            <w:tcW w:type="dxa" w:w="144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09/18/2025</w:t>
            </w:r>
          </w:p>
        </w:tc>
        <w:tc>
          <w:tcPr>
            <w:tcW w:type="dxa" w:w="13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SEP Second</w:t>
            </w:r>
          </w:p>
        </w:tc>
        <w:tc>
          <w:tcPr>
            <w:tcW w:type="dxa" w:w="4368"/>
            <w:tcBorders>
              <w:top w:sz="1.599999999999909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Flexible Spending Accounts, including</w:t>
            </w:r>
          </w:p>
        </w:tc>
      </w:tr>
      <w:tr>
        <w:trPr>
          <w:trHeight w:hRule="exact" w:val="272"/>
        </w:trPr>
        <w:tc>
          <w:tcPr>
            <w:tcW w:type="dxa" w:w="1306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SEP B</w:t>
            </w:r>
          </w:p>
        </w:tc>
        <w:tc>
          <w:tcPr>
            <w:tcW w:type="dxa" w:w="282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09/07/2025 - 09/20/2025</w:t>
            </w:r>
          </w:p>
        </w:tc>
        <w:tc>
          <w:tcPr>
            <w:tcW w:type="dxa" w:w="144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10/02/2025</w:t>
            </w:r>
          </w:p>
        </w:tc>
        <w:tc>
          <w:tcPr>
            <w:tcW w:type="dxa" w:w="132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OCT First</w:t>
            </w:r>
          </w:p>
        </w:tc>
        <w:tc>
          <w:tcPr>
            <w:tcW w:type="dxa" w:w="4368"/>
            <w:tcBorders>
              <w:top w:sz="1.599999999999909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commuter benefit enrollments</w:t>
            </w:r>
          </w:p>
        </w:tc>
      </w:tr>
      <w:tr>
        <w:trPr>
          <w:trHeight w:hRule="exact" w:val="272"/>
        </w:trPr>
        <w:tc>
          <w:tcPr>
            <w:tcW w:type="dxa" w:w="1306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OCT A</w:t>
            </w:r>
          </w:p>
        </w:tc>
        <w:tc>
          <w:tcPr>
            <w:tcW w:type="dxa" w:w="28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09/21/2025 - 10/04/2025</w:t>
            </w:r>
          </w:p>
        </w:tc>
        <w:tc>
          <w:tcPr>
            <w:tcW w:type="dxa" w:w="144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10/16/2025</w:t>
            </w:r>
          </w:p>
        </w:tc>
        <w:tc>
          <w:tcPr>
            <w:tcW w:type="dxa" w:w="13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OCT Second</w:t>
            </w:r>
          </w:p>
        </w:tc>
        <w:tc>
          <w:tcPr>
            <w:tcW w:type="dxa" w:w="4368"/>
            <w:tcBorders>
              <w:top w:sz="1.599999999999909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Health Savings Account</w:t>
            </w:r>
          </w:p>
        </w:tc>
      </w:tr>
      <w:tr>
        <w:trPr>
          <w:trHeight w:hRule="exact" w:val="272"/>
        </w:trPr>
        <w:tc>
          <w:tcPr>
            <w:tcW w:type="dxa" w:w="1306"/>
            <w:tcBorders>
              <w:top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OCT B</w:t>
            </w:r>
          </w:p>
        </w:tc>
        <w:tc>
          <w:tcPr>
            <w:tcW w:type="dxa" w:w="2820"/>
            <w:tcBorders>
              <w:top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10/05/2025 - 10/18/2025</w:t>
            </w:r>
          </w:p>
        </w:tc>
        <w:tc>
          <w:tcPr>
            <w:tcW w:type="dxa" w:w="1440"/>
            <w:tcBorders>
              <w:top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10/30/2025</w:t>
            </w:r>
          </w:p>
        </w:tc>
        <w:tc>
          <w:tcPr>
            <w:tcW w:type="dxa" w:w="1320"/>
            <w:tcBorders>
              <w:top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49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1500"/>
            <w:tcBorders>
              <w:top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OCT Third</w:t>
            </w:r>
          </w:p>
        </w:tc>
        <w:tc>
          <w:tcPr>
            <w:tcW w:type="dxa" w:w="4368"/>
            <w:tcBorders>
              <w:top w:sz="1.599999999999909" w:val="single" w:color="#000000"/>
              <w:bottom w:sz="1.6000000000003638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UW 403(b) Supplemental Retirement Program</w:t>
            </w:r>
          </w:p>
        </w:tc>
      </w:tr>
      <w:tr>
        <w:trPr>
          <w:trHeight w:hRule="exact" w:val="288"/>
        </w:trPr>
        <w:tc>
          <w:tcPr>
            <w:tcW w:type="dxa" w:w="1306"/>
            <w:tcBorders>
              <w:top w:sz="1.6000000000003638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NOV A</w:t>
            </w:r>
          </w:p>
        </w:tc>
        <w:tc>
          <w:tcPr>
            <w:tcW w:type="dxa" w:w="2820"/>
            <w:tcBorders>
              <w:top w:sz="1.6000000000003638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10/19/2025 - 11/01/2025</w:t>
            </w:r>
          </w:p>
        </w:tc>
        <w:tc>
          <w:tcPr>
            <w:tcW w:type="dxa" w:w="1440"/>
            <w:tcBorders>
              <w:top w:sz="1.6000000000003638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11/13/2025</w:t>
            </w:r>
          </w:p>
        </w:tc>
        <w:tc>
          <w:tcPr>
            <w:tcW w:type="dxa" w:w="1320"/>
            <w:tcBorders>
              <w:top w:sz="1.6000000000003638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1.6000000000003638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NOV First</w:t>
            </w:r>
          </w:p>
        </w:tc>
        <w:tc>
          <w:tcPr>
            <w:tcW w:type="dxa" w:w="4368"/>
            <w:tcBorders>
              <w:top w:sz="1.6000000000003638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Wisconsin Deferred Compensation 457 Program</w:t>
            </w:r>
          </w:p>
        </w:tc>
      </w:tr>
      <w:tr>
        <w:trPr>
          <w:trHeight w:hRule="exact" w:val="288"/>
        </w:trPr>
        <w:tc>
          <w:tcPr>
            <w:tcW w:type="dxa" w:w="1306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NOV B</w:t>
            </w:r>
          </w:p>
        </w:tc>
        <w:tc>
          <w:tcPr>
            <w:tcW w:type="dxa" w:w="282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11/02/2025 - 11/15/2025</w:t>
            </w:r>
          </w:p>
        </w:tc>
        <w:tc>
          <w:tcPr>
            <w:tcW w:type="dxa" w:w="144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11/26/2025</w:t>
            </w:r>
          </w:p>
        </w:tc>
        <w:tc>
          <w:tcPr>
            <w:tcW w:type="dxa" w:w="132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NOV Second</w:t>
            </w:r>
          </w:p>
        </w:tc>
        <w:tc>
          <w:tcPr>
            <w:tcW w:type="dxa" w:w="4368"/>
            <w:tcBorders>
              <w:top w:sz="1.599999999999909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1306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NOV C</w:t>
            </w:r>
          </w:p>
        </w:tc>
        <w:tc>
          <w:tcPr>
            <w:tcW w:type="dxa" w:w="28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11/16/2025 - 11/29/2025</w:t>
            </w:r>
          </w:p>
        </w:tc>
        <w:tc>
          <w:tcPr>
            <w:tcW w:type="dxa" w:w="144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12/11/2025</w:t>
            </w:r>
          </w:p>
        </w:tc>
        <w:tc>
          <w:tcPr>
            <w:tcW w:type="dxa" w:w="13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DEC First</w:t>
            </w:r>
          </w:p>
        </w:tc>
        <w:tc>
          <w:tcPr>
            <w:tcW w:type="dxa" w:w="4368"/>
            <w:tcBorders>
              <w:top w:sz="1.599999999999909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32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9"/>
              </w:rPr>
              <w:t>Group 3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  -  </w:t>
            </w:r>
            <w:r>
              <w:rPr>
                <w:rFonts w:ascii="Arial" w:hAnsi="Arial" w:eastAsia="Arial"/>
                <w:b w:val="0"/>
                <w:i/>
                <w:color w:val="000000"/>
                <w:sz w:val="18"/>
              </w:rPr>
              <w:t>deducted every pay period</w:t>
            </w:r>
          </w:p>
        </w:tc>
      </w:tr>
      <w:tr>
        <w:trPr>
          <w:trHeight w:hRule="exact" w:val="272"/>
        </w:trPr>
        <w:tc>
          <w:tcPr>
            <w:tcW w:type="dxa" w:w="1306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DEC A</w:t>
            </w:r>
          </w:p>
        </w:tc>
        <w:tc>
          <w:tcPr>
            <w:tcW w:type="dxa" w:w="282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11/30/2025 - 12/13/2025</w:t>
            </w:r>
          </w:p>
        </w:tc>
        <w:tc>
          <w:tcPr>
            <w:tcW w:type="dxa" w:w="144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12/24/2025</w:t>
            </w:r>
          </w:p>
        </w:tc>
        <w:tc>
          <w:tcPr>
            <w:tcW w:type="dxa" w:w="132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DEC Second</w:t>
            </w:r>
          </w:p>
        </w:tc>
        <w:tc>
          <w:tcPr>
            <w:tcW w:type="dxa" w:w="4368"/>
            <w:tcBorders>
              <w:top w:sz="1.599999999999909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Wisconsin Retirement System </w:t>
            </w:r>
          </w:p>
        </w:tc>
      </w:tr>
      <w:tr>
        <w:trPr>
          <w:trHeight w:hRule="exact" w:val="272"/>
        </w:trPr>
        <w:tc>
          <w:tcPr>
            <w:tcW w:type="dxa" w:w="1306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DEC B</w:t>
            </w:r>
          </w:p>
        </w:tc>
        <w:tc>
          <w:tcPr>
            <w:tcW w:type="dxa" w:w="28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12/14/2025 - 12/27/2025</w:t>
            </w:r>
          </w:p>
        </w:tc>
        <w:tc>
          <w:tcPr>
            <w:tcW w:type="dxa" w:w="144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01/08/2026</w:t>
            </w:r>
          </w:p>
        </w:tc>
        <w:tc>
          <w:tcPr>
            <w:tcW w:type="dxa" w:w="13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JAN First</w:t>
            </w:r>
          </w:p>
        </w:tc>
        <w:tc>
          <w:tcPr>
            <w:tcW w:type="dxa" w:w="4368"/>
            <w:tcBorders>
              <w:top w:sz="1.599999999999909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1306"/>
            <w:tcBorders>
              <w:top w:sz="1.599999999999909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JAN A</w:t>
            </w:r>
          </w:p>
        </w:tc>
        <w:tc>
          <w:tcPr>
            <w:tcW w:type="dxa" w:w="2820"/>
            <w:tcBorders>
              <w:top w:sz="1.599999999999909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12/28/2025 - 01/10/2026</w:t>
            </w:r>
          </w:p>
        </w:tc>
        <w:tc>
          <w:tcPr>
            <w:tcW w:type="dxa" w:w="1440"/>
            <w:tcBorders>
              <w:top w:sz="1.599999999999909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01/22/2026</w:t>
            </w:r>
          </w:p>
        </w:tc>
        <w:tc>
          <w:tcPr>
            <w:tcW w:type="dxa" w:w="1320"/>
            <w:tcBorders>
              <w:top w:sz="1.599999999999909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1.599999999999909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JAN Second</w:t>
            </w:r>
          </w:p>
        </w:tc>
        <w:tc>
          <w:tcPr>
            <w:tcW w:type="dxa" w:w="4368"/>
            <w:tcBorders>
              <w:top w:sz="1.599999999999909" w:val="single" w:color="#000000"/>
              <w:bottom w:sz="7.199999999999818" w:val="single" w:color="#000000"/>
            </w:tcBorders>
            <w:shd w:fill="f4f4f4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11596" w:val="left"/>
        </w:tabs>
        <w:autoSpaceDE w:val="0"/>
        <w:widowControl/>
        <w:spacing w:line="283" w:lineRule="auto" w:before="204" w:after="0"/>
        <w:ind w:left="3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Payroll dates are subject to change. Changes will be communicated to institution payroll offices and posted 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the UW-Shared Services, Service Operations website: </w:t>
      </w:r>
      <w:r>
        <w:rPr>
          <w:rFonts w:ascii="Arial" w:hAnsi="Arial" w:eastAsia="Arial"/>
          <w:b/>
          <w:i w:val="0"/>
          <w:color w:val="C00000"/>
          <w:sz w:val="16"/>
        </w:rPr>
        <w:t xml:space="preserve">https://uwservice.wisconsin.edu/calendars-schedules/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7"/>
        </w:rPr>
        <w:t>Rev 20240105</w:t>
      </w:r>
    </w:p>
    <w:sectPr w:rsidR="00FC693F" w:rsidRPr="0006063C" w:rsidSect="00034616">
      <w:pgSz w:w="13600" w:h="17600"/>
      <w:pgMar w:top="212" w:right="400" w:bottom="1440" w:left="41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