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Робаста регресія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 xml:space="preserve">Дуже часто зустрічається моделювання шуму в регресійній моделі за допомогою гауссового розподілу. Однак, якщо в наших даних є </w:t>
      </w:r>
      <w:r w:rsidRPr="00441756">
        <w:rPr>
          <w:rFonts w:ascii="Times New Roman" w:hAnsi="Times New Roman" w:cs="Times New Roman"/>
          <w:sz w:val="28"/>
          <w:szCs w:val="28"/>
          <w:u w:val="single"/>
        </w:rPr>
        <w:t>outliers</w:t>
      </w:r>
      <w:r w:rsidRPr="00441756">
        <w:rPr>
          <w:rFonts w:ascii="Times New Roman" w:hAnsi="Times New Roman" w:cs="Times New Roman"/>
          <w:sz w:val="28"/>
          <w:szCs w:val="28"/>
        </w:rPr>
        <w:t>, що в результати мають їх, це може призвести до поганої форми. Це тому, що помилка в квадраті карається відхиленням квадратично, тому точка, що знаходиться далеко від лінії, більше впливає на прилягання, ніж точки, розташовані поблизу лінії.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Одним із способів досягти стійкості для outliers є заміна розподілу Гаусса для змінної реакції на розподіл, який має важкі хвости, наприклад розподіл Лапласа. Тоді ми отримуємо ймовірність складання: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6432" behindDoc="0" locked="0" layoutInCell="1" allowOverlap="1" wp14:anchorId="791B2C60" wp14:editId="228254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0437" cy="447873"/>
            <wp:effectExtent l="0" t="0" r="0" b="9327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437" cy="44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7456" behindDoc="0" locked="0" layoutInCell="1" allowOverlap="1" wp14:anchorId="7CFC85CD" wp14:editId="7EA60C4B">
            <wp:simplePos x="0" y="0"/>
            <wp:positionH relativeFrom="column">
              <wp:posOffset>1255288</wp:posOffset>
            </wp:positionH>
            <wp:positionV relativeFrom="paragraph">
              <wp:posOffset>485637</wp:posOffset>
            </wp:positionV>
            <wp:extent cx="3266968" cy="52376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68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756">
        <w:rPr>
          <w:rFonts w:ascii="Times New Roman" w:hAnsi="Times New Roman" w:cs="Times New Roman"/>
          <w:sz w:val="28"/>
          <w:szCs w:val="28"/>
        </w:rPr>
        <w:t>Один із способів обчислити ваговий вектор моделі за ймовірністю Лапласа - це мінімізувати функцію втрат Хубера (Huber, 1964):</w:t>
      </w:r>
      <w:r w:rsidRPr="00441756">
        <w:rPr>
          <w:rFonts w:ascii="Times New Roman" w:hAnsi="Times New Roman" w:cs="Times New Roman"/>
          <w:sz w:val="28"/>
          <w:szCs w:val="28"/>
        </w:rPr>
        <w:br/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Альтернативний спосіб полягає в мінімізації негативної ймовірності: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43329F25" wp14:editId="081018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30" cy="533552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30" cy="53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На жаль, це нелінійна цільова функція, яку важко оптимізувати. На щастя, ми можемо перетворити NLL в лінійну ціль, залежно від лінійних обмежень, використовуючи трюк роздільної змінної: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6C903EBA" wp14:editId="74C34C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4762" cy="247710"/>
            <wp:effectExtent l="0" t="0" r="9388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2" cy="2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034D1AE9" wp14:editId="400E0C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0682" cy="295168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682" cy="29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Ridge regression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Однією з проблем оцінки ML є те, що це може призвести до перевиконання - якби ми трохи змінили дані, отримані коефіцієнти сильно змінилися.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lastRenderedPageBreak/>
        <w:t>Ми можемо заохотити параметри MLE бути невеликими, таким чином, в результаті вийде більш плавна крива, використовуючи нульове середнє значення Гаусса:</w:t>
      </w:r>
      <w:bookmarkStart w:id="0" w:name="_GoBack"/>
      <w:bookmarkEnd w:id="0"/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76090CE2" wp14:editId="544028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09647" cy="628558"/>
            <wp:effectExtent l="0" t="0" r="153" b="92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647" cy="62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3360" behindDoc="0" locked="0" layoutInCell="1" allowOverlap="1" wp14:anchorId="3C54D353" wp14:editId="1D3BFA36">
            <wp:simplePos x="0" y="0"/>
            <wp:positionH relativeFrom="column">
              <wp:posOffset>441960</wp:posOffset>
            </wp:positionH>
            <wp:positionV relativeFrom="paragraph">
              <wp:posOffset>60960</wp:posOffset>
            </wp:positionV>
            <wp:extent cx="5238750" cy="71374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t="7414" r="1714"/>
                    <a:stretch/>
                  </pic:blipFill>
                  <pic:spPr bwMode="auto">
                    <a:xfrm>
                      <a:off x="0" y="0"/>
                      <a:ext cx="5242753" cy="71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4384" behindDoc="0" locked="0" layoutInCell="1" allowOverlap="1" wp14:anchorId="20FAA20A" wp14:editId="4A272ADB">
            <wp:simplePos x="0" y="0"/>
            <wp:positionH relativeFrom="column">
              <wp:posOffset>1032510</wp:posOffset>
            </wp:positionH>
            <wp:positionV relativeFrom="paragraph">
              <wp:posOffset>45719</wp:posOffset>
            </wp:positionV>
            <wp:extent cx="4057650" cy="704215"/>
            <wp:effectExtent l="0" t="0" r="0" b="635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6334" r="3118"/>
                    <a:stretch/>
                  </pic:blipFill>
                  <pic:spPr bwMode="auto">
                    <a:xfrm>
                      <a:off x="0" y="0"/>
                      <a:ext cx="4060500" cy="70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41756">
        <w:rPr>
          <w:rFonts w:ascii="Times New Roman" w:hAnsi="Times New Roman" w:cs="Times New Roman"/>
          <w:sz w:val="28"/>
          <w:szCs w:val="28"/>
        </w:rPr>
        <w:t>Ця техніка називається найменшими штрафами. Загалом, додавання Гаусса до параметрів моделі, щоб заохотити їх бути невеликими, називається регуляризацією l 2 або занепадом ваги.</w:t>
      </w: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Pr="00441756" w:rsidRDefault="00441756" w:rsidP="0044175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41756" w:rsidRDefault="00441756" w:rsidP="00441756">
      <w:pPr>
        <w:pStyle w:val="Standard"/>
      </w:pPr>
    </w:p>
    <w:p w:rsidR="00441756" w:rsidRDefault="00441756" w:rsidP="00441756">
      <w:pPr>
        <w:pStyle w:val="Standard"/>
      </w:pPr>
    </w:p>
    <w:p w:rsidR="00441756" w:rsidRDefault="00441756" w:rsidP="00441756">
      <w:pPr>
        <w:pStyle w:val="Standard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5408" behindDoc="0" locked="0" layoutInCell="1" allowOverlap="1" wp14:anchorId="5BA3E980" wp14:editId="3A41BA74">
            <wp:simplePos x="0" y="0"/>
            <wp:positionH relativeFrom="column">
              <wp:posOffset>1369695</wp:posOffset>
            </wp:positionH>
            <wp:positionV relativeFrom="paragraph">
              <wp:posOffset>373380</wp:posOffset>
            </wp:positionV>
            <wp:extent cx="4547870" cy="3211830"/>
            <wp:effectExtent l="0" t="0" r="5080" b="762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358" t="21082" r="41977" b="13958"/>
                    <a:stretch/>
                  </pic:blipFill>
                  <pic:spPr bwMode="auto">
                    <a:xfrm>
                      <a:off x="0" y="0"/>
                      <a:ext cx="4547870" cy="321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D03" w:rsidRPr="00441756" w:rsidRDefault="00441756">
      <w:pPr>
        <w:rPr>
          <w:lang w:val="uk-UA"/>
        </w:rPr>
      </w:pPr>
    </w:p>
    <w:sectPr w:rsidR="00DC4D03" w:rsidRPr="0044175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6"/>
    <w:rsid w:val="00441756"/>
    <w:rsid w:val="004C1ED7"/>
    <w:rsid w:val="004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EA0F1-831D-44AD-8616-1CBC350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175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T_B</dc:creator>
  <cp:keywords/>
  <dc:description/>
  <cp:lastModifiedBy>T_B</cp:lastModifiedBy>
  <cp:revision>1</cp:revision>
  <dcterms:created xsi:type="dcterms:W3CDTF">2020-04-25T06:19:00Z</dcterms:created>
  <dcterms:modified xsi:type="dcterms:W3CDTF">2020-04-25T06:36:00Z</dcterms:modified>
</cp:coreProperties>
</file>