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B3" w:rsidRPr="008F1DB3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>1. Метод независимых компонент. Критерии независимости компонентов</w:t>
      </w:r>
    </w:p>
    <w:p w:rsidR="007215E5" w:rsidRPr="007215E5" w:rsidRDefault="007215E5" w:rsidP="007215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як приклад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поділу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сліпого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сигналу (BSS)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розділення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сліпого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>, де "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сліпий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ми не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" про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>.</w:t>
      </w:r>
    </w:p>
    <w:p w:rsidR="008F1DB3" w:rsidRDefault="007215E5" w:rsidP="007215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15E5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формалізувати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чином. Нехай </w:t>
      </w:r>
      <w:r w:rsidRPr="007215E5">
        <w:rPr>
          <w:rFonts w:ascii="Cambria Math" w:hAnsi="Cambria Math" w:cs="Cambria Math"/>
          <w:sz w:val="28"/>
          <w:szCs w:val="28"/>
        </w:rPr>
        <w:t>𝐱𝑡∈ℝ𝐷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15E5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  <w:lang w:val="uk-UA"/>
        </w:rPr>
        <w:t>, що спостерігається</w:t>
      </w:r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5E5">
        <w:rPr>
          <w:rFonts w:ascii="Times New Roman" w:hAnsi="Times New Roman" w:cs="Times New Roman"/>
          <w:sz w:val="28"/>
          <w:szCs w:val="28"/>
        </w:rPr>
        <w:t>на датчику</w:t>
      </w:r>
      <w:proofErr w:type="gramEnd"/>
      <w:r w:rsidRPr="007215E5">
        <w:rPr>
          <w:rFonts w:ascii="Times New Roman" w:hAnsi="Times New Roman" w:cs="Times New Roman"/>
          <w:sz w:val="28"/>
          <w:szCs w:val="28"/>
        </w:rPr>
        <w:t xml:space="preserve"> у „час” </w:t>
      </w:r>
      <w:r w:rsidRPr="007215E5">
        <w:rPr>
          <w:rFonts w:ascii="Cambria Math" w:hAnsi="Cambria Math" w:cs="Cambria Math"/>
          <w:sz w:val="28"/>
          <w:szCs w:val="28"/>
        </w:rPr>
        <w:t>𝑡</w:t>
      </w:r>
      <w:r w:rsidRPr="007215E5">
        <w:rPr>
          <w:rFonts w:ascii="Times New Roman" w:hAnsi="Times New Roman" w:cs="Times New Roman"/>
          <w:sz w:val="28"/>
          <w:szCs w:val="28"/>
        </w:rPr>
        <w:t xml:space="preserve">, а </w:t>
      </w:r>
      <w:r w:rsidRPr="007215E5">
        <w:rPr>
          <w:rFonts w:ascii="Cambria Math" w:hAnsi="Cambria Math" w:cs="Cambria Math"/>
          <w:sz w:val="28"/>
          <w:szCs w:val="28"/>
        </w:rPr>
        <w:t>𝐳𝑡∈ℝ𝐿</w:t>
      </w:r>
      <w:r w:rsidRPr="007215E5">
        <w:rPr>
          <w:rFonts w:ascii="Times New Roman" w:hAnsi="Times New Roman" w:cs="Times New Roman"/>
          <w:sz w:val="28"/>
          <w:szCs w:val="28"/>
        </w:rPr>
        <w:t xml:space="preserve"> - вектор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припускаємо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5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15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є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𝐖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матриця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змішування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𝐷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×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𝐿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𝛜𝑡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~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𝒩𝟎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𝚿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. Не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втрачаючи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загальності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, ми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можемо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обмежити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дисперсію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розподілу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джерела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рівним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оскільки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будь-яка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інша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дисперсія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може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бути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змодельована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масштабуванням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рядків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15E5">
        <w:rPr>
          <w:rFonts w:ascii="Cambria Math" w:eastAsiaTheme="minorEastAsia" w:hAnsi="Cambria Math" w:cs="Cambria Math"/>
          <w:sz w:val="28"/>
          <w:szCs w:val="28"/>
        </w:rPr>
        <w:t>𝐖</w:t>
      </w:r>
      <w:r w:rsidRPr="00721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215E5">
        <w:rPr>
          <w:rFonts w:ascii="Times New Roman" w:eastAsiaTheme="minorEastAsia" w:hAnsi="Times New Roman" w:cs="Times New Roman"/>
          <w:sz w:val="28"/>
          <w:szCs w:val="28"/>
        </w:rPr>
        <w:t>адекватності</w:t>
      </w:r>
      <w:proofErr w:type="spellEnd"/>
      <w:r w:rsidRPr="007215E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67EC4" w:rsidRDefault="00367EC4" w:rsidP="007215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87630</wp:posOffset>
            </wp:positionV>
            <wp:extent cx="2400300" cy="6153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7EC4" w:rsidRDefault="007215E5" w:rsidP="007215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Оцінка максимальної правдоподібності:</w:t>
      </w:r>
    </w:p>
    <w:p w:rsidR="00367EC4" w:rsidRDefault="00367EC4" w:rsidP="007215E5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215E5" w:rsidRDefault="00367EC4" w:rsidP="007215E5">
      <w:pPr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344170</wp:posOffset>
            </wp:positionV>
            <wp:extent cx="2971800" cy="2222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15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де </w:t>
      </w:r>
      <w:r w:rsidR="007215E5" w:rsidRPr="007215E5">
        <w:rPr>
          <w:rFonts w:ascii="Cambria Math" w:hAnsi="Cambria Math" w:cs="Cambria Math"/>
          <w:sz w:val="28"/>
          <w:szCs w:val="28"/>
        </w:rPr>
        <w:t>𝐕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=</w:t>
      </w:r>
      <w:r w:rsidR="007215E5" w:rsidRPr="007215E5">
        <w:rPr>
          <w:rFonts w:ascii="Cambria Math" w:hAnsi="Cambria Math" w:cs="Cambria Math"/>
          <w:sz w:val="28"/>
          <w:szCs w:val="28"/>
        </w:rPr>
        <w:t>𝐖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−1</w:t>
      </w:r>
      <w:r w:rsidR="007215E5" w:rsidRPr="007215E5">
        <w:rPr>
          <w:lang w:val="uk-UA"/>
        </w:rPr>
        <w:t xml:space="preserve"> 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є визнання ваг; </w:t>
      </w:r>
      <w:r w:rsidR="007215E5" w:rsidRPr="007215E5">
        <w:rPr>
          <w:rFonts w:ascii="Cambria Math" w:hAnsi="Cambria Math" w:cs="Cambria Math"/>
          <w:sz w:val="28"/>
          <w:szCs w:val="28"/>
        </w:rPr>
        <w:t>𝑧𝑗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≜</w:t>
      </w:r>
      <w:r w:rsidR="007215E5" w:rsidRPr="007215E5">
        <w:rPr>
          <w:rFonts w:ascii="Cambria Math" w:hAnsi="Cambria Math" w:cs="Cambria Math"/>
          <w:sz w:val="28"/>
          <w:szCs w:val="28"/>
        </w:rPr>
        <w:t>𝐯𝑗𝑇𝐱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215E5">
        <w:rPr>
          <w:rFonts w:ascii="Courier New" w:hAnsi="Courier New" w:cs="Courier New"/>
          <w:sz w:val="28"/>
          <w:szCs w:val="28"/>
          <w:lang w:val="en-US"/>
        </w:rPr>
        <w:t>s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215E5" w:rsidRPr="007215E5">
        <w:rPr>
          <w:rFonts w:ascii="Cambria Math" w:hAnsi="Cambria Math" w:cs="Cambria Math"/>
          <w:sz w:val="28"/>
          <w:szCs w:val="28"/>
        </w:rPr>
        <w:t>𝐺𝑗𝑧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≜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−</w:t>
      </w:r>
      <w:proofErr w:type="spellStart"/>
      <w:r w:rsidR="007215E5" w:rsidRPr="007215E5">
        <w:rPr>
          <w:rFonts w:ascii="Courier New" w:hAnsi="Courier New" w:cs="Courier New"/>
          <w:sz w:val="28"/>
          <w:szCs w:val="28"/>
        </w:rPr>
        <w:t>log</w:t>
      </w:r>
      <w:proofErr w:type="spellEnd"/>
      <w:r w:rsidR="007215E5" w:rsidRPr="007215E5">
        <w:rPr>
          <w:rFonts w:ascii="Courier New" w:hAnsi="Courier New" w:cs="Courier New"/>
          <w:sz w:val="28"/>
          <w:szCs w:val="28"/>
          <w:lang w:val="uk-UA"/>
        </w:rPr>
        <w:t>[</w:t>
      </w:r>
      <w:r w:rsidR="007215E5" w:rsidRPr="007215E5">
        <w:rPr>
          <w:rFonts w:ascii="Cambria Math" w:hAnsi="Cambria Math" w:cs="Cambria Math"/>
          <w:sz w:val="28"/>
          <w:szCs w:val="28"/>
        </w:rPr>
        <w:t>𝑝𝑗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(</w:t>
      </w:r>
      <w:r w:rsidR="007215E5" w:rsidRPr="007215E5">
        <w:rPr>
          <w:rFonts w:ascii="Cambria Math" w:hAnsi="Cambria Math" w:cs="Cambria Math"/>
          <w:sz w:val="28"/>
          <w:szCs w:val="28"/>
        </w:rPr>
        <w:t>𝑧</w:t>
      </w:r>
      <w:r w:rsidR="007215E5" w:rsidRPr="007215E5">
        <w:rPr>
          <w:rFonts w:ascii="Cambria Math" w:hAnsi="Cambria Math" w:cs="Cambria Math"/>
          <w:sz w:val="28"/>
          <w:szCs w:val="28"/>
          <w:lang w:val="uk-UA"/>
        </w:rPr>
        <w:t>)]</w:t>
      </w:r>
      <w:r w:rsidR="007215E5" w:rsidRPr="007215E5">
        <w:rPr>
          <w:rFonts w:ascii="Courier New" w:hAnsi="Courier New" w:cs="Courier New"/>
          <w:sz w:val="28"/>
          <w:szCs w:val="28"/>
          <w:lang w:val="uk-UA"/>
        </w:rPr>
        <w:t>.</w:t>
      </w:r>
    </w:p>
    <w:p w:rsidR="00367EC4" w:rsidRPr="00367EC4" w:rsidRDefault="00367EC4" w:rsidP="007215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7EC4">
        <w:rPr>
          <w:rFonts w:ascii="Times New Roman" w:hAnsi="Times New Roman" w:cs="Times New Roman"/>
          <w:sz w:val="28"/>
          <w:szCs w:val="28"/>
          <w:lang w:val="uk-UA"/>
        </w:rPr>
        <w:t>Максимізація не-</w:t>
      </w:r>
      <w:proofErr w:type="spellStart"/>
      <w:r w:rsidRPr="00367EC4">
        <w:rPr>
          <w:rFonts w:ascii="Times New Roman" w:hAnsi="Times New Roman" w:cs="Times New Roman"/>
          <w:sz w:val="28"/>
          <w:szCs w:val="28"/>
          <w:lang w:val="uk-UA"/>
        </w:rPr>
        <w:t>Гаусовості</w:t>
      </w:r>
      <w:proofErr w:type="spellEnd"/>
      <w:r w:rsidRPr="00367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7EC4" w:rsidRDefault="00367EC4" w:rsidP="007215E5">
      <w:pPr>
        <w:jc w:val="both"/>
        <w:rPr>
          <w:rFonts w:ascii="Courier New" w:hAnsi="Courier New" w:cs="Courier New"/>
          <w:sz w:val="28"/>
          <w:szCs w:val="28"/>
          <w:lang w:val="uk-UA"/>
        </w:rPr>
      </w:pPr>
      <w:bookmarkStart w:id="0" w:name="_GoBack"/>
      <w:r w:rsidRPr="00367EC4">
        <w:rPr>
          <w:rFonts w:ascii="Times New Roman" w:hAnsi="Times New Roman" w:cs="Times New Roman"/>
          <w:sz w:val="28"/>
          <w:szCs w:val="28"/>
          <w:lang w:val="uk-UA"/>
        </w:rPr>
        <w:t xml:space="preserve">Мінімізація </w:t>
      </w:r>
      <w:proofErr w:type="spellStart"/>
      <w:r w:rsidRPr="00367EC4">
        <w:rPr>
          <w:rFonts w:ascii="Times New Roman" w:hAnsi="Times New Roman" w:cs="Times New Roman"/>
          <w:sz w:val="28"/>
          <w:szCs w:val="28"/>
        </w:rPr>
        <w:t>взаємної</w:t>
      </w:r>
      <w:proofErr w:type="spellEnd"/>
      <w:r w:rsidRPr="00367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EC4">
        <w:rPr>
          <w:rFonts w:ascii="Times New Roman" w:hAnsi="Times New Roman" w:cs="Times New Roman"/>
          <w:sz w:val="28"/>
          <w:szCs w:val="28"/>
        </w:rPr>
        <w:t>інформац</w:t>
      </w:r>
      <w:r w:rsidRPr="00367EC4">
        <w:rPr>
          <w:rFonts w:ascii="Times New Roman" w:hAnsi="Times New Roman" w:cs="Times New Roman"/>
          <w:sz w:val="28"/>
          <w:szCs w:val="28"/>
          <w:lang w:val="uk-UA"/>
        </w:rPr>
        <w:t>ії</w:t>
      </w:r>
      <w:bookmarkEnd w:id="0"/>
      <w:proofErr w:type="spellEnd"/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:rsidR="00367EC4" w:rsidRPr="00367EC4" w:rsidRDefault="00367EC4" w:rsidP="007215E5">
      <w:pPr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90950" cy="579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78" cy="59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Pr="007215E5" w:rsidRDefault="008F1DB3" w:rsidP="008F1DB3">
      <w:pPr>
        <w:rPr>
          <w:rFonts w:ascii="Courier New" w:hAnsi="Courier New" w:cs="Courier New"/>
          <w:color w:val="FF0000"/>
          <w:sz w:val="28"/>
          <w:szCs w:val="28"/>
          <w:lang w:val="uk-UA"/>
        </w:rPr>
      </w:pPr>
    </w:p>
    <w:p w:rsidR="008F1DB3" w:rsidRPr="008F1DB3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2. Задано последовательность состояний </w:t>
      </w:r>
      <w:proofErr w:type="spellStart"/>
      <w:r w:rsidRPr="008F1DB3">
        <w:rPr>
          <w:rFonts w:ascii="Courier New" w:hAnsi="Courier New" w:cs="Courier New"/>
          <w:color w:val="FF0000"/>
          <w:sz w:val="28"/>
          <w:szCs w:val="28"/>
        </w:rPr>
        <w:t>марковской</w:t>
      </w:r>
      <w:proofErr w:type="spellEnd"/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модели первого порядка:</w:t>
      </w:r>
    </w:p>
    <w:p w:rsidR="008F1DB3" w:rsidRPr="008F1DB3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 </w:t>
      </w:r>
      <w:r w:rsidRPr="008F1DB3">
        <w:rPr>
          <w:rFonts w:ascii="Courier New" w:hAnsi="Courier New" w:cs="Courier New"/>
          <w:color w:val="FF0000"/>
          <w:sz w:val="28"/>
          <w:szCs w:val="28"/>
          <w:lang w:val="en-US"/>
        </w:rPr>
        <w:t>X</w:t>
      </w: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= {1, 2, 3, 4, 5, 6, 7, 5, 4, 3, 1, 1, 5, 7, 5, 6, 1}</w:t>
      </w:r>
    </w:p>
    <w:p w:rsidR="00381754" w:rsidRPr="008F1DB3" w:rsidRDefault="008F1DB3" w:rsidP="008F1DB3">
      <w:pPr>
        <w:rPr>
          <w:rFonts w:ascii="Courier New" w:hAnsi="Courier New" w:cs="Courier New"/>
          <w:color w:val="FF0000"/>
          <w:sz w:val="28"/>
          <w:szCs w:val="28"/>
        </w:rPr>
      </w:pP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 Общее количество состояний модели равно 7. Рассчитать матрицу переходов (</w:t>
      </w:r>
      <w:r w:rsidRPr="008F1DB3">
        <w:rPr>
          <w:rFonts w:ascii="Courier New" w:hAnsi="Courier New" w:cs="Courier New"/>
          <w:color w:val="FF0000"/>
          <w:sz w:val="28"/>
          <w:szCs w:val="28"/>
          <w:lang w:val="en-US"/>
        </w:rPr>
        <w:t>transition</w:t>
      </w:r>
      <w:r w:rsidRPr="008F1DB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8F1DB3">
        <w:rPr>
          <w:rFonts w:ascii="Courier New" w:hAnsi="Courier New" w:cs="Courier New"/>
          <w:color w:val="FF0000"/>
          <w:sz w:val="28"/>
          <w:szCs w:val="28"/>
          <w:lang w:val="en-US"/>
        </w:rPr>
        <w:t>matrix</w:t>
      </w:r>
      <w:r w:rsidRPr="008F1DB3">
        <w:rPr>
          <w:rFonts w:ascii="Courier New" w:hAnsi="Courier New" w:cs="Courier New"/>
          <w:color w:val="FF0000"/>
          <w:sz w:val="28"/>
          <w:szCs w:val="28"/>
        </w:rPr>
        <w:t>) на 3 итерации.</w:t>
      </w:r>
    </w:p>
    <w:p w:rsidR="008F1DB3" w:rsidRPr="008F1DB3" w:rsidRDefault="008F1DB3" w:rsidP="008F1DB3">
      <w:pPr>
        <w:framePr w:w="4536" w:h="240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1DB3">
        <w:rPr>
          <w:rFonts w:ascii="Arial" w:hAnsi="Arial" w:cs="Arial"/>
          <w:sz w:val="20"/>
          <w:szCs w:val="20"/>
        </w:rPr>
        <w:t>1 2 3 4 5 6 7 5 4 3 1 1 5 7 5 6 1</w:t>
      </w:r>
    </w:p>
    <w:p w:rsidR="008F1DB3" w:rsidRPr="008F1DB3" w:rsidRDefault="008F1DB3" w:rsidP="008F1DB3">
      <w:pPr>
        <w:framePr w:w="2485" w:h="2235" w:wrap="auto" w:vAnchor="text" w:hAnchor="text" w:x="81" w:y="5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1DB3">
        <w:rPr>
          <w:rFonts w:ascii="Arial" w:hAnsi="Arial" w:cs="Arial"/>
          <w:noProof/>
          <w:position w:val="-106"/>
          <w:sz w:val="20"/>
          <w:szCs w:val="20"/>
          <w:lang w:eastAsia="ru-RU"/>
        </w:rPr>
        <w:drawing>
          <wp:inline distT="0" distB="0" distL="0" distR="0">
            <wp:extent cx="13811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Pr="008F1DB3" w:rsidRDefault="008F1DB3" w:rsidP="008F1DB3">
      <w:pPr>
        <w:framePr w:w="3722" w:h="28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F1DB3" w:rsidRDefault="008F1DB3" w:rsidP="008F1DB3">
      <w:pPr>
        <w:rPr>
          <w:rFonts w:ascii="Courier New" w:hAnsi="Courier New" w:cs="Courier New"/>
          <w:sz w:val="28"/>
          <w:szCs w:val="28"/>
        </w:rPr>
      </w:pPr>
      <w:r w:rsidRPr="008F1DB3">
        <w:rPr>
          <w:rFonts w:ascii="Arial" w:hAnsi="Arial" w:cs="Arial"/>
          <w:noProof/>
          <w:position w:val="-136"/>
          <w:sz w:val="20"/>
          <w:szCs w:val="20"/>
          <w:lang w:eastAsia="ru-RU"/>
        </w:rPr>
        <w:drawing>
          <wp:inline distT="0" distB="0" distL="0" distR="0" wp14:anchorId="0ECA782C" wp14:editId="0870E33D">
            <wp:extent cx="217170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Default="008F1DB3" w:rsidP="008F1DB3">
      <w:pPr>
        <w:rPr>
          <w:rFonts w:ascii="Courier New" w:hAnsi="Courier New" w:cs="Courier New"/>
          <w:sz w:val="28"/>
          <w:szCs w:val="28"/>
        </w:rPr>
      </w:pPr>
    </w:p>
    <w:p w:rsidR="008F1DB3" w:rsidRPr="008F1DB3" w:rsidRDefault="008F1DB3" w:rsidP="008F1DB3">
      <w:pPr>
        <w:framePr w:w="5560" w:h="2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1DB3">
        <w:rPr>
          <w:rFonts w:ascii="Arial" w:hAnsi="Arial" w:cs="Arial"/>
          <w:noProof/>
          <w:position w:val="-106"/>
          <w:sz w:val="20"/>
          <w:szCs w:val="20"/>
          <w:lang w:eastAsia="ru-RU"/>
        </w:rPr>
        <w:lastRenderedPageBreak/>
        <w:drawing>
          <wp:inline distT="0" distB="0" distL="0" distR="0">
            <wp:extent cx="33337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B3" w:rsidRPr="008F1DB3" w:rsidRDefault="008F1DB3" w:rsidP="008F1DB3">
      <w:pPr>
        <w:rPr>
          <w:rFonts w:ascii="Courier New" w:hAnsi="Courier New" w:cs="Courier New"/>
          <w:sz w:val="28"/>
          <w:szCs w:val="28"/>
        </w:rPr>
      </w:pPr>
    </w:p>
    <w:sectPr w:rsidR="008F1DB3" w:rsidRPr="008F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EC"/>
    <w:rsid w:val="00367EC4"/>
    <w:rsid w:val="00381754"/>
    <w:rsid w:val="007215E5"/>
    <w:rsid w:val="008E57EC"/>
    <w:rsid w:val="008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737"/>
  <w15:chartTrackingRefBased/>
  <w15:docId w15:val="{3C0E7CA8-EF94-40B9-B239-63F3A718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3</cp:revision>
  <dcterms:created xsi:type="dcterms:W3CDTF">2020-04-11T06:14:00Z</dcterms:created>
  <dcterms:modified xsi:type="dcterms:W3CDTF">2020-04-11T06:26:00Z</dcterms:modified>
</cp:coreProperties>
</file>