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«КИЇВСЬКИЙ ПОЛІТЕХНІЧНИЙ ІНСТИТУТ ІМ. ІГОРЯ СІКОРСЬКОГО»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ФІЗИКО-ТЕХНІЧНИЙ ІНСТИТУТ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Кафедра фізико-технічних засобів захисту інформації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Лабораторна робота № 3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з дисципліни: «Автоматизація обробки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ІзОД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»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24C4" w:rsidRPr="00D2592F" w:rsidRDefault="00CE24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24C4" w:rsidRPr="00D2592F" w:rsidRDefault="00CE24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Керівник:</w:t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Виконав: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Прогонов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Дмитро Олександрови</w:t>
      </w:r>
      <w:r w:rsidR="006220A0" w:rsidRPr="00D2592F">
        <w:rPr>
          <w:rFonts w:ascii="Times New Roman" w:hAnsi="Times New Roman" w:cs="Times New Roman"/>
          <w:sz w:val="28"/>
          <w:lang w:val="uk-UA"/>
        </w:rPr>
        <w:t>ч</w:t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  <w:t>студент 5 курсу групи ФЕ-91мп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Захищено з оц</w:t>
      </w:r>
      <w:r w:rsidR="006220A0" w:rsidRPr="00D2592F">
        <w:rPr>
          <w:rFonts w:ascii="Times New Roman" w:hAnsi="Times New Roman" w:cs="Times New Roman"/>
          <w:sz w:val="28"/>
          <w:lang w:val="uk-UA"/>
        </w:rPr>
        <w:t>інкою</w:t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  <w:t>Павлусь Олександр Сергійович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____________________</w:t>
      </w:r>
      <w:r w:rsidRPr="00D2592F">
        <w:rPr>
          <w:rFonts w:ascii="Times New Roman" w:hAnsi="Times New Roman" w:cs="Times New Roman"/>
          <w:sz w:val="28"/>
          <w:lang w:val="uk-UA"/>
        </w:rPr>
        <w:tab/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____________________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           </w:t>
      </w:r>
      <w:r w:rsidRPr="00D2592F">
        <w:rPr>
          <w:rFonts w:ascii="Times New Roman" w:hAnsi="Times New Roman" w:cs="Times New Roman"/>
          <w:sz w:val="28"/>
          <w:vertAlign w:val="superscript"/>
          <w:lang w:val="uk-UA"/>
        </w:rPr>
        <w:t>дата, підпис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6220A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Київ – 2020</w:t>
      </w:r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 р.</w:t>
      </w:r>
      <w:r w:rsidR="0092210A" w:rsidRPr="00D2592F">
        <w:rPr>
          <w:rFonts w:ascii="Times New Roman" w:hAnsi="Times New Roman" w:cs="Times New Roman"/>
          <w:sz w:val="28"/>
          <w:lang w:val="ru-RU"/>
        </w:rPr>
        <w:br w:type="page"/>
      </w:r>
    </w:p>
    <w:p w:rsidR="00E819F8" w:rsidRPr="00D2592F" w:rsidRDefault="006220A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lastRenderedPageBreak/>
        <w:tab/>
        <w:t xml:space="preserve">Завдання </w:t>
      </w:r>
      <w:r w:rsidR="0092210A" w:rsidRPr="00D2592F">
        <w:rPr>
          <w:rFonts w:ascii="Times New Roman" w:hAnsi="Times New Roman" w:cs="Times New Roman"/>
          <w:sz w:val="28"/>
          <w:lang w:val="uk-UA"/>
        </w:rPr>
        <w:t>роботи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Сформировать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тестовую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выборку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исходного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пакета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канала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цвета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тестового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пакета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вычислить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следующие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характеристики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Математическое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ожидание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дисперсию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Коэффициенты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асимметрии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эксцесса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нормализованный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);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Используя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модели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SPAM и CC-PEV (</w:t>
      </w:r>
      <w:hyperlink r:id="rId5" w:tgtFrame="_blank" w:history="1">
        <w:r w:rsidRPr="00D2592F">
          <w:rPr>
            <w:rFonts w:ascii="Times New Roman" w:eastAsia="Times New Roman" w:hAnsi="Times New Roman" w:cs="Times New Roman"/>
            <w:color w:val="0000FF"/>
            <w:sz w:val="28"/>
            <w:u w:val="single"/>
            <w:lang w:eastAsia="ru-RU"/>
          </w:rPr>
          <w:t>http://dde.binghamton.edu/download/feature_extractors/</w:t>
        </w:r>
      </w:hyperlink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),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рассчитать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вектора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характеристик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канала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цвета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Полученные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параметры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упаковать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матрицу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признаков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строка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соответствует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результатам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отдельного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канала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цвета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тестового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каждый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столбец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параметру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).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Матрицы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признаков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построить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отдельно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статистических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характеристик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(1-4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центральные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моменты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), а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также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моделей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SPAM и CC-PEV;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Построить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вектор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меток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классов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Название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целевого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каждого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студента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определяется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согласно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позиции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студента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списке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группы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см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вложенный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файл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например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первого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студента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списке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группы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целевой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"explore",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второго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студента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метка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"sky",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третьего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студента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метка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"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nikon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" и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т.д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.);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Псевдослучайным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образом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разделить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исходный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пакет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2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равные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части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тестовая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и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контрольная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подвыборки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). С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использованием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тестовой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подвыборки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провести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настройку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следующих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классификаторов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Линейная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регрессия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Робастная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регрессия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Логистическая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регрессия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Метод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опорных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векторов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(SVM);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Используя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настроенные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классификаторы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п. 6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провести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обработки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контрольного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подпакета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Оценить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вероятности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правильной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классификации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(0 и 1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классы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), а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также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вероятности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ошибок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первого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ложное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срабатывание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 и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второго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пропуск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цели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)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рода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6220A0" w:rsidRPr="00D2592F" w:rsidRDefault="006220A0" w:rsidP="006220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Повторить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пп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. 6-7 10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раз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получения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усредненной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точности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классификации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D2592F">
        <w:rPr>
          <w:rFonts w:ascii="Times New Roman" w:eastAsia="Times New Roman" w:hAnsi="Times New Roman" w:cs="Times New Roman"/>
          <w:sz w:val="28"/>
          <w:lang w:eastAsia="ru-RU"/>
        </w:rPr>
        <w:t>изображений</w:t>
      </w:r>
      <w:proofErr w:type="spellEnd"/>
      <w:r w:rsidRPr="00D2592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6220A0" w:rsidRPr="00D2592F" w:rsidRDefault="006220A0" w:rsidP="006220A0">
      <w:pPr>
        <w:rPr>
          <w:rFonts w:ascii="Times New Roman" w:hAnsi="Times New Roman" w:cs="Times New Roman"/>
          <w:sz w:val="28"/>
        </w:rPr>
      </w:pP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 w:rsidP="00FD638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FD638B" w:rsidRPr="00D2592F" w:rsidRDefault="00FD638B" w:rsidP="00FD638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D638B" w:rsidRPr="00D2592F" w:rsidRDefault="00FD638B" w:rsidP="00FD638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D638B" w:rsidRPr="00D2592F" w:rsidRDefault="00FD638B" w:rsidP="00FD638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D638B" w:rsidRPr="00D2592F" w:rsidRDefault="00FD638B" w:rsidP="00FD638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 w:rsidP="0092210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lastRenderedPageBreak/>
        <w:t xml:space="preserve">  </w:t>
      </w:r>
      <w:r w:rsidRPr="00D2592F">
        <w:rPr>
          <w:rFonts w:ascii="Times New Roman" w:hAnsi="Times New Roman" w:cs="Times New Roman"/>
          <w:sz w:val="28"/>
          <w:lang w:val="uk-UA"/>
        </w:rPr>
        <w:tab/>
        <w:t xml:space="preserve">1) Використовуючи моделі SPAM і CC-PEV розрахувати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вектора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характеристик для кожного зображення, побудувати вектор міток класів зображень та упакувати дані в матрицю ознак окремо для SPAM та СС-PEV. </w:t>
      </w:r>
    </w:p>
    <w:p w:rsidR="00E819F8" w:rsidRPr="00D2592F" w:rsidRDefault="00E819F8">
      <w:pPr>
        <w:spacing w:line="360" w:lineRule="auto"/>
        <w:ind w:left="3240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За допомогою моделі SPAM та СС-PEV було отримано набір ознак для перших 1000 зображень із тестової вибірки. Дані були занесені у таблицю. Де кожному рядку відповідає зображення, для якого розраховувався набір ознак, а у кожному стовпчику значення ознак для одного зображення.</w:t>
      </w:r>
    </w:p>
    <w:p w:rsidR="00E819F8" w:rsidRPr="00D2592F" w:rsidRDefault="0092210A">
      <w:pPr>
        <w:spacing w:line="360" w:lineRule="auto"/>
        <w:ind w:firstLine="624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В останньому стовпчику були записані мітки класів відповідно до заданого за умовою завдання тегу.</w:t>
      </w:r>
    </w:p>
    <w:p w:rsidR="00E819F8" w:rsidRPr="00D2592F" w:rsidRDefault="008B1204">
      <w:pPr>
        <w:spacing w:line="360" w:lineRule="auto"/>
        <w:ind w:firstLine="624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Для 8 варіанту заданий тег - “</w:t>
      </w:r>
      <w:r w:rsidRPr="00D2592F">
        <w:rPr>
          <w:rFonts w:ascii="Times New Roman" w:hAnsi="Times New Roman" w:cs="Times New Roman"/>
          <w:sz w:val="28"/>
        </w:rPr>
        <w:t>water</w:t>
      </w:r>
      <w:r w:rsidR="0092210A" w:rsidRPr="00D2592F">
        <w:rPr>
          <w:rFonts w:ascii="Times New Roman" w:hAnsi="Times New Roman" w:cs="Times New Roman"/>
          <w:sz w:val="28"/>
          <w:lang w:val="uk-UA"/>
        </w:rPr>
        <w:t>”</w:t>
      </w:r>
    </w:p>
    <w:p w:rsidR="00E819F8" w:rsidRPr="00D2592F" w:rsidRDefault="0092210A">
      <w:pPr>
        <w:spacing w:line="360" w:lineRule="auto"/>
        <w:ind w:firstLine="624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В результаті було сформовано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csv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-таблицю із набором ознак, на якій виконали </w:t>
      </w:r>
      <w:proofErr w:type="spellStart"/>
      <w:r w:rsidRPr="00D2592F">
        <w:rPr>
          <w:rFonts w:ascii="Times New Roman" w:hAnsi="Times New Roman" w:cs="Times New Roman"/>
          <w:sz w:val="28"/>
          <w:lang w:val="ru-RU"/>
        </w:rPr>
        <w:t>налаштування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обраних класифікаторів.</w:t>
      </w:r>
    </w:p>
    <w:p w:rsidR="00E819F8" w:rsidRPr="00D2592F" w:rsidRDefault="00E819F8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2)  З використанням тестової та контрольної вибірки налаштувати наступні класифікатори: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Логістична регресія;</w:t>
      </w:r>
    </w:p>
    <w:p w:rsidR="00E819F8" w:rsidRPr="00D2592F" w:rsidRDefault="00FD63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Лінійн</w:t>
      </w:r>
      <w:proofErr w:type="spellEnd"/>
      <w:r w:rsidRPr="00D2592F">
        <w:rPr>
          <w:rFonts w:ascii="Times New Roman" w:hAnsi="Times New Roman" w:cs="Times New Roman"/>
          <w:sz w:val="28"/>
          <w:lang w:val="ru-RU"/>
        </w:rPr>
        <w:t>а</w:t>
      </w:r>
      <w:r w:rsidR="008B1204" w:rsidRPr="00D2592F">
        <w:rPr>
          <w:rFonts w:ascii="Times New Roman" w:hAnsi="Times New Roman" w:cs="Times New Roman"/>
          <w:sz w:val="28"/>
          <w:lang w:val="uk-UA"/>
        </w:rPr>
        <w:t xml:space="preserve"> регресія</w:t>
      </w:r>
      <w:r w:rsidR="0092210A" w:rsidRPr="00D2592F">
        <w:rPr>
          <w:rFonts w:ascii="Times New Roman" w:hAnsi="Times New Roman" w:cs="Times New Roman"/>
          <w:sz w:val="28"/>
          <w:lang w:val="uk-UA"/>
        </w:rPr>
        <w:t>;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Метод опорних векторів (SVM);</w:t>
      </w:r>
    </w:p>
    <w:p w:rsidR="00E819F8" w:rsidRPr="00D2592F" w:rsidRDefault="00E819F8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8B1204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Для нала</w:t>
      </w:r>
      <w:r w:rsidR="0092210A" w:rsidRPr="00D2592F">
        <w:rPr>
          <w:rFonts w:ascii="Times New Roman" w:hAnsi="Times New Roman" w:cs="Times New Roman"/>
          <w:sz w:val="28"/>
          <w:lang w:val="uk-UA"/>
        </w:rPr>
        <w:t>штованих класифікаторів на моделі SPAM отримуємо такі результати:</w:t>
      </w:r>
    </w:p>
    <w:p w:rsidR="00E819F8" w:rsidRPr="00D2592F" w:rsidRDefault="008B1204">
      <w:pPr>
        <w:pStyle w:val="1"/>
        <w:spacing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Логистическая-регрессия"/>
      <w:bookmarkEnd w:id="0"/>
      <w:r w:rsidRPr="00D2592F">
        <w:rPr>
          <w:rFonts w:ascii="Times New Roman" w:hAnsi="Times New Roman" w:cs="Times New Roman"/>
          <w:sz w:val="28"/>
          <w:szCs w:val="24"/>
          <w:lang w:val="uk-UA"/>
        </w:rPr>
        <w:t>1) Логістична регресія</w:t>
      </w:r>
      <w:r w:rsidR="0092210A" w:rsidRPr="00D2592F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819F8" w:rsidRPr="00D2592F" w:rsidRDefault="0092210A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  <w:t xml:space="preserve">Процент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верных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предсказаний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логистической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регрессии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>: 95.0%</w:t>
      </w:r>
    </w:p>
    <w:p w:rsidR="00E819F8" w:rsidRPr="00D2592F" w:rsidRDefault="0092210A">
      <w:pPr>
        <w:pStyle w:val="PreformattedText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- 0.0%</w:t>
      </w:r>
    </w:p>
    <w:p w:rsidR="00E819F8" w:rsidRPr="00D2592F" w:rsidRDefault="0092210A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- 5.0%</w:t>
      </w:r>
    </w:p>
    <w:p w:rsidR="00E819F8" w:rsidRPr="00D2592F" w:rsidRDefault="00FD638B">
      <w:pPr>
        <w:pStyle w:val="1"/>
        <w:spacing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bookmarkStart w:id="1" w:name="Квадратичный-дискриминантный-анализ"/>
      <w:bookmarkStart w:id="2" w:name="Линейный-дискриминантный-анализ"/>
      <w:bookmarkEnd w:id="1"/>
      <w:bookmarkEnd w:id="2"/>
      <w:r w:rsidRPr="00D2592F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92210A"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) </w:t>
      </w:r>
      <w:r w:rsidR="008B1204" w:rsidRPr="00D2592F">
        <w:rPr>
          <w:rFonts w:ascii="Times New Roman" w:hAnsi="Times New Roman" w:cs="Times New Roman"/>
          <w:sz w:val="28"/>
          <w:szCs w:val="24"/>
          <w:lang w:val="uk-UA"/>
        </w:rPr>
        <w:t>Лінійна регресія:</w:t>
      </w:r>
    </w:p>
    <w:p w:rsidR="00E819F8" w:rsidRPr="00D2592F" w:rsidRDefault="0092210A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  <w:t xml:space="preserve">Процент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верных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предсказаний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для LDA: 90.5%</w:t>
      </w:r>
    </w:p>
    <w:p w:rsidR="00E819F8" w:rsidRPr="00D2592F" w:rsidRDefault="0092210A">
      <w:pPr>
        <w:pStyle w:val="PreformattedText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- 4.5%</w:t>
      </w:r>
    </w:p>
    <w:p w:rsidR="00E819F8" w:rsidRPr="00D2592F" w:rsidRDefault="0092210A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lastRenderedPageBreak/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— 5.0%</w:t>
      </w:r>
    </w:p>
    <w:p w:rsidR="00E819F8" w:rsidRPr="00D2592F" w:rsidRDefault="00FD638B">
      <w:pPr>
        <w:pStyle w:val="1"/>
        <w:spacing w:before="0" w:after="283"/>
        <w:rPr>
          <w:rFonts w:ascii="Times New Roman" w:hAnsi="Times New Roman" w:cs="Times New Roman"/>
          <w:sz w:val="28"/>
          <w:szCs w:val="24"/>
          <w:lang w:val="uk-UA"/>
        </w:rPr>
      </w:pPr>
      <w:bookmarkStart w:id="3" w:name="Наивный-Байесовский-класификатор"/>
      <w:bookmarkStart w:id="4" w:name="Метод-Опорных-Векторов"/>
      <w:bookmarkEnd w:id="3"/>
      <w:bookmarkEnd w:id="4"/>
      <w:r w:rsidRPr="00D2592F">
        <w:rPr>
          <w:rFonts w:ascii="Times New Roman" w:hAnsi="Times New Roman" w:cs="Times New Roman"/>
          <w:sz w:val="28"/>
          <w:szCs w:val="24"/>
          <w:lang w:val="uk-UA"/>
        </w:rPr>
        <w:t>3</w:t>
      </w:r>
      <w:r w:rsidR="00D2592F">
        <w:rPr>
          <w:rFonts w:ascii="Times New Roman" w:hAnsi="Times New Roman" w:cs="Times New Roman"/>
          <w:sz w:val="28"/>
          <w:szCs w:val="24"/>
          <w:lang w:val="uk-UA"/>
        </w:rPr>
        <w:t xml:space="preserve">) Метод </w:t>
      </w:r>
      <w:proofErr w:type="spellStart"/>
      <w:r w:rsidR="00D2592F">
        <w:rPr>
          <w:rFonts w:ascii="Times New Roman" w:hAnsi="Times New Roman" w:cs="Times New Roman"/>
          <w:sz w:val="28"/>
          <w:szCs w:val="24"/>
          <w:lang w:val="uk-UA"/>
        </w:rPr>
        <w:t>Опорн</w:t>
      </w:r>
      <w:proofErr w:type="spellEnd"/>
      <w:r w:rsidR="00D2592F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="00D2592F">
        <w:rPr>
          <w:rFonts w:ascii="Times New Roman" w:hAnsi="Times New Roman" w:cs="Times New Roman"/>
          <w:sz w:val="28"/>
          <w:szCs w:val="24"/>
          <w:lang w:val="uk-UA"/>
        </w:rPr>
        <w:t>х Векторі</w:t>
      </w:r>
      <w:bookmarkStart w:id="5" w:name="_GoBack"/>
      <w:bookmarkEnd w:id="5"/>
      <w:r w:rsidR="0092210A" w:rsidRPr="00D2592F">
        <w:rPr>
          <w:rFonts w:ascii="Times New Roman" w:hAnsi="Times New Roman" w:cs="Times New Roman"/>
          <w:sz w:val="28"/>
          <w:szCs w:val="24"/>
          <w:lang w:val="uk-UA"/>
        </w:rPr>
        <w:t>в</w:t>
      </w:r>
    </w:p>
    <w:p w:rsidR="00E819F8" w:rsidRPr="00D2592F" w:rsidRDefault="0092210A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  <w:t xml:space="preserve">Процент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верных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предсказаний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для SVM: 95.0%</w:t>
      </w:r>
    </w:p>
    <w:p w:rsidR="00E819F8" w:rsidRPr="00D2592F" w:rsidRDefault="0092210A">
      <w:pPr>
        <w:pStyle w:val="PreformattedText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- 0.0%</w:t>
      </w:r>
    </w:p>
    <w:p w:rsidR="00E819F8" w:rsidRPr="00D2592F" w:rsidRDefault="0092210A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szCs w:val="24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szCs w:val="24"/>
          <w:lang w:val="uk-UA"/>
        </w:rPr>
        <w:t xml:space="preserve"> — 5.0%</w:t>
      </w:r>
    </w:p>
    <w:p w:rsidR="00E819F8" w:rsidRPr="00D2592F" w:rsidRDefault="0092210A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E819F8" w:rsidRPr="00D2592F" w:rsidRDefault="0092210A">
      <w:pPr>
        <w:pStyle w:val="PreformattedText"/>
        <w:spacing w:after="283"/>
        <w:jc w:val="center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b/>
          <w:bCs/>
          <w:sz w:val="28"/>
          <w:szCs w:val="24"/>
          <w:lang w:val="uk-UA"/>
        </w:rPr>
        <w:lastRenderedPageBreak/>
        <w:t>ВИСНОВКИ</w:t>
      </w:r>
    </w:p>
    <w:p w:rsidR="00E819F8" w:rsidRPr="00D2592F" w:rsidRDefault="00E819F8">
      <w:pPr>
        <w:pStyle w:val="PreformattedText"/>
        <w:spacing w:after="283"/>
        <w:jc w:val="center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E819F8" w:rsidRPr="00D2592F" w:rsidRDefault="0092210A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  <w:t>Отже, у роботі були проаналізовані загальні методи класифікації об'єктів та систем.  З використанням моделі SPAM було отримано матрицю ознак, за допомогою якої було налаштовано наступні класифікатори: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Логістична регресія;</w:t>
      </w:r>
    </w:p>
    <w:p w:rsidR="00E819F8" w:rsidRPr="00D2592F" w:rsidRDefault="008B12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Лінійна регресія</w:t>
      </w:r>
      <w:r w:rsidR="0092210A" w:rsidRPr="00D2592F">
        <w:rPr>
          <w:rFonts w:ascii="Times New Roman" w:hAnsi="Times New Roman" w:cs="Times New Roman"/>
          <w:sz w:val="28"/>
          <w:lang w:val="uk-UA"/>
        </w:rPr>
        <w:t>;</w:t>
      </w:r>
    </w:p>
    <w:p w:rsidR="00E819F8" w:rsidRPr="00D2592F" w:rsidRDefault="008B12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Метод опорних векторів (SVM).</w:t>
      </w:r>
    </w:p>
    <w:p w:rsidR="00E819F8" w:rsidRPr="00D2592F" w:rsidRDefault="0092210A" w:rsidP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         В результаті отриманих даних було встановлено, що для заданої задачі краще за все підходять такі класифікатори: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Логістична регресія — 95% вірних передбачень;</w:t>
      </w:r>
    </w:p>
    <w:p w:rsidR="00E819F8" w:rsidRPr="00D2592F" w:rsidRDefault="00FD63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Лінійна регресія — 90.5</w:t>
      </w:r>
      <w:r w:rsidR="0092210A" w:rsidRPr="00D2592F">
        <w:rPr>
          <w:rFonts w:ascii="Times New Roman" w:hAnsi="Times New Roman" w:cs="Times New Roman"/>
          <w:sz w:val="28"/>
          <w:lang w:val="uk-UA"/>
        </w:rPr>
        <w:t>% вірних передбачень;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Метод опорних векторів (SVM) — 95% вірних передбачень;</w:t>
      </w:r>
    </w:p>
    <w:p w:rsidR="00E819F8" w:rsidRPr="00D2592F" w:rsidRDefault="00E819F8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FD638B" w:rsidRPr="00D2592F" w:rsidRDefault="00FD638B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E819F8" w:rsidRPr="00D2592F" w:rsidRDefault="00E819F8">
      <w:pPr>
        <w:pStyle w:val="PreformattedText"/>
        <w:spacing w:after="283"/>
        <w:rPr>
          <w:rFonts w:ascii="Times New Roman" w:hAnsi="Times New Roman" w:cs="Times New Roman"/>
          <w:sz w:val="28"/>
          <w:szCs w:val="24"/>
          <w:lang w:val="uk-UA"/>
        </w:rPr>
      </w:pPr>
    </w:p>
    <w:p w:rsidR="00E819F8" w:rsidRPr="00D2592F" w:rsidRDefault="00E819F8">
      <w:pPr>
        <w:pStyle w:val="a0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ind w:firstLine="624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 </w:t>
      </w:r>
      <w:r w:rsidRPr="00D2592F">
        <w:rPr>
          <w:rFonts w:ascii="Times New Roman" w:hAnsi="Times New Roman" w:cs="Times New Roman"/>
          <w:sz w:val="28"/>
          <w:lang w:val="uk-UA"/>
        </w:rPr>
        <w:br/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Лістинг програми на мові програмування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Python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*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numpy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np</w:t>
      </w:r>
      <w:proofErr w:type="spellEnd"/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sklearn.linear_model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LogisticRegression</w:t>
      </w:r>
      <w:proofErr w:type="spellEnd"/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sklearn.svm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SVR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sklearn.discriminant_analysis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QuadraticDiscriminantAnalysis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QDA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count_logistic1 = 0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count_logistic2 = 0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count_QDA1 = 0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count_QDA2 = 0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count_svm1 = 0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count_svm2 = 0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set_option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display.max_columns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', 50)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set_option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display.width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', 500)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data_tune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read_csv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('Spam_tune.csv')      #Набор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тестовых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данных</w:t>
      </w:r>
      <w:proofErr w:type="spellEnd"/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data_test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read_csv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('Spam_test.csv')   # Набор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контрольных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данных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x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data_tune.iloc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[:,:-1]   # Набор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признаков</w:t>
      </w:r>
      <w:proofErr w:type="spellEnd"/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y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data_tune.iloc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[:,-1]   #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Метки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классов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x_train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x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x_test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data_test.iloc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[:,:-1]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y_train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y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y_test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data_test.iloc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[:,-1]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d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DataFrame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=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y_test.index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) # Набор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данных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проверки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модели</w:t>
      </w:r>
      <w:proofErr w:type="spellEnd"/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"]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y_test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                #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Реальные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значения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тегов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model1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LogisticRegression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model1.fit(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x_train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y_train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 = model1.predict(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x_test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) # Тест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Correct_LR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 = (d['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']*d["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"])   #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Считаем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процент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совпадений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hit_rate1 =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np.mean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Correct_LR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("Процент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верных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предсказаний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логистической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регрессии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: %.1f%%" % (hit_rate1*100))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 = 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"]-d['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-1: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count_logistic2 += 1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elif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1: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count_logistic1 += 1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%.1f%%" % (count_logistic1/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%.1f%%" % (count_logistic2/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Error_LR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E819F8" w:rsidP="0092210A">
      <w:pPr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# -----------------------</w:t>
      </w:r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---------------------------</w:t>
      </w:r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</w:rPr>
        <w:t>m</w:t>
      </w:r>
      <w:r w:rsidRPr="00D2592F">
        <w:rPr>
          <w:rFonts w:ascii="Times New Roman" w:hAnsi="Times New Roman" w:cs="Times New Roman"/>
          <w:sz w:val="28"/>
          <w:lang w:val="uk-UA"/>
        </w:rPr>
        <w:t xml:space="preserve">odel2 = </w:t>
      </w:r>
      <w:proofErr w:type="spellStart"/>
      <w:proofErr w:type="gram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()</w:t>
      </w:r>
      <w:proofErr w:type="gramEnd"/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model2</w:t>
      </w:r>
      <w:r w:rsidR="0092210A" w:rsidRPr="00D2592F">
        <w:rPr>
          <w:rFonts w:ascii="Times New Roman" w:hAnsi="Times New Roman" w:cs="Times New Roman"/>
          <w:sz w:val="28"/>
          <w:lang w:val="uk-UA"/>
        </w:rPr>
        <w:t>.fit(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x_train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y_train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 = model2</w:t>
      </w:r>
      <w:r w:rsidR="0092210A" w:rsidRPr="00D2592F">
        <w:rPr>
          <w:rFonts w:ascii="Times New Roman" w:hAnsi="Times New Roman" w:cs="Times New Roman"/>
          <w:sz w:val="28"/>
          <w:lang w:val="uk-UA"/>
        </w:rPr>
        <w:t>.predict(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x_test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) # Тест</w:t>
      </w:r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lastRenderedPageBreak/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Correct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"] = (d['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Predict_LDA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']*d["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"])   # 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Считаем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 процент 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совпадений</w:t>
      </w:r>
      <w:proofErr w:type="spellEnd"/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hi</w:t>
      </w:r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t_rate2 =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np.mean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Correct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("Про</w:t>
      </w:r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цент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верных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предсказаний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>: %.1f%%" % (hit_rate2</w:t>
      </w:r>
      <w:r w:rsidRPr="00D2592F">
        <w:rPr>
          <w:rFonts w:ascii="Times New Roman" w:hAnsi="Times New Roman" w:cs="Times New Roman"/>
          <w:sz w:val="28"/>
          <w:lang w:val="uk-UA"/>
        </w:rPr>
        <w:t>*100))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"]</w:t>
      </w:r>
      <w:r w:rsidRPr="00D2592F">
        <w:rPr>
          <w:rFonts w:ascii="Times New Roman" w:hAnsi="Times New Roman" w:cs="Times New Roman"/>
          <w:sz w:val="28"/>
          <w:lang w:val="uk-UA"/>
        </w:rPr>
        <w:t xml:space="preserve"> = ((d["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"])-d['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'])</w:t>
      </w:r>
    </w:p>
    <w:p w:rsidR="00E819F8" w:rsidRPr="00D2592F" w:rsidRDefault="00FD638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"]: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-1: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count_svm2 += 1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elif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1: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count_svm1 += 1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</w:t>
      </w:r>
      <w:r w:rsidR="00FD638B" w:rsidRPr="00D2592F">
        <w:rPr>
          <w:rFonts w:ascii="Times New Roman" w:hAnsi="Times New Roman" w:cs="Times New Roman"/>
          <w:sz w:val="28"/>
          <w:lang w:val="uk-UA"/>
        </w:rPr>
        <w:t>" % (count_svm1/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</w:t>
      </w:r>
      <w:r w:rsidR="00FD638B" w:rsidRPr="00D2592F">
        <w:rPr>
          <w:rFonts w:ascii="Times New Roman" w:hAnsi="Times New Roman" w:cs="Times New Roman"/>
          <w:sz w:val="28"/>
          <w:lang w:val="uk-UA"/>
        </w:rPr>
        <w:t>" % (count_svm2/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_ </w:t>
      </w:r>
      <w:proofErr w:type="spellStart"/>
      <w:r w:rsidR="00FD638B" w:rsidRPr="00D2592F">
        <w:rPr>
          <w:rFonts w:ascii="Times New Roman" w:hAnsi="Times New Roman" w:cs="Times New Roman"/>
          <w:sz w:val="28"/>
          <w:lang w:val="uk-UA"/>
        </w:rPr>
        <w:t>LinearRegression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(d)</w:t>
      </w:r>
    </w:p>
    <w:p w:rsidR="00E819F8" w:rsidRPr="00D2592F" w:rsidRDefault="00E819F8">
      <w:pPr>
        <w:spacing w:line="360" w:lineRule="auto"/>
        <w:rPr>
          <w:rFonts w:ascii="Times New Roman" w:hAnsi="Times New Roman" w:cs="Times New Roman"/>
          <w:sz w:val="28"/>
        </w:rPr>
      </w:pP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FD6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model3 = SV</w:t>
      </w:r>
      <w:r w:rsidRPr="00D2592F">
        <w:rPr>
          <w:rFonts w:ascii="Times New Roman" w:hAnsi="Times New Roman" w:cs="Times New Roman"/>
          <w:sz w:val="28"/>
        </w:rPr>
        <w:t>M</w:t>
      </w:r>
      <w:r w:rsidR="0092210A" w:rsidRPr="00D2592F">
        <w:rPr>
          <w:rFonts w:ascii="Times New Roman" w:hAnsi="Times New Roman" w:cs="Times New Roman"/>
          <w:sz w:val="28"/>
          <w:lang w:val="uk-UA"/>
        </w:rPr>
        <w:t>()</w:t>
      </w:r>
    </w:p>
    <w:p w:rsidR="00E819F8" w:rsidRPr="00D2592F" w:rsidRDefault="00FD6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model3</w:t>
      </w:r>
      <w:r w:rsidR="0092210A" w:rsidRPr="00D2592F">
        <w:rPr>
          <w:rFonts w:ascii="Times New Roman" w:hAnsi="Times New Roman" w:cs="Times New Roman"/>
          <w:sz w:val="28"/>
          <w:lang w:val="uk-UA"/>
        </w:rPr>
        <w:t>.fit(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x_train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y_train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)</w:t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count_svm1 = 0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count_svm2 = 0</w:t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FD6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 = model3</w:t>
      </w:r>
      <w:r w:rsidR="0092210A" w:rsidRPr="00D2592F">
        <w:rPr>
          <w:rFonts w:ascii="Times New Roman" w:hAnsi="Times New Roman" w:cs="Times New Roman"/>
          <w:sz w:val="28"/>
          <w:lang w:val="uk-UA"/>
        </w:rPr>
        <w:t>.predict(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x_test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) # Тест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Correct_SVM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 = (d['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']*d["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"])   #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Считаем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процент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совпадений</w:t>
      </w:r>
      <w:proofErr w:type="spellEnd"/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FD6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hit_rate3</w:t>
      </w:r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np.mean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="0092210A" w:rsidRPr="00D2592F">
        <w:rPr>
          <w:rFonts w:ascii="Times New Roman" w:hAnsi="Times New Roman" w:cs="Times New Roman"/>
          <w:sz w:val="28"/>
          <w:lang w:val="uk-UA"/>
        </w:rPr>
        <w:t>Correct_SVM</w:t>
      </w:r>
      <w:proofErr w:type="spellEnd"/>
      <w:r w:rsidR="0092210A" w:rsidRPr="00D2592F">
        <w:rPr>
          <w:rFonts w:ascii="Times New Roman" w:hAnsi="Times New Roman" w:cs="Times New Roman"/>
          <w:sz w:val="28"/>
          <w:lang w:val="uk-UA"/>
        </w:rPr>
        <w:t>"])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("Процент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верных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предсказан</w:t>
      </w:r>
      <w:r w:rsidR="00FD638B" w:rsidRPr="00D2592F"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 w:rsidR="00FD638B" w:rsidRPr="00D2592F">
        <w:rPr>
          <w:rFonts w:ascii="Times New Roman" w:hAnsi="Times New Roman" w:cs="Times New Roman"/>
          <w:sz w:val="28"/>
          <w:lang w:val="uk-UA"/>
        </w:rPr>
        <w:t xml:space="preserve"> для SVM: %.1f%%" % (hit_rate3</w:t>
      </w:r>
      <w:r w:rsidRPr="00D2592F">
        <w:rPr>
          <w:rFonts w:ascii="Times New Roman" w:hAnsi="Times New Roman" w:cs="Times New Roman"/>
          <w:sz w:val="28"/>
          <w:lang w:val="uk-UA"/>
        </w:rPr>
        <w:t>*100))</w:t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 = 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Actual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"]-d['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Predict_SVM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'])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"]: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-1: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count_svm2 += 1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elif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i == 1: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count_svm1 += 1</w:t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1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%.1f%%" % (count_svm1/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p w:rsidR="00E819F8" w:rsidRPr="00D2592F" w:rsidRDefault="009221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Ошибки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2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- %.1f%%" % (count_svm2/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len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(d["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Error_SVM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"])*100))</w:t>
      </w:r>
    </w:p>
    <w:sectPr w:rsidR="00E819F8" w:rsidRPr="00D259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28C"/>
    <w:multiLevelType w:val="multilevel"/>
    <w:tmpl w:val="31D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4566FA"/>
    <w:multiLevelType w:val="multilevel"/>
    <w:tmpl w:val="909C44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66769A"/>
    <w:multiLevelType w:val="multilevel"/>
    <w:tmpl w:val="6FC8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F8"/>
    <w:rsid w:val="006220A0"/>
    <w:rsid w:val="008B1204"/>
    <w:rsid w:val="0092210A"/>
    <w:rsid w:val="00CE24C4"/>
    <w:rsid w:val="00D2592F"/>
    <w:rsid w:val="00E819F8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618F4-B92B-4093-96B2-F9F8BDA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2210A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2210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de.binghamton.edu/download/feature_extra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3</cp:revision>
  <cp:lastPrinted>2017-12-08T23:34:00Z</cp:lastPrinted>
  <dcterms:created xsi:type="dcterms:W3CDTF">2020-05-20T20:28:00Z</dcterms:created>
  <dcterms:modified xsi:type="dcterms:W3CDTF">2020-05-20T20:30:00Z</dcterms:modified>
  <dc:language>en-US</dc:language>
</cp:coreProperties>
</file>