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2ADA6" w14:textId="77777777" w:rsidR="002644FD" w:rsidRDefault="002644FD" w:rsidP="002644FD">
      <w:pPr>
        <w:spacing w:line="360" w:lineRule="auto"/>
        <w:jc w:val="center"/>
        <w:rPr>
          <w:rFonts w:ascii="Times New Roman" w:eastAsia="Noto Sans CJK SC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ACAE7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EAEF4E9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І.СІКОРСЬКОГО»</w:t>
      </w:r>
    </w:p>
    <w:p w14:paraId="38F66018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5ED13D3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07A5A" w14:textId="2CC384A9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фізико-технічних засобів захисту інформації</w:t>
      </w:r>
    </w:p>
    <w:p w14:paraId="3022CAE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C61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EE141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19445B59" w14:textId="256F5ADC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«Автоматизація обробки ІзОД»</w:t>
      </w:r>
    </w:p>
    <w:p w14:paraId="49683338" w14:textId="12F7ECDA" w:rsidR="002644FD" w:rsidRPr="00213FA5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 w:rsidR="00213FA5">
        <w:rPr>
          <w:rFonts w:ascii="Times New Roman" w:hAnsi="Times New Roman" w:cs="Times New Roman"/>
          <w:sz w:val="28"/>
          <w:szCs w:val="28"/>
        </w:rPr>
        <w:t>іант №</w:t>
      </w:r>
      <w:r w:rsidR="00213FA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132CEB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1C9AE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2E5F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DE337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Виконав:</w:t>
      </w:r>
    </w:p>
    <w:p w14:paraId="6B6299AF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Прогонов Дмитро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студент 5 курсу групи ФЕ-91м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40AEAD35" w14:textId="2416C931" w:rsidR="002644FD" w:rsidRP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13FA5">
        <w:rPr>
          <w:rFonts w:ascii="Times New Roman" w:hAnsi="Times New Roman" w:cs="Times New Roman"/>
          <w:sz w:val="28"/>
          <w:szCs w:val="28"/>
          <w:lang w:val="ru-RU"/>
        </w:rPr>
        <w:t>Євдокимов О.О.</w:t>
      </w:r>
    </w:p>
    <w:p w14:paraId="0837B3FB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062F9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</w:t>
      </w:r>
    </w:p>
    <w:p w14:paraId="15E1CC8B" w14:textId="77777777" w:rsidR="002644FD" w:rsidRDefault="002644FD" w:rsidP="002644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vertAlign w:val="superscript"/>
        </w:rPr>
        <w:t>дата, підпис</w:t>
      </w:r>
    </w:p>
    <w:p w14:paraId="12709B0F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4F94886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FE763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7C3CAF5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FC4EEA5" w14:textId="3F1F3F13" w:rsidR="008F08DE" w:rsidRPr="00EC1657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Київ – 2020 р.</w:t>
      </w:r>
      <w:r w:rsidR="008F08DE">
        <w:rPr>
          <w:rFonts w:ascii="Times New Roman" w:eastAsia="Times New Roman" w:hAnsi="Times New Roman" w:cs="Times New Roman"/>
          <w:sz w:val="28"/>
          <w:szCs w:val="24"/>
        </w:rPr>
        <w:br w:type="page"/>
      </w:r>
      <w:r w:rsidR="008F08DE" w:rsidRPr="00EC1657"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r w:rsidR="008F08DE" w:rsidRPr="00EC1657">
        <w:rPr>
          <w:rFonts w:ascii="Times New Roman" w:hAnsi="Times New Roman" w:cs="Times New Roman"/>
          <w:sz w:val="32"/>
          <w:szCs w:val="28"/>
        </w:rPr>
        <w:t>лабораторн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 xml:space="preserve"> робот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>:</w:t>
      </w:r>
    </w:p>
    <w:p w14:paraId="3103FC4B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Сформувати тестову вибірку зображень з вихідного пакета;</w:t>
      </w:r>
    </w:p>
    <w:p w14:paraId="00F2A69C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Для кожного каналу кольору кожного зображення з тестового пакета обчислити наступні характеристики:</w:t>
      </w:r>
    </w:p>
    <w:p w14:paraId="77EE6E95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>Максимальна / мінімальне значення;</w:t>
      </w:r>
    </w:p>
    <w:p w14:paraId="11154803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Математичне сподівання і дисперсію;</w:t>
      </w:r>
    </w:p>
    <w:p w14:paraId="78786018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Медіану значень, інтерквартільний розмах;</w:t>
      </w:r>
    </w:p>
    <w:p w14:paraId="3D0B8416" w14:textId="77777777" w:rsidR="008F08DE" w:rsidRPr="00687134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Коефіцієнти асиметрії та ексцесу (нормалізований);</w:t>
      </w:r>
    </w:p>
    <w:p w14:paraId="7DD71422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Для кожного каналу кольору кожного зображення з тестового пакета побудувати гістограму значень яскравості пікселів;</w:t>
      </w:r>
    </w:p>
    <w:p w14:paraId="3F2C5BE1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Провести апроксимацію отриманих гістограм з використанням відомих імовірнісних розподілів, визначити найкращу апроксимацію;</w:t>
      </w:r>
    </w:p>
    <w:p w14:paraId="23CDA693" w14:textId="77777777" w:rsidR="008F08DE" w:rsidRPr="00EC1657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EC165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14:paraId="0C7E5A1C" w14:textId="15732B7E" w:rsidR="008F08DE" w:rsidRDefault="008F08DE">
      <w:pPr>
        <w:spacing w:line="259" w:lineRule="auto"/>
      </w:pPr>
      <w:r>
        <w:br w:type="page"/>
      </w:r>
    </w:p>
    <w:p w14:paraId="5D951A58" w14:textId="1F2CA8BC" w:rsidR="008F08DE" w:rsidRPr="008F08DE" w:rsidRDefault="008F08DE" w:rsidP="008F08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14:paraId="27E8C74E" w14:textId="3DED8F09" w:rsidR="008F08DE" w:rsidRPr="008F03B0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>1) Формування тестової вибірки зображеннь</w:t>
      </w:r>
    </w:p>
    <w:p w14:paraId="53C26DC6" w14:textId="4C3BA8F4" w:rsidR="008F08DE" w:rsidRPr="008F08DE" w:rsidRDefault="008F08DE" w:rsidP="008F08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F08D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інтерпритатора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14:paraId="6232A5E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Scipy</w:t>
      </w:r>
    </w:p>
    <w:p w14:paraId="578A892E" w14:textId="41CDD54D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107CBCDF" w14:textId="7E40494F" w:rsidR="0028054F" w:rsidRPr="0028054F" w:rsidRDefault="0028054F" w:rsidP="0028054F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</w:p>
    <w:p w14:paraId="3030FBA5" w14:textId="41C64F1A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</w:t>
      </w:r>
    </w:p>
    <w:p w14:paraId="1461ED2F" w14:textId="03996E81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</w:t>
      </w:r>
    </w:p>
    <w:p w14:paraId="033241CC" w14:textId="712F7704" w:rsidR="008F08DE" w:rsidRDefault="0028054F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Seaborn</w:t>
      </w:r>
    </w:p>
    <w:p w14:paraId="44F5D2EF" w14:textId="747A8165" w:rsidR="0028054F" w:rsidRPr="00E701A7" w:rsidRDefault="0028054F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</w:p>
    <w:p w14:paraId="7E582ACE" w14:textId="4B9ADA91" w:rsidR="000A1F2C" w:rsidRDefault="000A1F2C" w:rsidP="008F08DE">
      <w:pPr>
        <w:ind w:left="-76"/>
      </w:pPr>
    </w:p>
    <w:p w14:paraId="6D6C106B" w14:textId="7D0D809B" w:rsidR="008F08DE" w:rsidRPr="00EC1657" w:rsidRDefault="0028054F" w:rsidP="008F08DE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Зробимо вибірку псевдовипадкової кількості</w:t>
      </w:r>
      <w:r w:rsidR="008F08DE" w:rsidRPr="00EC1657">
        <w:rPr>
          <w:rFonts w:ascii="Times New Roman" w:hAnsi="Times New Roman" w:cs="Times New Roman"/>
          <w:sz w:val="28"/>
          <w:szCs w:val="28"/>
        </w:rPr>
        <w:t xml:space="preserve"> 250 кольорових зображень із пакету </w:t>
      </w:r>
      <w:r w:rsidR="008F08D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irflick та сформуємо матрицю для збору статистичних даних про зобьраження. Для цього створимо двомірний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</w:t>
      </w:r>
    </w:p>
    <w:p w14:paraId="45EC3C13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1.generate a test sample of images from the source package</w:t>
      </w:r>
    </w:p>
    <w:p w14:paraId="12C981E4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5788CB43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np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random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RandomState(</w:t>
      </w:r>
      <w:proofErr w:type="gramEnd"/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3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35EAB576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sample_size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250</w:t>
      </w:r>
    </w:p>
    <w:p w14:paraId="08404DD5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indexes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np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random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choice(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25000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 sample_size)</w:t>
      </w:r>
    </w:p>
    <w:p w14:paraId="25F68F51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images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list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()</w:t>
      </w:r>
    </w:p>
    <w:p w14:paraId="7EE4CCF8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28054F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(sample_size):</w:t>
      </w:r>
    </w:p>
    <w:p w14:paraId="2A984F4A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filename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'im'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(indexes[i])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'.jpg'</w:t>
      </w:r>
    </w:p>
    <w:p w14:paraId="302693D7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img_data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img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imread(</w:t>
      </w:r>
      <w:proofErr w:type="gramEnd"/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'.../downloads/mirflickr/'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filename)</w:t>
      </w:r>
    </w:p>
    <w:p w14:paraId="53025D4C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images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append(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img_data)</w:t>
      </w:r>
    </w:p>
    <w:p w14:paraId="1CC1FD4F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591F8B3A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28054F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{sample_size}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 images uploaded, processing begins...'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2A2D0D82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1D6BFB1C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values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np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zeros((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3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256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14:paraId="528D3491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image </w:t>
      </w:r>
      <w:r w:rsidRPr="0028054F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images:</w:t>
      </w:r>
    </w:p>
    <w:p w14:paraId="0E267EE3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28054F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(image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shape[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]):</w:t>
      </w:r>
    </w:p>
    <w:p w14:paraId="75DE86A1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j </w:t>
      </w:r>
      <w:r w:rsidRPr="0028054F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(image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shape[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]):</w:t>
      </w:r>
    </w:p>
    <w:p w14:paraId="74DFC938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values[</w:t>
      </w:r>
      <w:proofErr w:type="gramEnd"/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][image[i][j][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]]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</w:p>
    <w:p w14:paraId="48375790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values[</w:t>
      </w:r>
      <w:proofErr w:type="gramEnd"/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][image[i][j][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]]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</w:p>
    <w:p w14:paraId="0E2710A6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values[</w:t>
      </w:r>
      <w:proofErr w:type="gramEnd"/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][image[i][j][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]]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</w:p>
    <w:p w14:paraId="0BB661E9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</w:p>
    <w:p w14:paraId="6ED6E48F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'all images processed'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65BEBDF3" w14:textId="427FDA89" w:rsidR="0028054F" w:rsidRPr="0028054F" w:rsidRDefault="0028054F" w:rsidP="0028054F">
      <w:pPr>
        <w:spacing w:line="360" w:lineRule="auto"/>
        <w:ind w:firstLine="707"/>
        <w:rPr>
          <w:rFonts w:ascii="Times New Roman" w:hAnsi="Times New Roman" w:cs="Times New Roman"/>
          <w:sz w:val="28"/>
          <w:szCs w:val="28"/>
          <w:lang w:val="en-US"/>
        </w:rPr>
      </w:pPr>
    </w:p>
    <w:p w14:paraId="2A40E1E2" w14:textId="77777777" w:rsidR="0028054F" w:rsidRDefault="0028054F" w:rsidP="0007239E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5670459"/>
    </w:p>
    <w:p w14:paraId="57145043" w14:textId="77777777" w:rsidR="0028054F" w:rsidRDefault="0028054F" w:rsidP="0007239E">
      <w:pPr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3E635077" w14:textId="16265194" w:rsidR="0007239E" w:rsidRPr="008F03B0" w:rsidRDefault="0007239E" w:rsidP="0007239E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>2) Обчислення характеристик для кожного каналу зображень</w:t>
      </w:r>
    </w:p>
    <w:bookmarkEnd w:id="0"/>
    <w:p w14:paraId="0260F9E5" w14:textId="77777777" w:rsidR="0007239E" w:rsidRPr="008F03B0" w:rsidRDefault="0007239E" w:rsidP="00733271">
      <w:pPr>
        <w:pStyle w:val="a3"/>
        <w:numPr>
          <w:ilvl w:val="0"/>
          <w:numId w:val="3"/>
        </w:numPr>
        <w:spacing w:after="160" w:line="276" w:lineRule="auto"/>
        <w:ind w:left="426" w:hanging="7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>Максимальна / мінімальне значення</w:t>
      </w:r>
    </w:p>
    <w:p w14:paraId="5A159970" w14:textId="26F614AF" w:rsidR="0028054F" w:rsidRDefault="0028054F" w:rsidP="0007239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Після виконання коду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355D53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colors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{</w:t>
      </w:r>
    </w:p>
    <w:p w14:paraId="074A07D5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   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ru-RU" w:eastAsia="ru-RU"/>
        </w:rPr>
        <w:t>'RED'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: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,</w:t>
      </w:r>
    </w:p>
    <w:p w14:paraId="3E1B1F37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   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ru-RU" w:eastAsia="ru-RU"/>
        </w:rPr>
        <w:t>'GREEN'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: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1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,</w:t>
      </w:r>
    </w:p>
    <w:p w14:paraId="31895A99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   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ru-RU" w:eastAsia="ru-RU"/>
        </w:rPr>
        <w:t>'BLUE'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: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2</w:t>
      </w:r>
    </w:p>
    <w:p w14:paraId="7D655C58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}</w:t>
      </w:r>
    </w:p>
    <w:p w14:paraId="3494A816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</w:p>
    <w:p w14:paraId="4601213E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RU" w:eastAsia="ru-RU"/>
        </w:rPr>
        <w:t>for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color </w:t>
      </w:r>
      <w:r w:rsidRPr="0028054F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RU" w:eastAsia="ru-RU"/>
        </w:rPr>
        <w:t>in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colors:</w:t>
      </w:r>
    </w:p>
    <w:p w14:paraId="34652BC7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   </w:t>
      </w:r>
      <w:proofErr w:type="gramStart"/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ru-RU" w:eastAsia="ru-RU"/>
        </w:rPr>
        <w:t>print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(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color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+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ru-RU" w:eastAsia="ru-RU"/>
        </w:rPr>
        <w:t>':'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)</w:t>
      </w:r>
    </w:p>
    <w:p w14:paraId="284D4C7C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   </w:t>
      </w:r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RU" w:eastAsia="ru-RU"/>
        </w:rPr>
        <w:t>for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i </w:t>
      </w:r>
      <w:r w:rsidRPr="0028054F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RU" w:eastAsia="ru-RU"/>
        </w:rPr>
        <w:t>in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</w:t>
      </w:r>
      <w:proofErr w:type="gramStart"/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ru-RU" w:eastAsia="ru-RU"/>
        </w:rPr>
        <w:t>range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(</w:t>
      </w:r>
      <w:proofErr w:type="gramEnd"/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255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,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,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-1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):</w:t>
      </w:r>
    </w:p>
    <w:p w14:paraId="387BE6B2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(values[colors[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(color)]][i]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!=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):</w:t>
      </w:r>
    </w:p>
    <w:p w14:paraId="044E169B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'maximum value - </w:t>
      </w:r>
      <w:r w:rsidRPr="0028054F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{i}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, 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42C5E6EA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break</w:t>
      </w:r>
      <w:proofErr w:type="gramEnd"/>
    </w:p>
    <w:p w14:paraId="3D387819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28054F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255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):</w:t>
      </w:r>
    </w:p>
    <w:p w14:paraId="3A642FCC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(values[colors[</w:t>
      </w:r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(color)]][i]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!=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8054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):</w:t>
      </w:r>
    </w:p>
    <w:p w14:paraId="308A8159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28054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'minimum value - </w:t>
      </w:r>
      <w:r w:rsidRPr="0028054F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{i}</w:t>
      </w:r>
      <w:r w:rsidRPr="0028054F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4C90FDCF" w14:textId="77777777" w:rsidR="0028054F" w:rsidRPr="0028054F" w:rsidRDefault="0028054F" w:rsidP="00280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28054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r w:rsidRPr="0028054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RU" w:eastAsia="ru-RU"/>
        </w:rPr>
        <w:t>break</w:t>
      </w:r>
    </w:p>
    <w:p w14:paraId="49845338" w14:textId="77777777" w:rsidR="0028054F" w:rsidRPr="0028054F" w:rsidRDefault="0028054F" w:rsidP="00072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42CB4" w14:textId="450B35A3" w:rsidR="0007239E" w:rsidRPr="0007239E" w:rsidRDefault="0007239E" w:rsidP="0007239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отимаємо наступні </w:t>
      </w:r>
      <w:proofErr w:type="gram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значення :</w:t>
      </w:r>
      <w:proofErr w:type="gram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BA118D" w14:textId="0CD0DE42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RED:</w:t>
      </w:r>
    </w:p>
    <w:p w14:paraId="43EB4D6A" w14:textId="3A893443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6E14CCB" w14:textId="1AD995DE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BLUE:</w:t>
      </w:r>
    </w:p>
    <w:p w14:paraId="6C4BF01E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3847B013" w14:textId="5DD1B1EF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GREEN:</w:t>
      </w:r>
    </w:p>
    <w:p w14:paraId="313AA870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1CCB861" w14:textId="445211FE" w:rsidR="00733271" w:rsidRPr="008F03B0" w:rsidRDefault="00733271" w:rsidP="00733271">
      <w:pPr>
        <w:pStyle w:val="a3"/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r w:rsidRPr="008F03B0">
        <w:rPr>
          <w:rFonts w:ascii="Times New Roman" w:hAnsi="Times New Roman" w:cs="Times New Roman"/>
          <w:sz w:val="28"/>
          <w:szCs w:val="28"/>
        </w:rPr>
        <w:t>Математичне сподівання і дисперсія</w:t>
      </w:r>
    </w:p>
    <w:p w14:paraId="3CA6D25F" w14:textId="538016B3" w:rsidR="0007239E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14:paraId="5D96D78E" w14:textId="73F3A82B" w:rsidR="00733271" w:rsidRDefault="005C1007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 w:rsidRPr="009C45E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9A3B7C1" wp14:editId="6E3D69D6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C8415" w14:textId="003DA3D5" w:rsidR="005C1007" w:rsidRDefault="00733271" w:rsidP="005C1007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  <w:r w:rsidR="00600622">
        <w:rPr>
          <w:rFonts w:ascii="Times New Roman" w:hAnsi="Times New Roman" w:cs="Times New Roman"/>
          <w:sz w:val="28"/>
          <w:szCs w:val="28"/>
        </w:rPr>
        <w:t>,</w:t>
      </w:r>
    </w:p>
    <w:p w14:paraId="63096079" w14:textId="34B3E1D7" w:rsidR="005C1007" w:rsidRDefault="00213FA5" w:rsidP="005C1007">
      <w:pPr>
        <w:rPr>
          <w:rFonts w:ascii="Times New Roman" w:hAnsi="Times New Roman" w:cs="Times New Roman"/>
          <w:sz w:val="28"/>
          <w:szCs w:val="28"/>
        </w:rPr>
      </w:pPr>
      <w:r w:rsidRPr="000F0E9A"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F06B4E9" wp14:editId="09639348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FEF9" w14:textId="4F596CE8" w:rsidR="00733271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0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(2),</w:t>
      </w:r>
    </w:p>
    <w:p w14:paraId="221928E4" w14:textId="3A4270B8" w:rsidR="00733271" w:rsidRDefault="00733271" w:rsidP="005C1007">
      <w:pPr>
        <w:rPr>
          <w:rFonts w:ascii="Times New Roman" w:hAnsi="Times New Roman" w:cs="Times New Roman"/>
          <w:sz w:val="28"/>
          <w:szCs w:val="28"/>
        </w:rPr>
      </w:pPr>
    </w:p>
    <w:p w14:paraId="5D7B09FA" w14:textId="250DB48D" w:rsidR="007E5540" w:rsidRPr="000F0E9A" w:rsidRDefault="00733271" w:rsidP="007E5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(1) </w:t>
      </w:r>
      <w:r w:rsidRPr="000F0E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E9A">
        <w:rPr>
          <w:rFonts w:ascii="Times New Roman" w:hAnsi="Times New Roman" w:cs="Times New Roman"/>
          <w:sz w:val="28"/>
          <w:szCs w:val="28"/>
        </w:rPr>
        <w:t>атематичне очікування</w:t>
      </w:r>
      <w:r>
        <w:rPr>
          <w:rFonts w:ascii="Times New Roman" w:hAnsi="Times New Roman" w:cs="Times New Roman"/>
          <w:sz w:val="28"/>
          <w:szCs w:val="28"/>
        </w:rPr>
        <w:t xml:space="preserve">, а (2) </w:t>
      </w:r>
      <w:r w:rsidR="007E55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дисперсія</w:t>
      </w:r>
      <w:r w:rsidR="007E5540">
        <w:rPr>
          <w:rFonts w:ascii="Times New Roman" w:hAnsi="Times New Roman" w:cs="Times New Roman"/>
          <w:sz w:val="28"/>
          <w:szCs w:val="28"/>
        </w:rPr>
        <w:t xml:space="preserve">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5540">
        <w:rPr>
          <w:rFonts w:ascii="Times New Roman" w:hAnsi="Times New Roman" w:cs="Times New Roman"/>
          <w:sz w:val="28"/>
          <w:szCs w:val="28"/>
        </w:rPr>
        <w:t xml:space="preserve">- значення яскравості,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proofErr w:type="gramStart"/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>
        <w:rPr>
          <w:rFonts w:ascii="Times New Roman" w:hAnsi="Times New Roman" w:cs="Times New Roman"/>
          <w:sz w:val="28"/>
          <w:szCs w:val="28"/>
        </w:rPr>
        <w:t>можна</w:t>
      </w:r>
      <w:proofErr w:type="gramEnd"/>
      <w:r w:rsidR="007E5540">
        <w:rPr>
          <w:rFonts w:ascii="Times New Roman" w:hAnsi="Times New Roman" w:cs="Times New Roman"/>
          <w:sz w:val="28"/>
          <w:szCs w:val="28"/>
        </w:rPr>
        <w:t xml:space="preserve"> знайти як кількість пікселів даної яскравості поділену на всю кількість пікселів</w:t>
      </w:r>
    </w:p>
    <w:p w14:paraId="7C3E6F6E" w14:textId="543AB128" w:rsidR="00733271" w:rsidRPr="000F0E9A" w:rsidRDefault="00733271" w:rsidP="00733271">
      <w:pPr>
        <w:rPr>
          <w:rFonts w:ascii="Times New Roman" w:hAnsi="Times New Roman" w:cs="Times New Roman"/>
          <w:sz w:val="28"/>
          <w:szCs w:val="28"/>
        </w:rPr>
      </w:pPr>
    </w:p>
    <w:p w14:paraId="6499662C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expectations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{</w:t>
      </w:r>
    </w:p>
    <w:p w14:paraId="6BF1A3F0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'RED'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: </w:t>
      </w:r>
      <w:proofErr w:type="gramStart"/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14:paraId="302B14FE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'GREEN'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: </w:t>
      </w:r>
      <w:proofErr w:type="gramStart"/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14:paraId="7FD10FD6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'BLUE'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: </w:t>
      </w:r>
      <w:proofErr w:type="gramStart"/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</w:t>
      </w:r>
    </w:p>
    <w:p w14:paraId="1259947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}</w:t>
      </w:r>
    </w:p>
    <w:p w14:paraId="11A10EF8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6AC7F7FD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variances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{</w:t>
      </w:r>
    </w:p>
    <w:p w14:paraId="1481921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'RED'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: </w:t>
      </w:r>
      <w:proofErr w:type="gramStart"/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14:paraId="49CDFC21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'GREEN'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: </w:t>
      </w:r>
      <w:proofErr w:type="gramStart"/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14:paraId="7E4E6948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'BLUE'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: </w:t>
      </w:r>
      <w:proofErr w:type="gramStart"/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</w:t>
      </w:r>
    </w:p>
    <w:p w14:paraId="2129F38F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}</w:t>
      </w:r>
    </w:p>
    <w:p w14:paraId="617166ED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568671DB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color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colors:</w:t>
      </w:r>
    </w:p>
    <w:p w14:paraId="7ECABDA4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color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':'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42DA29AD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sum_values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sum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values[colors[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(color)]])</w:t>
      </w:r>
    </w:p>
    <w:p w14:paraId="467D974E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expectation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</w:p>
    <w:p w14:paraId="5B2273C9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len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(values[colors[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(color)]])):</w:t>
      </w:r>
    </w:p>
    <w:p w14:paraId="53C0C7CD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p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values[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colors[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(color)]][i]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sum_values)</w:t>
      </w:r>
    </w:p>
    <w:p w14:paraId="25BDDEE3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expectation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</w:t>
      </w:r>
    </w:p>
    <w:p w14:paraId="001C7506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variance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</w:p>
    <w:p w14:paraId="5EC21064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len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(values[colors[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(color)]])):</w:t>
      </w:r>
    </w:p>
    <w:p w14:paraId="55FBA26C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p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values[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colors[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(color)]][i]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sum_values)</w:t>
      </w:r>
    </w:p>
    <w:p w14:paraId="3192E626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variance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((i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expectation)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6B93FC4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</w:p>
    <w:p w14:paraId="2741D350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expectations[</w:t>
      </w:r>
      <w:proofErr w:type="gramEnd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(color)]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expectation</w:t>
      </w:r>
    </w:p>
    <w:p w14:paraId="23545B70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variances[</w:t>
      </w:r>
      <w:proofErr w:type="gramEnd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str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(color)]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variance</w:t>
      </w:r>
    </w:p>
    <w:p w14:paraId="76449414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'expectation - </w:t>
      </w:r>
      <w:r w:rsidRPr="00730BC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{expectation}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3FF1AC8A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ru-RU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f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ru-RU" w:eastAsia="ru-RU"/>
        </w:rPr>
        <w:t xml:space="preserve">'variance - </w:t>
      </w:r>
      <w:r w:rsidRPr="00730BC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RU" w:eastAsia="ru-RU"/>
        </w:rPr>
        <w:t>{variance}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ru-RU" w:eastAsia="ru-RU"/>
        </w:rPr>
        <w:t>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)</w:t>
      </w:r>
    </w:p>
    <w:p w14:paraId="63A1C960" w14:textId="50B7494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22832E18" w14:textId="26A6FBA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чином отримуэмо значення Мат. оч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кування та дисперсії:</w:t>
      </w:r>
    </w:p>
    <w:p w14:paraId="05880A1F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RED:</w:t>
      </w:r>
    </w:p>
    <w:p w14:paraId="4EF8E90E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expectation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- 113.60443421273365</w:t>
      </w:r>
    </w:p>
    <w:p w14:paraId="3E1194DA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variance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- 6248.877506995998</w:t>
      </w:r>
    </w:p>
    <w:p w14:paraId="43885612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GREEN:</w:t>
      </w:r>
    </w:p>
    <w:p w14:paraId="605AD970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expectation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- 107.30682031381062</w:t>
      </w:r>
    </w:p>
    <w:p w14:paraId="185482EB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variance - 5613.174370057347</w:t>
      </w:r>
    </w:p>
    <w:p w14:paraId="7D2F340E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BLUE:</w:t>
      </w:r>
    </w:p>
    <w:p w14:paraId="16ECF041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expectation - 98.59806754867645</w:t>
      </w:r>
    </w:p>
    <w:p w14:paraId="1AC9A823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variance - 5781.50450273308</w:t>
      </w:r>
    </w:p>
    <w:p w14:paraId="6F112B3A" w14:textId="0745EE76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1B2D4734" w14:textId="77777777" w:rsidR="008F03B0" w:rsidRPr="008F03B0" w:rsidRDefault="008F03B0" w:rsidP="008F03B0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>с. Медіана значень та інтерквартальний розмах.</w:t>
      </w:r>
    </w:p>
    <w:p w14:paraId="4619E3AD" w14:textId="1633216F" w:rsidR="008F03B0" w:rsidRPr="008F03B0" w:rsidRDefault="008F03B0" w:rsidP="008F03B0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bookmarkStart w:id="1" w:name="_Hlk35671536"/>
      <w:r>
        <w:rPr>
          <w:rFonts w:ascii="Times New Roman" w:hAnsi="Times New Roman" w:cs="Times New Roman"/>
          <w:sz w:val="28"/>
          <w:szCs w:val="28"/>
          <w:lang w:val="ru-RU"/>
        </w:rPr>
        <w:t>Для медіани будемо сумувати всі кількості пікселів в масиві і коли сума перевалить за половину кількості пікселів – ми будемо знати що ц</w:t>
      </w:r>
      <w:r>
        <w:rPr>
          <w:rFonts w:ascii="Times New Roman" w:hAnsi="Times New Roman" w:cs="Times New Roman"/>
          <w:sz w:val="28"/>
          <w:szCs w:val="28"/>
        </w:rPr>
        <w:t>е і є медіана</w:t>
      </w:r>
    </w:p>
    <w:bookmarkEnd w:id="1"/>
    <w:p w14:paraId="29D09B5E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def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median_values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(array):</w:t>
      </w:r>
    </w:p>
    <w:p w14:paraId="42E52C5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summa_values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sum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array)</w:t>
      </w:r>
    </w:p>
    <w:p w14:paraId="6CE281C8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summa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</w:p>
    <w:p w14:paraId="4899CBBE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index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len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(array)):</w:t>
      </w:r>
    </w:p>
    <w:p w14:paraId="4F2A1C0D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summa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array[index]</w:t>
      </w:r>
    </w:p>
    <w:p w14:paraId="1D830B5F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(summa_values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)):</w:t>
      </w:r>
    </w:p>
    <w:p w14:paraId="4757FD86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index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</w:p>
    <w:p w14:paraId="15A5D87F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(summa_values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)):</w:t>
      </w:r>
    </w:p>
    <w:p w14:paraId="166F394F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index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</w:p>
    <w:p w14:paraId="620D3A57" w14:textId="77777777" w:rsidR="00543BA9" w:rsidRPr="00730BC0" w:rsidRDefault="00543BA9" w:rsidP="008F03B0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20D9D8DF" w14:textId="20907CB7" w:rsidR="008F03B0" w:rsidRPr="002644FD" w:rsidRDefault="00543BA9" w:rsidP="00543BA9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2644FD">
        <w:rPr>
          <w:rFonts w:ascii="Times New Roman" w:hAnsi="Times New Roman" w:cs="Times New Roman"/>
          <w:sz w:val="28"/>
          <w:szCs w:val="28"/>
          <w:lang w:val="ru-UA"/>
        </w:rPr>
        <w:t>інтерквартального розмаху працюємо аналогічно, але</w:t>
      </w:r>
      <w:r>
        <w:rPr>
          <w:rFonts w:ascii="Times New Roman" w:hAnsi="Times New Roman" w:cs="Times New Roman"/>
          <w:sz w:val="28"/>
          <w:szCs w:val="28"/>
        </w:rPr>
        <w:t xml:space="preserve"> будемо шукати вже сумарну імовірність пройдених пікселів.</w:t>
      </w:r>
    </w:p>
    <w:p w14:paraId="2E357242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def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interquartile_range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(array, interquartile):</w:t>
      </w:r>
    </w:p>
    <w:p w14:paraId="536D221F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summa_values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sum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array)</w:t>
      </w:r>
    </w:p>
    <w:p w14:paraId="1CC2D86E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summa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</w:p>
    <w:p w14:paraId="79F5AD47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len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(array)):</w:t>
      </w:r>
    </w:p>
    <w:p w14:paraId="61057B4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prev_summa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summa</w:t>
      </w:r>
    </w:p>
    <w:p w14:paraId="2A56F749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p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array[i] </w:t>
      </w:r>
      <w:proofErr w:type="gramStart"/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summa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_values</w:t>
      </w:r>
    </w:p>
    <w:p w14:paraId="6559709A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summa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</w:t>
      </w:r>
    </w:p>
    <w:p w14:paraId="3341AFEB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interquartile):</w:t>
      </w:r>
    </w:p>
    <w:p w14:paraId="7A069A64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(interquartile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prev_summa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&lt;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interquartile):</w:t>
      </w:r>
    </w:p>
    <w:p w14:paraId="6A5DEE3A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</w:p>
    <w:p w14:paraId="308929AC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elif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(interquartile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prev_summa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&gt;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summa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interquartile):</w:t>
      </w:r>
    </w:p>
    <w:p w14:paraId="191075F7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</w:t>
      </w:r>
    </w:p>
    <w:p w14:paraId="278A4D56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else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:</w:t>
      </w:r>
    </w:p>
    <w:p w14:paraId="7FC5B674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</w:p>
    <w:p w14:paraId="16CC4992" w14:textId="21FD0524" w:rsidR="00543BA9" w:rsidRPr="00730BC0" w:rsidRDefault="00543BA9" w:rsidP="008F03B0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098915E5" w14:textId="3D9A638F" w:rsidR="00730BC0" w:rsidRDefault="00730BC0" w:rsidP="008F03B0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Виведемо</w:t>
      </w:r>
      <w:r w:rsidRPr="00730B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оброблено</w:t>
      </w:r>
      <w:r w:rsidRPr="00730B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інформацію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8ECE9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color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colors:</w:t>
      </w:r>
    </w:p>
    <w:p w14:paraId="74C57A43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color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':'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56F05174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'median values - {median_values(values[colors[str(color)]])}'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5C71A562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(f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'interquartile range - {interquartile_range(values[colors[str(color)]], 0.75) - interquartile_range(values[colors[str(color)]], 0.25)}'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66EA34AC" w14:textId="77777777" w:rsidR="00730BC0" w:rsidRPr="00730BC0" w:rsidRDefault="00730BC0" w:rsidP="008F03B0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02BB0B33" w14:textId="5EF574A7" w:rsidR="00F15250" w:rsidRDefault="00F15250" w:rsidP="008F03B0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отримаємо : </w:t>
      </w:r>
    </w:p>
    <w:p w14:paraId="5FBA4DCA" w14:textId="34BFEA1F" w:rsidR="00F15250" w:rsidRDefault="00730BC0" w:rsidP="00730BC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RED: median values - 110 interquartile range - 137 GREEN: median values - 102 interquartile range - 125 BLUE: median values - 89 interquartile range – 130</w:t>
      </w:r>
    </w:p>
    <w:p w14:paraId="4E7EC8C5" w14:textId="77777777" w:rsidR="00730BC0" w:rsidRPr="00730BC0" w:rsidRDefault="00730BC0" w:rsidP="00730BC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</w:pPr>
    </w:p>
    <w:p w14:paraId="7E08AD30" w14:textId="77777777" w:rsidR="00F15250" w:rsidRPr="00F15250" w:rsidRDefault="00F15250" w:rsidP="00F15250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5250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F15250">
        <w:rPr>
          <w:rFonts w:ascii="Times New Roman" w:hAnsi="Times New Roman" w:cs="Times New Roman"/>
          <w:sz w:val="28"/>
          <w:szCs w:val="28"/>
        </w:rPr>
        <w:t>. Коефіцієнти асиметрії та ексцесу</w:t>
      </w:r>
    </w:p>
    <w:p w14:paraId="10D0FA4C" w14:textId="22F4F369" w:rsidR="00F15250" w:rsidRPr="00730BC0" w:rsidRDefault="00F15250" w:rsidP="00F15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Використаємо відповідні формули коефіцієнту асиметрії:</w:t>
      </w:r>
      <w:r w:rsidR="00730BC0" w:rsidRPr="00730B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EE27E" w14:textId="2DDC7EF2" w:rsidR="00F15250" w:rsidRPr="00CD60C4" w:rsidRDefault="00730BC0" w:rsidP="00F152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496466C5" wp14:editId="03CF3A6E">
            <wp:simplePos x="0" y="0"/>
            <wp:positionH relativeFrom="column">
              <wp:posOffset>2395855</wp:posOffset>
            </wp:positionH>
            <wp:positionV relativeFrom="paragraph">
              <wp:posOffset>15875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3CE0C" w14:textId="68B10215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2AB2DE82" w14:textId="77DA6ECC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306E6593" w14:textId="43CD1941" w:rsidR="00F15250" w:rsidRDefault="00730BC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  <w:lang w:val="ru-RU" w:eastAsia="ru-RU"/>
        </w:rPr>
        <w:drawing>
          <wp:anchor distT="0" distB="0" distL="114300" distR="114300" simplePos="0" relativeHeight="251665408" behindDoc="1" locked="0" layoutInCell="1" allowOverlap="1" wp14:anchorId="763AFBE5" wp14:editId="5F8A2AA1">
            <wp:simplePos x="0" y="0"/>
            <wp:positionH relativeFrom="column">
              <wp:posOffset>2766060</wp:posOffset>
            </wp:positionH>
            <wp:positionV relativeFrom="paragraph">
              <wp:posOffset>29845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809DC" w14:textId="2E4EB1B3" w:rsidR="00F15250" w:rsidRDefault="00730BC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0A290E11" wp14:editId="1C03E6C3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1943100" cy="340078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8DAAF" w14:textId="03299B1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</w:p>
    <w:p w14:paraId="2EEB2810" w14:textId="77777777" w:rsid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79A517D8" w14:textId="77777777" w:rsid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41E5679D" w14:textId="77777777" w:rsid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5149BC7C" w14:textId="77777777" w:rsid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28BDAFB2" w14:textId="77777777" w:rsid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6CB2705B" w14:textId="77777777" w:rsid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14:paraId="08A1127A" w14:textId="062375B3" w:rsidR="00730BC0" w:rsidRP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  <w:lang w:val="uk-UA"/>
        </w:rPr>
      </w:pPr>
    </w:p>
    <w:p w14:paraId="2FCE397F" w14:textId="1C284B51" w:rsidR="00730BC0" w:rsidRPr="00730BC0" w:rsidRDefault="00730BC0" w:rsidP="00F15250">
      <w:pPr>
        <w:pStyle w:val="HTML"/>
        <w:shd w:val="clear" w:color="auto" w:fill="F7F7F7"/>
        <w:wordWrap w:val="0"/>
        <w:rPr>
          <w:rFonts w:ascii="Times New Roman" w:hAnsi="Times New Roman" w:cs="Times New Roman"/>
          <w:sz w:val="28"/>
          <w:szCs w:val="28"/>
          <w:lang w:val="ru-RU"/>
        </w:rPr>
      </w:pPr>
      <w:r w:rsidRPr="00730BC0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</w:t>
      </w:r>
      <w:r>
        <w:rPr>
          <w:rFonts w:ascii="Times New Roman" w:hAnsi="Times New Roman" w:cs="Times New Roman"/>
          <w:sz w:val="28"/>
          <w:szCs w:val="28"/>
        </w:rPr>
        <w:t>ізуємо даний функціонал за допомогою такого коду</w:t>
      </w:r>
      <w:r w:rsidRPr="00730B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DE2736" w14:textId="77777777" w:rsidR="00730BC0" w:rsidRPr="00730BC0" w:rsidRDefault="00730BC0" w:rsidP="00F15250">
      <w:pPr>
        <w:pStyle w:val="HTML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  <w:lang w:val="ru-RU"/>
        </w:rPr>
      </w:pPr>
    </w:p>
    <w:p w14:paraId="5F1CBE0F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def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finder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(array, expectation, power):</w:t>
      </w:r>
    </w:p>
    <w:p w14:paraId="6CB44054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summa_values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sum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array)</w:t>
      </w:r>
    </w:p>
    <w:p w14:paraId="5A14D28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final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</w:p>
    <w:p w14:paraId="6BDD29D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len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(array)):</w:t>
      </w:r>
    </w:p>
    <w:p w14:paraId="1E9AB157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p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(array[i]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summa_values)</w:t>
      </w:r>
    </w:p>
    <w:p w14:paraId="2F920BE1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final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((i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expectation)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power)</w:t>
      </w:r>
    </w:p>
    <w:p w14:paraId="10DE9633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return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final</w:t>
      </w:r>
    </w:p>
    <w:p w14:paraId="4634E5BD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765E5AE0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1CD12DB3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color </w:t>
      </w:r>
      <w:r w:rsidRPr="00730BC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colors:</w:t>
      </w:r>
    </w:p>
    <w:p w14:paraId="1FD2FC47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color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':'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7C24F7DF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asymmetry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finder(values[colors[color]], expectations[color],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3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(variances[color]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3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14:paraId="31461C2D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excess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finder(values[colors[color]], expectations[color],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4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(variances[color]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**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730BC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3</w:t>
      </w:r>
    </w:p>
    <w:p w14:paraId="69B3AF0E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'asymmetry - </w:t>
      </w:r>
      <w:r w:rsidRPr="00730BC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{asymmetry}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2D4F9B95" w14:textId="77777777" w:rsidR="00730BC0" w:rsidRPr="00730BC0" w:rsidRDefault="00730BC0" w:rsidP="00730B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730BC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'excess - </w:t>
      </w:r>
      <w:r w:rsidRPr="00730BC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{excess}</w:t>
      </w:r>
      <w:r w:rsidRPr="00730BC0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730BC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6E2FD975" w14:textId="7F7B85B8" w:rsidR="00F15250" w:rsidRPr="00730BC0" w:rsidRDefault="00F15250" w:rsidP="00F152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5DF1A" w14:textId="44EEB82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14:paraId="002D798F" w14:textId="77777777" w:rsidR="00730BC0" w:rsidRPr="00730BC0" w:rsidRDefault="00F15250" w:rsidP="00730BC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 w:eastAsia="ru-RU"/>
        </w:rPr>
      </w:pPr>
      <w:r>
        <w:br/>
      </w:r>
      <w:r w:rsidR="00730BC0" w:rsidRPr="00730BC0">
        <w:rPr>
          <w:color w:val="000000"/>
          <w:sz w:val="21"/>
          <w:szCs w:val="21"/>
          <w:lang w:val="en-US" w:eastAsia="ru-RU"/>
        </w:rPr>
        <w:t>RED:</w:t>
      </w:r>
    </w:p>
    <w:p w14:paraId="6B9D25A3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asymmetry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- 0.1608408344525885</w:t>
      </w:r>
    </w:p>
    <w:p w14:paraId="06B9C205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excess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-1.202426131141161</w:t>
      </w:r>
    </w:p>
    <w:p w14:paraId="1F54DB03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GREEN:</w:t>
      </w:r>
    </w:p>
    <w:p w14:paraId="1562C77A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asymmetry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- 0.2596345757144237</w:t>
      </w:r>
    </w:p>
    <w:p w14:paraId="098B4E71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excess - -1.046134480329933</w:t>
      </w:r>
    </w:p>
    <w:p w14:paraId="404D0497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BLUE:</w:t>
      </w:r>
    </w:p>
    <w:p w14:paraId="65B5EFE4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asymmetry - 0.3781474508728697</w:t>
      </w:r>
    </w:p>
    <w:p w14:paraId="0FC0F245" w14:textId="77777777" w:rsidR="00730BC0" w:rsidRPr="00730BC0" w:rsidRDefault="00730BC0" w:rsidP="0073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excess - -1.0105627217737896</w:t>
      </w:r>
    </w:p>
    <w:p w14:paraId="2B03F92E" w14:textId="020E7865" w:rsidR="00C767B3" w:rsidRDefault="00C767B3" w:rsidP="00730BC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93C5380" w14:textId="7A5C393A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8608CE6" w14:textId="1FA78872" w:rsidR="00C767B3" w:rsidRDefault="00C767B3" w:rsidP="00C767B3">
      <w:pPr>
        <w:pStyle w:val="a3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кожного каналу</w:t>
      </w:r>
      <w:proofErr w:type="gram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кольору кожного зображення з тестового пакета побудувати гістограму значень яскравості пікселів</w:t>
      </w:r>
    </w:p>
    <w:p w14:paraId="4900AF2B" w14:textId="0DF392AE" w:rsidR="00C767B3" w:rsidRDefault="009030BA" w:rsidP="00C76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Звернемося до раніше використанних бібліотек</w:t>
      </w:r>
      <w:r w:rsidR="00C767B3" w:rsidRPr="00C76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7B3" w:rsidRPr="00C767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730BC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0BC0" w:rsidRPr="00C767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730BC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pyplot</w:t>
      </w:r>
      <w:r w:rsidRPr="009030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, таким чином отримаємо наступні значення: </w:t>
      </w:r>
    </w:p>
    <w:p w14:paraId="73D88991" w14:textId="77777777" w:rsid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</w:t>
      </w:r>
    </w:p>
    <w:p w14:paraId="55228725" w14:textId="77777777" w:rsid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28A77FDE" w14:textId="77777777" w:rsid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:</w:t>
      </w:r>
    </w:p>
    <w:p w14:paraId="3CE130EE" w14:textId="77777777" w:rsid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r>
        <w:rPr>
          <w:rStyle w:val="p"/>
          <w:color w:val="333333"/>
          <w:sz w:val="21"/>
          <w:szCs w:val="21"/>
        </w:rPr>
        <w:t>())</w:t>
      </w:r>
    </w:p>
    <w:p w14:paraId="261EE6AA" w14:textId="77777777" w:rsid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'brightness'</w:t>
      </w:r>
      <w:r>
        <w:rPr>
          <w:rStyle w:val="p"/>
          <w:color w:val="333333"/>
          <w:sz w:val="21"/>
          <w:szCs w:val="21"/>
        </w:rPr>
        <w:t>)</w:t>
      </w:r>
    </w:p>
    <w:p w14:paraId="0A83D72F" w14:textId="77777777" w:rsid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'frequency'</w:t>
      </w:r>
      <w:r>
        <w:rPr>
          <w:rStyle w:val="p"/>
          <w:color w:val="333333"/>
          <w:sz w:val="21"/>
          <w:szCs w:val="21"/>
        </w:rPr>
        <w:t>)</w:t>
      </w:r>
    </w:p>
    <w:p w14:paraId="7EE2EE3A" w14:textId="77777777" w:rsid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62DA2433" w14:textId="77777777" w:rsidR="009030BA" w:rsidRPr="009030BA" w:rsidRDefault="009030BA" w:rsidP="009030BA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 w:eastAsia="ru-RU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()</w:t>
      </w:r>
    </w:p>
    <w:p w14:paraId="792A377B" w14:textId="0414DB10" w:rsidR="00C767B3" w:rsidRDefault="009030BA" w:rsidP="009030BA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030BA">
        <w:rPr>
          <w:noProof/>
          <w:lang w:val="en-US" w:eastAsia="ru-RU"/>
        </w:rPr>
        <w:t xml:space="preserve"> </w:t>
      </w:r>
    </w:p>
    <w:p w14:paraId="2B716124" w14:textId="2F24AB70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3B27C29" w14:textId="029EB063" w:rsidR="00A36497" w:rsidRDefault="00A36497" w:rsidP="00C767B3">
      <w:pPr>
        <w:spacing w:line="360" w:lineRule="auto"/>
        <w:contextualSpacing/>
        <w:rPr>
          <w:noProof/>
          <w:lang w:val="ru-RU" w:eastAsia="ru-RU"/>
        </w:rPr>
      </w:pPr>
    </w:p>
    <w:p w14:paraId="1CE17D90" w14:textId="2A6F9642" w:rsidR="009030BA" w:rsidRDefault="009030BA" w:rsidP="00C767B3">
      <w:pPr>
        <w:spacing w:line="360" w:lineRule="auto"/>
        <w:contextualSpacing/>
        <w:rPr>
          <w:noProof/>
          <w:lang w:val="ru-RU" w:eastAsia="ru-RU"/>
        </w:rPr>
      </w:pPr>
    </w:p>
    <w:p w14:paraId="15E42CD5" w14:textId="6D98AC76" w:rsidR="009030BA" w:rsidRDefault="009030BA" w:rsidP="00C767B3">
      <w:pPr>
        <w:spacing w:line="360" w:lineRule="auto"/>
        <w:contextualSpacing/>
        <w:rPr>
          <w:noProof/>
          <w:lang w:val="ru-RU" w:eastAsia="ru-RU"/>
        </w:rPr>
      </w:pPr>
    </w:p>
    <w:p w14:paraId="151D16D8" w14:textId="1F887635" w:rsidR="009030BA" w:rsidRDefault="009030BA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2BA2CC" wp14:editId="4209FCAC">
            <wp:extent cx="3755407" cy="2324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355" cy="23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E0A" w14:textId="55445B85" w:rsidR="00A36497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  <w:lang w:val="ru-RU" w:eastAsia="ru-RU"/>
        </w:rPr>
        <w:drawing>
          <wp:inline distT="0" distB="0" distL="0" distR="0" wp14:anchorId="33C69A15" wp14:editId="048DF6DE">
            <wp:extent cx="3705225" cy="24270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291" cy="24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1FC" w14:textId="3FDCF1AF" w:rsidR="009030BA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  <w:lang w:val="ru-RU" w:eastAsia="ru-RU"/>
        </w:rPr>
        <w:drawing>
          <wp:inline distT="0" distB="0" distL="0" distR="0" wp14:anchorId="6B6984EF" wp14:editId="43C03578">
            <wp:extent cx="3746984" cy="24098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404" cy="24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BE3" w14:textId="2CAB6822" w:rsidR="009030BA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6C6B2D9" w14:textId="4FC80825" w:rsidR="009030BA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7ED6110" w14:textId="78B172AF" w:rsidR="009030BA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A89958A" w14:textId="1B3AB39D" w:rsidR="009030BA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60957C4" w14:textId="1F78C9DB" w:rsidR="009030BA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7E48D41" w14:textId="77777777" w:rsidR="009030BA" w:rsidRDefault="009030B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564B2A8" w14:textId="54BEC007" w:rsidR="00405F58" w:rsidRPr="00405F58" w:rsidRDefault="00405F58" w:rsidP="00405F58">
      <w:pPr>
        <w:pStyle w:val="a3"/>
        <w:numPr>
          <w:ilvl w:val="0"/>
          <w:numId w:val="6"/>
        </w:numPr>
        <w:spacing w:line="360" w:lineRule="auto"/>
        <w:ind w:firstLine="414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Провести апроксимацію отриманих гістограм з використанням відомих імовірнісних розподілів, визначити найкращу апроксимацію</w:t>
      </w:r>
    </w:p>
    <w:p w14:paraId="5326A21C" w14:textId="77777777" w:rsidR="00405F58" w:rsidRPr="00405F58" w:rsidRDefault="00405F58" w:rsidP="00405F58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25E62A" w14:textId="5BF12410" w:rsidR="00405F58" w:rsidRDefault="00C11AF8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даного завдання </w:t>
      </w:r>
      <w:r w:rsidR="009030BA">
        <w:rPr>
          <w:rFonts w:ascii="Times New Roman" w:eastAsia="Times New Roman" w:hAnsi="Times New Roman" w:cs="Times New Roman"/>
          <w:sz w:val="28"/>
          <w:szCs w:val="28"/>
        </w:rPr>
        <w:t xml:space="preserve">звернемося до раніше використанної бібліотеки </w:t>
      </w:r>
      <w:r w:rsidR="009030BA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>eaborn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6977A" w14:textId="7B3C40B5" w:rsidR="009030BA" w:rsidRDefault="009030BA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values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colors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'RED'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plt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hist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bins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1000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plt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show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sns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distplot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ravel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get_lines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get_data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</w:p>
    <w:p w14:paraId="62303002" w14:textId="071FA6B1" w:rsidR="00405F58" w:rsidRPr="00405F58" w:rsidRDefault="009030BA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44A81A1" wp14:editId="67D840AE">
            <wp:extent cx="4214813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583" cy="24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B210" w14:textId="6B3AE669" w:rsidR="00405F58" w:rsidRPr="009030BA" w:rsidRDefault="00405F58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5F58">
        <w:rPr>
          <w:rFonts w:ascii="Times New Roman" w:eastAsia="Times New Roman" w:hAnsi="Times New Roman" w:cs="Times New Roman"/>
          <w:sz w:val="28"/>
          <w:szCs w:val="28"/>
        </w:rPr>
        <w:t>Побудована апроксимація о</w:t>
      </w:r>
      <w:r w:rsidR="009030BA">
        <w:rPr>
          <w:rFonts w:ascii="Times New Roman" w:eastAsia="Times New Roman" w:hAnsi="Times New Roman" w:cs="Times New Roman"/>
          <w:sz w:val="28"/>
          <w:szCs w:val="28"/>
        </w:rPr>
        <w:t>писує наші дані, тепер  використаемо</w:t>
      </w:r>
      <w:r w:rsidRPr="00405F5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030BA">
        <w:rPr>
          <w:rFonts w:ascii="Times New Roman" w:eastAsia="Times New Roman" w:hAnsi="Times New Roman" w:cs="Times New Roman"/>
          <w:sz w:val="28"/>
          <w:szCs w:val="28"/>
        </w:rPr>
        <w:t>ідомі розподіли</w:t>
      </w:r>
      <w:r w:rsidR="009030BA" w:rsidRPr="009030B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2148342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np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ravel(test)</w:t>
      </w:r>
    </w:p>
    <w:p w14:paraId="17FC5EB5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xt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plt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xticks()[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</w:t>
      </w:r>
    </w:p>
    <w:p w14:paraId="47CA169A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x_min, x_max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9030B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min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xt), </w:t>
      </w:r>
      <w:r w:rsidRPr="009030B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max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(xt)</w:t>
      </w:r>
    </w:p>
    <w:p w14:paraId="2ED1EB69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l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np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linspace(</w:t>
      </w:r>
      <w:proofErr w:type="gramEnd"/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255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9030B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len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(X))</w:t>
      </w:r>
    </w:p>
    <w:p w14:paraId="4640F057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4451013D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s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stats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norm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fit((X, Y))</w:t>
      </w:r>
    </w:p>
    <w:p w14:paraId="72A94D82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pg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stats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norm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pdf(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l, m, s)</w:t>
      </w:r>
    </w:p>
    <w:p w14:paraId="640F77F3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plt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plot(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l, pg, label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"norm"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color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'black'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40798BB4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plt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plot(X, Y, color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'black'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linewidth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=4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11F15DD9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73A9FF0F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plt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plot(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l, pg, label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"norm"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5BAAC940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ag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bg, cg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stats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gamma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fit((X, Y))</w:t>
      </w:r>
    </w:p>
    <w:p w14:paraId="41F77E2E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pgamma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stats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gamma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pdf(lnspc, ag, bg, cg)</w:t>
      </w:r>
    </w:p>
    <w:p w14:paraId="4EB0940F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plt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plot(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lnspc, pgamma, label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"gamma"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color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'blue'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672CEC1F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416B57F3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ab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bb, cb, db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stats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beta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fit((X, Y))</w:t>
      </w:r>
    </w:p>
    <w:p w14:paraId="4E19D453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pbeta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stats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beta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pdf(l, ab, bb, cb, db)</w:t>
      </w:r>
    </w:p>
    <w:p w14:paraId="4FF36631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plt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plot(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l, pbeta, label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"beta"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color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030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'red'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47A4512C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05CAE9FE" w14:textId="77777777" w:rsidR="009030BA" w:rsidRPr="009030BA" w:rsidRDefault="009030BA" w:rsidP="00903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proofErr w:type="gramStart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plt</w:t>
      </w:r>
      <w:r w:rsidRPr="009030BA">
        <w:rPr>
          <w:rFonts w:ascii="Courier New" w:eastAsia="Times New Roman" w:hAnsi="Courier New" w:cs="Courier New"/>
          <w:color w:val="666666"/>
          <w:sz w:val="21"/>
          <w:szCs w:val="21"/>
          <w:lang w:val="ru-RU" w:eastAsia="ru-RU"/>
        </w:rPr>
        <w:t>.</w:t>
      </w:r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show</w:t>
      </w:r>
      <w:proofErr w:type="gramEnd"/>
      <w:r w:rsidRPr="009030BA">
        <w:rPr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()</w:t>
      </w:r>
    </w:p>
    <w:p w14:paraId="535E4610" w14:textId="77777777" w:rsidR="009030BA" w:rsidRPr="00405F58" w:rsidRDefault="009030BA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ECBC64" w14:textId="710FAEFF" w:rsidR="00405F58" w:rsidRPr="00405F58" w:rsidRDefault="009030BA" w:rsidP="00405F58">
      <w:pPr>
        <w:spacing w:line="360" w:lineRule="auto"/>
        <w:ind w:firstLine="426"/>
        <w:contextualSpacing/>
        <w:rPr>
          <w:rFonts w:ascii="Tahoma" w:eastAsia="Times New Roman" w:hAnsi="Tahoma" w:cs="Tahoma"/>
          <w:color w:val="4472C4" w:themeColor="accen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B96C8B" wp14:editId="22C2E84F">
            <wp:extent cx="4161710" cy="2628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482" cy="26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101D" w14:textId="145726BC" w:rsidR="00405F58" w:rsidRPr="00405F58" w:rsidRDefault="00C11AF8" w:rsidP="00405F58">
      <w:pPr>
        <w:spacing w:line="360" w:lineRule="auto"/>
        <w:contextualSpacing/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чином, д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>о нашого розподілу апроксимує Beta</w:t>
      </w:r>
      <w:r w:rsidR="00405F58" w:rsidRPr="00405F58"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  <w:t>.</w:t>
      </w:r>
    </w:p>
    <w:p w14:paraId="4BC56792" w14:textId="77777777" w:rsidR="00044721" w:rsidRDefault="00044721" w:rsidP="009030BA">
      <w:pPr>
        <w:spacing w:line="256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2ED39" w14:textId="060D6AC3" w:rsidR="00A36497" w:rsidRPr="00A36497" w:rsidRDefault="00A36497" w:rsidP="009030BA">
      <w:pPr>
        <w:spacing w:line="256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  <w:r w:rsidRPr="00EC1657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66CB96A" w14:textId="5022B0D0" w:rsid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657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данній</w:t>
      </w:r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розраховано значення статистичних  характеристик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вибірки 250 зображення</w:t>
      </w:r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каналу кольорів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644FD">
        <w:rPr>
          <w:rFonts w:ascii="Times New Roman" w:hAnsi="Times New Roman" w:cs="Times New Roman"/>
          <w:sz w:val="28"/>
          <w:szCs w:val="28"/>
          <w:lang w:val="ru-RU"/>
        </w:rPr>
        <w:t>Було знайдено що всі канали охоплюють увесь спектр значень.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E5FB8B" w14:textId="46EB4AF1" w:rsidR="00A36497" w:rsidRP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мат.очікування для кожного кольору: </w:t>
      </w:r>
    </w:p>
    <w:p w14:paraId="552327EE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RED:</w:t>
      </w:r>
    </w:p>
    <w:p w14:paraId="40BFB944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expectation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- 113.60443421273365</w:t>
      </w:r>
    </w:p>
    <w:p w14:paraId="16333D72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variance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- 6248.877506995998</w:t>
      </w:r>
    </w:p>
    <w:p w14:paraId="46C90CCA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GREEN:</w:t>
      </w:r>
    </w:p>
    <w:p w14:paraId="29FC7B13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expectation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- 107.30682031381062</w:t>
      </w:r>
    </w:p>
    <w:p w14:paraId="560A4BA3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variance - 5613.174370057347</w:t>
      </w:r>
    </w:p>
    <w:p w14:paraId="64048DD8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BLUE:</w:t>
      </w:r>
    </w:p>
    <w:p w14:paraId="1DC28B4F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expectation - 98.59806754867645</w:t>
      </w:r>
    </w:p>
    <w:p w14:paraId="4B67287F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variance - 5781.50450273308</w:t>
      </w:r>
    </w:p>
    <w:p w14:paraId="0C519BD2" w14:textId="2D9F58EC" w:rsidR="00A36497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01B9C8C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7D3288B2" w14:textId="231BA218" w:rsidR="00A36497" w:rsidRP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A36497">
        <w:rPr>
          <w:rFonts w:ascii="Times New Roman" w:hAnsi="Times New Roman" w:cs="Times New Roman"/>
          <w:sz w:val="28"/>
          <w:szCs w:val="28"/>
          <w:lang w:val="ru-RU"/>
        </w:rPr>
        <w:t>Медіану значень та інтерквартальний розподіл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4AA6EC3" w14:textId="4EA16A18" w:rsidR="00A36497" w:rsidRDefault="009030BA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RED: median values - 110 interquartile range - 137 GREEN: median values - 102 interquartile range - 125 BLUE: median values - 89 interquartile range – 130</w:t>
      </w:r>
    </w:p>
    <w:p w14:paraId="25918C59" w14:textId="77777777" w:rsidR="00044721" w:rsidRPr="00044721" w:rsidRDefault="00044721" w:rsidP="0004472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447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676A5" w14:textId="5EC7799E" w:rsidR="00A36497" w:rsidRDefault="00A36497" w:rsidP="00044721">
      <w:pPr>
        <w:spacing w:line="36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знайдено коефіцієнти асиметрії та коефіцієнт ексцесу: </w:t>
      </w:r>
    </w:p>
    <w:p w14:paraId="0B8BF47A" w14:textId="77777777" w:rsidR="009030BA" w:rsidRPr="00730BC0" w:rsidRDefault="009030BA" w:rsidP="009030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 w:eastAsia="ru-RU"/>
        </w:rPr>
      </w:pPr>
      <w:r w:rsidRPr="00730BC0">
        <w:rPr>
          <w:color w:val="000000"/>
          <w:sz w:val="21"/>
          <w:szCs w:val="21"/>
          <w:lang w:val="en-US" w:eastAsia="ru-RU"/>
        </w:rPr>
        <w:t>RED:</w:t>
      </w:r>
    </w:p>
    <w:p w14:paraId="132EA0D9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asymmetry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- 0.1608408344525885</w:t>
      </w:r>
    </w:p>
    <w:p w14:paraId="7EDD64F8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excess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-1.202426131141161</w:t>
      </w:r>
    </w:p>
    <w:p w14:paraId="0E776A85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GREEN:</w:t>
      </w:r>
    </w:p>
    <w:p w14:paraId="163E1D80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asymmetry</w:t>
      </w:r>
      <w:proofErr w:type="gramEnd"/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- 0.2596345757144237</w:t>
      </w:r>
    </w:p>
    <w:p w14:paraId="67FE7F47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excess - -1.046134480329933</w:t>
      </w:r>
    </w:p>
    <w:p w14:paraId="2965C772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BLUE:</w:t>
      </w:r>
    </w:p>
    <w:p w14:paraId="40A13588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asymmetry - 0.3781474508728697</w:t>
      </w:r>
    </w:p>
    <w:p w14:paraId="038F8970" w14:textId="77777777" w:rsidR="009030BA" w:rsidRPr="00730BC0" w:rsidRDefault="009030BA" w:rsidP="00903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730BC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excess - -1.0105627217737896</w:t>
      </w:r>
    </w:p>
    <w:p w14:paraId="3BD815B1" w14:textId="372B19DD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61DAC242" w14:textId="444A1D53" w:rsidR="00A36497" w:rsidRDefault="00A36497" w:rsidP="00A36497">
      <w:pPr>
        <w:spacing w:line="36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Так, як коефіцієнт  асиметрії додатній, то напрямок грайіка буде в бік спадання значень.</w:t>
      </w:r>
    </w:p>
    <w:p w14:paraId="2BA179A8" w14:textId="2A3F82B2" w:rsidR="00A36497" w:rsidRPr="00044721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44721">
        <w:rPr>
          <w:rFonts w:ascii="Times New Roman" w:hAnsi="Times New Roman" w:cs="Times New Roman"/>
          <w:sz w:val="28"/>
          <w:szCs w:val="28"/>
          <w:lang w:val="uk-UA"/>
        </w:rPr>
        <w:t xml:space="preserve">Графіки приведено за допомогою бібліотеки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="009030B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44721">
        <w:rPr>
          <w:rFonts w:ascii="Times New Roman" w:hAnsi="Times New Roman" w:cs="Times New Roman"/>
          <w:sz w:val="28"/>
          <w:szCs w:val="28"/>
        </w:rPr>
        <w:t>matplotlib</w:t>
      </w:r>
      <w:r w:rsidR="000447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4721">
        <w:rPr>
          <w:rFonts w:ascii="Times New Roman" w:hAnsi="Times New Roman" w:cs="Times New Roman"/>
          <w:sz w:val="28"/>
          <w:szCs w:val="28"/>
        </w:rPr>
        <w:t>pylp</w:t>
      </w:r>
      <w:r w:rsidRPr="00044721">
        <w:rPr>
          <w:rFonts w:ascii="Times New Roman" w:hAnsi="Times New Roman" w:cs="Times New Roman"/>
          <w:sz w:val="28"/>
          <w:szCs w:val="28"/>
          <w:lang w:val="uk-UA"/>
        </w:rPr>
        <w:t>, вони повністю відповідають знайденим значенням.</w:t>
      </w:r>
    </w:p>
    <w:p w14:paraId="69C8EAA9" w14:textId="77777777" w:rsidR="00F92D7A" w:rsidRDefault="00F92D7A" w:rsidP="00F92D7A">
      <w:pPr>
        <w:pStyle w:val="a3"/>
        <w:spacing w:line="36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F92D7A">
        <w:rPr>
          <w:rFonts w:ascii="Times New Roman" w:hAnsi="Times New Roman" w:cs="Times New Roman"/>
          <w:sz w:val="28"/>
          <w:szCs w:val="28"/>
          <w:lang w:val="ru-RU"/>
        </w:rPr>
        <w:t xml:space="preserve">При знаходженні апроксимації було показано топ відомих розподілів по схожості з нишим. </w:t>
      </w:r>
      <w:r>
        <w:rPr>
          <w:rFonts w:ascii="Times New Roman" w:hAnsi="Times New Roman" w:cs="Times New Roman"/>
          <w:sz w:val="28"/>
          <w:szCs w:val="28"/>
        </w:rPr>
        <w:t xml:space="preserve">Було отримано що бета-розподіл </w:t>
      </w:r>
      <w:r>
        <w:rPr>
          <w:rFonts w:ascii="Times New Roman" w:hAnsi="Times New Roman" w:cs="Times New Roman"/>
          <w:color w:val="000000"/>
          <w:sz w:val="28"/>
          <w:szCs w:val="28"/>
        </w:rPr>
        <w:t>підходить краще інших.</w:t>
      </w:r>
    </w:p>
    <w:p w14:paraId="297646D4" w14:textId="77777777" w:rsidR="00F92D7A" w:rsidRPr="00A36497" w:rsidRDefault="00F92D7A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6A53CB0C" w14:textId="77777777" w:rsidR="00A36497" w:rsidRP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497" w:rsidRPr="00A36497" w:rsidSect="0026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CA3DDA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14"/>
    <w:rsid w:val="00044721"/>
    <w:rsid w:val="0007239E"/>
    <w:rsid w:val="000A1F2C"/>
    <w:rsid w:val="000C639B"/>
    <w:rsid w:val="00213FA5"/>
    <w:rsid w:val="002644FD"/>
    <w:rsid w:val="0028054F"/>
    <w:rsid w:val="00405F58"/>
    <w:rsid w:val="00523314"/>
    <w:rsid w:val="00543BA9"/>
    <w:rsid w:val="005C1007"/>
    <w:rsid w:val="00600622"/>
    <w:rsid w:val="00730BC0"/>
    <w:rsid w:val="00733271"/>
    <w:rsid w:val="007E5540"/>
    <w:rsid w:val="008F03B0"/>
    <w:rsid w:val="008F08DE"/>
    <w:rsid w:val="009030BA"/>
    <w:rsid w:val="00A36497"/>
    <w:rsid w:val="00C11AF8"/>
    <w:rsid w:val="00C767B3"/>
    <w:rsid w:val="00F15250"/>
    <w:rsid w:val="00F92D7A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EE4"/>
  <w15:chartTrackingRefBased/>
  <w15:docId w15:val="{3822F167-BB38-426D-8059-F898881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8DE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F08D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1">
    <w:name w:val="c1"/>
    <w:basedOn w:val="a0"/>
    <w:rsid w:val="008F08DE"/>
  </w:style>
  <w:style w:type="character" w:customStyle="1" w:styleId="n">
    <w:name w:val="n"/>
    <w:basedOn w:val="a0"/>
    <w:rsid w:val="008F08DE"/>
  </w:style>
  <w:style w:type="character" w:customStyle="1" w:styleId="o">
    <w:name w:val="o"/>
    <w:basedOn w:val="a0"/>
    <w:rsid w:val="008F08DE"/>
  </w:style>
  <w:style w:type="character" w:customStyle="1" w:styleId="p">
    <w:name w:val="p"/>
    <w:basedOn w:val="a0"/>
    <w:rsid w:val="008F08DE"/>
  </w:style>
  <w:style w:type="character" w:customStyle="1" w:styleId="mi">
    <w:name w:val="mi"/>
    <w:basedOn w:val="a0"/>
    <w:rsid w:val="008F08DE"/>
  </w:style>
  <w:style w:type="character" w:customStyle="1" w:styleId="nb">
    <w:name w:val="nb"/>
    <w:basedOn w:val="a0"/>
    <w:rsid w:val="008F08DE"/>
  </w:style>
  <w:style w:type="character" w:customStyle="1" w:styleId="kn">
    <w:name w:val="kn"/>
    <w:basedOn w:val="a0"/>
    <w:rsid w:val="008F08DE"/>
  </w:style>
  <w:style w:type="character" w:customStyle="1" w:styleId="nn">
    <w:name w:val="nn"/>
    <w:basedOn w:val="a0"/>
    <w:rsid w:val="008F08DE"/>
  </w:style>
  <w:style w:type="character" w:customStyle="1" w:styleId="k">
    <w:name w:val="k"/>
    <w:basedOn w:val="a0"/>
    <w:rsid w:val="0007239E"/>
  </w:style>
  <w:style w:type="character" w:customStyle="1" w:styleId="ow">
    <w:name w:val="ow"/>
    <w:basedOn w:val="a0"/>
    <w:rsid w:val="0007239E"/>
  </w:style>
  <w:style w:type="character" w:customStyle="1" w:styleId="s1">
    <w:name w:val="s1"/>
    <w:basedOn w:val="a0"/>
    <w:rsid w:val="0007239E"/>
  </w:style>
  <w:style w:type="character" w:customStyle="1" w:styleId="si">
    <w:name w:val="si"/>
    <w:basedOn w:val="a0"/>
    <w:rsid w:val="0007239E"/>
  </w:style>
  <w:style w:type="character" w:customStyle="1" w:styleId="s2">
    <w:name w:val="s2"/>
    <w:basedOn w:val="a0"/>
    <w:rsid w:val="007E5540"/>
  </w:style>
  <w:style w:type="character" w:customStyle="1" w:styleId="nf">
    <w:name w:val="nf"/>
    <w:basedOn w:val="a0"/>
    <w:rsid w:val="008F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A629F-060B-40C3-B283-15229B50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Леша Евдокимов</cp:lastModifiedBy>
  <cp:revision>2</cp:revision>
  <dcterms:created xsi:type="dcterms:W3CDTF">2020-05-15T10:35:00Z</dcterms:created>
  <dcterms:modified xsi:type="dcterms:W3CDTF">2020-05-15T10:35:00Z</dcterms:modified>
</cp:coreProperties>
</file>