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1AC8" w14:textId="77777777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58352BC5" w14:textId="77777777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sz w:val="27"/>
          <w:szCs w:val="27"/>
          <w:lang w:val="uk-UA"/>
        </w:rPr>
      </w:pPr>
      <w:r w:rsidRPr="000B3A52">
        <w:rPr>
          <w:rFonts w:ascii="Times New Roman" w:hAnsi="Times New Roman" w:cs="Times New Roman"/>
          <w:sz w:val="27"/>
          <w:szCs w:val="27"/>
          <w:lang w:val="uk-UA"/>
        </w:rPr>
        <w:t>НАЦІОНАЛЬНИЙ УНІВЕРСИТЕТ «КИЄВО-МОГИЛЯНСЬКА АКАДЕМІЯ»</w:t>
      </w:r>
    </w:p>
    <w:p w14:paraId="0ADCF87D" w14:textId="6170217B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sz w:val="28"/>
          <w:szCs w:val="24"/>
          <w:lang w:val="uk-UA"/>
        </w:rPr>
        <w:t>Факультет інформатики</w:t>
      </w:r>
    </w:p>
    <w:p w14:paraId="5A3597AB" w14:textId="77777777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B3A5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B3A52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20F36AE" wp14:editId="2CB1A38E">
            <wp:extent cx="24231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B39D" w14:textId="47E1941B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b/>
          <w:sz w:val="28"/>
          <w:szCs w:val="24"/>
          <w:lang w:val="uk-UA"/>
        </w:rPr>
        <w:t>Протокол до лабораторної роботи №1</w:t>
      </w:r>
    </w:p>
    <w:p w14:paraId="31E935AE" w14:textId="2F403E24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b/>
          <w:sz w:val="28"/>
          <w:szCs w:val="24"/>
          <w:lang w:val="uk-UA"/>
        </w:rPr>
        <w:t xml:space="preserve">З дисципліни „Математичні методи машинного навчання ” </w:t>
      </w:r>
    </w:p>
    <w:p w14:paraId="4E9CAEF6" w14:textId="77777777" w:rsidR="00FF7F5A" w:rsidRPr="000B3A52" w:rsidRDefault="00FF7F5A" w:rsidP="00FF7F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5456F851" w14:textId="25C15B2E" w:rsidR="00FF7F5A" w:rsidRPr="000B3A52" w:rsidRDefault="00FF7F5A" w:rsidP="00FF7F5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2781223B" w14:textId="77777777" w:rsidR="00FF7F5A" w:rsidRPr="000B3A52" w:rsidRDefault="00FF7F5A" w:rsidP="00FF7F5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sz w:val="28"/>
          <w:szCs w:val="24"/>
          <w:lang w:val="uk-UA"/>
        </w:rPr>
        <w:t>Виконав</w:t>
      </w:r>
    </w:p>
    <w:p w14:paraId="200AED01" w14:textId="77777777" w:rsidR="00FF7F5A" w:rsidRPr="000B3A52" w:rsidRDefault="00FF7F5A" w:rsidP="00FF7F5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sz w:val="28"/>
          <w:szCs w:val="24"/>
          <w:lang w:val="uk-UA"/>
        </w:rPr>
        <w:t xml:space="preserve">студент 4 курсу </w:t>
      </w:r>
    </w:p>
    <w:p w14:paraId="5E330259" w14:textId="77777777" w:rsidR="00FF7F5A" w:rsidRPr="000B3A52" w:rsidRDefault="00FF7F5A" w:rsidP="00FF7F5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sz w:val="28"/>
          <w:szCs w:val="24"/>
          <w:lang w:val="uk-UA"/>
        </w:rPr>
        <w:t xml:space="preserve">факультету інформатики </w:t>
      </w:r>
    </w:p>
    <w:p w14:paraId="65EDF901" w14:textId="4008EF8D" w:rsidR="00FF7F5A" w:rsidRPr="000B3A52" w:rsidRDefault="000B3A52" w:rsidP="00FF7F5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Прокопенко</w:t>
      </w:r>
      <w:r w:rsidR="00CC2F6C" w:rsidRPr="000B3A5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FF7F5A" w:rsidRPr="000B3A52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CC2F6C" w:rsidRPr="000B3A5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Р</w:t>
      </w:r>
      <w:r w:rsidR="00CC2F6C" w:rsidRPr="000B3A52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FF7F5A" w:rsidRPr="000B3A5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14:paraId="7576920C" w14:textId="77777777" w:rsidR="00FF7F5A" w:rsidRPr="000B3A52" w:rsidRDefault="00FF7F5A" w:rsidP="00FF7F5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60CDCBC5" w14:textId="77777777" w:rsidR="00FF7F5A" w:rsidRPr="000B3A52" w:rsidRDefault="00FF7F5A" w:rsidP="00FF7F5A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0B3A52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7D19F1C" w14:textId="61961EB5" w:rsidR="00E80016" w:rsidRPr="006F0CFC" w:rsidRDefault="00FF7F5A" w:rsidP="00FA5A8C">
      <w:pPr>
        <w:pStyle w:val="11"/>
        <w:spacing w:line="240" w:lineRule="auto"/>
        <w:ind w:left="360"/>
        <w:jc w:val="left"/>
        <w:rPr>
          <w:rFonts w:cs="Times New Roman"/>
          <w:sz w:val="28"/>
          <w:szCs w:val="28"/>
        </w:rPr>
      </w:pPr>
      <w:bookmarkStart w:id="0" w:name="_Toc34244526"/>
      <w:r w:rsidRPr="006F0CFC">
        <w:rPr>
          <w:rFonts w:cs="Times New Roman"/>
          <w:sz w:val="28"/>
          <w:szCs w:val="28"/>
        </w:rPr>
        <w:lastRenderedPageBreak/>
        <w:t xml:space="preserve">1. </w:t>
      </w:r>
      <w:bookmarkEnd w:id="0"/>
      <w:r w:rsidR="00FA5A8C" w:rsidRPr="006F0CFC">
        <w:rPr>
          <w:rFonts w:cs="Times New Roman"/>
          <w:sz w:val="28"/>
          <w:szCs w:val="28"/>
        </w:rPr>
        <w:t>Завдання лабораторної роботи</w:t>
      </w:r>
      <w:r w:rsidRPr="006F0CFC">
        <w:rPr>
          <w:rFonts w:cs="Times New Roman"/>
          <w:sz w:val="28"/>
          <w:szCs w:val="28"/>
        </w:rPr>
        <w:t xml:space="preserve"> </w:t>
      </w:r>
    </w:p>
    <w:p w14:paraId="3B3AE069" w14:textId="77777777" w:rsidR="005433B7" w:rsidRPr="006F0CFC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тестову вибірку зображень з вихідного пакету;</w:t>
      </w:r>
    </w:p>
    <w:p w14:paraId="5CBFFA1A" w14:textId="77777777" w:rsidR="005433B7" w:rsidRPr="006F0CFC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зеленого каналу кольору тестових зображень обчислити наступні характеристики розподілу значень яскравості пікселів:</w:t>
      </w:r>
    </w:p>
    <w:p w14:paraId="4BEAAF1B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дисперсію;</w:t>
      </w:r>
    </w:p>
    <w:p w14:paraId="054C7BB9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Медіану та інтерквартильний розмах;</w:t>
      </w:r>
    </w:p>
    <w:p w14:paraId="623324AC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Коефіцієнти асиметрії та ексцесу (нормалізований);</w:t>
      </w:r>
    </w:p>
    <w:p w14:paraId="5F12CABA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Гістограму значень яскравості пікселів (нормалізовану);</w:t>
      </w:r>
    </w:p>
    <w:p w14:paraId="6EF81F27" w14:textId="77777777" w:rsidR="005433B7" w:rsidRPr="006F0CFC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Провести обробку отриманих гістограм: </w:t>
      </w:r>
    </w:p>
    <w:p w14:paraId="3FD0165A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Провести апроксимацію гістограм з використанням імовірнісних розподілів:</w:t>
      </w:r>
    </w:p>
    <w:p w14:paraId="2CF645DA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Нормального (гаусового) розподілу;</w:t>
      </w:r>
    </w:p>
    <w:p w14:paraId="7EE276C9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Лапласа;</w:t>
      </w:r>
    </w:p>
    <w:p w14:paraId="50F3FEDF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Розподілу Стьюдента;</w:t>
      </w:r>
    </w:p>
    <w:p w14:paraId="3B85829C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Бета розподілу;</w:t>
      </w:r>
    </w:p>
    <w:p w14:paraId="0BF06D19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кожної гістограми визначити найкращий тип апроксимуючого розподілу за критерієм мінімізації середньо квадратичного відхилення;</w:t>
      </w:r>
    </w:p>
    <w:p w14:paraId="21960411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розподіл отриманих апроксимацій за видом апроксимуючого розподілу;</w:t>
      </w:r>
    </w:p>
    <w:p w14:paraId="1326CB8F" w14:textId="77777777" w:rsidR="005433B7" w:rsidRPr="006F0CFC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Побудувати багатовимірні гаусові моделі:</w:t>
      </w:r>
    </w:p>
    <w:p w14:paraId="525BD616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вектори параметрів розподілу значень яскравості пікселів тестових зображень;</w:t>
      </w:r>
    </w:p>
    <w:p w14:paraId="2830D91E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очікування;</w:t>
      </w:r>
    </w:p>
    <w:p w14:paraId="7506268B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дисперсія;</w:t>
      </w:r>
    </w:p>
    <w:p w14:paraId="080189C0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 та коефіцієнт асиметрії;</w:t>
      </w:r>
    </w:p>
    <w:p w14:paraId="3E0E49EA" w14:textId="77777777" w:rsidR="005433B7" w:rsidRPr="006F0CFC" w:rsidRDefault="005433B7" w:rsidP="005433B7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ексцесу;</w:t>
      </w:r>
    </w:p>
    <w:p w14:paraId="45367491" w14:textId="77777777" w:rsidR="005433B7" w:rsidRPr="006F0CFC" w:rsidRDefault="005433B7" w:rsidP="005433B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Визначити параметри багатовимірних гаусових моделей для кожної групи векторів, відобразити їх графічно та у вигляді таблиць.</w:t>
      </w:r>
    </w:p>
    <w:p w14:paraId="5522C15B" w14:textId="6A0406DE" w:rsidR="005433B7" w:rsidRPr="006F0CFC" w:rsidRDefault="005433B7" w:rsidP="005433B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Підготувати звіт за отриманими результатами лабораторної роботи.</w:t>
      </w:r>
    </w:p>
    <w:p w14:paraId="37887314" w14:textId="08B39D7C" w:rsidR="00116E47" w:rsidRPr="006F0CFC" w:rsidRDefault="00116E47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703F8C49" w14:textId="434A654F" w:rsidR="00FA5A8C" w:rsidRPr="006F0CFC" w:rsidRDefault="00FA5A8C" w:rsidP="00116E47">
      <w:pPr>
        <w:pStyle w:val="11"/>
        <w:spacing w:line="240" w:lineRule="auto"/>
        <w:jc w:val="left"/>
        <w:rPr>
          <w:rFonts w:cs="Times New Roman"/>
          <w:sz w:val="28"/>
          <w:szCs w:val="28"/>
        </w:rPr>
      </w:pPr>
      <w:r w:rsidRPr="006F0CFC">
        <w:rPr>
          <w:rFonts w:cs="Times New Roman"/>
          <w:sz w:val="28"/>
          <w:szCs w:val="28"/>
        </w:rPr>
        <w:lastRenderedPageBreak/>
        <w:t xml:space="preserve">2. Порядок виконання роботи </w:t>
      </w:r>
      <w:r w:rsidR="00E12C4C" w:rsidRPr="006F0CFC">
        <w:rPr>
          <w:rFonts w:cs="Times New Roman"/>
          <w:sz w:val="28"/>
          <w:szCs w:val="28"/>
        </w:rPr>
        <w:t>та отримані результати</w:t>
      </w:r>
    </w:p>
    <w:p w14:paraId="584C7627" w14:textId="77777777" w:rsidR="00230019" w:rsidRPr="006F0CFC" w:rsidRDefault="00FA5A8C" w:rsidP="009642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Робота була виконана</w:t>
      </w:r>
      <w:r w:rsidR="004D4B4D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на мові Python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05AB" w:rsidRPr="006F0CFC">
        <w:rPr>
          <w:rFonts w:ascii="Times New Roman" w:hAnsi="Times New Roman" w:cs="Times New Roman"/>
          <w:sz w:val="28"/>
          <w:szCs w:val="28"/>
          <w:lang w:val="uk-UA"/>
        </w:rPr>
        <w:t>в форматі Jupyter Notebook</w:t>
      </w:r>
      <w:r w:rsidR="004D4B4D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3B05AB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середовища Jupyter</w:t>
      </w:r>
      <w:r w:rsidR="00230019" w:rsidRPr="006F0C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E6C5D3" w14:textId="0FA049F4" w:rsidR="00FA5A8C" w:rsidRPr="006F0CFC" w:rsidRDefault="00230019" w:rsidP="00F7371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Для формування вибірки було використано </w:t>
      </w:r>
      <w:r w:rsidR="00396729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r w:rsidR="00396729" w:rsidRPr="006F0CFC">
        <w:rPr>
          <w:rFonts w:ascii="Times New Roman" w:hAnsi="Times New Roman" w:cs="Times New Roman"/>
          <w:sz w:val="28"/>
          <w:szCs w:val="28"/>
        </w:rPr>
        <w:t>random</w:t>
      </w:r>
      <w:r w:rsidR="00396729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="006A717C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діапазоном значень. </w:t>
      </w:r>
      <w:r w:rsidR="003B05AB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CC21748" w14:textId="1A3E3D62" w:rsidR="00230019" w:rsidRPr="006F0CFC" w:rsidRDefault="00230019" w:rsidP="00F7371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Для обчислення загальновибіркових характеристик яскравості пікселів зеленого кольору було сформовано масив</w:t>
      </w:r>
      <w:r w:rsidR="006A717C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, отриманий шляхом «сплющення» початкового зображення 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зеленого каналу.</w:t>
      </w:r>
    </w:p>
    <w:p w14:paraId="136082D9" w14:textId="60C59957" w:rsidR="00D14B0A" w:rsidRPr="006F0CFC" w:rsidRDefault="007109BA" w:rsidP="009642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2953C6F" wp14:editId="265B82DD">
            <wp:simplePos x="0" y="0"/>
            <wp:positionH relativeFrom="margin">
              <wp:posOffset>1478280</wp:posOffset>
            </wp:positionH>
            <wp:positionV relativeFrom="paragraph">
              <wp:posOffset>218440</wp:posOffset>
            </wp:positionV>
            <wp:extent cx="3333115" cy="28651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44"/>
                    <a:stretch/>
                  </pic:blipFill>
                  <pic:spPr bwMode="auto">
                    <a:xfrm>
                      <a:off x="0" y="0"/>
                      <a:ext cx="333311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3FF38" w14:textId="77777777" w:rsidR="007109BA" w:rsidRDefault="007109BA" w:rsidP="009642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62A653" w14:textId="1FB82444" w:rsidR="00D14B0A" w:rsidRPr="006F0CFC" w:rsidRDefault="00116E47" w:rsidP="009642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C2077E" wp14:editId="65885687">
                <wp:simplePos x="0" y="0"/>
                <wp:positionH relativeFrom="column">
                  <wp:posOffset>-808355</wp:posOffset>
                </wp:positionH>
                <wp:positionV relativeFrom="paragraph">
                  <wp:posOffset>453774</wp:posOffset>
                </wp:positionV>
                <wp:extent cx="7559040" cy="63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6" y="20571"/>
                    <wp:lineTo x="21556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21DEA" w14:textId="259584D4" w:rsidR="00964242" w:rsidRPr="00964242" w:rsidRDefault="00230019" w:rsidP="00D14B0A">
                            <w:pPr>
                              <w:pStyle w:val="a3"/>
                              <w:jc w:val="center"/>
                              <w:rPr>
                                <w:lang w:val="uk-UA"/>
                              </w:rPr>
                            </w:pPr>
                            <w:r w:rsidRPr="00230019">
                              <w:rPr>
                                <w:lang w:val="ru-RU"/>
                              </w:rPr>
                              <w:t>Рис</w:t>
                            </w:r>
                            <w:r w:rsidR="003E1222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fldChar w:fldCharType="begin"/>
                            </w:r>
                            <w:r w:rsidRPr="00230019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230019">
                              <w:rPr>
                                <w:lang w:val="ru-RU"/>
                              </w:rPr>
                              <w:instrText xml:space="preserve"> Рисунок \* </w:instrText>
                            </w:r>
                            <w:r>
                              <w:instrText>ARABIC</w:instrText>
                            </w:r>
                            <w:r w:rsidRPr="00230019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B76FDB" w:rsidRPr="005875AB">
                              <w:rPr>
                                <w:noProof/>
                                <w:lang w:val="ru-RU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>.</w:t>
                            </w:r>
                            <w:r w:rsidR="0059785A">
                              <w:rPr>
                                <w:lang w:val="uk-UA"/>
                              </w:rPr>
                              <w:t xml:space="preserve"> Г</w:t>
                            </w:r>
                            <w:r>
                              <w:rPr>
                                <w:lang w:val="uk-UA"/>
                              </w:rPr>
                              <w:t>істограма яскравості пікселів зеленого каналу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207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3.65pt;margin-top:35.75pt;width:595.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fcKwIAAF0EAAAOAAAAZHJzL2Uyb0RvYy54bWysVMGO2jAQvVfqP1i+l8BSti0irCgrqkpo&#10;dyWo9mwch0SyPe7YkNCv79hJ2HbbU9WLGc+Mn/PeG7O4a41mZ4W+BpvzyWjMmbISitoec/5tv3n3&#10;kTMfhC2EBqtyflGe3y3fvlk0bq5uoAJdKGQEYv28cTmvQnDzLPOyUkb4EThlqVgCGhFoi8esQNEQ&#10;utHZzXh8mzWAhUOQynvK3ndFvkz4ZalkeCxLrwLTOadvC2nFtB7imi0XYn5E4apa9p8h/uErjKgt&#10;XXqFuhdBsBPWf0CZWiJ4KMNIgsmgLGupEgdiMxm/YrOrhFOJC4nj3VUm//9g5cP5CVld5HzKmRWG&#10;LNqrNrDP0LJpVKdxfk5NO0dtoaU0uTzkPSUj6bZEE3+JDqM66Xy5ahvBJCU/zGafxu+pJKl2O51F&#10;jOzlqEMfvigwLAY5RzIu6SnOWx+61qEl3uRB18Wm1jpuYmGtkZ0FmdxUdVA9+G9d2sZeC/FUBxgz&#10;WeTX8YhRaA9tT/oAxYU4I3Qz453c1HTRVvjwJJCGhLjQ4IdHWkoNTc6hjzirAH/8LR/7yTuqctbQ&#10;0OXcfz8JVJzpr5ZcjRM6BDgEhyGwJ7MGojihJ+VkCukABj2EJYJ5pvewirdQSVhJd+U8DOE6dKNP&#10;70mq1So10Rw6EbZ252SEHgTdt88CXW9HIBcfYBhHMX/lStebfHGrUyCJk2VR0E7FXmea4WR6/97i&#10;I/l1n7pe/hWWPwEAAP//AwBQSwMEFAAGAAgAAAAhAJQ7pqniAAAACwEAAA8AAABkcnMvZG93bnJl&#10;di54bWxMj7FOwzAQhnck3sE6JBbUOmlKWqVxqqqCAZaK0IXNja9xID5HsdOGt8eZynh3n/77/nw7&#10;mpZdsHeNJQHxPAKGVFnVUC3g+Pk6WwNzXpKSrSUU8IsOtsX9XS4zZa/0gZfS1yyEkMukAO19l3Hu&#10;Ko1GurntkMLtbHsjfRj7mqteXkO4afkiilJuZEPhg5Yd7jVWP+VgBByWXwf9NJxf3nfLpH87Dvv0&#10;uy6FeHwYdxtgHkd/g2HSD+pQBKeTHUg51gqYxYtVElgBq/gZ2EREaRIDO02bFHiR8/8dij8AAAD/&#10;/wMAUEsBAi0AFAAGAAgAAAAhALaDOJL+AAAA4QEAABMAAAAAAAAAAAAAAAAAAAAAAFtDb250ZW50&#10;X1R5cGVzXS54bWxQSwECLQAUAAYACAAAACEAOP0h/9YAAACUAQAACwAAAAAAAAAAAAAAAAAvAQAA&#10;X3JlbHMvLnJlbHNQSwECLQAUAAYACAAAACEAo+J33CsCAABdBAAADgAAAAAAAAAAAAAAAAAuAgAA&#10;ZHJzL2Uyb0RvYy54bWxQSwECLQAUAAYACAAAACEAlDumqeIAAAALAQAADwAAAAAAAAAAAAAAAACF&#10;BAAAZHJzL2Rvd25yZXYueG1sUEsFBgAAAAAEAAQA8wAAAJQFAAAAAA==&#10;" stroked="f">
                <v:textbox style="mso-fit-shape-to-text:t" inset="0,0,0,0">
                  <w:txbxContent>
                    <w:p w14:paraId="1E221DEA" w14:textId="259584D4" w:rsidR="00964242" w:rsidRPr="00964242" w:rsidRDefault="00230019" w:rsidP="00D14B0A">
                      <w:pPr>
                        <w:pStyle w:val="a3"/>
                        <w:jc w:val="center"/>
                        <w:rPr>
                          <w:lang w:val="uk-UA"/>
                        </w:rPr>
                      </w:pPr>
                      <w:r w:rsidRPr="00230019">
                        <w:rPr>
                          <w:lang w:val="ru-RU"/>
                        </w:rPr>
                        <w:t>Рис</w:t>
                      </w:r>
                      <w:r w:rsidR="003E1222">
                        <w:rPr>
                          <w:lang w:val="ru-RU"/>
                        </w:rPr>
                        <w:t>.</w:t>
                      </w:r>
                      <w:r>
                        <w:fldChar w:fldCharType="begin"/>
                      </w:r>
                      <w:r w:rsidRPr="00230019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230019">
                        <w:rPr>
                          <w:lang w:val="ru-RU"/>
                        </w:rPr>
                        <w:instrText xml:space="preserve"> Рисунок \* </w:instrText>
                      </w:r>
                      <w:r>
                        <w:instrText>ARABIC</w:instrText>
                      </w:r>
                      <w:r w:rsidRPr="00230019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B76FDB" w:rsidRPr="005875AB">
                        <w:rPr>
                          <w:noProof/>
                          <w:lang w:val="ru-RU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>.</w:t>
                      </w:r>
                      <w:r w:rsidR="0059785A">
                        <w:rPr>
                          <w:lang w:val="uk-UA"/>
                        </w:rPr>
                        <w:t xml:space="preserve"> Г</w:t>
                      </w:r>
                      <w:r>
                        <w:rPr>
                          <w:lang w:val="uk-UA"/>
                        </w:rPr>
                        <w:t>істограма яскравості пікселів зеленого каналу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CBA53A7" w14:textId="7954655F" w:rsidR="000D7E97" w:rsidRPr="006F0CFC" w:rsidRDefault="000D7E97" w:rsidP="009642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Числові характеристики даного розподілу</w:t>
      </w:r>
      <w:r w:rsidR="005875AB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мають наступний вигляд: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5"/>
        <w:gridCol w:w="1266"/>
      </w:tblGrid>
      <w:tr w:rsidR="000D7E97" w:rsidRPr="006F0CFC" w14:paraId="26373415" w14:textId="77777777" w:rsidTr="000D7E97">
        <w:tc>
          <w:tcPr>
            <w:tcW w:w="3595" w:type="dxa"/>
          </w:tcPr>
          <w:p w14:paraId="795447EE" w14:textId="040E3B41" w:rsidR="000D7E97" w:rsidRPr="006F0CFC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Математичне очікування</w:t>
            </w:r>
          </w:p>
        </w:tc>
        <w:tc>
          <w:tcPr>
            <w:tcW w:w="1260" w:type="dxa"/>
          </w:tcPr>
          <w:p w14:paraId="31585EBD" w14:textId="3A5F3F1B" w:rsidR="000D7E97" w:rsidRPr="002F7D2A" w:rsidRDefault="002F7D2A" w:rsidP="002F7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D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111.882</w:t>
            </w:r>
          </w:p>
        </w:tc>
      </w:tr>
      <w:tr w:rsidR="000D7E97" w:rsidRPr="006F0CFC" w14:paraId="122EA5C8" w14:textId="77777777" w:rsidTr="000D7E97">
        <w:tc>
          <w:tcPr>
            <w:tcW w:w="3595" w:type="dxa"/>
          </w:tcPr>
          <w:p w14:paraId="2ED5BEAE" w14:textId="6FA71F28" w:rsidR="000D7E97" w:rsidRPr="006F0CFC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Дисперсія</w:t>
            </w:r>
          </w:p>
        </w:tc>
        <w:tc>
          <w:tcPr>
            <w:tcW w:w="1260" w:type="dxa"/>
          </w:tcPr>
          <w:p w14:paraId="5900E3C3" w14:textId="67852F88" w:rsidR="000D7E97" w:rsidRPr="002F7D2A" w:rsidRDefault="002F7D2A" w:rsidP="002F7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D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2425.08</w:t>
            </w:r>
          </w:p>
        </w:tc>
      </w:tr>
      <w:tr w:rsidR="000D7E97" w:rsidRPr="006F0CFC" w14:paraId="03D9580A" w14:textId="77777777" w:rsidTr="000D7E97">
        <w:tc>
          <w:tcPr>
            <w:tcW w:w="3595" w:type="dxa"/>
          </w:tcPr>
          <w:p w14:paraId="229A9963" w14:textId="4958CA4F" w:rsidR="000D7E97" w:rsidRPr="006F0CFC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Медіана</w:t>
            </w:r>
          </w:p>
        </w:tc>
        <w:tc>
          <w:tcPr>
            <w:tcW w:w="1260" w:type="dxa"/>
          </w:tcPr>
          <w:p w14:paraId="1FFB397E" w14:textId="6EA5BE5F" w:rsidR="000D7E97" w:rsidRPr="002F7D2A" w:rsidRDefault="002F7D2A" w:rsidP="002F7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D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</w:tr>
      <w:tr w:rsidR="000D7E97" w:rsidRPr="006F0CFC" w14:paraId="3D075429" w14:textId="77777777" w:rsidTr="000D7E97">
        <w:tc>
          <w:tcPr>
            <w:tcW w:w="3595" w:type="dxa"/>
          </w:tcPr>
          <w:p w14:paraId="44133320" w14:textId="06605249" w:rsidR="000D7E97" w:rsidRPr="006F0CFC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Інтерквартильний розмах</w:t>
            </w:r>
          </w:p>
        </w:tc>
        <w:tc>
          <w:tcPr>
            <w:tcW w:w="1260" w:type="dxa"/>
          </w:tcPr>
          <w:p w14:paraId="2F9D3502" w14:textId="71C6B1F3" w:rsidR="000D7E97" w:rsidRPr="002F7D2A" w:rsidRDefault="002F7D2A" w:rsidP="002F7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D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66</w:t>
            </w:r>
          </w:p>
        </w:tc>
      </w:tr>
      <w:tr w:rsidR="000D7E97" w:rsidRPr="006F0CFC" w14:paraId="228964EB" w14:textId="77777777" w:rsidTr="000D7E97">
        <w:tc>
          <w:tcPr>
            <w:tcW w:w="3595" w:type="dxa"/>
          </w:tcPr>
          <w:p w14:paraId="5D3478D7" w14:textId="05D99AE3" w:rsidR="000D7E97" w:rsidRPr="006F0CFC" w:rsidRDefault="005001D0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ексцесу</w:t>
            </w:r>
          </w:p>
        </w:tc>
        <w:tc>
          <w:tcPr>
            <w:tcW w:w="1260" w:type="dxa"/>
          </w:tcPr>
          <w:p w14:paraId="410CC90A" w14:textId="63D80863" w:rsidR="000D7E97" w:rsidRPr="002F7D2A" w:rsidRDefault="002F7D2A" w:rsidP="002F7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D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0.685023</w:t>
            </w:r>
          </w:p>
        </w:tc>
      </w:tr>
      <w:tr w:rsidR="000D7E97" w:rsidRPr="006F0CFC" w14:paraId="7A088D66" w14:textId="77777777" w:rsidTr="000D7E97">
        <w:tc>
          <w:tcPr>
            <w:tcW w:w="3595" w:type="dxa"/>
          </w:tcPr>
          <w:p w14:paraId="0BF14E83" w14:textId="71A9531D" w:rsidR="000D7E97" w:rsidRPr="006F0CFC" w:rsidRDefault="000D7E97" w:rsidP="0096424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="005001D0" w:rsidRPr="006F0CF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асиметрії</w:t>
            </w:r>
          </w:p>
        </w:tc>
        <w:tc>
          <w:tcPr>
            <w:tcW w:w="1260" w:type="dxa"/>
          </w:tcPr>
          <w:p w14:paraId="435DA17A" w14:textId="47B77388" w:rsidR="000D7E97" w:rsidRPr="002F7D2A" w:rsidRDefault="002F7D2A" w:rsidP="002F7D2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D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0.997515</w:t>
            </w:r>
          </w:p>
        </w:tc>
      </w:tr>
    </w:tbl>
    <w:p w14:paraId="0B5FC85A" w14:textId="77777777" w:rsidR="00116E47" w:rsidRPr="006F0CFC" w:rsidRDefault="00116E47" w:rsidP="009642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7DE5C6" w14:textId="6CE43F5D" w:rsidR="00B35973" w:rsidRPr="006F0CFC" w:rsidRDefault="00B33557" w:rsidP="009642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lastRenderedPageBreak/>
        <w:t>Ба</w:t>
      </w:r>
      <w:r w:rsidR="002F3C18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чимо, що мат. Очікування більше за медіану, </w:t>
      </w:r>
      <w:r w:rsidR="00B35973" w:rsidRPr="006F0CFC">
        <w:rPr>
          <w:rFonts w:ascii="Times New Roman" w:hAnsi="Times New Roman" w:cs="Times New Roman"/>
          <w:sz w:val="28"/>
          <w:szCs w:val="28"/>
          <w:lang w:val="uk-UA"/>
        </w:rPr>
        <w:t>правий хвіст розподілу більший за лівий, що підтверджується додатнім коефіцієнтом асиметрії.</w:t>
      </w:r>
    </w:p>
    <w:p w14:paraId="270A1279" w14:textId="5DAA532F" w:rsidR="000B2456" w:rsidRPr="006F0CFC" w:rsidRDefault="00AF3E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B35973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озподіл є 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більш гострим ніж нормальний розподіл</w:t>
      </w:r>
      <w:r w:rsidR="00B35973" w:rsidRPr="006F0C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про що свідчить </w:t>
      </w:r>
      <w:r w:rsidR="00B35973" w:rsidRPr="006F0CFC">
        <w:rPr>
          <w:rFonts w:ascii="Times New Roman" w:hAnsi="Times New Roman" w:cs="Times New Roman"/>
          <w:sz w:val="28"/>
          <w:szCs w:val="28"/>
          <w:lang w:val="uk-UA"/>
        </w:rPr>
        <w:t>коефіцієнту ексцесу.</w:t>
      </w:r>
      <w:r w:rsidR="00295EE4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Маємо відносно велику дисперсію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BD7E6C" w14:textId="2BF2D037" w:rsidR="00F73719" w:rsidRPr="00504722" w:rsidRDefault="00F73719" w:rsidP="0050472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04722">
        <w:rPr>
          <w:rFonts w:ascii="Times New Roman" w:hAnsi="Times New Roman" w:cs="Times New Roman"/>
          <w:sz w:val="28"/>
          <w:szCs w:val="28"/>
          <w:lang w:val="uk-UA"/>
        </w:rPr>
        <w:t>Обробка та апроксимація отриманих гістограм</w:t>
      </w:r>
    </w:p>
    <w:p w14:paraId="51A54500" w14:textId="4886FE93" w:rsidR="00822C06" w:rsidRPr="006F0CFC" w:rsidRDefault="00266417" w:rsidP="009A37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38085F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вибірки з 250 зображень розподіл отриманих апроксимацій за ви</w:t>
      </w:r>
      <w:r w:rsidR="00D1519C" w:rsidRPr="006F0CFC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38085F" w:rsidRPr="006F0CFC">
        <w:rPr>
          <w:rFonts w:ascii="Times New Roman" w:hAnsi="Times New Roman" w:cs="Times New Roman"/>
          <w:sz w:val="28"/>
          <w:szCs w:val="28"/>
          <w:lang w:val="uk-UA"/>
        </w:rPr>
        <w:t>ом апроксимуючого розподілу (за критерієм мінімізації середньоквадратичного відхилення):</w:t>
      </w:r>
      <w:r w:rsidR="00822C06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35E9AA" w14:textId="7ACB61B4" w:rsidR="00B76FDB" w:rsidRPr="006F0CFC" w:rsidRDefault="00D15D05" w:rsidP="00E4113A">
      <w:pPr>
        <w:keepNext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67703A7D" wp14:editId="2AC604D2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3920490" cy="2998470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FA604" w14:textId="430FB729" w:rsidR="00116E47" w:rsidRPr="006F0CFC" w:rsidRDefault="00B76FDB" w:rsidP="00116E4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0CFC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6F0CFC">
        <w:rPr>
          <w:rFonts w:ascii="Times New Roman" w:hAnsi="Times New Roman" w:cs="Times New Roman"/>
          <w:sz w:val="28"/>
          <w:szCs w:val="28"/>
        </w:rPr>
        <w:fldChar w:fldCharType="begin"/>
      </w:r>
      <w:r w:rsidRPr="006F0C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F0CFC">
        <w:rPr>
          <w:rFonts w:ascii="Times New Roman" w:hAnsi="Times New Roman" w:cs="Times New Roman"/>
          <w:sz w:val="28"/>
          <w:szCs w:val="28"/>
        </w:rPr>
        <w:instrText>SEQ</w:instrText>
      </w:r>
      <w:r w:rsidRPr="006F0CFC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6F0CFC">
        <w:rPr>
          <w:rFonts w:ascii="Times New Roman" w:hAnsi="Times New Roman" w:cs="Times New Roman"/>
          <w:sz w:val="28"/>
          <w:szCs w:val="28"/>
        </w:rPr>
        <w:instrText>ARABIC</w:instrText>
      </w:r>
      <w:r w:rsidRPr="006F0C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6F0CFC">
        <w:rPr>
          <w:rFonts w:ascii="Times New Roman" w:hAnsi="Times New Roman" w:cs="Times New Roman"/>
          <w:sz w:val="28"/>
          <w:szCs w:val="28"/>
        </w:rPr>
        <w:fldChar w:fldCharType="separate"/>
      </w:r>
      <w:r w:rsidRPr="006F0CFC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6F0CFC">
        <w:rPr>
          <w:rFonts w:ascii="Times New Roman" w:hAnsi="Times New Roman" w:cs="Times New Roman"/>
          <w:sz w:val="28"/>
          <w:szCs w:val="28"/>
        </w:rPr>
        <w:fldChar w:fldCharType="end"/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. Розподіл отриманих апроксимацій за видом оптимального апроксимуючого розподілу</w:t>
      </w:r>
    </w:p>
    <w:p w14:paraId="27E436A4" w14:textId="11A42834" w:rsidR="00822C06" w:rsidRPr="006F0CFC" w:rsidRDefault="00822C06" w:rsidP="00822C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Бачимо, що</w:t>
      </w:r>
      <w:r w:rsidR="00C53A4C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отриманий</w:t>
      </w:r>
      <w:r w:rsidR="003D281F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A4C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розподіл має </w:t>
      </w:r>
      <w:r w:rsidR="00C96CF1" w:rsidRPr="006F0CFC">
        <w:rPr>
          <w:rFonts w:ascii="Times New Roman" w:hAnsi="Times New Roman" w:cs="Times New Roman"/>
          <w:sz w:val="28"/>
          <w:szCs w:val="28"/>
          <w:lang w:val="uk-UA"/>
        </w:rPr>
        <w:t>вираж</w:t>
      </w:r>
      <w:r w:rsidR="00E4113A" w:rsidRPr="006F0CFC">
        <w:rPr>
          <w:rFonts w:ascii="Times New Roman" w:hAnsi="Times New Roman" w:cs="Times New Roman"/>
          <w:sz w:val="28"/>
          <w:szCs w:val="28"/>
          <w:lang w:val="uk-UA"/>
        </w:rPr>
        <w:t>ен</w:t>
      </w:r>
      <w:r w:rsidR="00E4113A" w:rsidRPr="006F0CFC">
        <w:rPr>
          <w:rFonts w:ascii="Times New Roman" w:hAnsi="Times New Roman" w:cs="Times New Roman"/>
          <w:sz w:val="28"/>
          <w:szCs w:val="28"/>
          <w:lang w:val="ru-RU"/>
        </w:rPr>
        <w:t xml:space="preserve">ий </w:t>
      </w:r>
      <w:r w:rsidR="00C96CF1" w:rsidRPr="006F0CFC">
        <w:rPr>
          <w:rFonts w:ascii="Times New Roman" w:hAnsi="Times New Roman" w:cs="Times New Roman"/>
          <w:sz w:val="28"/>
          <w:szCs w:val="28"/>
          <w:lang w:val="uk-UA"/>
        </w:rPr>
        <w:t>голов</w:t>
      </w:r>
      <w:r w:rsidR="00E4113A" w:rsidRPr="006F0CFC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="00C96CF1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елемент</w:t>
      </w:r>
      <w:r w:rsidR="00E4113A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– бета розподіл. Трохи менш оптимальним є розподіл Лапласа і далі за графіком: Стюдента та нормальний.</w:t>
      </w:r>
    </w:p>
    <w:p w14:paraId="5E2D8AE6" w14:textId="77777777" w:rsidR="00263E03" w:rsidRPr="006F0CFC" w:rsidRDefault="00263E03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45C712CC" w14:textId="27901976" w:rsidR="00964242" w:rsidRPr="006F0CFC" w:rsidRDefault="00F73719" w:rsidP="00E267D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Багатовимірні гаусові моделі</w:t>
      </w:r>
    </w:p>
    <w:p w14:paraId="14A6F2C4" w14:textId="60930032" w:rsidR="00FA5A8C" w:rsidRPr="006F0CFC" w:rsidRDefault="00E12C4C" w:rsidP="005105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>Сформувавши вектори параметрів розподілу значень яскравості пікселів для тестових зображень, ми сформували наступні гаусові моделі:</w:t>
      </w:r>
    </w:p>
    <w:p w14:paraId="122EDB25" w14:textId="00EB5CAD" w:rsidR="00E12C4C" w:rsidRPr="006F0CFC" w:rsidRDefault="00E12C4C" w:rsidP="005001D0">
      <w:pPr>
        <w:pStyle w:val="a5"/>
        <w:numPr>
          <w:ilvl w:val="6"/>
          <w:numId w:val="1"/>
        </w:numPr>
        <w:spacing w:after="0" w:line="240" w:lineRule="auto"/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</w:t>
      </w:r>
    </w:p>
    <w:p w14:paraId="604F1550" w14:textId="77777777" w:rsidR="0000159E" w:rsidRPr="006F0CFC" w:rsidRDefault="0000159E" w:rsidP="0000159E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1620"/>
      </w:tblGrid>
      <w:tr w:rsidR="009637CC" w:rsidRPr="006F0CFC" w14:paraId="172DA853" w14:textId="77777777" w:rsidTr="00A0239B">
        <w:tc>
          <w:tcPr>
            <w:tcW w:w="2785" w:type="dxa"/>
          </w:tcPr>
          <w:p w14:paraId="16D38D84" w14:textId="5506F396" w:rsidR="009637CC" w:rsidRPr="006F0CFC" w:rsidRDefault="009637CC" w:rsidP="00E4113A">
            <w:pPr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1620" w:type="dxa"/>
          </w:tcPr>
          <w:p w14:paraId="4CE8B9D3" w14:textId="158E4F11" w:rsidR="009637CC" w:rsidRPr="00502D58" w:rsidRDefault="00502D58" w:rsidP="00502D58">
            <w:pPr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2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105.96</w:t>
            </w:r>
          </w:p>
        </w:tc>
      </w:tr>
      <w:tr w:rsidR="009637CC" w:rsidRPr="006F0CFC" w14:paraId="7CE47111" w14:textId="77777777" w:rsidTr="00A0239B">
        <w:tc>
          <w:tcPr>
            <w:tcW w:w="2785" w:type="dxa"/>
          </w:tcPr>
          <w:p w14:paraId="4D9F355E" w14:textId="26FF5700" w:rsidR="009637CC" w:rsidRPr="006F0CFC" w:rsidRDefault="009637CC" w:rsidP="00E4113A">
            <w:pPr>
              <w:spacing w:before="100" w:beforeAutospacing="1" w:after="100" w:afterAutospacing="1"/>
              <w:ind w:left="8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6F0CF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Матриця коваріації</w:t>
            </w:r>
          </w:p>
        </w:tc>
        <w:tc>
          <w:tcPr>
            <w:tcW w:w="1620" w:type="dxa"/>
          </w:tcPr>
          <w:p w14:paraId="6FCF4058" w14:textId="03340D96" w:rsidR="009637CC" w:rsidRPr="00502D58" w:rsidRDefault="00502D58" w:rsidP="00502D58">
            <w:pPr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02D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1857.94</w:t>
            </w:r>
          </w:p>
        </w:tc>
      </w:tr>
    </w:tbl>
    <w:p w14:paraId="49897657" w14:textId="4463CA2D" w:rsidR="008635DA" w:rsidRPr="006F0CFC" w:rsidRDefault="00502D58" w:rsidP="005001D0">
      <w:pPr>
        <w:pStyle w:val="a3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9504" behindDoc="0" locked="0" layoutInCell="1" allowOverlap="1" wp14:anchorId="2D267961" wp14:editId="435008DF">
            <wp:simplePos x="0" y="0"/>
            <wp:positionH relativeFrom="margin">
              <wp:align>center</wp:align>
            </wp:positionH>
            <wp:positionV relativeFrom="paragraph">
              <wp:posOffset>641985</wp:posOffset>
            </wp:positionV>
            <wp:extent cx="4117975" cy="26898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D11" w:rsidRPr="006F0CFC">
        <w:rPr>
          <w:rFonts w:ascii="Times New Roman" w:hAnsi="Times New Roman" w:cs="Times New Roman"/>
          <w:sz w:val="28"/>
          <w:szCs w:val="28"/>
          <w:lang w:val="ru-RU"/>
        </w:rPr>
        <w:t>Табл.</w:t>
      </w:r>
      <w:r w:rsidR="00806D11" w:rsidRPr="006F0CFC">
        <w:rPr>
          <w:rFonts w:ascii="Times New Roman" w:hAnsi="Times New Roman" w:cs="Times New Roman"/>
          <w:sz w:val="28"/>
          <w:szCs w:val="28"/>
        </w:rPr>
        <w:fldChar w:fldCharType="begin"/>
      </w:r>
      <w:r w:rsidR="00806D11" w:rsidRPr="006F0C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06D11" w:rsidRPr="006F0CFC">
        <w:rPr>
          <w:rFonts w:ascii="Times New Roman" w:hAnsi="Times New Roman" w:cs="Times New Roman"/>
          <w:sz w:val="28"/>
          <w:szCs w:val="28"/>
        </w:rPr>
        <w:instrText>SEQ</w:instrText>
      </w:r>
      <w:r w:rsidR="00806D11" w:rsidRPr="006F0CFC">
        <w:rPr>
          <w:rFonts w:ascii="Times New Roman" w:hAnsi="Times New Roman" w:cs="Times New Roman"/>
          <w:sz w:val="28"/>
          <w:szCs w:val="28"/>
          <w:lang w:val="ru-RU"/>
        </w:rPr>
        <w:instrText xml:space="preserve"> Таблиця \* </w:instrText>
      </w:r>
      <w:r w:rsidR="00806D11" w:rsidRPr="006F0CFC">
        <w:rPr>
          <w:rFonts w:ascii="Times New Roman" w:hAnsi="Times New Roman" w:cs="Times New Roman"/>
          <w:sz w:val="28"/>
          <w:szCs w:val="28"/>
        </w:rPr>
        <w:instrText>ARABIC</w:instrText>
      </w:r>
      <w:r w:rsidR="00806D11" w:rsidRPr="006F0C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06D11" w:rsidRPr="006F0CFC">
        <w:rPr>
          <w:rFonts w:ascii="Times New Roman" w:hAnsi="Times New Roman" w:cs="Times New Roman"/>
          <w:sz w:val="28"/>
          <w:szCs w:val="28"/>
        </w:rPr>
        <w:fldChar w:fldCharType="separate"/>
      </w:r>
      <w:r w:rsidR="00806D11" w:rsidRPr="006F0CFC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806D11" w:rsidRPr="006F0CFC">
        <w:rPr>
          <w:rFonts w:ascii="Times New Roman" w:hAnsi="Times New Roman" w:cs="Times New Roman"/>
          <w:sz w:val="28"/>
          <w:szCs w:val="28"/>
        </w:rPr>
        <w:fldChar w:fldCharType="end"/>
      </w:r>
      <w:r w:rsidR="00806D11"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.Параметри багатовимірної Гаусової моделі побудованій на мат. </w:t>
      </w:r>
      <w:r w:rsidR="00BB129C" w:rsidRPr="006F0C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06D11" w:rsidRPr="006F0CFC">
        <w:rPr>
          <w:rFonts w:ascii="Times New Roman" w:hAnsi="Times New Roman" w:cs="Times New Roman"/>
          <w:sz w:val="28"/>
          <w:szCs w:val="28"/>
          <w:lang w:val="uk-UA"/>
        </w:rPr>
        <w:t>чікуванні</w:t>
      </w:r>
    </w:p>
    <w:p w14:paraId="7CD99F96" w14:textId="43CC3634" w:rsidR="0000159E" w:rsidRPr="006F0CFC" w:rsidRDefault="0000159E" w:rsidP="00502D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152E6F" w14:textId="1F7E76CA" w:rsidR="00263E03" w:rsidRPr="006F0CFC" w:rsidRDefault="00263E03" w:rsidP="000015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D9011" w14:textId="31F38C11" w:rsidR="008635DA" w:rsidRPr="006F0CFC" w:rsidRDefault="00E12C4C" w:rsidP="005001D0">
      <w:pPr>
        <w:pStyle w:val="a5"/>
        <w:numPr>
          <w:ilvl w:val="6"/>
          <w:numId w:val="1"/>
        </w:num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 та дисперсія</w:t>
      </w:r>
    </w:p>
    <w:tbl>
      <w:tblPr>
        <w:tblStyle w:val="a4"/>
        <w:tblW w:w="6933" w:type="dxa"/>
        <w:tblInd w:w="1000" w:type="dxa"/>
        <w:tblLook w:val="04A0" w:firstRow="1" w:lastRow="0" w:firstColumn="1" w:lastColumn="0" w:noHBand="0" w:noVBand="1"/>
      </w:tblPr>
      <w:tblGrid>
        <w:gridCol w:w="2785"/>
        <w:gridCol w:w="4148"/>
      </w:tblGrid>
      <w:tr w:rsidR="00806D11" w:rsidRPr="006F0CFC" w14:paraId="0A24A385" w14:textId="77777777" w:rsidTr="00116E47">
        <w:tc>
          <w:tcPr>
            <w:tcW w:w="2785" w:type="dxa"/>
          </w:tcPr>
          <w:p w14:paraId="606F00CA" w14:textId="77777777" w:rsidR="00806D11" w:rsidRPr="006F0CFC" w:rsidRDefault="00806D11" w:rsidP="00E41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17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4148" w:type="dxa"/>
          </w:tcPr>
          <w:p w14:paraId="1D7E1CD4" w14:textId="0E3CCA45" w:rsidR="00806D11" w:rsidRPr="00E83AB4" w:rsidRDefault="00E83AB4" w:rsidP="00E83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ru-UA" w:eastAsia="ru-UA"/>
              </w:rPr>
            </w:pPr>
            <w:r w:rsidRPr="00E83A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105.96</w:t>
            </w:r>
            <w:r w:rsidR="00543960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;  </w:t>
            </w:r>
            <w:r w:rsidRPr="00E83A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4160.09</w:t>
            </w:r>
          </w:p>
        </w:tc>
      </w:tr>
      <w:tr w:rsidR="00806D11" w:rsidRPr="006F0CFC" w14:paraId="7A60CF6C" w14:textId="77777777" w:rsidTr="00116E47">
        <w:tc>
          <w:tcPr>
            <w:tcW w:w="2785" w:type="dxa"/>
          </w:tcPr>
          <w:p w14:paraId="3AA1E921" w14:textId="77777777" w:rsidR="00806D11" w:rsidRPr="006F0CFC" w:rsidRDefault="00806D11" w:rsidP="00E4113A">
            <w:pPr>
              <w:spacing w:before="100" w:beforeAutospacing="1" w:after="100" w:afterAutospacing="1"/>
              <w:ind w:left="17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6F0CF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Матриця коваріації</w:t>
            </w:r>
          </w:p>
        </w:tc>
        <w:tc>
          <w:tcPr>
            <w:tcW w:w="4148" w:type="dxa"/>
          </w:tcPr>
          <w:p w14:paraId="4F2DE5C3" w14:textId="0E240FCE" w:rsidR="00543960" w:rsidRPr="00C960E1" w:rsidRDefault="00543960" w:rsidP="00C960E1">
            <w:pPr>
              <w:keepNext/>
              <w:ind w:left="211"/>
              <w:rPr>
                <w:rFonts w:ascii="Times New Roman" w:hAnsi="Times New Roman" w:cs="Times New Roman"/>
                <w:color w:val="000000"/>
                <w:sz w:val="28"/>
                <w:szCs w:val="28"/>
                <w:lang w:val="ru-UA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[[   </w:t>
            </w:r>
            <w:r w:rsidR="00C960E1" w:rsidRPr="00C960E1">
              <w:rPr>
                <w:rFonts w:ascii="Times New Roman" w:hAnsi="Times New Roman" w:cs="Times New Roman"/>
                <w:color w:val="000000"/>
                <w:sz w:val="28"/>
                <w:szCs w:val="28"/>
                <w:lang w:val="ru-UA"/>
              </w:rPr>
              <w:t>1857.94   21002.06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  <w:p w14:paraId="70795939" w14:textId="1CB92E20" w:rsidR="00806D11" w:rsidRPr="006F0CFC" w:rsidRDefault="00543960" w:rsidP="00E4113A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21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07151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 w:rsidR="00C960E1" w:rsidRPr="00C960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21002.06 5955650.51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]]</w:t>
            </w:r>
          </w:p>
        </w:tc>
      </w:tr>
    </w:tbl>
    <w:p w14:paraId="6F025BD7" w14:textId="3408E569" w:rsidR="00806D11" w:rsidRDefault="00806D11" w:rsidP="005001D0">
      <w:pPr>
        <w:pStyle w:val="a3"/>
        <w:ind w:left="993"/>
        <w:rPr>
          <w:rFonts w:ascii="Times New Roman" w:hAnsi="Times New Roman" w:cs="Times New Roman"/>
          <w:sz w:val="28"/>
          <w:szCs w:val="28"/>
          <w:lang w:val="uk-UA"/>
        </w:rPr>
      </w:pPr>
      <w:r w:rsidRPr="006F0CFC">
        <w:rPr>
          <w:rFonts w:ascii="Times New Roman" w:hAnsi="Times New Roman" w:cs="Times New Roman"/>
          <w:sz w:val="28"/>
          <w:szCs w:val="28"/>
          <w:lang w:val="ru-RU"/>
        </w:rPr>
        <w:t>Табл.2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.Параметри багатовимірної Гаусової моделі побудованій на мат. </w:t>
      </w:r>
      <w:r w:rsidR="00BB129C" w:rsidRPr="006F0CF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чікуванні та дисперсії</w:t>
      </w:r>
    </w:p>
    <w:p w14:paraId="5455BFA4" w14:textId="78A5E6E4" w:rsidR="00502D58" w:rsidRDefault="00502D58" w:rsidP="00502D58">
      <w:pPr>
        <w:rPr>
          <w:lang w:val="uk-UA"/>
        </w:rPr>
      </w:pPr>
    </w:p>
    <w:p w14:paraId="0F97C3C0" w14:textId="4C3D473C" w:rsidR="00502D58" w:rsidRDefault="00502D58" w:rsidP="00502D58">
      <w:pPr>
        <w:rPr>
          <w:lang w:val="uk-UA"/>
        </w:rPr>
      </w:pPr>
    </w:p>
    <w:p w14:paraId="65E2A242" w14:textId="4277B989" w:rsidR="00502D58" w:rsidRDefault="00502D58" w:rsidP="00502D58">
      <w:pPr>
        <w:rPr>
          <w:lang w:val="uk-UA"/>
        </w:rPr>
      </w:pPr>
    </w:p>
    <w:p w14:paraId="06158468" w14:textId="77777777" w:rsidR="00502D58" w:rsidRPr="00502D58" w:rsidRDefault="00502D58" w:rsidP="00502D58">
      <w:pPr>
        <w:rPr>
          <w:lang w:val="uk-UA"/>
        </w:rPr>
      </w:pPr>
    </w:p>
    <w:p w14:paraId="42219E69" w14:textId="4138049F" w:rsidR="00116E47" w:rsidRPr="006F0CFC" w:rsidRDefault="00B95653" w:rsidP="00B95653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474EAB30" wp14:editId="71FD0359">
            <wp:simplePos x="0" y="0"/>
            <wp:positionH relativeFrom="column">
              <wp:posOffset>3169920</wp:posOffset>
            </wp:positionH>
            <wp:positionV relativeFrom="paragraph">
              <wp:posOffset>0</wp:posOffset>
            </wp:positionV>
            <wp:extent cx="3505200" cy="2240280"/>
            <wp:effectExtent l="0" t="0" r="0" b="0"/>
            <wp:wrapTight wrapText="bothSides">
              <wp:wrapPolygon edited="0">
                <wp:start x="117" y="184"/>
                <wp:lineTo x="117" y="735"/>
                <wp:lineTo x="1878" y="3490"/>
                <wp:lineTo x="470" y="3857"/>
                <wp:lineTo x="470" y="4408"/>
                <wp:lineTo x="1996" y="6429"/>
                <wp:lineTo x="470" y="7347"/>
                <wp:lineTo x="470" y="7898"/>
                <wp:lineTo x="1996" y="9367"/>
                <wp:lineTo x="587" y="10837"/>
                <wp:lineTo x="587" y="11388"/>
                <wp:lineTo x="1996" y="12306"/>
                <wp:lineTo x="587" y="14143"/>
                <wp:lineTo x="587" y="15061"/>
                <wp:lineTo x="1996" y="15245"/>
                <wp:lineTo x="1291" y="18184"/>
                <wp:lineTo x="1878" y="20939"/>
                <wp:lineTo x="1996" y="21306"/>
                <wp:lineTo x="9743" y="21306"/>
                <wp:lineTo x="20896" y="20939"/>
                <wp:lineTo x="21483" y="20755"/>
                <wp:lineTo x="21013" y="18184"/>
                <wp:lineTo x="21248" y="735"/>
                <wp:lineTo x="20309" y="551"/>
                <wp:lineTo x="1996" y="184"/>
                <wp:lineTo x="117" y="184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70528" behindDoc="1" locked="0" layoutInCell="1" allowOverlap="1" wp14:anchorId="7493454C" wp14:editId="3BEA068C">
            <wp:simplePos x="0" y="0"/>
            <wp:positionH relativeFrom="column">
              <wp:posOffset>-281940</wp:posOffset>
            </wp:positionH>
            <wp:positionV relativeFrom="paragraph">
              <wp:posOffset>7620</wp:posOffset>
            </wp:positionV>
            <wp:extent cx="3409315" cy="2255520"/>
            <wp:effectExtent l="0" t="0" r="635" b="0"/>
            <wp:wrapTight wrapText="bothSides">
              <wp:wrapPolygon edited="0">
                <wp:start x="121" y="0"/>
                <wp:lineTo x="121" y="20980"/>
                <wp:lineTo x="11828" y="21345"/>
                <wp:lineTo x="13276" y="21345"/>
                <wp:lineTo x="21363" y="20980"/>
                <wp:lineTo x="21483" y="12041"/>
                <wp:lineTo x="21483" y="5473"/>
                <wp:lineTo x="21363" y="0"/>
                <wp:lineTo x="121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91214" w14:textId="49E93DFD" w:rsidR="00E12C4C" w:rsidRPr="006F0CFC" w:rsidRDefault="00E12C4C" w:rsidP="005001D0">
      <w:pPr>
        <w:pStyle w:val="a5"/>
        <w:numPr>
          <w:ilvl w:val="6"/>
          <w:numId w:val="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 та коефіцієнт асиметрії</w:t>
      </w:r>
    </w:p>
    <w:tbl>
      <w:tblPr>
        <w:tblStyle w:val="a4"/>
        <w:tblW w:w="7275" w:type="dxa"/>
        <w:tblInd w:w="1000" w:type="dxa"/>
        <w:tblLook w:val="04A0" w:firstRow="1" w:lastRow="0" w:firstColumn="1" w:lastColumn="0" w:noHBand="0" w:noVBand="1"/>
      </w:tblPr>
      <w:tblGrid>
        <w:gridCol w:w="2785"/>
        <w:gridCol w:w="4490"/>
      </w:tblGrid>
      <w:tr w:rsidR="00AF26F0" w:rsidRPr="006F0CFC" w14:paraId="7C97AA30" w14:textId="77777777" w:rsidTr="00B97E00">
        <w:tc>
          <w:tcPr>
            <w:tcW w:w="2785" w:type="dxa"/>
          </w:tcPr>
          <w:p w14:paraId="7740D8F3" w14:textId="52BE4D4F" w:rsidR="00AF26F0" w:rsidRPr="006F0CFC" w:rsidRDefault="00AF26F0" w:rsidP="00E411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1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4490" w:type="dxa"/>
          </w:tcPr>
          <w:p w14:paraId="0DCFEBD9" w14:textId="7FD339B6" w:rsidR="00AF26F0" w:rsidRPr="006F0CFC" w:rsidRDefault="00C63911" w:rsidP="00E4113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105.96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;  </w:t>
            </w:r>
            <w:r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4160.09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;  </w:t>
            </w:r>
            <w:r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1.57</w:t>
            </w:r>
          </w:p>
        </w:tc>
      </w:tr>
      <w:tr w:rsidR="00AF26F0" w:rsidRPr="006F0CFC" w14:paraId="323873F7" w14:textId="77777777" w:rsidTr="00B97E00">
        <w:tc>
          <w:tcPr>
            <w:tcW w:w="2785" w:type="dxa"/>
          </w:tcPr>
          <w:p w14:paraId="6168E2C7" w14:textId="77777777" w:rsidR="00AF26F0" w:rsidRPr="006F0CFC" w:rsidRDefault="00AF26F0" w:rsidP="00E4113A">
            <w:pPr>
              <w:spacing w:before="100" w:beforeAutospacing="1" w:after="100" w:afterAutospacing="1"/>
              <w:ind w:left="3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6F0CF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Матриця коваріації</w:t>
            </w:r>
          </w:p>
        </w:tc>
        <w:tc>
          <w:tcPr>
            <w:tcW w:w="4490" w:type="dxa"/>
          </w:tcPr>
          <w:p w14:paraId="47ED0550" w14:textId="78AD5FD6" w:rsidR="00116E47" w:rsidRPr="006F0CFC" w:rsidRDefault="00116E47" w:rsidP="00116E4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[[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1857.94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21002.06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89.24</w:t>
            </w:r>
            <w:r w:rsid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</w:t>
            </w:r>
          </w:p>
          <w:p w14:paraId="62719F1D" w14:textId="7607F8AF" w:rsidR="00116E47" w:rsidRPr="006F0CFC" w:rsidRDefault="00116E47" w:rsidP="00116E47">
            <w:pPr>
              <w:keepNext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21002.06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5955650.51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-8044.58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]</w:t>
            </w:r>
          </w:p>
          <w:p w14:paraId="5C9A9AFB" w14:textId="06E8D297" w:rsidR="00AF26F0" w:rsidRPr="006F0CFC" w:rsidRDefault="00116E47" w:rsidP="00116E47">
            <w:pPr>
              <w:keepNext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89.24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-8044.58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 w:rsidR="00C63911" w:rsidRPr="00C639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151.29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]]</w:t>
            </w:r>
          </w:p>
        </w:tc>
      </w:tr>
    </w:tbl>
    <w:p w14:paraId="0EFC4082" w14:textId="2F4C782B" w:rsidR="008635DA" w:rsidRPr="006F0CFC" w:rsidRDefault="008635DA" w:rsidP="005001D0">
      <w:pPr>
        <w:spacing w:before="100" w:beforeAutospacing="1" w:after="100" w:afterAutospacing="1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4D76EF2" w14:textId="3FCC58C2" w:rsidR="00E12C4C" w:rsidRPr="006F0CFC" w:rsidRDefault="00E12C4C" w:rsidP="005001D0">
      <w:pPr>
        <w:pStyle w:val="a5"/>
        <w:numPr>
          <w:ilvl w:val="6"/>
          <w:numId w:val="1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F0C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Математичне очікування, дисперсія, коефіцієнти асиметрії та ексцесу</w:t>
      </w:r>
    </w:p>
    <w:tbl>
      <w:tblPr>
        <w:tblStyle w:val="a4"/>
        <w:tblW w:w="8445" w:type="dxa"/>
        <w:tblInd w:w="1000" w:type="dxa"/>
        <w:tblLook w:val="04A0" w:firstRow="1" w:lastRow="0" w:firstColumn="1" w:lastColumn="0" w:noHBand="0" w:noVBand="1"/>
      </w:tblPr>
      <w:tblGrid>
        <w:gridCol w:w="2505"/>
        <w:gridCol w:w="5940"/>
      </w:tblGrid>
      <w:tr w:rsidR="004B1FF6" w:rsidRPr="006F0CFC" w14:paraId="51720211" w14:textId="77777777" w:rsidTr="004B1FF6">
        <w:tc>
          <w:tcPr>
            <w:tcW w:w="2505" w:type="dxa"/>
          </w:tcPr>
          <w:p w14:paraId="5A0AAC89" w14:textId="77777777" w:rsidR="004B1FF6" w:rsidRPr="006F0CFC" w:rsidRDefault="004B1FF6" w:rsidP="009665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Вектор середнього</w:t>
            </w:r>
          </w:p>
        </w:tc>
        <w:tc>
          <w:tcPr>
            <w:tcW w:w="5940" w:type="dxa"/>
          </w:tcPr>
          <w:p w14:paraId="6689D9B6" w14:textId="10C4B720" w:rsidR="004B1FF6" w:rsidRPr="006F0CFC" w:rsidRDefault="00C22E5A" w:rsidP="0096653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22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105.96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;  </w:t>
            </w:r>
            <w:r w:rsidRPr="00C22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4160.09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;  </w:t>
            </w:r>
            <w:r w:rsidRPr="00C22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1.57</w:t>
            </w:r>
            <w:r w:rsidR="00116E47"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 </w:t>
            </w:r>
            <w:r w:rsidRPr="00C22E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0.28</w:t>
            </w:r>
          </w:p>
        </w:tc>
      </w:tr>
      <w:tr w:rsidR="004B1FF6" w:rsidRPr="006F0CFC" w14:paraId="252D6473" w14:textId="77777777" w:rsidTr="004B1FF6">
        <w:tc>
          <w:tcPr>
            <w:tcW w:w="2505" w:type="dxa"/>
          </w:tcPr>
          <w:p w14:paraId="1DC6360C" w14:textId="77777777" w:rsidR="004B1FF6" w:rsidRPr="006F0CFC" w:rsidRDefault="004B1FF6" w:rsidP="009665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6F0CF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Матриця коваріації</w:t>
            </w:r>
          </w:p>
        </w:tc>
        <w:tc>
          <w:tcPr>
            <w:tcW w:w="5940" w:type="dxa"/>
          </w:tcPr>
          <w:p w14:paraId="43E1FBCF" w14:textId="335A5312" w:rsidR="00116E47" w:rsidRPr="006F0CFC" w:rsidRDefault="00116E47" w:rsidP="00116E47">
            <w:pPr>
              <w:keepNext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[[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1857.94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21002.06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89.24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-46.93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]</w:t>
            </w:r>
          </w:p>
          <w:p w14:paraId="4F861D8C" w14:textId="6890F8F1" w:rsidR="00116E47" w:rsidRPr="006F0CFC" w:rsidRDefault="00116E47" w:rsidP="00116E47">
            <w:pPr>
              <w:keepNext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21002.06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5955650.51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-8044.58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-137.13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]</w:t>
            </w:r>
          </w:p>
          <w:p w14:paraId="2E92E357" w14:textId="00FCDD88" w:rsidR="00116E47" w:rsidRPr="006F0CFC" w:rsidRDefault="00116E47" w:rsidP="00116E47">
            <w:pPr>
              <w:keepNext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89.24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-8044.58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151.29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3F4167" w:rsidRPr="003F41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-8.46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]</w:t>
            </w:r>
          </w:p>
          <w:p w14:paraId="10FF174B" w14:textId="439560B0" w:rsidR="004B1FF6" w:rsidRPr="006F0CFC" w:rsidRDefault="00116E47" w:rsidP="00116E47">
            <w:pPr>
              <w:keepNext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[</w:t>
            </w:r>
            <w:r w:rsidR="00047A36" w:rsidRPr="00047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-46.93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="00047A36" w:rsidRPr="00047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-137.13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="00047A36" w:rsidRPr="00047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-8.46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="00047A36" w:rsidRPr="00047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1.89</w:t>
            </w:r>
            <w:r w:rsidRPr="006F0C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]]</w:t>
            </w:r>
          </w:p>
        </w:tc>
      </w:tr>
    </w:tbl>
    <w:p w14:paraId="027B7561" w14:textId="5E42835D" w:rsidR="00E12C4C" w:rsidRPr="006F0CFC" w:rsidRDefault="00E12C4C" w:rsidP="00E12C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F5ACC1" w14:textId="2CE8C4C3" w:rsidR="001C4046" w:rsidRPr="006F0CFC" w:rsidRDefault="001C4046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CFC">
        <w:rPr>
          <w:rFonts w:ascii="Times New Roman" w:hAnsi="Times New Roman" w:cs="Times New Roman"/>
          <w:sz w:val="28"/>
          <w:szCs w:val="28"/>
        </w:rPr>
        <w:br w:type="page"/>
      </w:r>
    </w:p>
    <w:p w14:paraId="6A6F85EE" w14:textId="42646BFF" w:rsidR="00FA5A8C" w:rsidRPr="006F0CFC" w:rsidRDefault="00E12C4C" w:rsidP="001C4046">
      <w:pPr>
        <w:pStyle w:val="11"/>
        <w:spacing w:line="240" w:lineRule="auto"/>
        <w:ind w:left="360"/>
        <w:jc w:val="left"/>
        <w:rPr>
          <w:rFonts w:cs="Times New Roman"/>
          <w:sz w:val="28"/>
          <w:szCs w:val="28"/>
        </w:rPr>
      </w:pPr>
      <w:r w:rsidRPr="006F0CFC">
        <w:rPr>
          <w:rFonts w:cs="Times New Roman"/>
          <w:sz w:val="28"/>
          <w:szCs w:val="28"/>
        </w:rPr>
        <w:lastRenderedPageBreak/>
        <w:t>3</w:t>
      </w:r>
      <w:r w:rsidR="00FA5A8C" w:rsidRPr="006F0CFC">
        <w:rPr>
          <w:rFonts w:cs="Times New Roman"/>
          <w:sz w:val="28"/>
          <w:szCs w:val="28"/>
        </w:rPr>
        <w:t xml:space="preserve">. Висновки </w:t>
      </w:r>
    </w:p>
    <w:p w14:paraId="67E72DBD" w14:textId="38DA70D1" w:rsidR="00CC2F6C" w:rsidRDefault="00CC2F6C" w:rsidP="00CC2F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З отриманих даних MIRFlickr 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>відібра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випадковим чином 250 картинок. Відібра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зелений канал та пров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ели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розрахунок наступних характеристик: математичного сподівання, дисперсії, медіани, інтерквартального розмаху, коефіцієнтів асиметрії та ексцесу. Потім візуалізува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гістограми значень яскравості пікселів та апроксимува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одного із зазначених розподілів: Нормального, Лапласа, Стьюдента, Бета за критерієм мінімізації середньо квадратичного відхилення. Останнім кроком побудува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багатовимірні гаусові моделі з різними вхідними векторами: (Математичне сподівання), (Математичне сподівання; Дисперсія), (Математичне сподівання; Дисперсія; Коефіцієнт асиметрії), (Математичне сподівання; Дисперсія; Коефіцієнт асиметрії; Коефіцієнт Ексцесу). Та вив</w:t>
      </w:r>
      <w:r w:rsidR="00C46866">
        <w:rPr>
          <w:rFonts w:ascii="Times New Roman" w:hAnsi="Times New Roman" w:cs="Times New Roman"/>
          <w:sz w:val="28"/>
          <w:szCs w:val="28"/>
          <w:lang w:val="uk-UA"/>
        </w:rPr>
        <w:t>ели</w:t>
      </w:r>
      <w:r w:rsidRPr="006F0CFC">
        <w:rPr>
          <w:rFonts w:ascii="Times New Roman" w:hAnsi="Times New Roman" w:cs="Times New Roman"/>
          <w:sz w:val="28"/>
          <w:szCs w:val="28"/>
          <w:lang w:val="uk-UA"/>
        </w:rPr>
        <w:t xml:space="preserve"> отримані параметри моделі для кожного з представлених векторів</w:t>
      </w:r>
      <w:r w:rsidR="00D15D05" w:rsidRPr="00D15D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26E056" w14:textId="017917FD" w:rsidR="00D15D05" w:rsidRDefault="00D15D05" w:rsidP="00CC2F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9A0919" w14:textId="79963463" w:rsidR="00D15D05" w:rsidRPr="00D15D05" w:rsidRDefault="00D15D05" w:rsidP="00CC2F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4E9DC0" w14:textId="559CC9D1" w:rsidR="00D15D05" w:rsidRPr="006F0CFC" w:rsidRDefault="00D15D05" w:rsidP="00CC2F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15D05" w:rsidRPr="006F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B2B95"/>
    <w:multiLevelType w:val="hybridMultilevel"/>
    <w:tmpl w:val="D6620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6DE"/>
    <w:multiLevelType w:val="hybridMultilevel"/>
    <w:tmpl w:val="C4F22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4EB6"/>
    <w:multiLevelType w:val="multilevel"/>
    <w:tmpl w:val="A052D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CE"/>
    <w:rsid w:val="0000159E"/>
    <w:rsid w:val="00047A36"/>
    <w:rsid w:val="00082CFE"/>
    <w:rsid w:val="000A6C4C"/>
    <w:rsid w:val="000B2456"/>
    <w:rsid w:val="000B3A52"/>
    <w:rsid w:val="000D7E97"/>
    <w:rsid w:val="000F4DF3"/>
    <w:rsid w:val="00111921"/>
    <w:rsid w:val="00112D6F"/>
    <w:rsid w:val="001131D4"/>
    <w:rsid w:val="00116E47"/>
    <w:rsid w:val="001534C5"/>
    <w:rsid w:val="0016542C"/>
    <w:rsid w:val="001B3C15"/>
    <w:rsid w:val="001C094E"/>
    <w:rsid w:val="001C4046"/>
    <w:rsid w:val="00230019"/>
    <w:rsid w:val="00263E03"/>
    <w:rsid w:val="00266417"/>
    <w:rsid w:val="00281460"/>
    <w:rsid w:val="00295EE4"/>
    <w:rsid w:val="002F3C18"/>
    <w:rsid w:val="002F7D2A"/>
    <w:rsid w:val="00345756"/>
    <w:rsid w:val="00355D1F"/>
    <w:rsid w:val="00377C23"/>
    <w:rsid w:val="0038085F"/>
    <w:rsid w:val="00396729"/>
    <w:rsid w:val="003B05AB"/>
    <w:rsid w:val="003D281F"/>
    <w:rsid w:val="003E1222"/>
    <w:rsid w:val="003F4167"/>
    <w:rsid w:val="0044453E"/>
    <w:rsid w:val="0046733B"/>
    <w:rsid w:val="004B1FF6"/>
    <w:rsid w:val="004C2D6D"/>
    <w:rsid w:val="004D4B4D"/>
    <w:rsid w:val="005001D0"/>
    <w:rsid w:val="00502D58"/>
    <w:rsid w:val="00504722"/>
    <w:rsid w:val="00507151"/>
    <w:rsid w:val="0050753A"/>
    <w:rsid w:val="005105BF"/>
    <w:rsid w:val="0053078D"/>
    <w:rsid w:val="005433B7"/>
    <w:rsid w:val="00543960"/>
    <w:rsid w:val="00555305"/>
    <w:rsid w:val="005875AB"/>
    <w:rsid w:val="0059785A"/>
    <w:rsid w:val="005D09B6"/>
    <w:rsid w:val="005F46E4"/>
    <w:rsid w:val="006A717C"/>
    <w:rsid w:val="006D6654"/>
    <w:rsid w:val="006F0CFC"/>
    <w:rsid w:val="007109BA"/>
    <w:rsid w:val="007272BB"/>
    <w:rsid w:val="00731DEF"/>
    <w:rsid w:val="007B7EB5"/>
    <w:rsid w:val="007F706C"/>
    <w:rsid w:val="00806D11"/>
    <w:rsid w:val="00822C06"/>
    <w:rsid w:val="00850BCA"/>
    <w:rsid w:val="008635DA"/>
    <w:rsid w:val="00902B0A"/>
    <w:rsid w:val="009637CC"/>
    <w:rsid w:val="00964242"/>
    <w:rsid w:val="009A379F"/>
    <w:rsid w:val="009A5CCB"/>
    <w:rsid w:val="00A0239B"/>
    <w:rsid w:val="00A3730F"/>
    <w:rsid w:val="00AA5950"/>
    <w:rsid w:val="00AF095A"/>
    <w:rsid w:val="00AF26F0"/>
    <w:rsid w:val="00AF3E2F"/>
    <w:rsid w:val="00B12A48"/>
    <w:rsid w:val="00B22C09"/>
    <w:rsid w:val="00B33557"/>
    <w:rsid w:val="00B35973"/>
    <w:rsid w:val="00B76FDB"/>
    <w:rsid w:val="00B95653"/>
    <w:rsid w:val="00B97E00"/>
    <w:rsid w:val="00BB129C"/>
    <w:rsid w:val="00BD71C0"/>
    <w:rsid w:val="00C00851"/>
    <w:rsid w:val="00C22E5A"/>
    <w:rsid w:val="00C46866"/>
    <w:rsid w:val="00C53A4C"/>
    <w:rsid w:val="00C63911"/>
    <w:rsid w:val="00C960E1"/>
    <w:rsid w:val="00C96CF1"/>
    <w:rsid w:val="00CC2F6C"/>
    <w:rsid w:val="00D02CCE"/>
    <w:rsid w:val="00D14B0A"/>
    <w:rsid w:val="00D1519C"/>
    <w:rsid w:val="00D15D05"/>
    <w:rsid w:val="00D953AB"/>
    <w:rsid w:val="00E12C4C"/>
    <w:rsid w:val="00E267DB"/>
    <w:rsid w:val="00E30C0E"/>
    <w:rsid w:val="00E4113A"/>
    <w:rsid w:val="00E67EA8"/>
    <w:rsid w:val="00E80016"/>
    <w:rsid w:val="00E83AB4"/>
    <w:rsid w:val="00EA6227"/>
    <w:rsid w:val="00F30A4C"/>
    <w:rsid w:val="00F51C19"/>
    <w:rsid w:val="00F6436E"/>
    <w:rsid w:val="00F73719"/>
    <w:rsid w:val="00FA5A8C"/>
    <w:rsid w:val="00FD1DCA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9F06"/>
  <w15:chartTrackingRefBased/>
  <w15:docId w15:val="{FCD6F947-287B-4DFE-89A9-DEB46A31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FF7F5A"/>
    <w:pPr>
      <w:spacing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lang w:val="uk-U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Заголовок 1 Знак"/>
    <w:basedOn w:val="a0"/>
    <w:link w:val="1"/>
    <w:uiPriority w:val="9"/>
    <w:rsid w:val="00FF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30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D7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37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3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3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Kroshyn</dc:creator>
  <cp:keywords/>
  <dc:description/>
  <cp:lastModifiedBy>Прокопенко Владислав Романович</cp:lastModifiedBy>
  <cp:revision>100</cp:revision>
  <dcterms:created xsi:type="dcterms:W3CDTF">2020-03-21T20:02:00Z</dcterms:created>
  <dcterms:modified xsi:type="dcterms:W3CDTF">2020-04-09T20:14:00Z</dcterms:modified>
</cp:coreProperties>
</file>