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Hashtags to use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bookmarkStart w:id="0" w:name="__DdeLink__44_1669052511"/>
      <w:r>
        <w:rPr>
          <w:b/>
          <w:bCs/>
        </w:rPr>
        <w:t>#refugees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#migrant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#dataviz </w:t>
      </w:r>
    </w:p>
    <w:p>
      <w:pPr>
        <w:pStyle w:val="Normal"/>
        <w:rPr>
          <w:b/>
          <w:b/>
          <w:bCs/>
        </w:rPr>
      </w:pPr>
      <w:bookmarkStart w:id="1" w:name="__DdeLink__44_1669052511"/>
      <w:bookmarkEnd w:id="1"/>
      <w:r>
        <w:rPr>
          <w:b/>
          <w:bCs/>
        </w:rPr>
        <w:t xml:space="preserve">#ddj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And </w:t>
      </w:r>
      <w:bookmarkStart w:id="2" w:name="__DdeLink__46_1669052511"/>
      <w:r>
        <w:rPr>
          <w:b w:val="false"/>
          <w:bCs w:val="false"/>
        </w:rPr>
        <w:t>on the 18</w:t>
      </w:r>
      <w:r>
        <w:rPr>
          <w:b w:val="false"/>
          <w:bCs w:val="false"/>
          <w:vertAlign w:val="superscript"/>
        </w:rPr>
        <w:t>th</w:t>
      </w:r>
      <w:r>
        <w:rPr>
          <w:b w:val="false"/>
          <w:bCs w:val="false"/>
        </w:rPr>
        <w:t xml:space="preserve"> of December, it is the International migrants day. So we could also use </w:t>
      </w:r>
      <w:bookmarkEnd w:id="2"/>
      <w:r>
        <w:rPr>
          <w:b w:val="false"/>
          <w:bCs w:val="false"/>
        </w:rPr>
        <w:t>this hashtag: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bookmarkStart w:id="3" w:name="__DdeLink__48_1669052511"/>
      <w:bookmarkEnd w:id="3"/>
      <w:r>
        <w:rPr>
          <w:b/>
          <w:bCs/>
        </w:rPr>
        <w:t>#InternationalMigrantsDay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Heading3"/>
        <w:rPr/>
      </w:pPr>
      <w:r>
        <w:rPr/>
        <w:t>General tweet</w:t>
      </w:r>
      <w:r>
        <w:rPr/>
        <w:t>s</w:t>
      </w:r>
    </w:p>
    <w:p>
      <w:pPr>
        <w:pStyle w:val="TextBody"/>
        <w:numPr>
          <w:ilvl w:val="0"/>
          <w:numId w:val="4"/>
        </w:numPr>
        <w:rPr/>
      </w:pPr>
      <w:bookmarkStart w:id="4" w:name="__DdeLink__52_1669052511"/>
      <w:bookmarkStart w:id="5" w:name="__DdeLink__50_1669052511"/>
      <w:bookmarkEnd w:id="4"/>
      <w:bookmarkEnd w:id="5"/>
      <w:r>
        <w:rPr/>
        <w:t>2015 the year of the #migrationcrisis, check out our retrospective in graphics</w:t>
      </w:r>
    </w:p>
    <w:p>
      <w:pPr>
        <w:pStyle w:val="TextBody"/>
        <w:numPr>
          <w:ilvl w:val="0"/>
          <w:numId w:val="4"/>
        </w:numPr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3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635635</wp:posOffset>
            </wp:positionH>
            <wp:positionV relativeFrom="paragraph">
              <wp:posOffset>1067435</wp:posOffset>
            </wp:positionV>
            <wp:extent cx="5278755" cy="40640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40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bookmarkStart w:id="6" w:name="__DdeLink__56_1669052511"/>
      <w:bookmarkStart w:id="7" w:name="__DdeLink__54_1669052511"/>
      <w:bookmarkEnd w:id="6"/>
      <w:bookmarkEnd w:id="7"/>
      <w:r>
        <w:rPr>
          <w:b/>
          <w:bCs/>
        </w:rPr>
        <w:t>This is how the influx of monthly #asylum seekers in 2015 in Europe looks like.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 xml:space="preserve">A spike of 170,000+ #asylum applications in Sept 2015 in Europe. The breakdown by country of origin. </w:t>
      </w:r>
    </w:p>
    <w:p>
      <w:pPr>
        <w:pStyle w:val="Normal"/>
        <w:rPr/>
      </w:pPr>
      <w:bookmarkStart w:id="8" w:name="__DdeLink__56_1669052511"/>
      <w:bookmarkStart w:id="9" w:name="__DdeLink__54_1669052511"/>
      <w:bookmarkStart w:id="10" w:name="__DdeLink__56_1669052511"/>
      <w:bookmarkStart w:id="11" w:name="__DdeLink__54_1669052511"/>
      <w:bookmarkEnd w:id="10"/>
      <w:bookmarkEnd w:id="11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6120130" cy="2297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2" w:name="__DdeLink__58_1669052511"/>
      <w:bookmarkEnd w:id="12"/>
      <w:r>
        <w:rPr/>
        <w:t xml:space="preserve">Or as a gif: </w:t>
      </w:r>
      <w:hyperlink r:id="rId4">
        <w:r>
          <w:rPr>
            <w:rStyle w:val="InternetLink"/>
          </w:rPr>
          <w:t>http://g.recordit.co/5IT2bBrN7S.gif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About 1 million #asylum applications in Europe in 2015, here are their origins and destinations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 xml:space="preserve">Switzerland received 3% of all #asylum applications in Europe in 2015,  but only 1% of Syrian applications. </w:t>
      </w:r>
    </w:p>
    <w:p>
      <w:pPr>
        <w:pStyle w:val="Normal"/>
        <w:rPr/>
      </w:pPr>
      <w:bookmarkStart w:id="13" w:name="__DdeLink__58_1669052511"/>
      <w:bookmarkStart w:id="14" w:name="__DdeLink__58_1669052511"/>
      <w:bookmarkEnd w:id="14"/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17235" cy="29400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35" cy="294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bookmarkStart w:id="15" w:name="__DdeLink__62_1669052511"/>
      <w:bookmarkStart w:id="16" w:name="__DdeLink__42_1669052511"/>
      <w:r>
        <w:rPr>
          <w:b/>
          <w:bCs/>
        </w:rPr>
        <w:t>900,000</w:t>
      </w:r>
      <w:r>
        <w:rPr>
          <w:b/>
          <w:bCs/>
        </w:rPr>
        <w:t>+</w:t>
      </w:r>
      <w:r>
        <w:rPr>
          <w:b/>
          <w:bCs/>
        </w:rPr>
        <w:t xml:space="preserve"> #migrants crossed the Mediterranean sea in 2015</w:t>
      </w:r>
      <w:bookmarkEnd w:id="16"/>
      <w:r>
        <w:rPr>
          <w:b/>
          <w:bCs/>
        </w:rPr>
        <w:t xml:space="preserve">. </w:t>
      </w:r>
      <w:r>
        <w:rPr>
          <w:b/>
          <w:bCs/>
        </w:rPr>
        <w:t>On average, a</w:t>
      </w:r>
      <w:r>
        <w:rPr>
          <w:b/>
          <w:bCs/>
        </w:rPr>
        <w:t>bout 10 per day died</w:t>
      </w:r>
      <w:bookmarkStart w:id="17" w:name="__DdeLink__392_179085225"/>
      <w:r>
        <w:rPr>
          <w:b/>
          <w:bCs/>
        </w:rPr>
        <w:t xml:space="preserve"> </w:t>
      </w:r>
      <w:bookmarkEnd w:id="17"/>
      <w:r>
        <w:rPr>
          <w:b/>
          <w:bCs/>
        </w:rPr>
        <w:t>#migrantcrisis</w:t>
      </w:r>
    </w:p>
    <w:p>
      <w:pPr>
        <w:pStyle w:val="Normal"/>
        <w:numPr>
          <w:ilvl w:val="0"/>
          <w:numId w:val="2"/>
        </w:numPr>
        <w:rPr/>
      </w:pPr>
      <w:bookmarkStart w:id="18" w:name="__DdeLink__62_1669052511"/>
      <w:bookmarkEnd w:id="18"/>
      <w:r>
        <w:rPr>
          <w:b/>
          <w:bCs/>
        </w:rPr>
        <w:t xml:space="preserve">900,000+ #migrants crossed the Mediterranean sea in 2015, 4 times more than in 2014.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6120130" cy="27597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9" w:name="__DdeLink__65_1669052511"/>
      <w:r>
        <w:rPr/>
        <w:t xml:space="preserve">Or as a gif: </w:t>
      </w:r>
      <w:hyperlink r:id="rId7">
        <w:bookmarkStart w:id="20" w:name="__DdeLink__9_1173728995"/>
        <w:bookmarkEnd w:id="20"/>
        <w:r>
          <w:rPr>
            <w:rStyle w:val="InternetLink"/>
          </w:rPr>
          <w:t>http://recordit.co/VkytezzcsY</w:t>
        </w:r>
      </w:hyperlink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If Germany received the most #asylum applications in 2015 in Europe, Hungary got far more applications by capita.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Switzerland is the 6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 European country in #asylum applications by capita in 2015.  It was 4</w:t>
      </w:r>
      <w:r>
        <w:rPr>
          <w:b/>
          <w:bCs/>
          <w:vertAlign w:val="superscript"/>
        </w:rPr>
        <w:t>th</w:t>
      </w:r>
      <w:bookmarkEnd w:id="19"/>
      <w:r>
        <w:rPr>
          <w:b/>
          <w:bCs/>
        </w:rPr>
        <w:t xml:space="preserve"> in 2014.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6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g.recordit.co/5IT2bBrN7S.gif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http://recordit.co/VkytezzcsY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49</TotalTime>
  <Application>LibreOffice/4.4.6.3$MacOSX_X86_64 LibreOffice_project/e8938fd3328e95dcf59dd64e7facd2c7d67c704d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2015-12-14T14:38:05Z</dcterms:created>
  <dc:creator>Duc Quang Nguyen</dc:creator>
  <dc:language>fr-CH</dc:language>
  <cp:lastModifiedBy>Duc Quang Nguyen</cp:lastModifiedBy>
  <dcterms:modified xsi:type="dcterms:W3CDTF">2015-12-15T08:52:19Z</dcterms:modified>
  <cp:revision>84</cp:revision>
</cp:coreProperties>
</file>