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Dan Segrest</w:t>
      </w:r>
    </w:p>
    <w:p>
      <w:pPr>
        <w:jc w:val="center"/>
      </w:pPr>
      <w:r>
        <w:t xml:space="preserve">Raleigh, North Carolina, USA | +1 919-510-8818 | dan.segrest@gmail.com | </w:t>
      </w:r>
      <w:hyperlink r:id="rId9">
        <w:r>
          <w:rPr>
            <w:u w:val="single"/>
          </w:rPr>
          <w:t>https://www.linkedin.com/in/dan-segrest-80b2ba2/</w:t>
        </w:r>
      </w:hyperlink>
    </w:p>
    <w:p>
      <w:pPr>
        <w:pStyle w:val="Heading1"/>
      </w:pPr>
      <w:r>
        <w:rPr>
          <w:b/>
        </w:rPr>
        <w:t>Professional Summary</w:t>
      </w:r>
    </w:p>
    <w:p>
      <w:r>
        <w:t>Business analytics, security analytics, data quality, reporting, and enterprise technology leader with 25+ years of experience turning complex operational, security, infrastructure, and performance data into actionable reporting, decision support, process improvement, and risk visibility. Experienced leading technical teams, mentoring analysts, developing dashboards and drilldowns, improving data reliability, building forecasting outputs, and partnering across departments to resolve data sourcing, quality, and operational issues.</w:t>
      </w:r>
    </w:p>
    <w:p>
      <w:pPr>
        <w:pStyle w:val="Heading1"/>
      </w:pPr>
      <w:r>
        <w:rPr>
          <w:b/>
        </w:rPr>
        <w:t>Core Skills</w:t>
      </w:r>
    </w:p>
    <w:p>
      <w:r>
        <w:t>Business Analytics Leadership | Data Quality Analysis | Data Validation and Feed Review | Strategic Reporting and Dashboards | KPI and Metrics Development | Forecasting and Trend Analysis | Operational Performance Analysis | Process Improvement | Cross-Functional Collaboration | Project Planning and Execution | Analyst Mentoring and Team Leadership | Data Sourcing and Data Model Support | Quality Control and Compliance Review | Stakeholder Communication | Executive and Leadership Reporting | Automation and Workflow Improvement</w:t>
      </w:r>
    </w:p>
    <w:p>
      <w:pPr>
        <w:pStyle w:val="Heading1"/>
      </w:pPr>
      <w:r>
        <w:rPr>
          <w:b/>
        </w:rPr>
        <w:t>Technical Skills</w:t>
      </w:r>
    </w:p>
    <w:p>
      <w:pPr>
        <w:pStyle w:val="ListBullet"/>
      </w:pPr>
      <w:r>
        <w:t>Analytics and Reporting: Splunk dashboards, drilldowns, saved searches, SQL reporting, Excel, MS Access, recurring operational reports, capacity forecasts, 90th percentile analysis, linear regression, performance reporting, business metrics.</w:t>
      </w:r>
    </w:p>
    <w:p>
      <w:pPr>
        <w:pStyle w:val="ListBullet"/>
      </w:pPr>
      <w:r>
        <w:t>Data Quality and Validation: Data quality analysis, feed validation, schema compliance, CIM alignment, UDM mapping, log onboarding support, parsing validation, PII review, anomaly review, validation tooling, quality-control checks.</w:t>
      </w:r>
    </w:p>
    <w:p>
      <w:pPr>
        <w:pStyle w:val="ListBullet"/>
      </w:pPr>
      <w:r>
        <w:t>Platforms and Tools: Splunk, Splunk Enterprise Security, Google SecOps / Chronicle, Jira, Confluence, ServiceNow, RedSeal, Tufin, CMDB, vROps, RVTools, BMC Surveyor, Perceiver, vCenter, BigFix, Altiris, SCCM / SMS, Tanium, Cisco ISE, ForeScout, Nessus, SQL, Python, PowerShell, VBScript, regular expressions, JSON, YAML / YML.</w:t>
      </w:r>
    </w:p>
    <w:p>
      <w:pPr>
        <w:pStyle w:val="Heading1"/>
      </w:pPr>
      <w:r>
        <w:rPr>
          <w:b/>
        </w:rPr>
        <w:t>Professional Experience</w:t>
      </w:r>
    </w:p>
    <w:p>
      <w:pPr>
        <w:keepNext/>
      </w:pPr>
      <w:r>
        <w:rPr>
          <w:b/>
        </w:rPr>
        <w:t>Technology Lead / Splunk Cloud Support</w:t>
      </w:r>
      <w:r>
        <w:br/>
      </w:r>
      <w:r>
        <w:rPr>
          <w:i/>
        </w:rPr>
        <w:t>Guidehouse — Remote / Enterprise Client Environment</w:t>
      </w:r>
      <w:r>
        <w:br/>
        <w:t>11/2025 – 02/2026</w:t>
      </w:r>
    </w:p>
    <w:p>
      <w:pPr>
        <w:pStyle w:val="ListBullet"/>
      </w:pPr>
      <w:r>
        <w:t>Supported enterprise Splunk Cloud v10.2 “Victoria” operations, data onboarding, technology add-on upgrades, backups, data model maintenance, SPL optimization, and cloud-connected security logging across AWS, Azure, and GCP.</w:t>
      </w:r>
    </w:p>
    <w:p>
      <w:pPr>
        <w:pStyle w:val="ListBullet"/>
      </w:pPr>
      <w:r>
        <w:t>Partnered with security operations and platform stakeholders to improve log quality, ingestion reliability, field consistency, data model alignment, and operational visibility.</w:t>
      </w:r>
    </w:p>
    <w:p>
      <w:pPr>
        <w:pStyle w:val="ListBullet"/>
      </w:pPr>
      <w:r>
        <w:t>Supported data model acceleration, CIM alignment, technology-add-on validation, platform maintenance, and administrative quality checks for a multi-tenant security logging environment.</w:t>
      </w:r>
    </w:p>
    <w:p>
      <w:pPr>
        <w:pStyle w:val="ListBullet"/>
      </w:pPr>
      <w:r>
        <w:t>Worked with Edge Processors, HEC tokens, forwarders, AWS CloudWatch, Azure Event Hubs, and GCP Pub/Sub to support scalable reporting and security telemetry ingestion.</w:t>
      </w:r>
    </w:p>
    <w:p>
      <w:pPr>
        <w:keepNext/>
      </w:pPr>
      <w:r>
        <w:rPr>
          <w:b/>
        </w:rPr>
        <w:t>Information Systems Security Engineer 5 / Splunk Engineer</w:t>
      </w:r>
      <w:r>
        <w:br/>
      </w:r>
      <w:r>
        <w:rPr>
          <w:i/>
        </w:rPr>
        <w:t>Wells Fargo — Enterprise Financial Services Environment</w:t>
      </w:r>
      <w:r>
        <w:br/>
        <w:t>04/2020 – 06/2025</w:t>
      </w:r>
    </w:p>
    <w:p>
      <w:pPr>
        <w:pStyle w:val="ListBullet"/>
      </w:pPr>
      <w:r>
        <w:t>Worked within an enterprise Splunk environment supporting approximately 250 TB per day of ingest, 60+ PB of managed data, 8,000+ log formats, 15,000 active users, and tens of thousands of dashboards, alerts, and saved searches.</w:t>
      </w:r>
    </w:p>
    <w:p>
      <w:pPr>
        <w:pStyle w:val="ListBullet"/>
      </w:pPr>
      <w:r>
        <w:t>Performed data quality analysis, security analysis, feed validation, and log review to improve data reliability, audit readiness, field consistency, and analytical usability.</w:t>
      </w:r>
    </w:p>
    <w:p>
      <w:pPr>
        <w:pStyle w:val="ListBullet"/>
      </w:pPr>
      <w:r>
        <w:t>Supported cloud audit integration, CIM model compliance, data pipeline quality, and mapping activities for audit-ready analytics and reporting.</w:t>
      </w:r>
    </w:p>
    <w:p>
      <w:pPr>
        <w:pStyle w:val="ListBullet"/>
      </w:pPr>
      <w:r>
        <w:t>Built Python-based linting and validation tooling to accelerate Splunk CLI and content-compliance reviews tied to a 50+ page requirements document, helping convert standards into repeatable quality checks.</w:t>
      </w:r>
    </w:p>
    <w:p>
      <w:pPr>
        <w:pStyle w:val="ListBullet"/>
      </w:pPr>
      <w:r>
        <w:t>Delivered dashboards and drilldown reporting for SOC, threat-hunting, technical, and leadership audiences.</w:t>
      </w:r>
    </w:p>
    <w:p>
      <w:pPr>
        <w:pStyle w:val="ListBullet"/>
      </w:pPr>
      <w:r>
        <w:t>Worked in Scrum / Agile delivery patterns using Jira and Confluence for task tracking, documentation, collaboration, and security analytics delivery.</w:t>
      </w:r>
    </w:p>
    <w:p>
      <w:pPr>
        <w:pStyle w:val="ListBullet"/>
      </w:pPr>
      <w:r>
        <w:t>Mentored analysts on SIEM best practices, detection tuning, data validation, and feed-quality review.</w:t>
      </w:r>
    </w:p>
    <w:p>
      <w:pPr>
        <w:keepNext/>
      </w:pPr>
      <w:r>
        <w:rPr>
          <w:b/>
        </w:rPr>
        <w:t>Senior Cyber Defense Technologist II</w:t>
      </w:r>
      <w:r>
        <w:br/>
      </w:r>
      <w:r>
        <w:rPr>
          <w:i/>
        </w:rPr>
        <w:t>Raytheon Corporation supporting USPS — Enterprise Federal Environment</w:t>
      </w:r>
      <w:r>
        <w:br/>
        <w:t>11/2016 – 01/2020</w:t>
      </w:r>
    </w:p>
    <w:p>
      <w:pPr>
        <w:pStyle w:val="ListBullet"/>
      </w:pPr>
      <w:r>
        <w:t>Performed network change policy compliance and impact assessments using RedSeal, Tufin, Splunk, CMDB data, ServiceNow, NetFlow, Akamai data, and related enterprise tools.</w:t>
      </w:r>
    </w:p>
    <w:p>
      <w:pPr>
        <w:pStyle w:val="ListBullet"/>
      </w:pPr>
      <w:r>
        <w:t>Supported the Network Connectivity and Review Board by improving review speed, accuracy, data correlation, and auditability.</w:t>
      </w:r>
    </w:p>
    <w:p>
      <w:pPr>
        <w:pStyle w:val="ListBullet"/>
      </w:pPr>
      <w:r>
        <w:t>Developed internal database and tooling support to analyze connectivity requests against policy and produce artifacts for audit and operational review.</w:t>
      </w:r>
    </w:p>
    <w:p>
      <w:pPr>
        <w:pStyle w:val="ListBullet"/>
      </w:pPr>
      <w:r>
        <w:t>Created Splunk dashboards correlating vulnerability sources, server ownership, pre- and post-NAT addresses, NetFlow data, Akamai data, and change-control tickets.</w:t>
      </w:r>
    </w:p>
    <w:p>
      <w:pPr>
        <w:pStyle w:val="ListBullet"/>
      </w:pPr>
      <w:r>
        <w:t>Improved productivity with recurring cost savings of $345,000+ per year and potential savings exceeding $1M through workflow improvement, automation, and analytics support.</w:t>
      </w:r>
    </w:p>
    <w:p>
      <w:pPr>
        <w:pStyle w:val="ListBullet"/>
      </w:pPr>
      <w:r>
        <w:t>Accelerated correlation of external IPs for roughly 1,500 servers to internal hosts from a months-long process to minutes using SQL, scripting, RedSeal, internal databases, and Splunk.</w:t>
      </w:r>
    </w:p>
    <w:p>
      <w:pPr>
        <w:keepNext/>
      </w:pPr>
      <w:r>
        <w:rPr>
          <w:b/>
        </w:rPr>
        <w:t>Senior Cyber Security Network Engineer / DLP Support</w:t>
      </w:r>
      <w:r>
        <w:br/>
      </w:r>
      <w:r>
        <w:rPr>
          <w:i/>
        </w:rPr>
        <w:t>Veredus Corporation supporting USPS — Enterprise Federal Environment</w:t>
      </w:r>
      <w:r>
        <w:br/>
        <w:t>04/2016 – 11/2016</w:t>
      </w:r>
    </w:p>
    <w:p>
      <w:pPr>
        <w:pStyle w:val="ListBullet"/>
      </w:pPr>
      <w:r>
        <w:t>Developed scripted automation to consolidate DLP incidents by user, streamline remediation communications, and increase incident closure throughput from roughly 50 incidents per day to approximately 600 incidents per day.</w:t>
      </w:r>
    </w:p>
    <w:p>
      <w:pPr>
        <w:pStyle w:val="ListBullet"/>
      </w:pPr>
      <w:r>
        <w:t>Built regular-expression-based logic to interpret email replies and automatically mark incidents resolved when appropriate.</w:t>
      </w:r>
    </w:p>
    <w:p>
      <w:pPr>
        <w:keepNext/>
      </w:pPr>
      <w:r>
        <w:rPr>
          <w:b/>
        </w:rPr>
        <w:t>Senior Performance and Capacity Management Engineer</w:t>
      </w:r>
      <w:r>
        <w:br/>
      </w:r>
      <w:r>
        <w:rPr>
          <w:i/>
        </w:rPr>
        <w:t>MetLife — Enterprise Financial Services Environment</w:t>
      </w:r>
      <w:r>
        <w:br/>
        <w:t>07/2015 – 01/2016</w:t>
      </w:r>
    </w:p>
    <w:p>
      <w:pPr>
        <w:pStyle w:val="ListBullet"/>
      </w:pPr>
      <w:r>
        <w:t>Delivered analytics, reporting, and forecasting support for the enterprise capacity planning team using vROps, RVTools, BMC Surveyor, Perceiver, and vCenter 6.</w:t>
      </w:r>
    </w:p>
    <w:p>
      <w:pPr>
        <w:pStyle w:val="ListBullet"/>
      </w:pPr>
      <w:r>
        <w:t>Produced recurring monthly reporting and forecasting outputs for planning stakeholders.</w:t>
      </w:r>
    </w:p>
    <w:p>
      <w:pPr>
        <w:pStyle w:val="ListBullet"/>
      </w:pPr>
      <w:r>
        <w:t>Wrote VBScript processes to import RVTools data into a database and streamline reporting workflows.</w:t>
      </w:r>
    </w:p>
    <w:p>
      <w:pPr>
        <w:keepNext/>
      </w:pPr>
      <w:r>
        <w:rPr>
          <w:b/>
        </w:rPr>
        <w:t>Senior Capacity Planner</w:t>
      </w:r>
      <w:r>
        <w:br/>
      </w:r>
      <w:r>
        <w:rPr>
          <w:i/>
        </w:rPr>
        <w:t>Fujitsu — Enterprise Services Environment</w:t>
      </w:r>
      <w:r>
        <w:br/>
        <w:t>02/2014 – 07/2015</w:t>
      </w:r>
    </w:p>
    <w:p>
      <w:pPr>
        <w:pStyle w:val="ListBullet"/>
      </w:pPr>
      <w:r>
        <w:t>Evaluated performance trends, bottlenecks, resource usage, and longer-range capacity requirements across networking, telephony, storage, Wi-Fi, distributed compute, mainframe, and iSeries environments.</w:t>
      </w:r>
    </w:p>
    <w:p>
      <w:pPr>
        <w:pStyle w:val="ListBullet"/>
      </w:pPr>
      <w:r>
        <w:t>Built capacity forecasts using systems data and business metrics; performed forecasting, linear regression, 90th percentile analysis, bottleneck analysis, and resource usage reporting.</w:t>
      </w:r>
    </w:p>
    <w:p>
      <w:pPr>
        <w:pStyle w:val="ListBullet"/>
      </w:pPr>
      <w:r>
        <w:t>Worked with subject matter experts across infrastructure disciplines to assess capacity needs, evaluate operational trends, and support planning decisions.</w:t>
      </w:r>
    </w:p>
    <w:p>
      <w:pPr>
        <w:pStyle w:val="Heading1"/>
      </w:pPr>
      <w:r>
        <w:rPr>
          <w:b/>
        </w:rPr>
        <w:t>Selected Earlier Leadership and Analytics Experience</w:t>
      </w:r>
    </w:p>
    <w:p>
      <w:pPr>
        <w:keepNext/>
      </w:pPr>
      <w:r>
        <w:rPr>
          <w:b/>
        </w:rPr>
        <w:t>Altiris Engineer / Systems Engineer</w:t>
      </w:r>
      <w:r>
        <w:br/>
      </w:r>
      <w:r>
        <w:rPr>
          <w:i/>
        </w:rPr>
        <w:t>BC Forward at Scotts Miracle-Gro — Enterprise Endpoint Environment</w:t>
      </w:r>
      <w:r>
        <w:br/>
        <w:t>10/2011 – 07/2012</w:t>
      </w:r>
    </w:p>
    <w:p>
      <w:pPr>
        <w:pStyle w:val="ListBullet"/>
      </w:pPr>
      <w:r>
        <w:t>Supported roughly 5,000 workstations worldwide; built SQL custom reports, performed asset/configuration management, and led projects and patch-management meetings.</w:t>
      </w:r>
    </w:p>
    <w:p>
      <w:pPr>
        <w:keepNext/>
      </w:pPr>
      <w:r>
        <w:rPr>
          <w:b/>
        </w:rPr>
        <w:t>Altiris CMS / AMS Engineer</w:t>
      </w:r>
      <w:r>
        <w:br/>
      </w:r>
      <w:r>
        <w:rPr>
          <w:i/>
        </w:rPr>
        <w:t>Wolseley, plc d.b.a. SBS — Distributed Enterprise Environment</w:t>
      </w:r>
      <w:r>
        <w:br/>
        <w:t>07/2006 – 11/2008</w:t>
      </w:r>
    </w:p>
    <w:p>
      <w:pPr>
        <w:pStyle w:val="ListBullet"/>
      </w:pPr>
      <w:r>
        <w:t>Supported a 33,000-workstation environment across hundreds of sites using Altiris CMS / AMS; performed asset, configuration, patch, vulnerability-related management, automation, reporting, and endpoint analytics.</w:t>
      </w:r>
    </w:p>
    <w:p>
      <w:pPr>
        <w:keepNext/>
      </w:pPr>
      <w:r>
        <w:rPr>
          <w:b/>
        </w:rPr>
        <w:t>Security / Systems Automation Engineer</w:t>
      </w:r>
      <w:r>
        <w:br/>
      </w:r>
      <w:r>
        <w:rPr>
          <w:i/>
        </w:rPr>
        <w:t>Apex Systems supporting Northrop Grumman at USPS — Enterprise Federal Environment</w:t>
      </w:r>
      <w:r>
        <w:br/>
        <w:t>08/2005 – 01/2006</w:t>
      </w:r>
    </w:p>
    <w:p>
      <w:pPr>
        <w:pStyle w:val="ListBullet"/>
      </w:pPr>
      <w:r>
        <w:t>Produced infection-pattern statistics and reduced infection rate by more than 60% over the measured period through automation, SQL data analysis, VBScript, WMI, and vulnerability remediation workflows.</w:t>
      </w:r>
    </w:p>
    <w:p>
      <w:pPr>
        <w:keepNext/>
      </w:pPr>
      <w:r>
        <w:rPr>
          <w:b/>
        </w:rPr>
        <w:t>Senior Information Systems Analyst</w:t>
      </w:r>
      <w:r>
        <w:br/>
      </w:r>
      <w:r>
        <w:rPr>
          <w:i/>
        </w:rPr>
        <w:t>Lockheed Martin RTP — Scientific / Enterprise Technology Environment</w:t>
      </w:r>
      <w:r>
        <w:br/>
        <w:t>09/1997 – 06/2003</w:t>
      </w:r>
    </w:p>
    <w:p>
      <w:pPr>
        <w:pStyle w:val="ListBullet"/>
      </w:pPr>
      <w:r>
        <w:t>Managed and served as technical project leader for a PC desktop support team of 14 technicians, including 8 direct reports, with responsibility for evaluations, corrective action, salary increases, hiring participation, project planning, training, and quality assurance meetings.</w:t>
      </w:r>
    </w:p>
    <w:p>
      <w:pPr>
        <w:pStyle w:val="ListBullet"/>
      </w:pPr>
      <w:r>
        <w:t>Led major enterprise projects including Active Directory migration, domain consolidation, operating system rollout, antivirus administration, outbreak management, security policy changes, and stakeholder sign-off documentation.</w:t>
      </w:r>
    </w:p>
    <w:p>
      <w:pPr>
        <w:keepNext/>
      </w:pPr>
      <w:r>
        <w:rPr>
          <w:b/>
        </w:rPr>
        <w:t>Associate Support Representative</w:t>
      </w:r>
      <w:r>
        <w:br/>
      </w:r>
      <w:r>
        <w:rPr>
          <w:i/>
        </w:rPr>
        <w:t>IBM Corporation RTP — Global Support Environment</w:t>
      </w:r>
      <w:r>
        <w:br/>
        <w:t>11/1993 – 05/1997</w:t>
      </w:r>
    </w:p>
    <w:p>
      <w:pPr>
        <w:pStyle w:val="ListBullet"/>
      </w:pPr>
      <w:r>
        <w:t>Served as technical liaison and analyst for three global geographic regions, fourth-level support escalation point, and technical leader for 20 technicians.</w:t>
      </w:r>
    </w:p>
    <w:p>
      <w:pPr>
        <w:pStyle w:val="Heading1"/>
      </w:pPr>
      <w:r>
        <w:rPr>
          <w:b/>
        </w:rPr>
        <w:t>Certifications</w:t>
      </w:r>
    </w:p>
    <w:p>
      <w:r>
        <w:t>CompTIA Security+ | CompTIA A+ | ITIL v2 | Splunk Power User | Symantec Data Loss Prevention 14.5 Administration | Symantec Data Loss Prevention 14.0 Administration | Symantec Endpoint Protection 12.x Administration | Tanium Foundations, Operations, and IR Deep Dive | ES3 Foundations</w:t>
      </w:r>
    </w:p>
    <w:p>
      <w:pPr>
        <w:pStyle w:val="Heading1"/>
      </w:pPr>
      <w:r>
        <w:rPr>
          <w:b/>
        </w:rPr>
        <w:t>Education</w:t>
      </w:r>
    </w:p>
    <w:p>
      <w:r>
        <w:t>University of North Carolina at Greensboro — BA, Speech Communications, Radio-TV-Film; Minor: Psychology</w:t>
      </w:r>
    </w:p>
    <w:p>
      <w:r>
        <w:t>Additional Training: Intermediate and Advanced Excel, EMC VBlock Training, VMware Essentials, Tufin training, RedSeal training, Splunk Cloud Power User training, AWS self-paced labs, Azure coursework, Google Cloud Platform coursework</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line="24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 w:line="240" w:lineRule="auto"/>
      <w:ind w:left="288" w:hanging="23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dan-segrest-80b2b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Segrest</dc:creator>
  <cp:keywords/>
  <dc:description/>
  <cp:lastModifiedBy>From the Desk of Dan Segrest</cp:lastModifiedBy>
  <cp:revision>1</cp:revision>
  <dcterms:created xsi:type="dcterms:W3CDTF">2013-12-23T23:15:00Z</dcterms:created>
  <dcterms:modified xsi:type="dcterms:W3CDTF">2013-12-23T23:15:00Z</dcterms:modified>
  <cp:category/>
</cp:coreProperties>
</file>