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267" w:rsidRDefault="00616267">
      <w:pPr>
        <w:spacing w:before="480"/>
      </w:pPr>
    </w:p>
    <w:p w:rsidR="00616267" w:rsidRDefault="00DC7E10">
      <w:pPr>
        <w:spacing w:after="100"/>
        <w:jc w:val="center"/>
      </w:pPr>
      <w:r>
        <w:rPr>
          <w:b/>
          <w:bCs/>
          <w:caps/>
          <w:color w:val="64748B"/>
          <w:spacing w:val="80"/>
          <w:sz w:val="18"/>
          <w:szCs w:val="18"/>
        </w:rPr>
        <w:t>Developer Requirement Specification</w:t>
      </w:r>
    </w:p>
    <w:p w:rsidR="00616267" w:rsidRDefault="00DC7E10">
      <w:pPr>
        <w:spacing w:after="160"/>
        <w:jc w:val="center"/>
      </w:pPr>
      <w:r>
        <w:rPr>
          <w:b/>
          <w:bCs/>
          <w:color w:val="854F0B"/>
          <w:sz w:val="48"/>
          <w:szCs w:val="48"/>
        </w:rPr>
        <w:t>CSI — Customer Satisfaction Index</w:t>
      </w:r>
    </w:p>
    <w:p w:rsidR="00616267" w:rsidRDefault="00DC7E10">
      <w:pPr>
        <w:spacing w:after="80"/>
        <w:jc w:val="center"/>
      </w:pPr>
      <w:r>
        <w:rPr>
          <w:color w:val="1C7293"/>
          <w:sz w:val="26"/>
          <w:szCs w:val="26"/>
        </w:rPr>
        <w:t>3C Framework · ATS Score · Multi-Channel Feedback · Auto Action Engine</w:t>
      </w:r>
    </w:p>
    <w:p w:rsidR="00616267" w:rsidRDefault="00DC7E10">
      <w:pPr>
        <w:pStyle w:val="Heading1"/>
      </w:pPr>
      <w:r>
        <w:rPr>
          <w:color w:val="065A82"/>
        </w:rPr>
        <w:t>1. Objective</w:t>
      </w:r>
    </w:p>
    <w:p w:rsidR="00616267" w:rsidRDefault="00DC7E10">
      <w:pPr>
        <w:spacing w:after="120"/>
      </w:pPr>
      <w:r>
        <w:rPr>
          <w:color w:val="1E293B"/>
        </w:rPr>
        <w:t>Build an automated CSI (Customer Satisfaction Index) module within the ERP to measure customer satisfaction, trust, and relationship quality using the 3C Framework (Character, Competence, Connection). The module must auto-calculate ATS (Absolute Trust Scor</w:t>
      </w:r>
      <w:r>
        <w:rPr>
          <w:color w:val="1E293B"/>
        </w:rPr>
        <w:t>e), identify low-scoring areas, generate contextual action suggestions, and push scores to ORM, DRM, and IRM.</w:t>
      </w:r>
    </w:p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2. User Roles &amp; Permissions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Client Admin / ERP</w:t>
            </w:r>
            <w:r>
              <w:rPr>
                <w:color w:val="1E293B"/>
                <w:sz w:val="20"/>
                <w:szCs w:val="20"/>
              </w:rPr>
              <w:t xml:space="preserve"> Manager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Configure survey, manage customers, view all CSI scores, assign actions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 w:rsidP="00DC7E10">
            <w:r>
              <w:rPr>
                <w:color w:val="1E293B"/>
                <w:sz w:val="20"/>
                <w:szCs w:val="20"/>
              </w:rPr>
              <w:t>Client Admin</w:t>
            </w:r>
            <w:r>
              <w:rPr>
                <w:color w:val="1E293B"/>
                <w:sz w:val="20"/>
                <w:szCs w:val="20"/>
              </w:rPr>
              <w:t>/ERP</w:t>
            </w:r>
            <w:r>
              <w:rPr>
                <w:color w:val="1E293B"/>
                <w:sz w:val="20"/>
                <w:szCs w:val="20"/>
              </w:rPr>
              <w:t xml:space="preserve"> Manager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View customer-wise CSI scores for own accounts; respond to action items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HOD (Sales / Ops)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 w:rsidP="00DC7E10">
            <w:r>
              <w:rPr>
                <w:color w:val="1E293B"/>
                <w:sz w:val="20"/>
                <w:szCs w:val="20"/>
              </w:rPr>
              <w:t>View dept CSI score</w:t>
            </w:r>
            <w:r>
              <w:rPr>
                <w:color w:val="1E293B"/>
                <w:sz w:val="20"/>
                <w:szCs w:val="20"/>
              </w:rPr>
              <w:t>; assign improvement actions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MD / Management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View org-level CSI dashboard and trend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Customer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Receive survey via </w:t>
            </w:r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>/Email/ERP link; submit rating anonymously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System (Automation)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Auto-trigger surveys, send reminders, calculate ATS score, push to ORM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3. Survey Framework — 3C Model</w:t>
      </w:r>
    </w:p>
    <w:p w:rsidR="00616267" w:rsidRDefault="00DC7E10">
      <w:pPr>
        <w:pStyle w:val="Heading2"/>
      </w:pPr>
      <w:r>
        <w:rPr>
          <w:color w:val="1C7293"/>
        </w:rPr>
        <w:t>3.1 Framework definition</w:t>
      </w:r>
    </w:p>
    <w:p w:rsidR="00616267" w:rsidRDefault="00DC7E10">
      <w:pPr>
        <w:spacing w:after="120"/>
      </w:pPr>
      <w:r>
        <w:rPr>
          <w:color w:val="1E293B"/>
        </w:rPr>
        <w:t>Every CSI survey uses the 3C Framework. Each dimension has questions rated on a 1–10 scale:</w:t>
      </w:r>
    </w:p>
    <w:tbl>
      <w:tblPr>
        <w:tblW w:w="8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400"/>
        <w:gridCol w:w="2800"/>
        <w:gridCol w:w="136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Example questions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Rating scale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Character (intent)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Trust in commitment, transparency, follow-through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Did we </w:t>
            </w:r>
            <w:proofErr w:type="spellStart"/>
            <w:r>
              <w:rPr>
                <w:color w:val="1E293B"/>
                <w:sz w:val="20"/>
                <w:szCs w:val="20"/>
              </w:rPr>
              <w:t>fulfil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our promises? Were we transparent?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1–5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Competence (capability)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Service quality, speed, expertise, delivery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Was our service quality high? Was delivery on time?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1–5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lastRenderedPageBreak/>
              <w:t>Connection (relationship)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Relationship warmth, </w:t>
            </w:r>
            <w:proofErr w:type="spellStart"/>
            <w:r>
              <w:rPr>
                <w:color w:val="1E293B"/>
                <w:sz w:val="20"/>
                <w:szCs w:val="20"/>
              </w:rPr>
              <w:t>proactivity</w:t>
            </w:r>
            <w:proofErr w:type="spellEnd"/>
            <w:r>
              <w:rPr>
                <w:color w:val="1E293B"/>
                <w:sz w:val="20"/>
                <w:szCs w:val="20"/>
              </w:rPr>
              <w:t>, account management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Do you feel valued? Is our team responsive?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1–5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pStyle w:val="Heading2"/>
      </w:pPr>
      <w:r>
        <w:rPr>
          <w:color w:val="1C7293"/>
        </w:rPr>
        <w:t>3.2 ATS score calculation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ATS % = Average of all 3C dimension scores, normalized to 0–100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Each dimension score = average of its question ratings × 5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ATS = (Character score + Competence score + Connection score) 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Trust level mapping: 0–40 = At risk; 41–60 = Neutral; 61–80 = Trusted; 81–100 = Advocate</w:t>
      </w:r>
    </w:p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4. Feedback Collection Channels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3000"/>
        <w:gridCol w:w="436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Trigger method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Implementation notes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Automated message with survey link via </w:t>
            </w:r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Business API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Short link to mobile-</w:t>
            </w:r>
            <w:proofErr w:type="spellStart"/>
            <w:r>
              <w:rPr>
                <w:color w:val="1E293B"/>
                <w:sz w:val="20"/>
                <w:szCs w:val="20"/>
              </w:rPr>
              <w:t>optimised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survey. No login required for customer.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Branded email with survey link and company branding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HTML email template. Unsubscribe option mandatory.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ERP portal link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Shareable link that opens CSI survey form inside ERP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For internal teams to share with customers in meetings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5. User Stories</w:t>
      </w:r>
    </w:p>
    <w:p w:rsidR="00616267" w:rsidRDefault="00DC7E10">
      <w:pPr>
        <w:spacing w:after="100"/>
      </w:pPr>
      <w:r>
        <w:rPr>
          <w:b/>
          <w:bCs/>
          <w:color w:val="065A82"/>
        </w:rPr>
        <w:t xml:space="preserve">US-CSI-01: </w:t>
      </w:r>
      <w:r>
        <w:rPr>
          <w:color w:val="1E293B"/>
        </w:rPr>
        <w:t>As an Admin, I want to configure a CSI survey with 3C questions, rating scale, and customer list so that surveys can be sent across multiple channels.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Survey builder: add questions per dimension, preview, publish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Customer list management: add individual cu</w:t>
      </w:r>
      <w:r>
        <w:rPr>
          <w:color w:val="1E293B"/>
        </w:rPr>
        <w:t>stomers or bulk import CSV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Assign account manager per customer for action routing</w:t>
      </w:r>
    </w:p>
    <w:p w:rsidR="00616267" w:rsidRDefault="00616267">
      <w:pPr>
        <w:spacing w:before="80"/>
      </w:pPr>
    </w:p>
    <w:p w:rsidR="00616267" w:rsidRDefault="00DC7E10">
      <w:pPr>
        <w:spacing w:after="100"/>
      </w:pPr>
      <w:r>
        <w:rPr>
          <w:b/>
          <w:bCs/>
          <w:color w:val="065A82"/>
        </w:rPr>
        <w:t xml:space="preserve">US-CSI-02: </w:t>
      </w:r>
      <w:r>
        <w:rPr>
          <w:color w:val="1E293B"/>
        </w:rPr>
        <w:t xml:space="preserve">As the system, I want to auto-trigger CSI surveys monthly or quarterly per Admin configuration and send via </w:t>
      </w:r>
      <w:proofErr w:type="spellStart"/>
      <w:r>
        <w:rPr>
          <w:color w:val="1E293B"/>
        </w:rPr>
        <w:t>WhatsApp</w:t>
      </w:r>
      <w:proofErr w:type="spellEnd"/>
      <w:r>
        <w:rPr>
          <w:color w:val="1E293B"/>
        </w:rPr>
        <w:t>, Email, or ERP link.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Trigger frequency: monthly or quarterly (configurable)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Each customer receives survey via their configured channel preference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Reminder sent once if not responded within 3 days</w:t>
      </w:r>
    </w:p>
    <w:p w:rsidR="00616267" w:rsidRDefault="00616267">
      <w:pPr>
        <w:spacing w:before="80"/>
      </w:pPr>
    </w:p>
    <w:p w:rsidR="00616267" w:rsidRDefault="00DC7E10">
      <w:pPr>
        <w:spacing w:after="100"/>
      </w:pPr>
      <w:r>
        <w:rPr>
          <w:b/>
          <w:bCs/>
          <w:color w:val="065A82"/>
        </w:rPr>
        <w:lastRenderedPageBreak/>
        <w:t xml:space="preserve">US-CSI-03: </w:t>
      </w:r>
      <w:r>
        <w:rPr>
          <w:color w:val="1E293B"/>
        </w:rPr>
        <w:t xml:space="preserve">As a customer, I want to receive a short, mobile-friendly survey on </w:t>
      </w:r>
      <w:proofErr w:type="spellStart"/>
      <w:r>
        <w:rPr>
          <w:color w:val="1E293B"/>
        </w:rPr>
        <w:t>WhatsApp</w:t>
      </w:r>
      <w:proofErr w:type="spellEnd"/>
      <w:r>
        <w:rPr>
          <w:color w:val="1E293B"/>
        </w:rPr>
        <w:t xml:space="preserve"> or email, rate each area 1–10, and submit — without needing to log in.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Survey opens without login for customer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3C sections displayed clearly with 1–5</w:t>
      </w:r>
      <w:r>
        <w:rPr>
          <w:color w:val="1E293B"/>
        </w:rPr>
        <w:t xml:space="preserve"> star/number selector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Optiona</w:t>
      </w:r>
      <w:r>
        <w:rPr>
          <w:color w:val="1E293B"/>
        </w:rPr>
        <w:t>l text comment per section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Thank you confirmation on submit</w:t>
      </w:r>
    </w:p>
    <w:p w:rsidR="00616267" w:rsidRDefault="00616267">
      <w:pPr>
        <w:spacing w:before="80"/>
      </w:pPr>
    </w:p>
    <w:p w:rsidR="00616267" w:rsidRDefault="00DC7E10">
      <w:pPr>
        <w:spacing w:after="100"/>
      </w:pPr>
      <w:r>
        <w:rPr>
          <w:b/>
          <w:bCs/>
          <w:color w:val="065A82"/>
        </w:rPr>
        <w:t xml:space="preserve">US-CSI-04: </w:t>
      </w:r>
      <w:r>
        <w:rPr>
          <w:color w:val="1E293B"/>
        </w:rPr>
        <w:t>As the system, I want to auto-calculate the ATS score per customer and at org/dept level after survey close, and identify low-rated parameters.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ATS % calculated per customer after subm</w:t>
      </w:r>
      <w:r>
        <w:rPr>
          <w:color w:val="1E293B"/>
        </w:rPr>
        <w:t>ission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Org ATS = average of all customer ATS scores for period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Dept ATS = average of all customers assigned to that dept's accounts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Flag any dimension score &lt; threshold (default 6.0 / 10.0)</w:t>
      </w:r>
    </w:p>
    <w:p w:rsidR="00616267" w:rsidRDefault="00616267">
      <w:pPr>
        <w:spacing w:before="80"/>
      </w:pPr>
    </w:p>
    <w:p w:rsidR="00616267" w:rsidRDefault="00DC7E10">
      <w:pPr>
        <w:spacing w:after="100"/>
      </w:pPr>
      <w:r>
        <w:rPr>
          <w:b/>
          <w:bCs/>
          <w:color w:val="065A82"/>
        </w:rPr>
        <w:t xml:space="preserve">US-CSI-05: </w:t>
      </w:r>
      <w:r>
        <w:rPr>
          <w:color w:val="1E293B"/>
        </w:rPr>
        <w:t>As the system, I want to auto-generate action suggesti</w:t>
      </w:r>
      <w:r>
        <w:rPr>
          <w:color w:val="1E293B"/>
        </w:rPr>
        <w:t>ons for low-scoring dimensions and allow Admin to assign those actions to Sales / CRM / Operations teams.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Insight panel shows: low dimension → probable issue → suggested solution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Admin can accept suggestion and assign to owner with deadline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LMS training se</w:t>
      </w:r>
      <w:r>
        <w:rPr>
          <w:color w:val="1E293B"/>
        </w:rPr>
        <w:t>ssion suggestion shown for Competence low scores</w:t>
      </w:r>
    </w:p>
    <w:p w:rsidR="00616267" w:rsidRDefault="00616267">
      <w:pPr>
        <w:spacing w:before="80"/>
      </w:pPr>
    </w:p>
    <w:p w:rsidR="00616267" w:rsidRDefault="00DC7E10">
      <w:pPr>
        <w:spacing w:after="100"/>
      </w:pPr>
      <w:r>
        <w:rPr>
          <w:b/>
          <w:bCs/>
          <w:color w:val="065A82"/>
        </w:rPr>
        <w:t xml:space="preserve">US-CSI-06: </w:t>
      </w:r>
      <w:r>
        <w:rPr>
          <w:color w:val="1E293B"/>
        </w:rPr>
        <w:t>As MD, I want to view an org-level CSI dashboard with overall ATS, customer-wise scores, 3C breakdown, and trend so I can track customer satisfaction over time.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Dashboard: org ATS gauge, top 5 lo</w:t>
      </w:r>
      <w:r>
        <w:rPr>
          <w:color w:val="1E293B"/>
        </w:rPr>
        <w:t>west customers, 3C radar chart, month trend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Drill-down: click customer to see individual score card and response history</w:t>
      </w:r>
    </w:p>
    <w:p w:rsidR="00616267" w:rsidRDefault="00616267">
      <w:pPr>
        <w:spacing w:before="160"/>
      </w:pPr>
    </w:p>
    <w:p w:rsidR="00616267" w:rsidRDefault="00DC7E10">
      <w:r>
        <w:br w:type="page"/>
      </w:r>
    </w:p>
    <w:p w:rsidR="00616267" w:rsidRDefault="00DC7E10">
      <w:pPr>
        <w:pStyle w:val="Heading1"/>
      </w:pPr>
      <w:r>
        <w:rPr>
          <w:color w:val="065A82"/>
        </w:rPr>
        <w:lastRenderedPageBreak/>
        <w:t>6. Low Score Action System — CRITICAL</w:t>
      </w:r>
    </w:p>
    <w:p w:rsidR="00616267" w:rsidRDefault="00DC7E10">
      <w:pPr>
        <w:spacing w:after="120"/>
      </w:pPr>
      <w:r>
        <w:rPr>
          <w:color w:val="1E293B"/>
        </w:rPr>
        <w:t>This is a core feature. The system must automatically identify low-rated parameters and presen</w:t>
      </w:r>
      <w:r>
        <w:rPr>
          <w:color w:val="1E293B"/>
        </w:rPr>
        <w:t>t structured action guidance:</w:t>
      </w:r>
    </w:p>
    <w:p w:rsidR="00616267" w:rsidRDefault="00616267">
      <w:pPr>
        <w:spacing w:before="80"/>
      </w:pPr>
    </w:p>
    <w:tbl>
      <w:tblPr>
        <w:tblW w:w="10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1200"/>
        <w:gridCol w:w="2400"/>
        <w:gridCol w:w="2800"/>
        <w:gridCol w:w="246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Low threshold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Probable issues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Suggested actions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LMS trigger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Character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&lt; 6.0 / 10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Commitment not fulfilled; lack of transparency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Improve communication clarity; define commitment timelines; regular customer follow-up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Schedule 'Customer Communication' training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Competence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&lt; 6.0 / 10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Poor service quality; delay in delivery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Process improvement; team training; define and enforce SOPs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Schedule 'Service Quality &amp; SOP' training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Connection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&lt; 6.0 / 10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Weak customer relationship; no regular interaction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Relationship calls; customer engagement plan; assign account manager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Schedule 'Account Management' training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spacing w:after="120"/>
      </w:pPr>
      <w:r>
        <w:rPr>
          <w:color w:val="1E293B"/>
        </w:rPr>
        <w:t>The action panel displayed to Admin must show: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Low parameter name and score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Probable reason (pre-filled from logic table above, editable)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Suggested solution (pre-filled, editable)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Assign to: dropdown (Sales / CRM / Operations / HOD)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Deadline picker</w:t>
      </w:r>
    </w:p>
    <w:p w:rsidR="00616267" w:rsidRDefault="00DC7E1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Link to relevant LMS session (auto-suggested)</w:t>
      </w:r>
    </w:p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7</w:t>
      </w:r>
      <w:r>
        <w:rPr>
          <w:color w:val="065A82"/>
        </w:rPr>
        <w:t>. API Endpoints</w:t>
      </w:r>
    </w:p>
    <w:tbl>
      <w:tblPr>
        <w:tblW w:w="525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253"/>
      </w:tblGrid>
      <w:tr w:rsidR="00DC7E10" w:rsidTr="00DC7E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7E10" w:rsidRDefault="00DC7E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List surveys with status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 xml:space="preserve">Create survey with questions and channel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Manually trigger survey send (or auto on schedule)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List customers with channel preferences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Add customer. Bulk import via POST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csi</w:t>
            </w:r>
            <w:proofErr w:type="spellEnd"/>
            <w:r>
              <w:rPr>
                <w:color w:val="1E293B"/>
                <w:sz w:val="20"/>
                <w:szCs w:val="20"/>
              </w:rPr>
              <w:t>/customers/import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Customer submits response — no auth required (public endpoint)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Score breakdown by customer and dimension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lastRenderedPageBreak/>
              <w:t>Org-level ATS, top/bottom customers, 3C breakdown, trend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 xml:space="preserve">Dept-level CSI 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Assign action to team member with deadline</w:t>
            </w:r>
          </w:p>
        </w:tc>
      </w:tr>
      <w:tr w:rsidR="00DC7E10" w:rsidTr="00DC7E10">
        <w:tblPrEx>
          <w:tblCellMar>
            <w:top w:w="0" w:type="dxa"/>
            <w:bottom w:w="0" w:type="dxa"/>
          </w:tblCellMar>
        </w:tblPrEx>
        <w:tc>
          <w:tcPr>
            <w:tcW w:w="52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C7E10" w:rsidRDefault="00DC7E10">
            <w:r>
              <w:rPr>
                <w:color w:val="1E293B"/>
                <w:sz w:val="20"/>
                <w:szCs w:val="20"/>
              </w:rPr>
              <w:t>Returns ATS score formatted for ORM Customer KPI auto-push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9. Business Rules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3200"/>
        <w:gridCol w:w="472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Rule ID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Survey response requires no login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Customer-facing survey endpoint is public. Link contains encrypted </w:t>
            </w:r>
            <w:proofErr w:type="spellStart"/>
            <w:r>
              <w:rPr>
                <w:color w:val="1E293B"/>
                <w:sz w:val="20"/>
                <w:szCs w:val="20"/>
              </w:rPr>
              <w:t>survey_id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customer_id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only.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BR-CSI-02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One response per customer per survey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Duplicate submission blocked. Customer shown 'already submitted' message.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BR-CSI-03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ATS auto-pushes to ORM each cycle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After score calculation, system calls ORM API to update Customer KPI. No manual step.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BR-CSI-04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Low score insight auto-generated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Any dimension &lt; threshold triggers insight record. Admin notified in-app.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Competence low triggers LMS session suggestion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Competence score &lt; threshold → system suggests specific LMS training session link.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BR-CSI-06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Org ATS = average of all customer ATS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Weighted or simple average (configurable by Admin). Default: simple average.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BR-CSI-07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Customer data is company-scoped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Each company'</w:t>
            </w:r>
            <w:r>
              <w:rPr>
                <w:color w:val="1E293B"/>
                <w:sz w:val="20"/>
                <w:szCs w:val="20"/>
              </w:rPr>
              <w:t>s CSI data visible only within that company hierarchy. Super Admin can see all.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BR-CSI-08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delivery requires Business API key</w:t>
            </w:r>
          </w:p>
        </w:tc>
        <w:tc>
          <w:tcPr>
            <w:tcW w:w="4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Admin must configure </w:t>
            </w:r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Business API credentials in system settings.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10. Notification Triggers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2400"/>
        <w:gridCol w:w="1440"/>
        <w:gridCol w:w="312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Survey sent to customer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Customer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Email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Per schedule or manual trigger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Survey reminder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Customer (no response)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Email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3 days after initial send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Score calculated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Admin, HOD, MD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Immediately after auto-calculation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Low score detected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In-app alert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Immediately on score publish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Action assigned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Assignee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Immediately on assignment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lastRenderedPageBreak/>
              <w:t>Action overdue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Assignee + Admin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Email + in-app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Day of deadline + every 2 days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Monthly CSI pushed to ORM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System log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Internal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Auto after score calculation</w:t>
            </w:r>
          </w:p>
        </w:tc>
      </w:tr>
    </w:tbl>
    <w:p w:rsidR="00616267" w:rsidRDefault="00616267">
      <w:pPr>
        <w:spacing w:before="160"/>
      </w:pPr>
    </w:p>
    <w:p w:rsidR="00616267" w:rsidRDefault="00DC7E10">
      <w:pPr>
        <w:pStyle w:val="Heading1"/>
      </w:pPr>
      <w:r>
        <w:rPr>
          <w:color w:val="065A82"/>
        </w:rPr>
        <w:t>11. Non-Functional Requirements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6160"/>
      </w:tblGrid>
      <w:tr w:rsidR="006162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A8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267" w:rsidRDefault="00DC7E1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Public survey endpoint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Must be HTTPS. Rate-limited to 10 submissions per customer per day.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 xml:space="preserve">Integrate with </w:t>
            </w:r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Business Cloud API (Meta). Fallback to email if </w:t>
            </w:r>
            <w:proofErr w:type="spellStart"/>
            <w:r>
              <w:rPr>
                <w:color w:val="1E293B"/>
                <w:sz w:val="20"/>
                <w:szCs w:val="20"/>
              </w:rPr>
              <w:t>WhatsApp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fails.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Mobile friendly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Customer survey must be fully usable on mobile browser without app install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Score accuracy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ATS calculation formula must be unit-tested. Verified against manual calculation.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Data isolation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Each company's customer data strictly isolated. No cross-company data leak.</w:t>
            </w:r>
          </w:p>
        </w:tc>
      </w:tr>
      <w:tr w:rsidR="0061626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ORM push reliability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16267" w:rsidRDefault="00DC7E10">
            <w:r>
              <w:rPr>
                <w:color w:val="1E293B"/>
                <w:sz w:val="20"/>
                <w:szCs w:val="20"/>
              </w:rPr>
              <w:t>CSI → ORM push must retry 3 times on failure. Alert admin if all retries fail.</w:t>
            </w:r>
          </w:p>
        </w:tc>
      </w:tr>
    </w:tbl>
    <w:p w:rsidR="00616267" w:rsidRDefault="00616267">
      <w:pPr>
        <w:spacing w:before="400"/>
      </w:pPr>
    </w:p>
    <w:p w:rsidR="00616267" w:rsidRDefault="00DC7E10">
      <w:pPr>
        <w:jc w:val="center"/>
      </w:pPr>
      <w:r>
        <w:rPr>
          <w:color w:val="64748B"/>
          <w:sz w:val="18"/>
          <w:szCs w:val="18"/>
        </w:rPr>
        <w:t>End of CSI Developer Requirement Specification</w:t>
      </w:r>
    </w:p>
    <w:sectPr w:rsidR="00616267" w:rsidSect="0061626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14048"/>
    <w:multiLevelType w:val="hybridMultilevel"/>
    <w:tmpl w:val="8686303C"/>
    <w:lvl w:ilvl="0" w:tplc="E1D65000">
      <w:start w:val="1"/>
      <w:numFmt w:val="bullet"/>
      <w:lvlText w:val="•"/>
      <w:lvlJc w:val="left"/>
      <w:pPr>
        <w:ind w:left="720" w:hanging="360"/>
      </w:pPr>
    </w:lvl>
    <w:lvl w:ilvl="1" w:tplc="A48E615E">
      <w:start w:val="1"/>
      <w:numFmt w:val="bullet"/>
      <w:lvlText w:val="◦"/>
      <w:lvlJc w:val="left"/>
      <w:pPr>
        <w:ind w:left="1080" w:hanging="360"/>
      </w:pPr>
    </w:lvl>
    <w:lvl w:ilvl="2" w:tplc="D8CCB4FA">
      <w:numFmt w:val="decimal"/>
      <w:lvlText w:val=""/>
      <w:lvlJc w:val="left"/>
    </w:lvl>
    <w:lvl w:ilvl="3" w:tplc="694860A4">
      <w:numFmt w:val="decimal"/>
      <w:lvlText w:val=""/>
      <w:lvlJc w:val="left"/>
    </w:lvl>
    <w:lvl w:ilvl="4" w:tplc="0B1A5488">
      <w:numFmt w:val="decimal"/>
      <w:lvlText w:val=""/>
      <w:lvlJc w:val="left"/>
    </w:lvl>
    <w:lvl w:ilvl="5" w:tplc="604E1B0C">
      <w:numFmt w:val="decimal"/>
      <w:lvlText w:val=""/>
      <w:lvlJc w:val="left"/>
    </w:lvl>
    <w:lvl w:ilvl="6" w:tplc="2572D502">
      <w:numFmt w:val="decimal"/>
      <w:lvlText w:val=""/>
      <w:lvlJc w:val="left"/>
    </w:lvl>
    <w:lvl w:ilvl="7" w:tplc="25F81E44">
      <w:numFmt w:val="decimal"/>
      <w:lvlText w:val=""/>
      <w:lvlJc w:val="left"/>
    </w:lvl>
    <w:lvl w:ilvl="8" w:tplc="7B0AC4EC">
      <w:numFmt w:val="decimal"/>
      <w:lvlText w:val=""/>
      <w:lvlJc w:val="left"/>
    </w:lvl>
  </w:abstractNum>
  <w:abstractNum w:abstractNumId="1">
    <w:nsid w:val="7D9C2544"/>
    <w:multiLevelType w:val="hybridMultilevel"/>
    <w:tmpl w:val="1BDAEC78"/>
    <w:lvl w:ilvl="0" w:tplc="788E7570">
      <w:start w:val="1"/>
      <w:numFmt w:val="bullet"/>
      <w:lvlText w:val="●"/>
      <w:lvlJc w:val="left"/>
      <w:pPr>
        <w:ind w:left="720" w:hanging="360"/>
      </w:pPr>
    </w:lvl>
    <w:lvl w:ilvl="1" w:tplc="D596556C">
      <w:start w:val="1"/>
      <w:numFmt w:val="bullet"/>
      <w:lvlText w:val="○"/>
      <w:lvlJc w:val="left"/>
      <w:pPr>
        <w:ind w:left="1440" w:hanging="360"/>
      </w:pPr>
    </w:lvl>
    <w:lvl w:ilvl="2" w:tplc="861EA334">
      <w:start w:val="1"/>
      <w:numFmt w:val="bullet"/>
      <w:lvlText w:val="■"/>
      <w:lvlJc w:val="left"/>
      <w:pPr>
        <w:ind w:left="2160" w:hanging="360"/>
      </w:pPr>
    </w:lvl>
    <w:lvl w:ilvl="3" w:tplc="A2D6636C">
      <w:start w:val="1"/>
      <w:numFmt w:val="bullet"/>
      <w:lvlText w:val="●"/>
      <w:lvlJc w:val="left"/>
      <w:pPr>
        <w:ind w:left="2880" w:hanging="360"/>
      </w:pPr>
    </w:lvl>
    <w:lvl w:ilvl="4" w:tplc="7CFE789E">
      <w:start w:val="1"/>
      <w:numFmt w:val="bullet"/>
      <w:lvlText w:val="○"/>
      <w:lvlJc w:val="left"/>
      <w:pPr>
        <w:ind w:left="3600" w:hanging="360"/>
      </w:pPr>
    </w:lvl>
    <w:lvl w:ilvl="5" w:tplc="BC1AA3F4">
      <w:start w:val="1"/>
      <w:numFmt w:val="bullet"/>
      <w:lvlText w:val="■"/>
      <w:lvlJc w:val="left"/>
      <w:pPr>
        <w:ind w:left="4320" w:hanging="360"/>
      </w:pPr>
    </w:lvl>
    <w:lvl w:ilvl="6" w:tplc="70B66632">
      <w:start w:val="1"/>
      <w:numFmt w:val="bullet"/>
      <w:lvlText w:val="●"/>
      <w:lvlJc w:val="left"/>
      <w:pPr>
        <w:ind w:left="5040" w:hanging="360"/>
      </w:pPr>
    </w:lvl>
    <w:lvl w:ilvl="7" w:tplc="00866F4C">
      <w:start w:val="1"/>
      <w:numFmt w:val="bullet"/>
      <w:lvlText w:val="●"/>
      <w:lvlJc w:val="left"/>
      <w:pPr>
        <w:ind w:left="5760" w:hanging="360"/>
      </w:pPr>
    </w:lvl>
    <w:lvl w:ilvl="8" w:tplc="531A73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616267"/>
    <w:rsid w:val="00616267"/>
    <w:rsid w:val="00DC7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16267"/>
    <w:pPr>
      <w:spacing w:before="400" w:after="160"/>
      <w:outlineLvl w:val="0"/>
    </w:pPr>
    <w:rPr>
      <w:b/>
      <w:bCs/>
      <w:sz w:val="34"/>
      <w:szCs w:val="34"/>
    </w:rPr>
  </w:style>
  <w:style w:type="paragraph" w:styleId="Heading2">
    <w:name w:val="heading 2"/>
    <w:qFormat/>
    <w:rsid w:val="00616267"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rsid w:val="00616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16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16267"/>
    <w:pPr>
      <w:outlineLvl w:val="4"/>
    </w:pPr>
    <w:rPr>
      <w:color w:val="2E74B5"/>
    </w:rPr>
  </w:style>
  <w:style w:type="paragraph" w:styleId="Heading6">
    <w:name w:val="heading 6"/>
    <w:qFormat/>
    <w:rsid w:val="00616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16267"/>
    <w:rPr>
      <w:sz w:val="56"/>
      <w:szCs w:val="56"/>
    </w:rPr>
  </w:style>
  <w:style w:type="paragraph" w:customStyle="1" w:styleId="Strong1">
    <w:name w:val="Strong1"/>
    <w:qFormat/>
    <w:rsid w:val="00616267"/>
    <w:rPr>
      <w:b/>
      <w:bCs/>
    </w:rPr>
  </w:style>
  <w:style w:type="paragraph" w:styleId="ListParagraph">
    <w:name w:val="List Paragraph"/>
    <w:qFormat/>
    <w:rsid w:val="00616267"/>
  </w:style>
  <w:style w:type="character" w:styleId="Hyperlink">
    <w:name w:val="Hyperlink"/>
    <w:uiPriority w:val="99"/>
    <w:unhideWhenUsed/>
    <w:rsid w:val="00616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16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1626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616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16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1626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61626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2026-04-04T18:32:00Z</dcterms:created>
  <dcterms:modified xsi:type="dcterms:W3CDTF">2026-04-09T05:26:00Z</dcterms:modified>
</cp:coreProperties>
</file>