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E9C641" w14:textId="15F8F209" w:rsidR="00874642" w:rsidRPr="00560F51" w:rsidRDefault="0051214E" w:rsidP="00C03F8A">
      <w:pPr>
        <w:spacing w:before="200" w:after="200"/>
        <w:jc w:val="center"/>
        <w:rPr>
          <w:rFonts w:ascii="Times New Roman" w:hAnsi="Times New Roman" w:cs="Times New Roman"/>
        </w:rPr>
      </w:pPr>
      <w:r>
        <w:rPr>
          <w:rFonts w:ascii="Times New Roman" w:hAnsi="Times New Roman" w:cs="Times New Roman"/>
          <w:b/>
          <w:bCs/>
          <w:color w:val="1B3A6B"/>
          <w:sz w:val="52"/>
          <w:szCs w:val="52"/>
        </w:rPr>
        <w:t>PROPOSAL BISNIS</w:t>
      </w:r>
    </w:p>
    <w:p w14:paraId="06678754" w14:textId="77777777" w:rsidR="00874642" w:rsidRPr="00560F51" w:rsidRDefault="0051214E">
      <w:pPr>
        <w:spacing w:before="80" w:after="80"/>
        <w:jc w:val="center"/>
        <w:rPr>
          <w:rFonts w:ascii="Times New Roman" w:hAnsi="Times New Roman" w:cs="Times New Roman"/>
        </w:rPr>
      </w:pPr>
      <w:r>
        <w:rPr>
          <w:rFonts w:ascii="Times New Roman" w:hAnsi="Times New Roman" w:cs="Times New Roman"/>
          <w:b/>
          <w:bCs/>
          <w:color w:val="8C9BAB"/>
          <w:sz w:val="36"/>
          <w:szCs w:val="36"/>
        </w:rPr>
        <w:t>INTERNET SERVICE PROVIDER (ISP)</w:t>
      </w:r>
    </w:p>
    <w:p w14:paraId="4CBF6194" w14:textId="77777777" w:rsidR="00874642" w:rsidRPr="00560F51" w:rsidRDefault="00874642">
      <w:pPr>
        <w:spacing w:before="80" w:after="80"/>
        <w:rPr>
          <w:rFonts w:ascii="Times New Roman" w:hAnsi="Times New Roman" w:cs="Times New Roman"/>
        </w:rPr>
      </w:pPr>
    </w:p>
    <w:p w14:paraId="650F5037" w14:textId="77777777" w:rsidR="00874642" w:rsidRPr="00560F51" w:rsidRDefault="0051214E">
      <w:pPr>
        <w:pBdr>
          <w:top w:val="single" w:sz="6" w:space="0" w:color="1B3A6B"/>
          <w:bottom w:val="single" w:sz="6" w:space="0" w:color="1B3A6B"/>
        </w:pBdr>
        <w:spacing w:before="160" w:after="160"/>
        <w:jc w:val="center"/>
        <w:rPr>
          <w:rFonts w:ascii="Times New Roman" w:hAnsi="Times New Roman" w:cs="Times New Roman"/>
        </w:rPr>
      </w:pPr>
      <w:r>
        <w:rPr>
          <w:rFonts w:ascii="Times New Roman" w:hAnsi="Times New Roman" w:cs="Times New Roman"/>
          <w:b/>
          <w:bCs/>
          <w:color w:val="1B3A6B"/>
          <w:sz w:val="72"/>
          <w:szCs w:val="72"/>
        </w:rPr>
        <w:t>SaturnNet</w:t>
      </w:r>
    </w:p>
    <w:p w14:paraId="17854BF0" w14:textId="63F56D0E" w:rsidR="00874642" w:rsidRPr="00560F51" w:rsidRDefault="0051214E">
      <w:pPr>
        <w:spacing w:before="120" w:after="120"/>
        <w:jc w:val="center"/>
        <w:rPr>
          <w:rFonts w:ascii="Times New Roman" w:hAnsi="Times New Roman" w:cs="Times New Roman"/>
          <w:i/>
          <w:iCs/>
          <w:color w:val="8C9BAB"/>
          <w:sz w:val="26"/>
          <w:szCs w:val="26"/>
        </w:rPr>
      </w:pPr>
      <w:r>
        <w:rPr>
          <w:rFonts w:ascii="Times New Roman" w:hAnsi="Times New Roman" w:cs="Times New Roman"/>
          <w:i/>
          <w:iCs/>
          <w:color w:val="8C9BAB"/>
          <w:sz w:val="26"/>
          <w:szCs w:val="26"/>
        </w:rPr>
        <w:t>“Orbiting Your Connection to the Universe”⁰</w:t>
      </w:r>
    </w:p>
    <w:p w14:paraId="73BE2FEC" w14:textId="77777777" w:rsidR="000B7045" w:rsidRPr="00560F51" w:rsidRDefault="000B7045">
      <w:pPr>
        <w:spacing w:before="120" w:after="120"/>
        <w:jc w:val="center"/>
        <w:rPr>
          <w:rFonts w:ascii="Times New Roman" w:hAnsi="Times New Roman" w:cs="Times New Roman"/>
        </w:rPr>
      </w:pPr>
    </w:p>
    <w:p w14:paraId="6FBEF6A0" w14:textId="7040999B" w:rsidR="00874642" w:rsidRPr="00560F51" w:rsidRDefault="00A2293C" w:rsidP="00A2293C">
      <w:pPr>
        <w:spacing w:before="80" w:after="80"/>
        <w:jc w:val="center"/>
        <w:rPr>
          <w:rFonts w:ascii="Times New Roman" w:hAnsi="Times New Roman" w:cs="Times New Roman"/>
        </w:rPr>
      </w:pPr>
      <w:r>
        <w:rPr>
          <w:rFonts w:ascii="Times New Roman" w:hAnsi="Times New Roman" w:cs="Times New Roman"/>
          <w:b/>
          <w:bCs/>
          <w:noProof/>
          <w:color w:val="1B3A6B"/>
          <w:sz w:val="52"/>
          <w:szCs w:val="52"/>
        </w:rPr>
        <w:drawing>
          <wp:inline distT="0" distB="0" distL="0" distR="0" wp14:anchorId="7951BA87" wp14:editId="23C054CD">
            <wp:extent cx="3455865"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7106" t="24561" r="17105" b="24123"/>
                    <a:stretch/>
                  </pic:blipFill>
                  <pic:spPr bwMode="auto">
                    <a:xfrm>
                      <a:off x="0" y="0"/>
                      <a:ext cx="3473090" cy="2709010"/>
                    </a:xfrm>
                    <a:prstGeom prst="rect">
                      <a:avLst/>
                    </a:prstGeom>
                    <a:noFill/>
                    <a:ln>
                      <a:noFill/>
                    </a:ln>
                    <a:extLst>
                      <a:ext uri="{53640926-AAD7-44D8-BBD7-CCE9431645EC}">
                        <a14:shadowObscured xmlns:a14="http://schemas.microsoft.com/office/drawing/2010/main"/>
                      </a:ext>
                    </a:extLst>
                  </pic:spPr>
                </pic:pic>
              </a:graphicData>
            </a:graphic>
          </wp:inline>
        </w:drawing>
      </w:r>
    </w:p>
    <w:p w14:paraId="0C083A0F" w14:textId="77777777" w:rsidR="00874642" w:rsidRPr="00560F51" w:rsidRDefault="00874642">
      <w:pPr>
        <w:spacing w:before="80" w:after="80"/>
        <w:rPr>
          <w:rFonts w:ascii="Times New Roman" w:hAnsi="Times New Roman" w:cs="Times New Roman"/>
        </w:rPr>
      </w:pPr>
    </w:p>
    <w:p w14:paraId="32A81483" w14:textId="77777777" w:rsidR="00874642" w:rsidRPr="00560F51" w:rsidRDefault="0051214E">
      <w:pPr>
        <w:jc w:val="center"/>
        <w:rPr>
          <w:rFonts w:ascii="Times New Roman" w:hAnsi="Times New Roman" w:cs="Times New Roman"/>
        </w:rPr>
      </w:pPr>
      <w:r>
        <w:rPr>
          <w:rFonts w:ascii="Times New Roman" w:hAnsi="Times New Roman" w:cs="Times New Roman"/>
          <w:color w:val="444444"/>
          <w:sz w:val="24"/>
          <w:szCs w:val="24"/>
        </w:rPr>
        <w:t>Disusun oleh: Tim Manajemen SaturnNet</w:t>
      </w:r>
    </w:p>
    <w:p w14:paraId="7527AEDE" w14:textId="77777777" w:rsidR="00874642" w:rsidRPr="00560F51" w:rsidRDefault="0051214E">
      <w:pPr>
        <w:jc w:val="center"/>
        <w:rPr>
          <w:rFonts w:ascii="Times New Roman" w:hAnsi="Times New Roman" w:cs="Times New Roman"/>
        </w:rPr>
      </w:pPr>
      <w:r>
        <w:rPr>
          <w:rFonts w:ascii="Times New Roman" w:hAnsi="Times New Roman" w:cs="Times New Roman"/>
          <w:color w:val="444444"/>
          <w:sz w:val="24"/>
          <w:szCs w:val="24"/>
        </w:rPr>
        <w:t>Tahun Akademik 2025/2026</w:t>
      </w:r>
    </w:p>
    <w:p w14:paraId="0E6C6D38" w14:textId="77777777" w:rsidR="00874642" w:rsidRPr="00560F51" w:rsidRDefault="00874642">
      <w:pPr>
        <w:spacing w:before="80" w:after="80"/>
        <w:rPr>
          <w:rFonts w:ascii="Times New Roman" w:hAnsi="Times New Roman" w:cs="Times New Roman"/>
        </w:rPr>
      </w:pPr>
    </w:p>
    <w:p w14:paraId="70A6A67A" w14:textId="77777777" w:rsidR="00874642" w:rsidRPr="00560F51" w:rsidRDefault="0051214E">
      <w:pPr>
        <w:jc w:val="center"/>
        <w:rPr>
          <w:rFonts w:ascii="Times New Roman" w:hAnsi="Times New Roman" w:cs="Times New Roman"/>
        </w:rPr>
      </w:pPr>
      <w:r>
        <w:rPr>
          <w:rFonts w:ascii="Times New Roman" w:hAnsi="Times New Roman" w:cs="Times New Roman"/>
          <w:b/>
          <w:bCs/>
        </w:rPr>
        <w:t>Anggota Tim:</w:t>
      </w:r>
    </w:p>
    <w:p w14:paraId="444D8BCF" w14:textId="77777777" w:rsidR="00874642" w:rsidRPr="00560F51" w:rsidRDefault="0051214E">
      <w:pPr>
        <w:jc w:val="center"/>
        <w:rPr>
          <w:rFonts w:ascii="Times New Roman" w:hAnsi="Times New Roman" w:cs="Times New Roman"/>
        </w:rPr>
      </w:pPr>
      <w:r>
        <w:rPr>
          <w:rFonts w:ascii="Times New Roman" w:hAnsi="Times New Roman" w:cs="Times New Roman"/>
        </w:rPr>
        <w:t>Diga Rigardy Touby (06)  •  M. Wildan Efendi (14)  •  Jeffa Gideon (11)</w:t>
      </w:r>
    </w:p>
    <w:p w14:paraId="6DF956D8" w14:textId="77777777" w:rsidR="00874642" w:rsidRPr="00560F51" w:rsidRDefault="0051214E">
      <w:pPr>
        <w:jc w:val="center"/>
        <w:rPr>
          <w:rFonts w:ascii="Times New Roman" w:hAnsi="Times New Roman" w:cs="Times New Roman"/>
        </w:rPr>
      </w:pPr>
      <w:r>
        <w:rPr>
          <w:rFonts w:ascii="Times New Roman" w:hAnsi="Times New Roman" w:cs="Times New Roman"/>
        </w:rPr>
        <w:t>Dimas Putra Pratama (06)  •  Khoirul Anam (12)</w:t>
      </w:r>
    </w:p>
    <w:p w14:paraId="7DAE1DEC" w14:textId="7BC985D9" w:rsidR="00A2293C" w:rsidRPr="00560F51" w:rsidRDefault="0051214E" w:rsidP="00A2293C">
      <w:pPr>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rPr>
        <w:id w:val="197516779"/>
        <w:docPartObj>
          <w:docPartGallery w:val="Table of Contents"/>
          <w:docPartUnique/>
        </w:docPartObj>
      </w:sdtPr>
      <w:sdtEndPr>
        <w:rPr>
          <w:rFonts w:eastAsia="Arial"/>
          <w:b/>
          <w:bCs/>
          <w:noProof/>
          <w:color w:val="auto"/>
          <w:sz w:val="22"/>
          <w:szCs w:val="22"/>
          <w:lang w:val="id-ID" w:eastAsia="id-ID"/>
        </w:rPr>
      </w:sdtEndPr>
      <w:sdtContent>
        <w:p w14:paraId="790730EA" w14:textId="398F020B" w:rsidR="00560F51" w:rsidRPr="00560F51" w:rsidRDefault="00A2293C" w:rsidP="00560F51">
          <w:pPr>
            <w:pStyle w:val="TOCHeading"/>
            <w:rPr>
              <w:rFonts w:ascii="Times New Roman" w:hAnsi="Times New Roman" w:cs="Times New Roman"/>
            </w:rPr>
          </w:pPr>
          <w:r>
            <w:rPr>
              <w:rFonts w:ascii="Times New Roman" w:hAnsi="Times New Roman" w:cs="Times New Roman"/>
            </w:rPr>
            <w:t>DAFTAR ISI</w:t>
          </w:r>
        </w:p>
        <w:p w14:paraId="57BF9FBC" w14:textId="77EDCDA4" w:rsidR="00560F51" w:rsidRDefault="00A2293C">
          <w:pPr>
            <w:pStyle w:val="TOC1"/>
            <w:tabs>
              <w:tab w:val="right" w:leader="dot" w:pos="9016"/>
            </w:tabs>
            <w:rPr>
              <w:rFonts w:asciiTheme="minorHAnsi" w:eastAsiaTheme="minorEastAsia" w:hAnsiTheme="minorHAnsi" w:cstheme="minorBidi"/>
              <w:noProof/>
              <w:lang w:val="en-US" w:eastAsia="en-US"/>
            </w:rPr>
          </w:pPr>
          <w:r>
            <w:rPr>
              <w:rFonts w:ascii="Times New Roman" w:hAnsi="Times New Roman" w:cs="Times New Roman"/>
              <w:b/>
              <w:bCs/>
              <w:noProof/>
            </w:rPr>
            <w:fldChar w:fldCharType="begin"/>
            <w:instrText xml:space="preserve"> TOC \o "1-3" \h \z \u </w:instrText>
            <w:fldChar w:fldCharType="separate"/>
          </w:r>
          <w:hyperlink w:anchor="_Toc223046754" w:history="1">
            <w:r>
              <w:rPr>
                <w:rStyle w:val="Hyperlink"/>
                <w:rFonts w:ascii="Times New Roman" w:hAnsi="Times New Roman" w:cs="Times New Roman"/>
                <w:noProof/>
              </w:rPr>
              <w:t>1. Latar Belakang</w:t>
            </w:r>
            <w:r>
              <w:rPr>
                <w:noProof/>
                <w:webHidden/>
              </w:rPr>
              <w:tab/>
              <w:fldChar w:fldCharType="begin"/>
              <w:instrText xml:space="preserve"> PAGEREF _Toc223046754 \h </w:instrText>
              <w:fldChar w:fldCharType="separate"/>
              <w:t>2</w:t>
              <w:fldChar w:fldCharType="end"/>
            </w:r>
          </w:hyperlink>
        </w:p>
        <w:p w14:paraId="6D5FD51F" w14:textId="0D0A2FBB"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55" w:history="1">
            <w:r>
              <w:rPr>
                <w:rStyle w:val="Hyperlink"/>
                <w:rFonts w:ascii="Times New Roman" w:hAnsi="Times New Roman" w:cs="Times New Roman"/>
                <w:noProof/>
              </w:rPr>
              <w:t>2. Visi dan Misi</w:t>
            </w:r>
            <w:r>
              <w:rPr>
                <w:noProof/>
                <w:webHidden/>
              </w:rPr>
              <w:tab/>
              <w:fldChar w:fldCharType="begin"/>
              <w:instrText xml:space="preserve"> PAGEREF _Toc223046755 \h </w:instrText>
              <w:fldChar w:fldCharType="separate"/>
              <w:t>4</w:t>
              <w:fldChar w:fldCharType="end"/>
            </w:r>
          </w:hyperlink>
        </w:p>
        <w:p w14:paraId="108000B3" w14:textId="517F0EF1"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56" w:history="1">
            <w:r>
              <w:rPr>
                <w:rStyle w:val="Hyperlink"/>
                <w:rFonts w:ascii="Times New Roman" w:hAnsi="Times New Roman" w:cs="Times New Roman"/>
                <w:noProof/>
              </w:rPr>
              <w:t>2.1 Visi</w:t>
            </w:r>
            <w:r>
              <w:rPr>
                <w:noProof/>
                <w:webHidden/>
              </w:rPr>
              <w:tab/>
              <w:fldChar w:fldCharType="begin"/>
              <w:instrText xml:space="preserve"> PAGEREF _Toc223046756 \h </w:instrText>
              <w:fldChar w:fldCharType="separate"/>
              <w:t>4</w:t>
              <w:fldChar w:fldCharType="end"/>
            </w:r>
          </w:hyperlink>
        </w:p>
        <w:p w14:paraId="19A77F03" w14:textId="65A74D90"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57" w:history="1">
            <w:r>
              <w:rPr>
                <w:rStyle w:val="Hyperlink"/>
                <w:rFonts w:ascii="Times New Roman" w:hAnsi="Times New Roman" w:cs="Times New Roman"/>
                <w:noProof/>
              </w:rPr>
              <w:t>2.2 Misi</w:t>
            </w:r>
            <w:r>
              <w:rPr>
                <w:noProof/>
                <w:webHidden/>
              </w:rPr>
              <w:tab/>
              <w:fldChar w:fldCharType="begin"/>
              <w:instrText xml:space="preserve"> PAGEREF _Toc223046757 \h </w:instrText>
              <w:fldChar w:fldCharType="separate"/>
              <w:t>4</w:t>
              <w:fldChar w:fldCharType="end"/>
            </w:r>
          </w:hyperlink>
        </w:p>
        <w:p w14:paraId="49C06178" w14:textId="62201AB0"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58" w:history="1">
            <w:r>
              <w:rPr>
                <w:rStyle w:val="Hyperlink"/>
                <w:rFonts w:ascii="Times New Roman" w:hAnsi="Times New Roman" w:cs="Times New Roman"/>
                <w:noProof/>
              </w:rPr>
              <w:t>2.3 Nilai Perusahaan (Core Values)</w:t>
            </w:r>
            <w:r>
              <w:rPr>
                <w:noProof/>
                <w:webHidden/>
              </w:rPr>
              <w:tab/>
              <w:fldChar w:fldCharType="begin"/>
              <w:instrText xml:space="preserve"> PAGEREF _Toc223046758 \h </w:instrText>
              <w:fldChar w:fldCharType="separate"/>
              <w:t>4</w:t>
              <w:fldChar w:fldCharType="end"/>
            </w:r>
          </w:hyperlink>
        </w:p>
        <w:p w14:paraId="74680817" w14:textId="0895189A"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59" w:history="1">
            <w:r>
              <w:rPr>
                <w:rStyle w:val="Hyperlink"/>
                <w:rFonts w:ascii="Times New Roman" w:hAnsi="Times New Roman" w:cs="Times New Roman"/>
                <w:noProof/>
              </w:rPr>
              <w:t>3. Profil Perusahaan &amp; Struktur Tim</w:t>
            </w:r>
            <w:r>
              <w:rPr>
                <w:noProof/>
                <w:webHidden/>
              </w:rPr>
              <w:tab/>
              <w:fldChar w:fldCharType="begin"/>
              <w:instrText xml:space="preserve"> PAGEREF _Toc223046759 \h </w:instrText>
              <w:fldChar w:fldCharType="separate"/>
              <w:t>5</w:t>
              <w:fldChar w:fldCharType="end"/>
            </w:r>
          </w:hyperlink>
        </w:p>
        <w:p w14:paraId="560B4FD8" w14:textId="108A16AF"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0" w:history="1">
            <w:r>
              <w:rPr>
                <w:rStyle w:val="Hyperlink"/>
                <w:rFonts w:ascii="Times New Roman" w:hAnsi="Times New Roman" w:cs="Times New Roman"/>
                <w:noProof/>
              </w:rPr>
              <w:t>3.1 Identitas Perusahaan</w:t>
            </w:r>
            <w:r>
              <w:rPr>
                <w:noProof/>
                <w:webHidden/>
              </w:rPr>
              <w:tab/>
              <w:fldChar w:fldCharType="begin"/>
              <w:instrText xml:space="preserve"> PAGEREF _Toc223046760 \h </w:instrText>
              <w:fldChar w:fldCharType="separate"/>
              <w:t>5</w:t>
              <w:fldChar w:fldCharType="end"/>
            </w:r>
          </w:hyperlink>
        </w:p>
        <w:p w14:paraId="0B02E41E" w14:textId="65A6466E"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1" w:history="1">
            <w:r>
              <w:rPr>
                <w:rStyle w:val="Hyperlink"/>
                <w:rFonts w:ascii="Times New Roman" w:hAnsi="Times New Roman" w:cs="Times New Roman"/>
                <w:noProof/>
              </w:rPr>
              <w:t>3.2 Struktur Tim</w:t>
            </w:r>
            <w:r>
              <w:rPr>
                <w:noProof/>
                <w:webHidden/>
              </w:rPr>
              <w:tab/>
              <w:fldChar w:fldCharType="begin"/>
              <w:instrText xml:space="preserve"> PAGEREF _Toc223046761 \h </w:instrText>
              <w:fldChar w:fldCharType="separate"/>
              <w:t>5</w:t>
              <w:fldChar w:fldCharType="end"/>
            </w:r>
          </w:hyperlink>
        </w:p>
        <w:p w14:paraId="08F613CA" w14:textId="27784C8D"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62" w:history="1">
            <w:r>
              <w:rPr>
                <w:rStyle w:val="Hyperlink"/>
                <w:rFonts w:ascii="Times New Roman" w:hAnsi="Times New Roman" w:cs="Times New Roman"/>
                <w:noProof/>
              </w:rPr>
              <w:t>4. Analisis Pasar &amp; Kompetitor</w:t>
            </w:r>
            <w:r>
              <w:rPr>
                <w:noProof/>
                <w:webHidden/>
              </w:rPr>
              <w:tab/>
              <w:fldChar w:fldCharType="begin"/>
              <w:instrText xml:space="preserve"> PAGEREF _Toc223046762 \h </w:instrText>
              <w:fldChar w:fldCharType="separate"/>
              <w:t>6</w:t>
              <w:fldChar w:fldCharType="end"/>
            </w:r>
          </w:hyperlink>
        </w:p>
        <w:p w14:paraId="6361EB65" w14:textId="7A94B863"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3" w:history="1">
            <w:r>
              <w:rPr>
                <w:rStyle w:val="Hyperlink"/>
                <w:rFonts w:ascii="Times New Roman" w:hAnsi="Times New Roman" w:cs="Times New Roman"/>
                <w:noProof/>
              </w:rPr>
              <w:t>4.1 Target Pasar</w:t>
            </w:r>
            <w:r>
              <w:rPr>
                <w:noProof/>
                <w:webHidden/>
              </w:rPr>
              <w:tab/>
              <w:fldChar w:fldCharType="begin"/>
              <w:instrText xml:space="preserve"> PAGEREF _Toc223046763 \h </w:instrText>
              <w:fldChar w:fldCharType="separate"/>
              <w:t>6</w:t>
              <w:fldChar w:fldCharType="end"/>
            </w:r>
          </w:hyperlink>
        </w:p>
        <w:p w14:paraId="3E9078AE" w14:textId="07E6DD81"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4" w:history="1">
            <w:r>
              <w:rPr>
                <w:rStyle w:val="Hyperlink"/>
                <w:rFonts w:ascii="Times New Roman" w:hAnsi="Times New Roman" w:cs="Times New Roman"/>
                <w:noProof/>
              </w:rPr>
              <w:t>4.2 Tren Pasar yang Mendukung</w:t>
            </w:r>
            <w:r>
              <w:rPr>
                <w:noProof/>
                <w:webHidden/>
              </w:rPr>
              <w:tab/>
              <w:fldChar w:fldCharType="begin"/>
              <w:instrText xml:space="preserve"> PAGEREF _Toc223046764 \h </w:instrText>
              <w:fldChar w:fldCharType="separate"/>
              <w:t>6</w:t>
              <w:fldChar w:fldCharType="end"/>
            </w:r>
          </w:hyperlink>
        </w:p>
        <w:p w14:paraId="47726FC5" w14:textId="5EA52964"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5" w:history="1">
            <w:r>
              <w:rPr>
                <w:rStyle w:val="Hyperlink"/>
                <w:rFonts w:ascii="Times New Roman" w:hAnsi="Times New Roman" w:cs="Times New Roman"/>
                <w:noProof/>
              </w:rPr>
              <w:t>4.3 Analisis Kompetitor</w:t>
            </w:r>
            <w:r>
              <w:rPr>
                <w:noProof/>
                <w:webHidden/>
              </w:rPr>
              <w:tab/>
              <w:fldChar w:fldCharType="begin"/>
              <w:instrText xml:space="preserve"> PAGEREF _Toc223046765 \h </w:instrText>
              <w:fldChar w:fldCharType="separate"/>
              <w:t>6</w:t>
              <w:fldChar w:fldCharType="end"/>
            </w:r>
          </w:hyperlink>
        </w:p>
        <w:p w14:paraId="0C36BA20" w14:textId="237EBA2C"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66" w:history="1">
            <w:r>
              <w:rPr>
                <w:rStyle w:val="Hyperlink"/>
                <w:rFonts w:ascii="Times New Roman" w:hAnsi="Times New Roman" w:cs="Times New Roman"/>
                <w:noProof/>
              </w:rPr>
              <w:t>5. Rencana Produk &amp; Paket Layanan</w:t>
            </w:r>
            <w:r>
              <w:rPr>
                <w:noProof/>
                <w:webHidden/>
              </w:rPr>
              <w:tab/>
              <w:fldChar w:fldCharType="begin"/>
              <w:instrText xml:space="preserve"> PAGEREF _Toc223046766 \h </w:instrText>
              <w:fldChar w:fldCharType="separate"/>
              <w:t>8</w:t>
              <w:fldChar w:fldCharType="end"/>
            </w:r>
          </w:hyperlink>
        </w:p>
        <w:p w14:paraId="2A8F2422" w14:textId="1A3D53CD"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7" w:history="1">
            <w:r>
              <w:rPr>
                <w:rStyle w:val="Hyperlink"/>
                <w:rFonts w:ascii="Times New Roman" w:hAnsi="Times New Roman" w:cs="Times New Roman"/>
                <w:noProof/>
              </w:rPr>
              <w:t>5.1 Paket Layanan Internet</w:t>
            </w:r>
            <w:r>
              <w:rPr>
                <w:noProof/>
                <w:webHidden/>
              </w:rPr>
              <w:tab/>
              <w:fldChar w:fldCharType="begin"/>
              <w:instrText xml:space="preserve"> PAGEREF _Toc223046767 \h </w:instrText>
              <w:fldChar w:fldCharType="separate"/>
              <w:t>8</w:t>
              <w:fldChar w:fldCharType="end"/>
            </w:r>
          </w:hyperlink>
        </w:p>
        <w:p w14:paraId="506A0345" w14:textId="2E6CB697"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8" w:history="1">
            <w:r>
              <w:rPr>
                <w:rStyle w:val="Hyperlink"/>
                <w:rFonts w:ascii="Times New Roman" w:hAnsi="Times New Roman" w:cs="Times New Roman"/>
                <w:noProof/>
              </w:rPr>
              <w:t>5.2 Layanan Tambahan (Add-On)</w:t>
            </w:r>
            <w:r>
              <w:rPr>
                <w:noProof/>
                <w:webHidden/>
              </w:rPr>
              <w:tab/>
              <w:fldChar w:fldCharType="begin"/>
              <w:instrText xml:space="preserve"> PAGEREF _Toc223046768 \h </w:instrText>
              <w:fldChar w:fldCharType="separate"/>
              <w:t>8</w:t>
              <w:fldChar w:fldCharType="end"/>
            </w:r>
          </w:hyperlink>
        </w:p>
        <w:p w14:paraId="0E0C3C85" w14:textId="4DFBD15C"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69" w:history="1">
            <w:r>
              <w:rPr>
                <w:rStyle w:val="Hyperlink"/>
                <w:rFonts w:ascii="Times New Roman" w:hAnsi="Times New Roman" w:cs="Times New Roman"/>
                <w:noProof/>
              </w:rPr>
              <w:t>5.3 Teknologi yang Digunakan</w:t>
            </w:r>
            <w:r>
              <w:rPr>
                <w:noProof/>
                <w:webHidden/>
              </w:rPr>
              <w:tab/>
              <w:fldChar w:fldCharType="begin"/>
              <w:instrText xml:space="preserve"> PAGEREF _Toc223046769 \h </w:instrText>
              <w:fldChar w:fldCharType="separate"/>
              <w:t>8</w:t>
              <w:fldChar w:fldCharType="end"/>
            </w:r>
          </w:hyperlink>
        </w:p>
        <w:p w14:paraId="067A749D" w14:textId="25EB2C12"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70" w:history="1">
            <w:r>
              <w:rPr>
                <w:rStyle w:val="Hyperlink"/>
                <w:rFonts w:ascii="Times New Roman" w:hAnsi="Times New Roman" w:cs="Times New Roman"/>
                <w:noProof/>
              </w:rPr>
              <w:t>6. Strategi Harga (Pricing Strategy)</w:t>
            </w:r>
            <w:r>
              <w:rPr>
                <w:noProof/>
                <w:webHidden/>
              </w:rPr>
              <w:tab/>
              <w:fldChar w:fldCharType="begin"/>
              <w:instrText xml:space="preserve"> PAGEREF _Toc223046770 \h </w:instrText>
              <w:fldChar w:fldCharType="separate"/>
              <w:t>9</w:t>
              <w:fldChar w:fldCharType="end"/>
            </w:r>
          </w:hyperlink>
        </w:p>
        <w:p w14:paraId="22D86AA7" w14:textId="36ABEC93"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1" w:history="1">
            <w:r>
              <w:rPr>
                <w:rStyle w:val="Hyperlink"/>
                <w:rFonts w:ascii="Times New Roman" w:hAnsi="Times New Roman" w:cs="Times New Roman"/>
                <w:noProof/>
              </w:rPr>
              <w:t>6.1 Pendekatan Penetapan Harga</w:t>
            </w:r>
            <w:r>
              <w:rPr>
                <w:noProof/>
                <w:webHidden/>
              </w:rPr>
              <w:tab/>
              <w:fldChar w:fldCharType="begin"/>
              <w:instrText xml:space="preserve"> PAGEREF _Toc223046771 \h </w:instrText>
              <w:fldChar w:fldCharType="separate"/>
              <w:t>9</w:t>
              <w:fldChar w:fldCharType="end"/>
            </w:r>
          </w:hyperlink>
        </w:p>
        <w:p w14:paraId="6380444F" w14:textId="5CCB25D5"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2" w:history="1">
            <w:r>
              <w:rPr>
                <w:rStyle w:val="Hyperlink"/>
                <w:rFonts w:ascii="Times New Roman" w:hAnsi="Times New Roman" w:cs="Times New Roman"/>
                <w:noProof/>
              </w:rPr>
              <w:t>6.2 Estimasi Biaya Operasional (OPEX) per Bulan</w:t>
            </w:r>
            <w:r>
              <w:rPr>
                <w:noProof/>
                <w:webHidden/>
              </w:rPr>
              <w:tab/>
              <w:fldChar w:fldCharType="begin"/>
              <w:instrText xml:space="preserve"> PAGEREF _Toc223046772 \h </w:instrText>
              <w:fldChar w:fldCharType="separate"/>
              <w:t>9</w:t>
              <w:fldChar w:fldCharType="end"/>
            </w:r>
          </w:hyperlink>
        </w:p>
        <w:p w14:paraId="4AC97B04" w14:textId="3CF54B3A"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3" w:history="1">
            <w:r>
              <w:rPr>
                <w:rStyle w:val="Hyperlink"/>
                <w:rFonts w:ascii="Times New Roman" w:hAnsi="Times New Roman" w:cs="Times New Roman"/>
                <w:noProof/>
              </w:rPr>
              <w:t>6.3 Perhitungan HPP &amp; Margin Keuntungan</w:t>
            </w:r>
            <w:r>
              <w:rPr>
                <w:noProof/>
                <w:webHidden/>
              </w:rPr>
              <w:tab/>
              <w:fldChar w:fldCharType="begin"/>
              <w:instrText xml:space="preserve"> PAGEREF _Toc223046773 \h </w:instrText>
              <w:fldChar w:fldCharType="separate"/>
              <w:t>9</w:t>
              <w:fldChar w:fldCharType="end"/>
            </w:r>
          </w:hyperlink>
        </w:p>
        <w:p w14:paraId="2E812D02" w14:textId="258686AC"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4" w:history="1">
            <w:r>
              <w:rPr>
                <w:rStyle w:val="Hyperlink"/>
                <w:rFonts w:ascii="Times New Roman" w:hAnsi="Times New Roman" w:cs="Times New Roman"/>
                <w:noProof/>
              </w:rPr>
              <w:t>6.4 Proyeksi Pendapatan Bulanan</w:t>
            </w:r>
            <w:r>
              <w:rPr>
                <w:noProof/>
                <w:webHidden/>
              </w:rPr>
              <w:tab/>
              <w:fldChar w:fldCharType="begin"/>
              <w:instrText xml:space="preserve"> PAGEREF _Toc223046774 \h </w:instrText>
              <w:fldChar w:fldCharType="separate"/>
              <w:t>9</w:t>
              <w:fldChar w:fldCharType="end"/>
            </w:r>
          </w:hyperlink>
        </w:p>
        <w:p w14:paraId="2CA8766D" w14:textId="469A0682"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75" w:history="1">
            <w:r>
              <w:rPr>
                <w:rStyle w:val="Hyperlink"/>
                <w:rFonts w:ascii="Times New Roman" w:hAnsi="Times New Roman" w:cs="Times New Roman"/>
                <w:noProof/>
              </w:rPr>
              <w:t>7. Strategi Pemasaran</w:t>
            </w:r>
            <w:r>
              <w:rPr>
                <w:noProof/>
                <w:webHidden/>
              </w:rPr>
              <w:tab/>
              <w:fldChar w:fldCharType="begin"/>
              <w:instrText xml:space="preserve"> PAGEREF _Toc223046775 \h </w:instrText>
              <w:fldChar w:fldCharType="separate"/>
              <w:t>11</w:t>
              <w:fldChar w:fldCharType="end"/>
            </w:r>
          </w:hyperlink>
        </w:p>
        <w:p w14:paraId="55D3FF20" w14:textId="29B27F14"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6" w:history="1">
            <w:r>
              <w:rPr>
                <w:rStyle w:val="Hyperlink"/>
                <w:rFonts w:ascii="Times New Roman" w:hAnsi="Times New Roman" w:cs="Times New Roman"/>
                <w:noProof/>
              </w:rPr>
              <w:t>7.1 Strategi Pemasaran Digital</w:t>
            </w:r>
            <w:r>
              <w:rPr>
                <w:noProof/>
                <w:webHidden/>
              </w:rPr>
              <w:tab/>
              <w:fldChar w:fldCharType="begin"/>
              <w:instrText xml:space="preserve"> PAGEREF _Toc223046776 \h </w:instrText>
              <w:fldChar w:fldCharType="separate"/>
              <w:t>11</w:t>
              <w:fldChar w:fldCharType="end"/>
            </w:r>
          </w:hyperlink>
        </w:p>
        <w:p w14:paraId="40EF4C10" w14:textId="0F6731D9"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7" w:history="1">
            <w:r>
              <w:rPr>
                <w:rStyle w:val="Hyperlink"/>
                <w:rFonts w:ascii="Times New Roman" w:hAnsi="Times New Roman" w:cs="Times New Roman"/>
                <w:noProof/>
              </w:rPr>
              <w:t>7.2 Strategi Pemasaran Langsung</w:t>
            </w:r>
            <w:r>
              <w:rPr>
                <w:noProof/>
                <w:webHidden/>
              </w:rPr>
              <w:tab/>
              <w:fldChar w:fldCharType="begin"/>
              <w:instrText xml:space="preserve"> PAGEREF _Toc223046777 \h </w:instrText>
              <w:fldChar w:fldCharType="separate"/>
              <w:t>11</w:t>
              <w:fldChar w:fldCharType="end"/>
            </w:r>
          </w:hyperlink>
        </w:p>
        <w:p w14:paraId="3745C8B2" w14:textId="23F47E63"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8" w:history="1">
            <w:r>
              <w:rPr>
                <w:rStyle w:val="Hyperlink"/>
                <w:rFonts w:ascii="Times New Roman" w:hAnsi="Times New Roman" w:cs="Times New Roman"/>
                <w:noProof/>
              </w:rPr>
              <w:t>7.3 Strategi Branding</w:t>
            </w:r>
            <w:r>
              <w:rPr>
                <w:noProof/>
                <w:webHidden/>
              </w:rPr>
              <w:tab/>
              <w:fldChar w:fldCharType="begin"/>
              <w:instrText xml:space="preserve"> PAGEREF _Toc223046778 \h </w:instrText>
              <w:fldChar w:fldCharType="separate"/>
              <w:t>11</w:t>
              <w:fldChar w:fldCharType="end"/>
            </w:r>
          </w:hyperlink>
        </w:p>
        <w:p w14:paraId="0B312810" w14:textId="6150B9DF"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79" w:history="1">
            <w:r>
              <w:rPr>
                <w:rStyle w:val="Hyperlink"/>
                <w:rFonts w:ascii="Times New Roman" w:hAnsi="Times New Roman" w:cs="Times New Roman"/>
                <w:noProof/>
              </w:rPr>
              <w:t>7.4 Target Akuisisi Pelanggan</w:t>
            </w:r>
            <w:r>
              <w:rPr>
                <w:noProof/>
                <w:webHidden/>
              </w:rPr>
              <w:tab/>
              <w:fldChar w:fldCharType="begin"/>
              <w:instrText xml:space="preserve"> PAGEREF _Toc223046779 \h </w:instrText>
              <w:fldChar w:fldCharType="separate"/>
              <w:t>11</w:t>
              <w:fldChar w:fldCharType="end"/>
            </w:r>
          </w:hyperlink>
        </w:p>
        <w:p w14:paraId="77DAA7A7" w14:textId="4F6ADA59"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80" w:history="1">
            <w:r>
              <w:rPr>
                <w:rStyle w:val="Hyperlink"/>
                <w:rFonts w:ascii="Times New Roman" w:hAnsi="Times New Roman" w:cs="Times New Roman"/>
                <w:noProof/>
              </w:rPr>
              <w:t>8. Analisis Keuangan</w:t>
            </w:r>
            <w:r>
              <w:rPr>
                <w:noProof/>
                <w:webHidden/>
              </w:rPr>
              <w:tab/>
              <w:fldChar w:fldCharType="begin"/>
              <w:instrText xml:space="preserve"> PAGEREF _Toc223046780 \h </w:instrText>
              <w:fldChar w:fldCharType="separate"/>
              <w:t>12</w:t>
              <w:fldChar w:fldCharType="end"/>
            </w:r>
          </w:hyperlink>
        </w:p>
        <w:p w14:paraId="1A5EBA91" w14:textId="61637265"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81" w:history="1">
            <w:r>
              <w:rPr>
                <w:rStyle w:val="Hyperlink"/>
                <w:rFonts w:ascii="Times New Roman" w:hAnsi="Times New Roman" w:cs="Times New Roman"/>
                <w:noProof/>
              </w:rPr>
              <w:t>8.1 Modal Awal (CAPEX) — Investasi Satu Kali</w:t>
            </w:r>
            <w:r>
              <w:rPr>
                <w:noProof/>
                <w:webHidden/>
              </w:rPr>
              <w:tab/>
              <w:fldChar w:fldCharType="begin"/>
              <w:instrText xml:space="preserve"> PAGEREF _Toc223046781 \h </w:instrText>
              <w:fldChar w:fldCharType="separate"/>
              <w:t>12</w:t>
              <w:fldChar w:fldCharType="end"/>
            </w:r>
          </w:hyperlink>
        </w:p>
        <w:p w14:paraId="3F27FAC2" w14:textId="163EC92E"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82" w:history="1">
            <w:r>
              <w:rPr>
                <w:rStyle w:val="Hyperlink"/>
                <w:rFonts w:ascii="Times New Roman" w:hAnsi="Times New Roman" w:cs="Times New Roman"/>
                <w:noProof/>
              </w:rPr>
              <w:t>8.2 Biaya Operasional Bulanan (OPEX)</w:t>
            </w:r>
            <w:r>
              <w:rPr>
                <w:noProof/>
                <w:webHidden/>
              </w:rPr>
              <w:tab/>
              <w:fldChar w:fldCharType="begin"/>
              <w:instrText xml:space="preserve"> PAGEREF _Toc223046782 \h </w:instrText>
              <w:fldChar w:fldCharType="separate"/>
              <w:t>12</w:t>
              <w:fldChar w:fldCharType="end"/>
            </w:r>
          </w:hyperlink>
        </w:p>
        <w:p w14:paraId="7BCBB326" w14:textId="119F01FD"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83" w:history="1">
            <w:r>
              <w:rPr>
                <w:rStyle w:val="Hyperlink"/>
                <w:rFonts w:ascii="Times New Roman" w:hAnsi="Times New Roman" w:cs="Times New Roman"/>
                <w:noProof/>
              </w:rPr>
              <w:t>9. Analisis Kelayakan Investasi</w:t>
            </w:r>
            <w:r>
              <w:rPr>
                <w:noProof/>
                <w:webHidden/>
              </w:rPr>
              <w:tab/>
              <w:fldChar w:fldCharType="begin"/>
              <w:instrText xml:space="preserve"> PAGEREF _Toc223046783 \h </w:instrText>
              <w:fldChar w:fldCharType="separate"/>
              <w:t>13</w:t>
              <w:fldChar w:fldCharType="end"/>
            </w:r>
          </w:hyperlink>
        </w:p>
        <w:p w14:paraId="50A4AE5E" w14:textId="51258B8D"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84" w:history="1">
            <w:r>
              <w:rPr>
                <w:rStyle w:val="Hyperlink"/>
                <w:rFonts w:ascii="Times New Roman" w:hAnsi="Times New Roman" w:cs="Times New Roman"/>
                <w:noProof/>
              </w:rPr>
              <w:t>9.1 Proyeksi Keuangan 2 Tahun</w:t>
            </w:r>
            <w:r>
              <w:rPr>
                <w:noProof/>
                <w:webHidden/>
              </w:rPr>
              <w:tab/>
              <w:fldChar w:fldCharType="begin"/>
              <w:instrText xml:space="preserve"> PAGEREF _Toc223046784 \h </w:instrText>
              <w:fldChar w:fldCharType="separate"/>
              <w:t>13</w:t>
              <w:fldChar w:fldCharType="end"/>
            </w:r>
          </w:hyperlink>
        </w:p>
        <w:p w14:paraId="58C225D6" w14:textId="154B7DB3" w:rsidR="00560F51" w:rsidRDefault="00560F51">
          <w:pPr>
            <w:pStyle w:val="TOC2"/>
            <w:tabs>
              <w:tab w:val="right" w:leader="dot" w:pos="9016"/>
            </w:tabs>
            <w:rPr>
              <w:rFonts w:asciiTheme="minorHAnsi" w:eastAsiaTheme="minorEastAsia" w:hAnsiTheme="minorHAnsi" w:cstheme="minorBidi"/>
              <w:noProof/>
              <w:lang w:val="en-US" w:eastAsia="en-US"/>
            </w:rPr>
          </w:pPr>
          <w:hyperlink w:anchor="_Toc223046785" w:history="1">
            <w:r>
              <w:rPr>
                <w:rStyle w:val="Hyperlink"/>
                <w:rFonts w:ascii="Times New Roman" w:hAnsi="Times New Roman" w:cs="Times New Roman"/>
                <w:noProof/>
              </w:rPr>
              <w:t>9.2 Indikator Kelayakan</w:t>
            </w:r>
            <w:r>
              <w:rPr>
                <w:noProof/>
                <w:webHidden/>
              </w:rPr>
              <w:tab/>
              <w:fldChar w:fldCharType="begin"/>
              <w:instrText xml:space="preserve"> PAGEREF _Toc223046785 \h </w:instrText>
              <w:fldChar w:fldCharType="separate"/>
              <w:t>13</w:t>
              <w:fldChar w:fldCharType="end"/>
            </w:r>
          </w:hyperlink>
        </w:p>
        <w:p w14:paraId="2B326CD8" w14:textId="3BED604B" w:rsidR="00560F51" w:rsidRDefault="00560F51">
          <w:pPr>
            <w:pStyle w:val="TOC1"/>
            <w:tabs>
              <w:tab w:val="right" w:leader="dot" w:pos="9016"/>
            </w:tabs>
            <w:rPr>
              <w:rFonts w:asciiTheme="minorHAnsi" w:eastAsiaTheme="minorEastAsia" w:hAnsiTheme="minorHAnsi" w:cstheme="minorBidi"/>
              <w:noProof/>
              <w:lang w:val="en-US" w:eastAsia="en-US"/>
            </w:rPr>
          </w:pPr>
          <w:hyperlink w:anchor="_Toc223046786" w:history="1">
            <w:r>
              <w:rPr>
                <w:rStyle w:val="Hyperlink"/>
                <w:rFonts w:ascii="Times New Roman" w:hAnsi="Times New Roman" w:cs="Times New Roman"/>
                <w:noProof/>
              </w:rPr>
              <w:t>10. Penutup &amp; Ajakan Investasi</w:t>
            </w:r>
            <w:r>
              <w:rPr>
                <w:noProof/>
                <w:webHidden/>
              </w:rPr>
              <w:tab/>
              <w:fldChar w:fldCharType="begin"/>
              <w:instrText xml:space="preserve"> PAGEREF _Toc223046786 \h </w:instrText>
              <w:fldChar w:fldCharType="separate"/>
              <w:t>14</w:t>
              <w:fldChar w:fldCharType="end"/>
            </w:r>
          </w:hyperlink>
        </w:p>
        <w:p w14:paraId="091CB2B3" w14:textId="0C454047" w:rsidR="00560F51" w:rsidRDefault="00A2293C">
          <w:pPr>
            <w:rPr>
              <w:rFonts w:ascii="Times New Roman" w:hAnsi="Times New Roman" w:cs="Times New Roman"/>
              <w:b/>
              <w:bCs/>
              <w:noProof/>
            </w:rPr>
          </w:pPr>
          <w:r>
            <w:rPr>
              <w:rFonts w:ascii="Times New Roman" w:hAnsi="Times New Roman" w:cs="Times New Roman"/>
              <w:b/>
              <w:bCs/>
              <w:noProof/>
            </w:rPr>
            <w:fldChar w:fldCharType="end"/>
          </w:r>
        </w:p>
        <w:p w14:paraId="0460E5F1" w14:textId="104A2FE9" w:rsidR="00A2293C" w:rsidRPr="00560F51" w:rsidRDefault="00A2293C">
          <w:pPr>
            <w:rPr>
              <w:rFonts w:ascii="Times New Roman" w:hAnsi="Times New Roman" w:cs="Times New Roman"/>
              <w:b/>
              <w:bCs/>
              <w:noProof/>
            </w:rPr>
          </w:pPr>
        </w:p>
      </w:sdtContent>
    </w:sdt>
    <w:p w14:paraId="2D64D381" w14:textId="35F07715" w:rsidR="00874642" w:rsidRDefault="00874642">
      <w:pPr>
        <w:rPr>
          <w:rFonts w:ascii="Times New Roman" w:hAnsi="Times New Roman" w:cs="Times New Roman"/>
        </w:rPr>
      </w:pPr>
    </w:p>
    <w:p w14:paraId="65153226" w14:textId="48165996" w:rsidR="00560F51" w:rsidRDefault="00560F51">
      <w:pPr>
        <w:rPr>
          <w:rFonts w:ascii="Times New Roman" w:hAnsi="Times New Roman" w:cs="Times New Roman"/>
        </w:rPr>
      </w:pPr>
    </w:p>
    <w:p w14:paraId="1C77B074" w14:textId="77777777" w:rsidR="00560F51" w:rsidRPr="00560F51" w:rsidRDefault="00560F51">
      <w:pPr>
        <w:rPr>
          <w:rFonts w:ascii="Times New Roman" w:hAnsi="Times New Roman" w:cs="Times New Roman"/>
        </w:rPr>
      </w:pPr>
    </w:p>
    <w:p w14:paraId="1012CC90" w14:textId="77777777" w:rsidR="00874642" w:rsidRPr="00560F51" w:rsidRDefault="0051214E">
      <w:pPr>
        <w:pStyle w:val="Heading1"/>
        <w:pBdr>
          <w:bottom w:val="single" w:sz="8" w:space="4" w:color="1B3A6B"/>
        </w:pBdr>
        <w:rPr>
          <w:rFonts w:ascii="Times New Roman" w:hAnsi="Times New Roman" w:cs="Times New Roman"/>
        </w:rPr>
      </w:pPr>
      <w:bookmarkStart w:id="0" w:name="_Toc223046754"/>
      <w:r>
        <w:rPr>
          <w:rFonts w:ascii="Times New Roman" w:hAnsi="Times New Roman" w:cs="Times New Roman"/>
        </w:rPr>
        <w:lastRenderedPageBreak/>
        <w:t>1. Latar Belakang</w:t>
      </w:r>
      <w:bookmarkEnd w:id="0"/>
    </w:p>
    <w:p w14:paraId="3C3E7BD7"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Di era transformasi digital tahun 2026, konektivitas internet bukan lagi sekadar fasilitas tambahan, melainkan infrastruktur vital yang setara dengan listrik dan air bersih. Penetrasi internet di Indonesia terus meningkat pesat, didorong oleh pertumbuhan ekonomi digital, tren kerja jarak jauh (Work From Anywhere), serta meningkatnya kebutuhan pendidikan dan hiburan berbasis daring.</w:t>
      </w:r>
    </w:p>
    <w:p w14:paraId="4421C48B" w14:textId="77777777" w:rsidR="00874642" w:rsidRPr="00560F51" w:rsidRDefault="00874642">
      <w:pPr>
        <w:spacing w:before="80" w:after="80"/>
        <w:rPr>
          <w:rFonts w:ascii="Times New Roman" w:hAnsi="Times New Roman" w:cs="Times New Roman"/>
        </w:rPr>
      </w:pPr>
    </w:p>
    <w:p w14:paraId="5E7DCF60"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Namun, di balik pertumbuhan tersebut, masih terdapat kesenjangan kualitas layanan yang signifikan, terutama di wilayah sub-urban dan area komersial yang baru berkembang. Banyak wilayah potensial belum terlayani secara optimal oleh penyedia layanan internet besar, sehingga menghambat produktivitas masyarakat dan pertumbuhan UMKM lokal.</w:t>
      </w:r>
    </w:p>
    <w:p w14:paraId="1B898FA3" w14:textId="77777777" w:rsidR="00874642" w:rsidRPr="00560F51" w:rsidRDefault="00874642">
      <w:pPr>
        <w:spacing w:before="80" w:after="80"/>
        <w:rPr>
          <w:rFonts w:ascii="Times New Roman" w:hAnsi="Times New Roman" w:cs="Times New Roman"/>
        </w:rPr>
      </w:pPr>
    </w:p>
    <w:p w14:paraId="07581A10"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SaturnNet hadir sebagai solusi atas permasalahan tersebut. Dengan pendekatan yang lebih personal, responsif, dan berbasis teknologi fiber optic terkini, SaturnNet berkomitmen untuk menghadirkan layanan internet berkualitas tinggi dengan harga yang terjangkau, menjembatani kesenjangan digital, dan mendorong pertumbuhan ekonomi di tingkat lokal.</w:t>
      </w:r>
    </w:p>
    <w:p w14:paraId="59EC93FB"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63F5D88D" w14:textId="77777777" w:rsidR="00874642" w:rsidRPr="00560F51" w:rsidRDefault="0051214E">
      <w:pPr>
        <w:pStyle w:val="Heading1"/>
        <w:pBdr>
          <w:bottom w:val="single" w:sz="8" w:space="4" w:color="1B3A6B"/>
        </w:pBdr>
        <w:rPr>
          <w:rFonts w:ascii="Times New Roman" w:hAnsi="Times New Roman" w:cs="Times New Roman"/>
        </w:rPr>
      </w:pPr>
      <w:bookmarkStart w:id="1" w:name="_Toc223046755"/>
      <w:r>
        <w:rPr>
          <w:rFonts w:ascii="Times New Roman" w:hAnsi="Times New Roman" w:cs="Times New Roman"/>
        </w:rPr>
        <w:lastRenderedPageBreak/>
        <w:t>2. Visi dan Misi</w:t>
      </w:r>
      <w:bookmarkEnd w:id="1"/>
    </w:p>
    <w:p w14:paraId="6981874A" w14:textId="77777777" w:rsidR="00874642" w:rsidRPr="00560F51" w:rsidRDefault="0051214E">
      <w:pPr>
        <w:pStyle w:val="Heading2"/>
        <w:rPr>
          <w:rFonts w:ascii="Times New Roman" w:hAnsi="Times New Roman" w:cs="Times New Roman"/>
        </w:rPr>
      </w:pPr>
      <w:bookmarkStart w:id="2" w:name="_Toc223046756"/>
      <w:r>
        <w:rPr>
          <w:rFonts w:ascii="Times New Roman" w:hAnsi="Times New Roman" w:cs="Times New Roman"/>
        </w:rPr>
        <w:t>2.1 Visi</w:t>
      </w:r>
      <w:bookmarkEnd w:id="2"/>
    </w:p>
    <w:p w14:paraId="29301B91"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Menjadi penyedia layanan internet terdepan dan terpercaya yang menghubungkan setiap lapisan masyarakat dengan teknologi informasi global secara inklusif, merata, dan berkelanjutan.</w:t>
      </w:r>
    </w:p>
    <w:p w14:paraId="359E62EB" w14:textId="77777777" w:rsidR="00874642" w:rsidRPr="00560F51" w:rsidRDefault="00874642">
      <w:pPr>
        <w:spacing w:before="80" w:after="80"/>
        <w:rPr>
          <w:rFonts w:ascii="Times New Roman" w:hAnsi="Times New Roman" w:cs="Times New Roman"/>
        </w:rPr>
      </w:pPr>
    </w:p>
    <w:p w14:paraId="184591AA" w14:textId="77777777" w:rsidR="00874642" w:rsidRPr="00560F51" w:rsidRDefault="0051214E">
      <w:pPr>
        <w:pStyle w:val="Heading2"/>
        <w:rPr>
          <w:rFonts w:ascii="Times New Roman" w:hAnsi="Times New Roman" w:cs="Times New Roman"/>
        </w:rPr>
      </w:pPr>
      <w:bookmarkStart w:id="3" w:name="_Toc223046757"/>
      <w:r>
        <w:rPr>
          <w:rFonts w:ascii="Times New Roman" w:hAnsi="Times New Roman" w:cs="Times New Roman"/>
        </w:rPr>
        <w:t>2.2 Misi</w:t>
      </w:r>
      <w:bookmarkEnd w:id="3"/>
    </w:p>
    <w:p w14:paraId="3FF1D464" w14:textId="77777777" w:rsidR="00874642" w:rsidRPr="00560F51" w:rsidRDefault="0051214E">
      <w:pPr>
        <w:pStyle w:val="ListParagraph"/>
        <w:numPr>
          <w:ilvl w:val="0"/>
          <w:numId w:val="2"/>
        </w:numPr>
        <w:spacing w:before="60" w:after="60"/>
        <w:rPr>
          <w:rFonts w:ascii="Times New Roman" w:hAnsi="Times New Roman" w:cs="Times New Roman"/>
        </w:rPr>
      </w:pPr>
      <w:r>
        <w:rPr>
          <w:rFonts w:ascii="Times New Roman" w:hAnsi="Times New Roman" w:cs="Times New Roman"/>
        </w:rPr>
        <w:t>Membangun dan mengoperasikan infrastruktur jaringan fiber optic berkualitas tinggi yang andal dan berkapasitas besar.</w:t>
      </w:r>
    </w:p>
    <w:p w14:paraId="3B6DCB8F" w14:textId="77777777" w:rsidR="00874642" w:rsidRPr="00560F51" w:rsidRDefault="0051214E">
      <w:pPr>
        <w:pStyle w:val="ListParagraph"/>
        <w:numPr>
          <w:ilvl w:val="0"/>
          <w:numId w:val="2"/>
        </w:numPr>
        <w:spacing w:before="60" w:after="60"/>
        <w:rPr>
          <w:rFonts w:ascii="Times New Roman" w:hAnsi="Times New Roman" w:cs="Times New Roman"/>
        </w:rPr>
      </w:pPr>
      <w:r>
        <w:rPr>
          <w:rFonts w:ascii="Times New Roman" w:hAnsi="Times New Roman" w:cs="Times New Roman"/>
        </w:rPr>
        <w:t>Memberikan layanan pelanggan yang responsif, ramah, dan solutif selama 24 jam sehari, 7 hari seminggu.</w:t>
      </w:r>
    </w:p>
    <w:p w14:paraId="7E26EE82" w14:textId="77777777" w:rsidR="00874642" w:rsidRPr="00560F51" w:rsidRDefault="0051214E">
      <w:pPr>
        <w:pStyle w:val="ListParagraph"/>
        <w:numPr>
          <w:ilvl w:val="0"/>
          <w:numId w:val="2"/>
        </w:numPr>
        <w:spacing w:before="60" w:after="60"/>
        <w:rPr>
          <w:rFonts w:ascii="Times New Roman" w:hAnsi="Times New Roman" w:cs="Times New Roman"/>
        </w:rPr>
      </w:pPr>
      <w:r>
        <w:rPr>
          <w:rFonts w:ascii="Times New Roman" w:hAnsi="Times New Roman" w:cs="Times New Roman"/>
        </w:rPr>
        <w:t>Menghadirkan koneksi internet dengan kecepatan tinggi dan latensi minimum untuk mendukung produktivitas pengguna.</w:t>
      </w:r>
    </w:p>
    <w:p w14:paraId="3698EEF5" w14:textId="77777777" w:rsidR="00874642" w:rsidRPr="00560F51" w:rsidRDefault="0051214E">
      <w:pPr>
        <w:pStyle w:val="ListParagraph"/>
        <w:numPr>
          <w:ilvl w:val="0"/>
          <w:numId w:val="2"/>
        </w:numPr>
        <w:spacing w:before="60" w:after="60"/>
        <w:rPr>
          <w:rFonts w:ascii="Times New Roman" w:hAnsi="Times New Roman" w:cs="Times New Roman"/>
        </w:rPr>
      </w:pPr>
      <w:r>
        <w:rPr>
          <w:rFonts w:ascii="Times New Roman" w:hAnsi="Times New Roman" w:cs="Times New Roman"/>
        </w:rPr>
        <w:t>Mendorong pertumbuhan digitalisasi UMKM, institusi pendidikan, dan komunitas lokal melalui paket layanan yang terjangkau dan relevan.</w:t>
      </w:r>
    </w:p>
    <w:p w14:paraId="2413FEE7" w14:textId="77777777" w:rsidR="00874642" w:rsidRPr="00560F51" w:rsidRDefault="0051214E">
      <w:pPr>
        <w:pStyle w:val="ListParagraph"/>
        <w:numPr>
          <w:ilvl w:val="0"/>
          <w:numId w:val="2"/>
        </w:numPr>
        <w:spacing w:before="60" w:after="60"/>
        <w:rPr>
          <w:rFonts w:ascii="Times New Roman" w:hAnsi="Times New Roman" w:cs="Times New Roman"/>
        </w:rPr>
      </w:pPr>
      <w:r>
        <w:rPr>
          <w:rFonts w:ascii="Times New Roman" w:hAnsi="Times New Roman" w:cs="Times New Roman"/>
        </w:rPr>
        <w:t>Menjalin kemitraan strategis dengan pemerintah daerah dan pelaku industri untuk memperluas jangkauan layanan secara berkelanjutan.</w:t>
      </w:r>
    </w:p>
    <w:p w14:paraId="2E26ABDA" w14:textId="77777777" w:rsidR="00874642" w:rsidRPr="00560F51" w:rsidRDefault="00874642">
      <w:pPr>
        <w:spacing w:before="80" w:after="80"/>
        <w:rPr>
          <w:rFonts w:ascii="Times New Roman" w:hAnsi="Times New Roman" w:cs="Times New Roman"/>
        </w:rPr>
      </w:pPr>
    </w:p>
    <w:p w14:paraId="1C9B8C0F" w14:textId="77777777" w:rsidR="00874642" w:rsidRPr="00560F51" w:rsidRDefault="0051214E">
      <w:pPr>
        <w:pStyle w:val="Heading2"/>
        <w:rPr>
          <w:rFonts w:ascii="Times New Roman" w:hAnsi="Times New Roman" w:cs="Times New Roman"/>
        </w:rPr>
      </w:pPr>
      <w:bookmarkStart w:id="4" w:name="_Toc223046758"/>
      <w:r>
        <w:rPr>
          <w:rFonts w:ascii="Times New Roman" w:hAnsi="Times New Roman" w:cs="Times New Roman"/>
        </w:rPr>
        <w:t>2.3 Nilai Perusahaan (Core Values)</w:t>
      </w:r>
      <w:bookmarkEnd w:id="4"/>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74642" w:rsidRPr="00560F51" w14:paraId="7D6536E3" w14:textId="77777777">
        <w:trPr>
          <w:tblHeader/>
        </w:trPr>
        <w:tc>
          <w:tcPr>
            <w:tcW w:w="2800" w:type="dxa"/>
            <w:vMerge w:val="restart"/>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1658E854"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Nilai</w:t>
            </w:r>
          </w:p>
        </w:tc>
        <w:tc>
          <w:tcPr>
            <w:tcW w:w="62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BD59FED"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Deskripsi</w:t>
            </w:r>
          </w:p>
        </w:tc>
      </w:tr>
      <w:tr w:rsidR="00874642" w:rsidRPr="00560F51" w14:paraId="770D0B91"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EF7A2F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Keandalan</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D33CB5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Uptime jaringan 99,5%+ sebagai standar layanan minimum</w:t>
            </w:r>
          </w:p>
        </w:tc>
      </w:tr>
      <w:tr w:rsidR="00874642" w:rsidRPr="00560F51" w14:paraId="5789E42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A81ABA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Transparansi</w:t>
            </w:r>
          </w:p>
        </w:tc>
        <w:tc>
          <w:tcPr>
            <w:tcW w:w="62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BA2970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Harga jelas tanpa biaya tersembunyi</w:t>
            </w:r>
          </w:p>
        </w:tc>
      </w:tr>
      <w:tr w:rsidR="00874642" w:rsidRPr="00560F51" w14:paraId="5E9F7573"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03885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Responsif</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2930E7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Penanganan gangguan dalam waktu &lt; 4 jam</w:t>
            </w:r>
          </w:p>
        </w:tc>
      </w:tr>
      <w:tr w:rsidR="00874642" w:rsidRPr="00560F51" w14:paraId="563F1A8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669A4C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Inovasi</w:t>
            </w:r>
          </w:p>
        </w:tc>
        <w:tc>
          <w:tcPr>
            <w:tcW w:w="62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DE35BA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Terus mengadopsi teknologi terbaru demi pengalaman terbaik</w:t>
            </w:r>
          </w:p>
        </w:tc>
      </w:tr>
      <w:tr w:rsidR="00874642" w:rsidRPr="00560F51" w14:paraId="5B7E18E0"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EACF7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Lokal &amp; Personal</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2506A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Pelayanan berbasis komunitas yang memahami kebutuhan setempat</w:t>
            </w:r>
          </w:p>
        </w:tc>
      </w:tr>
    </w:tbl>
    <w:p w14:paraId="0F8D3726"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37896441" w14:textId="77777777" w:rsidR="00874642" w:rsidRPr="00560F51" w:rsidRDefault="0051214E">
      <w:pPr>
        <w:pStyle w:val="Heading1"/>
        <w:pBdr>
          <w:bottom w:val="single" w:sz="8" w:space="4" w:color="1B3A6B"/>
        </w:pBdr>
        <w:rPr>
          <w:rFonts w:ascii="Times New Roman" w:hAnsi="Times New Roman" w:cs="Times New Roman"/>
        </w:rPr>
      </w:pPr>
      <w:bookmarkStart w:id="5" w:name="_Toc223046759"/>
      <w:r>
        <w:rPr>
          <w:rFonts w:ascii="Times New Roman" w:hAnsi="Times New Roman" w:cs="Times New Roman"/>
        </w:rPr>
        <w:lastRenderedPageBreak/>
        <w:t>3. Profil Perusahaan &amp; Struktur Tim</w:t>
      </w:r>
      <w:bookmarkEnd w:id="5"/>
    </w:p>
    <w:p w14:paraId="2CD7D4FA" w14:textId="77777777" w:rsidR="00874642" w:rsidRPr="00560F51" w:rsidRDefault="0051214E">
      <w:pPr>
        <w:pStyle w:val="Heading2"/>
        <w:rPr>
          <w:rFonts w:ascii="Times New Roman" w:hAnsi="Times New Roman" w:cs="Times New Roman"/>
        </w:rPr>
      </w:pPr>
      <w:bookmarkStart w:id="6" w:name="_Toc223046760"/>
      <w:r>
        <w:rPr>
          <w:rFonts w:ascii="Times New Roman" w:hAnsi="Times New Roman" w:cs="Times New Roman"/>
        </w:rPr>
        <w:t>3.1 Identitas Perusahaan</w:t>
      </w:r>
      <w:bookmarkEnd w:id="6"/>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74642" w:rsidRPr="00560F51" w14:paraId="0985781D" w14:textId="77777777">
        <w:trPr>
          <w:tblHeader/>
        </w:trPr>
        <w:tc>
          <w:tcPr>
            <w:tcW w:w="3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F12399C"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Informasi</w:t>
            </w:r>
          </w:p>
        </w:tc>
        <w:tc>
          <w:tcPr>
            <w:tcW w:w="55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2938F7C1"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Detail</w:t>
            </w:r>
          </w:p>
        </w:tc>
      </w:tr>
      <w:tr w:rsidR="00874642" w:rsidRPr="00560F51" w14:paraId="06766871"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5DB19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Nama Perusahaan</w:t>
            </w:r>
          </w:p>
        </w:tc>
        <w:tc>
          <w:tcPr>
            <w:tcW w:w="5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572215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SaturnNet</w:t>
            </w:r>
          </w:p>
        </w:tc>
      </w:tr>
      <w:tr w:rsidR="00874642" w:rsidRPr="00560F51" w14:paraId="45D64DD9"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7917C5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Bidang Usaha</w:t>
            </w:r>
          </w:p>
        </w:tc>
        <w:tc>
          <w:tcPr>
            <w:tcW w:w="5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5CAFE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Internet Service Provider (ISP) Berbasis Fiber Optic</w:t>
            </w:r>
          </w:p>
        </w:tc>
      </w:tr>
      <w:tr w:rsidR="00874642" w:rsidRPr="00560F51" w14:paraId="1551559D"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75589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Tagline</w:t>
            </w:r>
          </w:p>
        </w:tc>
        <w:tc>
          <w:tcPr>
            <w:tcW w:w="5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5D3B19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“Orbiting Your Connection to the Universe”</w:t>
            </w:r>
          </w:p>
        </w:tc>
      </w:tr>
      <w:tr w:rsidR="00874642" w:rsidRPr="00560F51" w14:paraId="33139231"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C4E146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Tahun Berdiri</w:t>
            </w:r>
          </w:p>
        </w:tc>
        <w:tc>
          <w:tcPr>
            <w:tcW w:w="5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A712E8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2025</w:t>
            </w:r>
          </w:p>
        </w:tc>
      </w:tr>
      <w:tr w:rsidR="00874642" w:rsidRPr="00560F51" w14:paraId="19431D60"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DC39C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Target Wilayah Operasi</w:t>
            </w:r>
          </w:p>
        </w:tc>
        <w:tc>
          <w:tcPr>
            <w:tcW w:w="5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A0F77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Area Sub-Urban &amp; Kawasan Komersial Berkembang</w:t>
            </w:r>
          </w:p>
        </w:tc>
      </w:tr>
      <w:tr w:rsidR="00874642" w:rsidRPr="00560F51" w14:paraId="5087132C"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ECAB0B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Identitas Visual</w:t>
            </w:r>
          </w:p>
        </w:tc>
        <w:tc>
          <w:tcPr>
            <w:tcW w:w="5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0EAF35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Biru Tua &amp; Perak — mencerminkan teknologi, kepercayaan, dan inovasi</w:t>
            </w:r>
          </w:p>
        </w:tc>
      </w:tr>
    </w:tbl>
    <w:p w14:paraId="68F75766" w14:textId="77777777" w:rsidR="00874642" w:rsidRPr="00560F51" w:rsidRDefault="00874642">
      <w:pPr>
        <w:spacing w:before="80" w:after="80"/>
        <w:rPr>
          <w:rFonts w:ascii="Times New Roman" w:hAnsi="Times New Roman" w:cs="Times New Roman"/>
        </w:rPr>
      </w:pPr>
    </w:p>
    <w:p w14:paraId="73E0D63E" w14:textId="77777777" w:rsidR="00874642" w:rsidRPr="00560F51" w:rsidRDefault="0051214E">
      <w:pPr>
        <w:pStyle w:val="Heading2"/>
        <w:rPr>
          <w:rFonts w:ascii="Times New Roman" w:hAnsi="Times New Roman" w:cs="Times New Roman"/>
        </w:rPr>
      </w:pPr>
      <w:bookmarkStart w:id="7" w:name="_Toc223046761"/>
      <w:r>
        <w:rPr>
          <w:rFonts w:ascii="Times New Roman" w:hAnsi="Times New Roman" w:cs="Times New Roman"/>
        </w:rPr>
        <w:t>3.2 Struktur Tim</w:t>
      </w:r>
      <w:bookmarkEnd w:id="7"/>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26"/>
      </w:tblGrid>
      <w:tr w:rsidR="00874642" w:rsidRPr="00560F51" w14:paraId="26CE4E79" w14:textId="77777777">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138801D6"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Jabatan</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3BB2537"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Nama</w:t>
            </w:r>
          </w:p>
        </w:tc>
        <w:tc>
          <w:tcPr>
            <w:tcW w:w="42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1D8F8AD8"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Tanggung Jawab Utama</w:t>
            </w:r>
          </w:p>
        </w:tc>
      </w:tr>
      <w:tr w:rsidR="00874642" w:rsidRPr="00560F51" w14:paraId="173CE5E6"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A52EC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CEO – Chief Executive Officer</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3016D2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Diga Rigardy Touby</w:t>
            </w:r>
          </w:p>
        </w:tc>
        <w:tc>
          <w:tcPr>
            <w:tcW w:w="4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C6371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Pengambilan keputusan strategis, arah bisnis, dan hubungan investor</w:t>
            </w:r>
          </w:p>
        </w:tc>
      </w:tr>
      <w:tr w:rsidR="00874642" w:rsidRPr="00560F51" w14:paraId="49C95210"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5E686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Manajer Pemasaran &amp; Penjualan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FD89F8B" w14:textId="3FA3A200" w:rsidR="00874642" w:rsidRPr="00560F51" w:rsidRDefault="00A2293C">
            <w:pPr>
              <w:jc w:val="center"/>
              <w:rPr>
                <w:rFonts w:ascii="Times New Roman" w:hAnsi="Times New Roman" w:cs="Times New Roman"/>
                <w:lang w:val="en-US"/>
              </w:rPr>
            </w:pPr>
            <w:r>
              <w:rPr>
                <w:rFonts w:ascii="Times New Roman" w:hAnsi="Times New Roman" w:cs="Times New Roman"/>
                <w:lang w:val="en-US"/>
              </w:rPr>
              <w:t>Dimas Putra Pratama</w:t>
            </w:r>
          </w:p>
        </w:tc>
        <w:tc>
          <w:tcPr>
            <w:tcW w:w="4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46D8D1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Strategi akuisisi pelanggan, branding, dan kemitraan</w:t>
            </w:r>
          </w:p>
        </w:tc>
      </w:tr>
      <w:tr w:rsidR="00874642" w:rsidRPr="00560F51" w14:paraId="2829BD1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B5E12F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Network Engineer</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098D4D" w14:textId="387387F3" w:rsidR="00874642" w:rsidRPr="00560F51" w:rsidRDefault="00A2293C">
            <w:pPr>
              <w:jc w:val="center"/>
              <w:rPr>
                <w:rFonts w:ascii="Times New Roman" w:hAnsi="Times New Roman" w:cs="Times New Roman"/>
                <w:lang w:val="en-US"/>
              </w:rPr>
            </w:pPr>
            <w:r>
              <w:rPr>
                <w:rFonts w:ascii="Times New Roman" w:hAnsi="Times New Roman" w:cs="Times New Roman"/>
                <w:lang w:val="en-US"/>
              </w:rPr>
              <w:t>M. Wildan Efendi</w:t>
            </w:r>
          </w:p>
        </w:tc>
        <w:tc>
          <w:tcPr>
            <w:tcW w:w="42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07EB67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Instalasi, maintenance jaringan, dan penanganan gangguan teknis</w:t>
            </w:r>
          </w:p>
        </w:tc>
      </w:tr>
      <w:tr w:rsidR="00874642" w:rsidRPr="00560F51" w14:paraId="025A1AF1"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44792A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Manajer Keuangan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8D25AE7" w14:textId="26F31F85" w:rsidR="00874642" w:rsidRPr="00560F51" w:rsidRDefault="00A2293C">
            <w:pPr>
              <w:jc w:val="center"/>
              <w:rPr>
                <w:rFonts w:ascii="Times New Roman" w:hAnsi="Times New Roman" w:cs="Times New Roman"/>
                <w:lang w:val="en-US"/>
              </w:rPr>
            </w:pPr>
            <w:r>
              <w:rPr>
                <w:rFonts w:ascii="Times New Roman" w:hAnsi="Times New Roman" w:cs="Times New Roman"/>
                <w:lang w:val="en-US"/>
              </w:rPr>
              <w:t>Khoiruk Anam</w:t>
            </w:r>
          </w:p>
        </w:tc>
        <w:tc>
          <w:tcPr>
            <w:tcW w:w="4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8F60CE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Pengelolaan anggaran, laporan keuangan, dan analisis investasi</w:t>
            </w:r>
          </w:p>
        </w:tc>
      </w:tr>
      <w:tr w:rsidR="00874642" w:rsidRPr="00560F51" w14:paraId="556EEEE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5C8504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Customer Support &amp; Admin</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0BCFE55" w14:textId="6D94C4D7" w:rsidR="00874642" w:rsidRPr="00560F51" w:rsidRDefault="00A2293C">
            <w:pPr>
              <w:jc w:val="center"/>
              <w:rPr>
                <w:rFonts w:ascii="Times New Roman" w:hAnsi="Times New Roman" w:cs="Times New Roman"/>
                <w:lang w:val="en-US"/>
              </w:rPr>
            </w:pPr>
            <w:r>
              <w:rPr>
                <w:rFonts w:ascii="Times New Roman" w:hAnsi="Times New Roman" w:cs="Times New Roman"/>
                <w:lang w:val="en-US"/>
              </w:rPr>
              <w:t>Jeffa Gideon</w:t>
            </w:r>
          </w:p>
        </w:tc>
        <w:tc>
          <w:tcPr>
            <w:tcW w:w="42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D75A60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Pelayanan pelanggan, administrasi, dan pengelolaan tiket keluhan</w:t>
            </w:r>
          </w:p>
        </w:tc>
      </w:tr>
    </w:tbl>
    <w:p w14:paraId="1BD0C8B3"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33B04342" w14:textId="77777777" w:rsidR="00874642" w:rsidRPr="00560F51" w:rsidRDefault="0051214E">
      <w:pPr>
        <w:pStyle w:val="Heading1"/>
        <w:pBdr>
          <w:bottom w:val="single" w:sz="8" w:space="4" w:color="1B3A6B"/>
        </w:pBdr>
        <w:rPr>
          <w:rFonts w:ascii="Times New Roman" w:hAnsi="Times New Roman" w:cs="Times New Roman"/>
        </w:rPr>
      </w:pPr>
      <w:bookmarkStart w:id="8" w:name="_Toc223046762"/>
      <w:r>
        <w:rPr>
          <w:rFonts w:ascii="Times New Roman" w:hAnsi="Times New Roman" w:cs="Times New Roman"/>
        </w:rPr>
        <w:lastRenderedPageBreak/>
        <w:t>4. Analisis Pasar &amp; Kompetitor</w:t>
      </w:r>
      <w:bookmarkEnd w:id="8"/>
    </w:p>
    <w:p w14:paraId="0C1118B7" w14:textId="77777777" w:rsidR="00874642" w:rsidRPr="00560F51" w:rsidRDefault="0051214E">
      <w:pPr>
        <w:pStyle w:val="Heading2"/>
        <w:rPr>
          <w:rFonts w:ascii="Times New Roman" w:hAnsi="Times New Roman" w:cs="Times New Roman"/>
        </w:rPr>
      </w:pPr>
      <w:bookmarkStart w:id="9" w:name="_Toc223046763"/>
      <w:r>
        <w:rPr>
          <w:rFonts w:ascii="Times New Roman" w:hAnsi="Times New Roman" w:cs="Times New Roman"/>
        </w:rPr>
        <w:t>4.1 Target Pasar</w:t>
      </w:r>
      <w:bookmarkEnd w:id="9"/>
    </w:p>
    <w:p w14:paraId="06EDE0E0"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SaturnNet memfokuskan operasional awal pada wilayah sub-urban dan kawasan komersial yang sedang berkembang, di mana permintaan internet berkualitas tinggi sudah ada namun layanan dari ISP besar belum menjangkau secara optimal.</w:t>
      </w:r>
    </w:p>
    <w:p w14:paraId="6ED8B449"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26"/>
        <w:gridCol w:w="2000"/>
      </w:tblGrid>
      <w:tr w:rsidR="00874642" w:rsidRPr="00560F51" w14:paraId="1733E8B1" w14:textId="77777777">
        <w:trPr>
          <w:tblHeader/>
        </w:trPr>
        <w:tc>
          <w:tcPr>
            <w:tcW w:w="2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0A89363B"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Segmen</w:t>
            </w:r>
          </w:p>
        </w:tc>
        <w:tc>
          <w:tcPr>
            <w:tcW w:w="45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4CF22384"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Deskripsi</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00494DA2"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Estimasi Proporsi</w:t>
            </w:r>
          </w:p>
        </w:tc>
      </w:tr>
      <w:tr w:rsidR="00874642" w:rsidRPr="00560F51" w14:paraId="592BD474" w14:textId="77777777">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D72818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Residensial (Rumah Tangga)</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E0EFB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Keluarga &amp; individu yang membutuhkan internet cepat untuk hiburan, WFH, &amp; pendidikan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594EA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60%</w:t>
            </w:r>
          </w:p>
        </w:tc>
      </w:tr>
      <w:tr w:rsidR="00874642" w:rsidRPr="00560F51" w14:paraId="2537962D" w14:textId="77777777">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1825A4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UMKM &amp; Perkantoran (SME)</w:t>
            </w:r>
          </w:p>
        </w:tc>
        <w:tc>
          <w:tcPr>
            <w:tcW w:w="4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0CE447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Usaha kecil-menengah, kafe, restoran, dan kantor yang memerlukan koneksi andal</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425479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30%</w:t>
            </w:r>
          </w:p>
        </w:tc>
      </w:tr>
      <w:tr w:rsidR="00874642" w:rsidRPr="00560F51" w14:paraId="0DE9ABB1" w14:textId="77777777">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88F74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Korporasi &amp; Pemerintahan</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83A26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Instansi yang membutuhkan dedicated line dengan SLA (Service Level Agreement) ketat</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1FB39E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w:t>
            </w:r>
          </w:p>
        </w:tc>
      </w:tr>
    </w:tbl>
    <w:p w14:paraId="586C5092" w14:textId="77777777" w:rsidR="00874642" w:rsidRPr="00560F51" w:rsidRDefault="00874642">
      <w:pPr>
        <w:spacing w:before="80" w:after="80"/>
        <w:rPr>
          <w:rFonts w:ascii="Times New Roman" w:hAnsi="Times New Roman" w:cs="Times New Roman"/>
        </w:rPr>
      </w:pPr>
    </w:p>
    <w:p w14:paraId="4E5BDA20" w14:textId="77777777" w:rsidR="00874642" w:rsidRPr="00560F51" w:rsidRDefault="0051214E">
      <w:pPr>
        <w:pStyle w:val="Heading2"/>
        <w:rPr>
          <w:rFonts w:ascii="Times New Roman" w:hAnsi="Times New Roman" w:cs="Times New Roman"/>
        </w:rPr>
      </w:pPr>
      <w:bookmarkStart w:id="10" w:name="_Toc223046764"/>
      <w:r>
        <w:rPr>
          <w:rFonts w:ascii="Times New Roman" w:hAnsi="Times New Roman" w:cs="Times New Roman"/>
        </w:rPr>
        <w:t>4.2 Tren Pasar yang Mendukung</w:t>
      </w:r>
      <w:bookmarkEnd w:id="10"/>
    </w:p>
    <w:p w14:paraId="34CBE121"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Peningkatan konsumsi konten streaming berkualitas tinggi (4K/8K) yang membutuhkan bandwidth besar.</w:t>
      </w:r>
    </w:p>
    <w:p w14:paraId="0C889139"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Tren kerja jarak jauh (Work From Anywhere) yang mendorong kebutuhan koneksi internet rumahan yang stabil.</w:t>
      </w:r>
    </w:p>
    <w:p w14:paraId="6E37F033"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Penetrasi perangkat IoT (smart home, CCTV IP) yang semakin luas di segmen residensial.</w:t>
      </w:r>
    </w:p>
    <w:p w14:paraId="7306D314"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Pertumbuhan platform e-commerce lokal yang membutuhkan konektivitas andal bagi UMKM.</w:t>
      </w:r>
    </w:p>
    <w:p w14:paraId="67DC9E86"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Kebijakan pemerintah yang mendorong percepatan pembangunan infrastruktur digital nasional.</w:t>
      </w:r>
    </w:p>
    <w:p w14:paraId="15BA690D" w14:textId="272EB586" w:rsidR="00874642" w:rsidRDefault="00874642">
      <w:pPr>
        <w:spacing w:before="80" w:after="80"/>
        <w:rPr>
          <w:rFonts w:ascii="Times New Roman" w:hAnsi="Times New Roman" w:cs="Times New Roman"/>
        </w:rPr>
      </w:pPr>
    </w:p>
    <w:p w14:paraId="45F6AC39" w14:textId="429FC847" w:rsidR="00560F51" w:rsidRDefault="00560F51">
      <w:pPr>
        <w:spacing w:before="80" w:after="80"/>
        <w:rPr>
          <w:rFonts w:ascii="Times New Roman" w:hAnsi="Times New Roman" w:cs="Times New Roman"/>
        </w:rPr>
      </w:pPr>
    </w:p>
    <w:p w14:paraId="06D3190C" w14:textId="6024E5C6" w:rsidR="00560F51" w:rsidRDefault="00560F51">
      <w:pPr>
        <w:spacing w:before="80" w:after="80"/>
        <w:rPr>
          <w:rFonts w:ascii="Times New Roman" w:hAnsi="Times New Roman" w:cs="Times New Roman"/>
        </w:rPr>
      </w:pPr>
    </w:p>
    <w:p w14:paraId="028FBFEA" w14:textId="1C830531" w:rsidR="00560F51" w:rsidRDefault="00560F51">
      <w:pPr>
        <w:spacing w:before="80" w:after="80"/>
        <w:rPr>
          <w:rFonts w:ascii="Times New Roman" w:hAnsi="Times New Roman" w:cs="Times New Roman"/>
        </w:rPr>
      </w:pPr>
    </w:p>
    <w:p w14:paraId="696AE3D8" w14:textId="10FBA578" w:rsidR="00560F51" w:rsidRDefault="00560F51">
      <w:pPr>
        <w:spacing w:before="80" w:after="80"/>
        <w:rPr>
          <w:rFonts w:ascii="Times New Roman" w:hAnsi="Times New Roman" w:cs="Times New Roman"/>
        </w:rPr>
      </w:pPr>
    </w:p>
    <w:p w14:paraId="2107ADEF" w14:textId="195D6177" w:rsidR="00560F51" w:rsidRDefault="00560F51">
      <w:pPr>
        <w:spacing w:before="80" w:after="80"/>
        <w:rPr>
          <w:rFonts w:ascii="Times New Roman" w:hAnsi="Times New Roman" w:cs="Times New Roman"/>
        </w:rPr>
      </w:pPr>
    </w:p>
    <w:p w14:paraId="2E70DEA9" w14:textId="1349D3A9" w:rsidR="00560F51" w:rsidRDefault="00560F51">
      <w:pPr>
        <w:spacing w:before="80" w:after="80"/>
        <w:rPr>
          <w:rFonts w:ascii="Times New Roman" w:hAnsi="Times New Roman" w:cs="Times New Roman"/>
        </w:rPr>
      </w:pPr>
    </w:p>
    <w:p w14:paraId="1249B059" w14:textId="71172FA5" w:rsidR="00560F51" w:rsidRDefault="00560F51">
      <w:pPr>
        <w:spacing w:before="80" w:after="80"/>
        <w:rPr>
          <w:rFonts w:ascii="Times New Roman" w:hAnsi="Times New Roman" w:cs="Times New Roman"/>
        </w:rPr>
      </w:pPr>
    </w:p>
    <w:p w14:paraId="218BBDEF" w14:textId="6A288C29" w:rsidR="00560F51" w:rsidRDefault="00560F51">
      <w:pPr>
        <w:spacing w:before="80" w:after="80"/>
        <w:rPr>
          <w:rFonts w:ascii="Times New Roman" w:hAnsi="Times New Roman" w:cs="Times New Roman"/>
        </w:rPr>
      </w:pPr>
    </w:p>
    <w:p w14:paraId="3095E500" w14:textId="38C84D0E" w:rsidR="00560F51" w:rsidRDefault="00560F51">
      <w:pPr>
        <w:spacing w:before="80" w:after="80"/>
        <w:rPr>
          <w:rFonts w:ascii="Times New Roman" w:hAnsi="Times New Roman" w:cs="Times New Roman"/>
        </w:rPr>
      </w:pPr>
    </w:p>
    <w:p w14:paraId="7740D358" w14:textId="3958FC77" w:rsidR="00560F51" w:rsidRDefault="00560F51">
      <w:pPr>
        <w:spacing w:before="80" w:after="80"/>
        <w:rPr>
          <w:rFonts w:ascii="Times New Roman" w:hAnsi="Times New Roman" w:cs="Times New Roman"/>
        </w:rPr>
      </w:pPr>
    </w:p>
    <w:p w14:paraId="25DA28F0" w14:textId="7B48A1E1" w:rsidR="00560F51" w:rsidRDefault="00560F51">
      <w:pPr>
        <w:spacing w:before="80" w:after="80"/>
        <w:rPr>
          <w:rFonts w:ascii="Times New Roman" w:hAnsi="Times New Roman" w:cs="Times New Roman"/>
        </w:rPr>
      </w:pPr>
    </w:p>
    <w:p w14:paraId="2C772F19" w14:textId="31868662" w:rsidR="00560F51" w:rsidRDefault="00560F51">
      <w:pPr>
        <w:spacing w:before="80" w:after="80"/>
        <w:rPr>
          <w:rFonts w:ascii="Times New Roman" w:hAnsi="Times New Roman" w:cs="Times New Roman"/>
        </w:rPr>
      </w:pPr>
    </w:p>
    <w:p w14:paraId="10DE2FE0" w14:textId="76DBF453" w:rsidR="00560F51" w:rsidRDefault="00560F51">
      <w:pPr>
        <w:spacing w:before="80" w:after="80"/>
        <w:rPr>
          <w:rFonts w:ascii="Times New Roman" w:hAnsi="Times New Roman" w:cs="Times New Roman"/>
        </w:rPr>
      </w:pPr>
    </w:p>
    <w:p w14:paraId="6F3910AE" w14:textId="6027132B" w:rsidR="00560F51" w:rsidRDefault="00560F51">
      <w:pPr>
        <w:spacing w:before="80" w:after="80"/>
        <w:rPr>
          <w:rFonts w:ascii="Times New Roman" w:hAnsi="Times New Roman" w:cs="Times New Roman"/>
        </w:rPr>
      </w:pPr>
    </w:p>
    <w:p w14:paraId="56173B13" w14:textId="77777777" w:rsidR="00560F51" w:rsidRPr="00560F51" w:rsidRDefault="00560F51">
      <w:pPr>
        <w:spacing w:before="80" w:after="80"/>
        <w:rPr>
          <w:rFonts w:ascii="Times New Roman" w:hAnsi="Times New Roman" w:cs="Times New Roman"/>
        </w:rPr>
      </w:pPr>
    </w:p>
    <w:p w14:paraId="2B5CE08E" w14:textId="77777777" w:rsidR="00874642" w:rsidRPr="00560F51" w:rsidRDefault="0051214E">
      <w:pPr>
        <w:pStyle w:val="Heading2"/>
        <w:rPr>
          <w:rFonts w:ascii="Times New Roman" w:hAnsi="Times New Roman" w:cs="Times New Roman"/>
        </w:rPr>
      </w:pPr>
      <w:bookmarkStart w:id="11" w:name="_Toc223046765"/>
      <w:r>
        <w:rPr>
          <w:rFonts w:ascii="Times New Roman" w:hAnsi="Times New Roman" w:cs="Times New Roman"/>
        </w:rPr>
        <w:lastRenderedPageBreak/>
        <w:t>4.3 Analisis Kompetitor</w:t>
      </w:r>
      <w:bookmarkEnd w:id="11"/>
    </w:p>
    <w:p w14:paraId="251F7058" w14:textId="77777777" w:rsidR="00874642" w:rsidRPr="00560F51" w:rsidRDefault="0051214E">
      <w:pPr>
        <w:spacing w:before="80" w:after="80"/>
        <w:rPr>
          <w:rFonts w:ascii="Times New Roman" w:hAnsi="Times New Roman" w:cs="Times New Roman"/>
        </w:rPr>
      </w:pPr>
      <w:r>
        <w:rPr>
          <w:rFonts w:ascii="Times New Roman" w:hAnsi="Times New Roman" w:cs="Times New Roman"/>
        </w:rPr>
        <w:t>Berikut adalah perbandingan SaturnNet dengan kompetitor utama di wilayah operasi:</w:t>
      </w:r>
    </w:p>
    <w:p w14:paraId="4225A1C2"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800"/>
        <w:gridCol w:w="1626"/>
      </w:tblGrid>
      <w:tr w:rsidR="00874642" w:rsidRPr="00560F51" w14:paraId="70006BE1" w14:textId="77777777">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38BB5563"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Aspek</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05C77C81"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IndiHome (Telkom)</w:t>
            </w:r>
          </w:p>
        </w:tc>
        <w:tc>
          <w:tcPr>
            <w:tcW w:w="16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100038E"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Biznet</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08953C40"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ISP Lokal Lainnya</w:t>
            </w:r>
          </w:p>
        </w:tc>
        <w:tc>
          <w:tcPr>
            <w:tcW w:w="16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03518AC"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SaturnNet</w:t>
            </w:r>
          </w:p>
        </w:tc>
      </w:tr>
      <w:tr w:rsidR="00874642" w:rsidRPr="00560F51" w14:paraId="6D86D80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37781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Teknologi</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06229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Fiber Optic / ADSL</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869720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Fiber Optic</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47CCA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Beragam (FO/Radio)</w:t>
            </w:r>
          </w:p>
        </w:tc>
        <w:tc>
          <w:tcPr>
            <w:tcW w:w="16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D8334A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Fiber Optic Murni</w:t>
            </w:r>
          </w:p>
        </w:tc>
      </w:tr>
      <w:tr w:rsidR="00874642" w:rsidRPr="00560F51" w14:paraId="017AD16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91A990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Kecepatan Entry</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C6E620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10–20 Mbps</w:t>
            </w:r>
          </w:p>
        </w:tc>
        <w:tc>
          <w:tcPr>
            <w:tcW w:w="1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1B2E23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25 Mbps</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69CF24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5–10 Mbps</w:t>
            </w:r>
          </w:p>
        </w:tc>
        <w:tc>
          <w:tcPr>
            <w:tcW w:w="16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E0784B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30 Mbps</w:t>
            </w:r>
          </w:p>
        </w:tc>
      </w:tr>
      <w:tr w:rsidR="00874642" w:rsidRPr="00560F51" w14:paraId="3C6293D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FC0E29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Harga Entry</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5C1AA3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270.000/bln</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AB48A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225.000/bln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10397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150.000–200.000/bln</w:t>
            </w:r>
          </w:p>
        </w:tc>
        <w:tc>
          <w:tcPr>
            <w:tcW w:w="16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79669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280.000/bln</w:t>
            </w:r>
          </w:p>
        </w:tc>
      </w:tr>
      <w:tr w:rsidR="00874642" w:rsidRPr="00560F51" w14:paraId="2CDBE84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CCD794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Waktu Instalasi</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1B2E6D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7–14 hari kerja</w:t>
            </w:r>
          </w:p>
        </w:tc>
        <w:tc>
          <w:tcPr>
            <w:tcW w:w="1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74ED9F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5–10 hari kerja</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70BB47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Bervariasi</w:t>
            </w:r>
          </w:p>
        </w:tc>
        <w:tc>
          <w:tcPr>
            <w:tcW w:w="16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717F34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&lt; 3 hari kerja</w:t>
            </w:r>
          </w:p>
        </w:tc>
      </w:tr>
      <w:tr w:rsidR="00874642" w:rsidRPr="00560F51" w14:paraId="2FEC55D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6A68E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Layanan Pelanggan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4609A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Call center terpusat</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5EC3E6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Online &amp; telepon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323CCB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Terbatas</w:t>
            </w:r>
          </w:p>
        </w:tc>
        <w:tc>
          <w:tcPr>
            <w:tcW w:w="16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72532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Lokal 24/7</w:t>
            </w:r>
          </w:p>
        </w:tc>
      </w:tr>
      <w:tr w:rsidR="00874642" w:rsidRPr="00560F51" w14:paraId="1806A73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8A4CCD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Jangkauan Wilayah</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5539B3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Nasional luas</w:t>
            </w:r>
          </w:p>
        </w:tc>
        <w:tc>
          <w:tcPr>
            <w:tcW w:w="1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375720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Kota-kota besar</w:t>
            </w:r>
          </w:p>
        </w:tc>
        <w:tc>
          <w:tcPr>
            <w:tcW w:w="1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BA45E7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Terbatas lokal</w:t>
            </w:r>
          </w:p>
        </w:tc>
        <w:tc>
          <w:tcPr>
            <w:tcW w:w="16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BC8F90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Sub-urban fokus</w:t>
            </w:r>
          </w:p>
        </w:tc>
      </w:tr>
      <w:tr w:rsidR="00874642" w:rsidRPr="00560F51" w14:paraId="054FDDED"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2498D7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Keunggulan Utama</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AC5200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Merek kuat &amp; infrastruktur besar</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76B0B9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Kecepatan &amp; stabilitas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A9096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Harga murah</w:t>
            </w:r>
          </w:p>
        </w:tc>
        <w:tc>
          <w:tcPr>
            <w:tcW w:w="16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DABB4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Responsif &amp; personal</w:t>
            </w:r>
          </w:p>
        </w:tc>
      </w:tr>
    </w:tbl>
    <w:p w14:paraId="6401910E"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74642" w:rsidRPr="00560F51" w14:paraId="5AB5B19F" w14:textId="77777777">
        <w:tc>
          <w:tcPr>
            <w:tcW w:w="9026" w:type="dxa"/>
            <w:tcBorders>
              <w:top w:val="single" w:sz="1" w:space="0" w:color="B0C4DE"/>
              <w:left w:val="single" w:sz="1" w:space="0" w:color="B0C4DE"/>
              <w:bottom w:val="single" w:sz="1" w:space="0" w:color="B0C4DE"/>
              <w:right w:val="single" w:sz="1" w:space="0" w:color="B0C4DE"/>
            </w:tcBorders>
            <w:shd w:val="clear" w:color="auto" w:fill="EAF2FF"/>
            <w:tcMar>
              <w:top w:w="120" w:type="dxa"/>
              <w:left w:w="200" w:type="dxa"/>
              <w:bottom w:w="120" w:type="dxa"/>
              <w:right w:w="200" w:type="dxa"/>
            </w:tcMar>
          </w:tcPr>
          <w:p w14:paraId="2B26BCA0" w14:textId="77777777" w:rsidR="00874642" w:rsidRPr="00560F51" w:rsidRDefault="0051214E">
            <w:pPr>
              <w:spacing w:after="80"/>
              <w:rPr>
                <w:rFonts w:ascii="Times New Roman" w:hAnsi="Times New Roman" w:cs="Times New Roman"/>
              </w:rPr>
            </w:pPr>
            <w:r>
              <w:rPr>
                <w:rFonts w:ascii="Times New Roman" w:hAnsi="Times New Roman" w:cs="Times New Roman"/>
                <w:b/>
                <w:bCs/>
                <w:color w:val="1B3A6B"/>
              </w:rPr>
              <w:t>Keunggulan Kompetitif SaturnNet</w:t>
            </w:r>
          </w:p>
          <w:p w14:paraId="081F073E"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Waktu instalasi sangat cepat (&lt; 3 hari kerja) vs. rata-rata industri 7–14 hari.</w:t>
            </w:r>
          </w:p>
          <w:p w14:paraId="29658315"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Tim teknisi lokal yang siap merespons gangguan dalam &lt; 4 jam.</w:t>
            </w:r>
          </w:p>
          <w:p w14:paraId="366280E4"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Pendekatan komunitas: memahami kebutuhan spesifik wilayah yang dilayani.</w:t>
            </w:r>
          </w:p>
          <w:p w14:paraId="7BF77082"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Tidak ada bundling produk lain yang memaksa — pelanggan hanya membayar internet.</w:t>
            </w:r>
          </w:p>
          <w:p w14:paraId="5EA42894"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Harga kompetitif dengan transparansi penuh, tanpa biaya tersembunyi.</w:t>
            </w:r>
          </w:p>
        </w:tc>
      </w:tr>
    </w:tbl>
    <w:p w14:paraId="076C0445"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55EC86EF" w14:textId="77777777" w:rsidR="00874642" w:rsidRPr="00560F51" w:rsidRDefault="0051214E">
      <w:pPr>
        <w:pStyle w:val="Heading1"/>
        <w:pBdr>
          <w:bottom w:val="single" w:sz="8" w:space="4" w:color="1B3A6B"/>
        </w:pBdr>
        <w:rPr>
          <w:rFonts w:ascii="Times New Roman" w:hAnsi="Times New Roman" w:cs="Times New Roman"/>
        </w:rPr>
      </w:pPr>
      <w:bookmarkStart w:id="12" w:name="_Toc223046766"/>
      <w:r>
        <w:rPr>
          <w:rFonts w:ascii="Times New Roman" w:hAnsi="Times New Roman" w:cs="Times New Roman"/>
        </w:rPr>
        <w:lastRenderedPageBreak/>
        <w:t>5. Rencana Produk &amp; Paket Layanan</w:t>
      </w:r>
      <w:bookmarkEnd w:id="12"/>
    </w:p>
    <w:p w14:paraId="6E015DAE" w14:textId="77777777" w:rsidR="00874642" w:rsidRPr="00560F51" w:rsidRDefault="0051214E">
      <w:pPr>
        <w:pStyle w:val="Heading2"/>
        <w:rPr>
          <w:rFonts w:ascii="Times New Roman" w:hAnsi="Times New Roman" w:cs="Times New Roman"/>
        </w:rPr>
      </w:pPr>
      <w:bookmarkStart w:id="13" w:name="_Toc223046767"/>
      <w:r>
        <w:rPr>
          <w:rFonts w:ascii="Times New Roman" w:hAnsi="Times New Roman" w:cs="Times New Roman"/>
        </w:rPr>
        <w:t>5.1 Paket Layanan Internet</w:t>
      </w:r>
      <w:bookmarkEnd w:id="13"/>
    </w:p>
    <w:p w14:paraId="4573DAC4" w14:textId="77777777" w:rsidR="00874642" w:rsidRPr="00560F51" w:rsidRDefault="0051214E">
      <w:pPr>
        <w:spacing w:before="80" w:after="80"/>
        <w:rPr>
          <w:rFonts w:ascii="Times New Roman" w:hAnsi="Times New Roman" w:cs="Times New Roman"/>
        </w:rPr>
      </w:pPr>
      <w:r>
        <w:rPr>
          <w:rFonts w:ascii="Times New Roman" w:hAnsi="Times New Roman" w:cs="Times New Roman"/>
        </w:rPr>
        <w:t>SaturnNet menawarkan tiga paket utama, masing-masing dengan tiga pilihan sub-paket yang dapat disesuaikan dengan kebutuhan pengguna:</w:t>
      </w:r>
    </w:p>
    <w:p w14:paraId="089C631A" w14:textId="77777777" w:rsidR="00874642" w:rsidRPr="00560F51" w:rsidRDefault="00874642">
      <w:pPr>
        <w:spacing w:before="80" w:after="80"/>
        <w:rPr>
          <w:rFonts w:ascii="Times New Roman" w:hAnsi="Times New Roman" w:cs="Times New Roman"/>
        </w:rPr>
      </w:pPr>
    </w:p>
    <w:tbl>
      <w:tblPr>
        <w:tblW w:w="10700" w:type="dxa"/>
        <w:tblInd w:w="-843" w:type="dxa"/>
        <w:tblBorders>
          <w:top w:val="single" w:sz="4" w:space="0" w:color="B0C4DE"/>
          <w:left w:val="single" w:sz="4" w:space="0" w:color="B0C4DE"/>
          <w:bottom w:val="single" w:sz="4" w:space="0" w:color="B0C4DE"/>
          <w:right w:val="single" w:sz="4" w:space="0" w:color="B0C4DE"/>
          <w:insideH w:val="single" w:sz="1" w:space="0" w:color="B0C4DE"/>
          <w:insideV w:val="single" w:sz="1" w:space="0" w:color="B0C4DE"/>
        </w:tblBorders>
        <w:tblCellMar>
          <w:left w:w="10" w:type="dxa"/>
          <w:right w:w="10" w:type="dxa"/>
        </w:tblCellMar>
      </w:tblPr>
      <w:tblGrid>
        <w:gridCol w:w="1600"/>
        <w:gridCol w:w="1800"/>
        <w:gridCol w:w="1800"/>
        <w:gridCol w:w="1900"/>
        <w:gridCol w:w="1900"/>
        <w:gridCol w:w="1700"/>
      </w:tblGrid>
      <w:tr>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Paket</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Sub-Paket</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Kecepatan</w:t>
            </w:r>
          </w:p>
        </w:tc>
        <w:tc>
          <w:tcPr>
            <w:tcW w:w="19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Harga/Bulan</w:t>
            </w:r>
          </w:p>
        </w:tc>
        <w:tc>
          <w:tcPr>
            <w:tcW w:w="19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Target Pengguna</w:t>
            </w:r>
          </w:p>
        </w:tc>
        <w:tc>
          <w:tcPr>
            <w:tcW w:w="17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Keunggulan</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5276"/>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Saturn-Home</w:t>
            </w:r>
          </w:p>
        </w:tc>
        <w:tc>
          <w:tcPr>
            <w:tcW w:w="1800" w:type="dxa"/>
            <w:vMerge/>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Lite</w:t>
            </w: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20 Mbps</w:t>
            </w:r>
          </w:p>
        </w:tc>
        <w:tc>
          <w:tcPr>
            <w:tcW w:w="19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180.000</w:t>
            </w:r>
          </w:p>
        </w:tc>
        <w:tc>
          <w:tcPr>
            <w:tcW w:w="19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Rumah tangga ringan</w:t>
            </w:r>
          </w:p>
        </w:tc>
        <w:tc>
          <w:tcPr>
            <w:tcW w:w="17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Browsing, media sosial, streaming SD</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527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vMerge/>
            <w:tcBorders>
              <w:top w:val="single" w:sz="1" w:space="0" w:color="B0C4DE"/>
              <w:left w:val="single" w:sz="1" w:space="0" w:color="B0C4DE"/>
              <w:bottom w:val="single" w:sz="1" w:space="0" w:color="B0C4DE"/>
              <w:right w:val="single" w:sz="1" w:space="0" w:color="B0C4DE"/>
            </w:tcBorders>
            <w:shd w:val="clear" w:color="auto" w:fill="F5F8FE"/>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Regular</w:t>
            </w:r>
          </w:p>
        </w:tc>
        <w:tc>
          <w:tcPr>
            <w:tcW w:w="1800" w:type="dxa"/>
            <w:tcBorders>
              <w:top w:val="single" w:sz="1" w:space="0" w:color="B0C4DE"/>
              <w:left w:val="single" w:sz="1" w:space="0" w:color="B0C4DE"/>
              <w:bottom w:val="single" w:sz="1" w:space="0" w:color="B0C4DE"/>
              <w:right w:val="single" w:sz="1" w:space="0" w:color="B0C4DE"/>
            </w:tcBorders>
            <w:shd w:val="clear" w:color="auto" w:fill="F5F8FE"/>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50 Mbps</w:t>
            </w:r>
          </w:p>
        </w:tc>
        <w:tc>
          <w:tcPr>
            <w:tcW w:w="1900" w:type="dxa"/>
            <w:tcBorders>
              <w:top w:val="single" w:sz="1" w:space="0" w:color="B0C4DE"/>
              <w:left w:val="single" w:sz="1" w:space="0" w:color="B0C4DE"/>
              <w:bottom w:val="single" w:sz="1" w:space="0" w:color="B0C4DE"/>
              <w:right w:val="single" w:sz="1" w:space="0" w:color="B0C4DE"/>
            </w:tcBorders>
            <w:shd w:val="clear" w:color="auto" w:fill="F5F8FE"/>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280.000</w:t>
            </w:r>
          </w:p>
        </w:tc>
        <w:tc>
          <w:tcPr>
            <w:tcW w:w="1900" w:type="dxa"/>
            <w:tcBorders>
              <w:top w:val="single" w:sz="1" w:space="0" w:color="B0C4DE"/>
              <w:left w:val="single" w:sz="1" w:space="0" w:color="B0C4DE"/>
              <w:bottom w:val="single" w:sz="1" w:space="0" w:color="B0C4DE"/>
              <w:right w:val="single" w:sz="1" w:space="0" w:color="B0C4DE"/>
            </w:tcBorders>
            <w:shd w:val="clear" w:color="auto" w:fill="F5F8FE"/>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Rumah tangga standar</w:t>
            </w:r>
          </w:p>
        </w:tc>
        <w:tc>
          <w:tcPr>
            <w:tcW w:w="1700" w:type="dxa"/>
            <w:tcBorders>
              <w:top w:val="single" w:sz="1" w:space="0" w:color="B0C4DE"/>
              <w:left w:val="single" w:sz="1" w:space="0" w:color="B0C4DE"/>
              <w:bottom w:val="single" w:sz="1" w:space="0" w:color="B0C4DE"/>
              <w:right w:val="single" w:sz="1" w:space="0" w:color="B0C4DE"/>
            </w:tcBorders>
            <w:shd w:val="clear" w:color="auto" w:fill="F5F8FE"/>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Streaming HD, video call, WFH ringan</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527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vMerge w:val="restart"/>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Plus</w:t>
            </w:r>
          </w:p>
        </w:tc>
        <w:tc>
          <w:tcPr>
            <w:tcW w:w="18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75 Mbps</w:t>
            </w:r>
          </w:p>
        </w:tc>
        <w:tc>
          <w:tcPr>
            <w:tcW w:w="19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380.000</w:t>
            </w:r>
          </w:p>
        </w:tc>
        <w:tc>
          <w:tcPr>
            <w:tcW w:w="19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Multi-device, smart home</w:t>
            </w:r>
          </w:p>
        </w:tc>
        <w:tc>
          <w:tcPr>
            <w:tcW w:w="1700" w:type="dxa"/>
            <w:tcBorders>
              <w:top w:val="single" w:sz="1" w:space="0" w:color="B0C4DE"/>
              <w:left w:val="single" w:sz="1" w:space="0" w:color="B0C4DE"/>
              <w:bottom w:val="single" w:sz="1" w:space="0" w:color="B0C4DE"/>
              <w:right w:val="single" w:sz="1" w:space="0" w:color="B0C4DE"/>
            </w:tcBorders>
            <w:shd w:val="clear" w:color="auto" w:fill="EBF3FB"/>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Streaming 4K, banyak perangkat sekaligus</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7247"/>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Saturn-Pro</w:t>
            </w:r>
          </w:p>
        </w:tc>
        <w:tc>
          <w:tcPr>
            <w:tcW w:w="1800" w:type="dxa"/>
            <w:vMerge/>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Game Starter</w:t>
            </w:r>
          </w:p>
        </w:tc>
        <w:tc>
          <w:tcPr>
            <w:tcW w:w="18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50 Mbps</w:t>
            </w:r>
          </w:p>
        </w:tc>
        <w:tc>
          <w:tcPr>
            <w:tcW w:w="19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330.000</w:t>
            </w:r>
          </w:p>
        </w:tc>
        <w:tc>
          <w:tcPr>
            <w:tcW w:w="19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Gamer casual</w:t>
            </w:r>
          </w:p>
        </w:tc>
        <w:tc>
          <w:tcPr>
            <w:tcW w:w="17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Low latency, stabil untuk mobile &amp; PC gaming</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7247"/>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vMerge/>
            <w:tcBorders>
              <w:top w:val="single" w:sz="1" w:space="0" w:color="B0C4DE"/>
              <w:left w:val="single" w:sz="1" w:space="0" w:color="B0C4DE"/>
              <w:bottom w:val="single" w:sz="1" w:space="0" w:color="B0C4DE"/>
              <w:right w:val="single" w:sz="1" w:space="0" w:color="B0C4DE"/>
            </w:tcBorders>
            <w:shd w:val="clear" w:color="auto" w:fill="F2FBF5"/>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Game Pro</w:t>
            </w:r>
          </w:p>
        </w:tc>
        <w:tc>
          <w:tcPr>
            <w:tcW w:w="1800" w:type="dxa"/>
            <w:tcBorders>
              <w:top w:val="single" w:sz="1" w:space="0" w:color="B0C4DE"/>
              <w:left w:val="single" w:sz="1" w:space="0" w:color="B0C4DE"/>
              <w:bottom w:val="single" w:sz="1" w:space="0" w:color="B0C4DE"/>
              <w:right w:val="single" w:sz="1" w:space="0" w:color="B0C4DE"/>
            </w:tcBorders>
            <w:shd w:val="clear" w:color="auto" w:fill="F2FBF5"/>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100 Mbps</w:t>
            </w:r>
          </w:p>
        </w:tc>
        <w:tc>
          <w:tcPr>
            <w:tcW w:w="1900" w:type="dxa"/>
            <w:tcBorders>
              <w:top w:val="single" w:sz="1" w:space="0" w:color="B0C4DE"/>
              <w:left w:val="single" w:sz="1" w:space="0" w:color="B0C4DE"/>
              <w:bottom w:val="single" w:sz="1" w:space="0" w:color="B0C4DE"/>
              <w:right w:val="single" w:sz="1" w:space="0" w:color="B0C4DE"/>
            </w:tcBorders>
            <w:shd w:val="clear" w:color="auto" w:fill="F2FBF5"/>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490.000</w:t>
            </w:r>
          </w:p>
        </w:tc>
        <w:tc>
          <w:tcPr>
            <w:tcW w:w="1900" w:type="dxa"/>
            <w:tcBorders>
              <w:top w:val="single" w:sz="1" w:space="0" w:color="B0C4DE"/>
              <w:left w:val="single" w:sz="1" w:space="0" w:color="B0C4DE"/>
              <w:bottom w:val="single" w:sz="1" w:space="0" w:color="B0C4DE"/>
              <w:right w:val="single" w:sz="1" w:space="0" w:color="B0C4DE"/>
            </w:tcBorders>
            <w:shd w:val="clear" w:color="auto" w:fill="F2FBF5"/>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Gamer &amp; kreator konten</w:t>
            </w:r>
          </w:p>
        </w:tc>
        <w:tc>
          <w:tcPr>
            <w:tcW w:w="1700" w:type="dxa"/>
            <w:tcBorders>
              <w:top w:val="single" w:sz="1" w:space="0" w:color="B0C4DE"/>
              <w:left w:val="single" w:sz="1" w:space="0" w:color="B0C4DE"/>
              <w:bottom w:val="single" w:sz="1" w:space="0" w:color="B0C4DE"/>
              <w:right w:val="single" w:sz="1" w:space="0" w:color="B0C4DE"/>
            </w:tcBorders>
            <w:shd w:val="clear" w:color="auto" w:fill="F2FBF5"/>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Prioritas traffic gaming, UMKM &amp; streaming</w:t>
            </w:r>
          </w:p>
        </w:tc>
      </w:tr>
      <w:tr>
        <w:tc>
          <w:tcPr>
            <w:tcW w:w="1600" w:type="dxa"/>
            <w:tcBorders>
              <w:top w:val="single" w:sz="1" w:space="0" w:color="B0C4DE"/>
              <w:left w:val="single" w:sz="1" w:space="0" w:color="B0C4DE"/>
              <w:bottom w:val="single" w:sz="1" w:space="0" w:color="B0C4DE"/>
              <w:right w:val="single" w:sz="1" w:space="0" w:color="B0C4DE"/>
            </w:tcBorders>
            <w:shd w:val="clear" w:color="auto" w:fill="1A7247"/>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vMerge w:val="restart"/>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Game Ultra</w:t>
            </w:r>
          </w:p>
        </w:tc>
        <w:tc>
          <w:tcPr>
            <w:tcW w:w="18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Up to 200 Mbps</w:t>
            </w:r>
          </w:p>
        </w:tc>
        <w:tc>
          <w:tcPr>
            <w:tcW w:w="19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750.000</w:t>
            </w:r>
          </w:p>
        </w:tc>
        <w:tc>
          <w:tcPr>
            <w:tcW w:w="19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Streamer &amp; bisnis digital</w:t>
            </w:r>
          </w:p>
        </w:tc>
        <w:tc>
          <w:tcPr>
            <w:tcW w:w="1700" w:type="dxa"/>
            <w:tcBorders>
              <w:top w:val="single" w:sz="1" w:space="0" w:color="B0C4DE"/>
              <w:left w:val="single" w:sz="1" w:space="0" w:color="B0C4DE"/>
              <w:bottom w:val="single" w:sz="1" w:space="0" w:color="B0C4DE"/>
              <w:right w:val="single" w:sz="1" w:space="0" w:color="B0C4DE"/>
            </w:tcBorders>
            <w:shd w:val="clear" w:color="auto" w:fill="EBF9F1"/>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Ultra-low latency, gaming + streaming bersamaan</w:t>
            </w:r>
          </w:p>
        </w:tc>
      </w:tr>
      <w:tr>
        <w:tc>
          <w:tcPr>
            <w:tcW w:w="1600" w:type="dxa"/>
            <w:tcBorders>
              <w:top w:val="single" w:sz="1" w:space="0" w:color="B0C4DE"/>
              <w:left w:val="single" w:sz="1" w:space="0" w:color="B0C4DE"/>
              <w:bottom w:val="single" w:sz="1" w:space="0" w:color="B0C4DE"/>
              <w:right w:val="single" w:sz="1" w:space="0" w:color="B0C4DE"/>
            </w:tcBorders>
            <w:shd w:val="clear" w:color="auto" w:fill="6E2C00"/>
            <w:tcMar>
              <w:top w:w="100" w:type="dxa"/>
              <w:left w:w="120" w:type="dxa"/>
              <w:bottom w:w="100" w:type="dxa"/>
              <w:right w:w="120" w:type="dxa"/>
            </w:tcMar>
            <w:vAlign w:val="center"/>
          </w:tcPr>
          <w:p>
            <w:pPr>
              <w:jc w:val="center"/>
              <w:rPr>
                <w:rFonts w:ascii="Times New Roman" w:hAnsi="Times New Roman" w:cs="Times New Roman"/>
              </w:rPr>
            </w:pPr>
            <w:r>
              <w:rPr>
                <w:rFonts w:ascii="Times New Roman" w:hAnsi="Times New Roman" w:cs="Times New Roman"/>
                <w:b/>
                <w:bCs/>
                <w:color w:val="FFFFFF"/>
                <w:sz w:val="20"/>
                <w:szCs w:val="20"/>
              </w:rPr>
              <w:t xml:space="preserve">Saturn-Elite</w:t>
            </w:r>
          </w:p>
        </w:tc>
        <w:tc>
          <w:tcPr>
            <w:tcW w:w="1800" w:type="dxa"/>
            <w:vMerge/>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Ded 100M</w:t>
            </w:r>
          </w:p>
        </w:tc>
        <w:tc>
          <w:tcPr>
            <w:tcW w:w="18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100 Mbps 1:1</w:t>
            </w:r>
          </w:p>
        </w:tc>
        <w:tc>
          <w:tcPr>
            <w:tcW w:w="19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1.500.000</w:t>
            </w:r>
          </w:p>
        </w:tc>
        <w:tc>
          <w:tcPr>
            <w:tcW w:w="19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Korporasi kecil</w:t>
            </w:r>
          </w:p>
        </w:tc>
        <w:tc>
          <w:tcPr>
            <w:tcW w:w="17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Dedicated line, SLA 99%, IP publik statis</w:t>
            </w:r>
          </w:p>
        </w:tc>
      </w:tr>
      <w:tr>
        <w:tc>
          <w:tcPr>
            <w:tcW w:w="1600" w:type="dxa"/>
            <w:tcBorders>
              <w:top w:val="single" w:sz="1" w:space="0" w:color="B0C4DE"/>
              <w:left w:val="single" w:sz="1" w:space="0" w:color="B0C4DE"/>
              <w:bottom w:val="single" w:sz="1" w:space="0" w:color="B0C4DE"/>
              <w:right w:val="single" w:sz="1" w:space="0" w:color="B0C4DE"/>
            </w:tcBorders>
            <w:shd w:val="clear" w:color="auto" w:fill="6E2C00"/>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vMerge/>
            <w:tcBorders>
              <w:top w:val="single" w:sz="1" w:space="0" w:color="B0C4DE"/>
              <w:left w:val="single" w:sz="1" w:space="0" w:color="B0C4DE"/>
              <w:bottom w:val="single" w:sz="1" w:space="0" w:color="B0C4DE"/>
              <w:right w:val="single" w:sz="1" w:space="0" w:color="B0C4DE"/>
            </w:tcBorders>
            <w:shd w:val="clear" w:color="auto" w:fill="FDFAF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Ded 200M</w:t>
            </w:r>
          </w:p>
        </w:tc>
        <w:tc>
          <w:tcPr>
            <w:tcW w:w="1800" w:type="dxa"/>
            <w:tcBorders>
              <w:top w:val="single" w:sz="1" w:space="0" w:color="B0C4DE"/>
              <w:left w:val="single" w:sz="1" w:space="0" w:color="B0C4DE"/>
              <w:bottom w:val="single" w:sz="1" w:space="0" w:color="B0C4DE"/>
              <w:right w:val="single" w:sz="1" w:space="0" w:color="B0C4DE"/>
            </w:tcBorders>
            <w:shd w:val="clear" w:color="auto" w:fill="FDFAF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200 Mbps 1:1</w:t>
            </w:r>
          </w:p>
        </w:tc>
        <w:tc>
          <w:tcPr>
            <w:tcW w:w="1900" w:type="dxa"/>
            <w:tcBorders>
              <w:top w:val="single" w:sz="1" w:space="0" w:color="B0C4DE"/>
              <w:left w:val="single" w:sz="1" w:space="0" w:color="B0C4DE"/>
              <w:bottom w:val="single" w:sz="1" w:space="0" w:color="B0C4DE"/>
              <w:right w:val="single" w:sz="1" w:space="0" w:color="B0C4DE"/>
            </w:tcBorders>
            <w:shd w:val="clear" w:color="auto" w:fill="FDFAF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2.500.000</w:t>
            </w:r>
          </w:p>
        </w:tc>
        <w:tc>
          <w:tcPr>
            <w:tcW w:w="1900" w:type="dxa"/>
            <w:tcBorders>
              <w:top w:val="single" w:sz="1" w:space="0" w:color="B0C4DE"/>
              <w:left w:val="single" w:sz="1" w:space="0" w:color="B0C4DE"/>
              <w:bottom w:val="single" w:sz="1" w:space="0" w:color="B0C4DE"/>
              <w:right w:val="single" w:sz="1" w:space="0" w:color="B0C4DE"/>
            </w:tcBorders>
            <w:shd w:val="clear" w:color="auto" w:fill="FDFAF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Korporasi &amp; perkantoran</w:t>
            </w:r>
          </w:p>
        </w:tc>
        <w:tc>
          <w:tcPr>
            <w:tcW w:w="1700" w:type="dxa"/>
            <w:tcBorders>
              <w:top w:val="single" w:sz="1" w:space="0" w:color="B0C4DE"/>
              <w:left w:val="single" w:sz="1" w:space="0" w:color="B0C4DE"/>
              <w:bottom w:val="single" w:sz="1" w:space="0" w:color="B0C4DE"/>
              <w:right w:val="single" w:sz="1" w:space="0" w:color="B0C4DE"/>
            </w:tcBorders>
            <w:shd w:val="clear" w:color="auto" w:fill="FDFAF6"/>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SLA 99,5%, IP publik, dukungan prioritas</w:t>
            </w:r>
          </w:p>
        </w:tc>
      </w:tr>
      <w:tr>
        <w:tc>
          <w:tcPr>
            <w:tcW w:w="1600" w:type="dxa"/>
            <w:tcBorders>
              <w:top w:val="single" w:sz="1" w:space="0" w:color="B0C4DE"/>
              <w:left w:val="single" w:sz="1" w:space="0" w:color="B0C4DE"/>
              <w:bottom w:val="single" w:sz="1" w:space="0" w:color="B0C4DE"/>
              <w:right w:val="single" w:sz="1" w:space="0" w:color="B0C4DE"/>
            </w:tcBorders>
            <w:shd w:val="clear" w:color="auto" w:fill="6E2C00"/>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
            </w:r>
          </w:p>
        </w:tc>
        <w:tc>
          <w:tcPr>
            <w:tcW w:w="18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Ded 500M</w:t>
            </w:r>
          </w:p>
        </w:tc>
        <w:tc>
          <w:tcPr>
            <w:tcW w:w="18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500 Mbps 1:1</w:t>
            </w:r>
          </w:p>
        </w:tc>
        <w:tc>
          <w:tcPr>
            <w:tcW w:w="19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Rp 5.000.000</w:t>
            </w:r>
          </w:p>
        </w:tc>
        <w:tc>
          <w:tcPr>
            <w:tcW w:w="19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Pemerintahan &amp; enterprise</w:t>
            </w:r>
          </w:p>
        </w:tc>
        <w:tc>
          <w:tcPr>
            <w:tcW w:w="1700" w:type="dxa"/>
            <w:tcBorders>
              <w:top w:val="single" w:sz="1" w:space="0" w:color="B0C4DE"/>
              <w:left w:val="single" w:sz="1" w:space="0" w:color="B0C4DE"/>
              <w:bottom w:val="single" w:sz="1" w:space="0" w:color="B0C4DE"/>
              <w:right w:val="single" w:sz="1" w:space="0" w:color="B0C4DE"/>
            </w:tcBorders>
            <w:shd w:val="clear" w:color="auto" w:fill="FDF2E9"/>
            <w:tcMar>
              <w:top w:w="100" w:type="dxa"/>
              <w:left w:w="120" w:type="dxa"/>
              <w:bottom w:w="100" w:type="dxa"/>
              <w:right w:w="120" w:type="dxa"/>
            </w:tcMar>
            <w:vAlign w:val="center"/>
          </w:tcPr>
          <w:p>
            <w:pPr>
              <w:rPr>
                <w:rFonts w:ascii="Times New Roman" w:hAnsi="Times New Roman" w:cs="Times New Roman"/>
              </w:rPr>
            </w:pPr>
            <w:r>
              <w:rPr>
                <w:rFonts w:ascii="Times New Roman" w:hAnsi="Times New Roman" w:cs="Times New Roman"/>
                <w:sz w:val="20"/>
                <w:szCs w:val="20"/>
              </w:rPr>
              <w:t xml:space="preserve">Full managed, SLA 99,9%, laporan jaringan bulanan</w:t>
            </w:r>
          </w:p>
        </w:tc>
      </w:tr>
    </w:tbl>
    <w:p w14:paraId="2C111F30" w14:textId="77777777" w:rsidR="00874642" w:rsidRPr="00560F51" w:rsidRDefault="00874642">
      <w:pPr>
        <w:spacing w:before="80" w:after="80"/>
        <w:rPr>
          <w:rFonts w:ascii="Times New Roman" w:hAnsi="Times New Roman" w:cs="Times New Roman"/>
        </w:rPr>
      </w:pPr>
    </w:p>
    <w:p w14:paraId="27E6419E" w14:textId="77777777" w:rsidR="00874642" w:rsidRPr="00560F51" w:rsidRDefault="0051214E">
      <w:pPr>
        <w:pStyle w:val="Heading2"/>
        <w:rPr>
          <w:rFonts w:ascii="Times New Roman" w:hAnsi="Times New Roman" w:cs="Times New Roman"/>
        </w:rPr>
      </w:pPr>
      <w:bookmarkStart w:id="14" w:name="_Toc223046768"/>
      <w:r>
        <w:rPr>
          <w:rFonts w:ascii="Times New Roman" w:hAnsi="Times New Roman" w:cs="Times New Roman"/>
        </w:rPr>
        <w:t>5.2 Layanan Tambahan (Add-On)</w:t>
      </w:r>
      <w:bookmarkEnd w:id="14"/>
    </w:p>
    <w:p w14:paraId="47700152"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IP Publik Statis: Rp 50.000/bulan (untuk kebutuhan server, CCTV, dan VPN)</w:t>
      </w:r>
    </w:p>
    <w:p w14:paraId="2EEF8619"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Peningkatan kecepatan sementara (Bandwidth Boost): mulai Rp 30.000/sesi</w:t>
      </w:r>
    </w:p>
    <w:p w14:paraId="35F848B8"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Layanan Wi-Fi Mesh (perangkat &amp; instalasi): mulai Rp 500.000 (sekali bayar)</w:t>
      </w:r>
    </w:p>
    <w:p w14:paraId="110A9A4E"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Pembuatan dan pengelolaan jaringan internal kantor: penawaran khusus</w:t>
      </w:r>
    </w:p>
    <w:p w14:paraId="5ECE658C" w14:textId="77777777" w:rsidR="00874642" w:rsidRPr="00560F51" w:rsidRDefault="00874642">
      <w:pPr>
        <w:spacing w:before="80" w:after="80"/>
        <w:rPr>
          <w:rFonts w:ascii="Times New Roman" w:hAnsi="Times New Roman" w:cs="Times New Roman"/>
        </w:rPr>
      </w:pPr>
    </w:p>
    <w:p w14:paraId="2F1A8314" w14:textId="77777777" w:rsidR="00874642" w:rsidRPr="00560F51" w:rsidRDefault="0051214E">
      <w:pPr>
        <w:pStyle w:val="Heading2"/>
        <w:rPr>
          <w:rFonts w:ascii="Times New Roman" w:hAnsi="Times New Roman" w:cs="Times New Roman"/>
        </w:rPr>
      </w:pPr>
      <w:bookmarkStart w:id="15" w:name="_Toc223046769"/>
      <w:r>
        <w:rPr>
          <w:rFonts w:ascii="Times New Roman" w:hAnsi="Times New Roman" w:cs="Times New Roman"/>
        </w:rPr>
        <w:t>5.3 Teknologi yang Digunakan</w:t>
      </w:r>
      <w:bookmarkEnd w:id="15"/>
    </w:p>
    <w:p w14:paraId="27235A3A"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Jaringan inti: Fiber Optic (GPON/EPON) untuk transmisi data berkecepatan tinggi.</w:t>
      </w:r>
    </w:p>
    <w:p w14:paraId="1249333F"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Perangkat pelanggan (CPE): ONT/ONU yang kompatibel dengan perangkat Wi-Fi modern.</w:t>
      </w:r>
    </w:p>
    <w:p w14:paraId="1D3FB900"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Manajemen jaringan: MikroTik RouterOS untuk QoS (Quality of Service) dan manajemen bandwidth.</w:t>
      </w:r>
    </w:p>
    <w:p w14:paraId="30A908EC"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Sistem monitoring 24/7: PRTG Network Monitor atau Zabbix untuk deteksi gangguan secara real-time.</w:t>
      </w:r>
    </w:p>
    <w:p w14:paraId="5FC809FE"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Billing system: sistem manajemen pelanggan terintegrasi untuk kemudahan pembayaran dan laporan.</w:t>
      </w:r>
    </w:p>
    <w:p w14:paraId="18344153"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27BABDC8" w14:textId="77777777" w:rsidR="00874642" w:rsidRPr="00560F51" w:rsidRDefault="0051214E">
      <w:pPr>
        <w:pStyle w:val="Heading1"/>
        <w:pBdr>
          <w:bottom w:val="single" w:sz="8" w:space="4" w:color="1B3A6B"/>
        </w:pBdr>
        <w:rPr>
          <w:rFonts w:ascii="Times New Roman" w:hAnsi="Times New Roman" w:cs="Times New Roman"/>
        </w:rPr>
      </w:pPr>
      <w:bookmarkStart w:id="16" w:name="_Toc223046770"/>
      <w:r>
        <w:rPr>
          <w:rFonts w:ascii="Times New Roman" w:hAnsi="Times New Roman" w:cs="Times New Roman"/>
        </w:rPr>
        <w:lastRenderedPageBreak/>
        <w:t>6. Strategi Harga (Pricing Strategy)</w:t>
      </w:r>
      <w:bookmarkEnd w:id="16"/>
    </w:p>
    <w:p w14:paraId="420F7713" w14:textId="77777777" w:rsidR="00874642" w:rsidRPr="00560F51" w:rsidRDefault="0051214E">
      <w:pPr>
        <w:pStyle w:val="Heading2"/>
        <w:rPr>
          <w:rFonts w:ascii="Times New Roman" w:hAnsi="Times New Roman" w:cs="Times New Roman"/>
        </w:rPr>
      </w:pPr>
      <w:bookmarkStart w:id="17" w:name="_Toc223046771"/>
      <w:r>
        <w:rPr>
          <w:rFonts w:ascii="Times New Roman" w:hAnsi="Times New Roman" w:cs="Times New Roman"/>
        </w:rPr>
        <w:t>6.1 Pendekatan Penetapan Harga</w:t>
      </w:r>
      <w:bookmarkEnd w:id="17"/>
    </w:p>
    <w:p w14:paraId="6657F070"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SaturnNet mengadopsi strategi penetration pricing pada fase awal, yakni menetapkan harga yang kompetitif dibandingkan pemain besar untuk merebut pangsa pasar secara cepat. Setelah basis pelanggan terbangun, harga akan dioptimalkan secara bertahap seiring peningkatan kualitas layanan.</w:t>
      </w:r>
    </w:p>
    <w:p w14:paraId="56AFDF0A" w14:textId="77777777" w:rsidR="00874642" w:rsidRPr="00560F51" w:rsidRDefault="00874642">
      <w:pPr>
        <w:spacing w:before="80" w:after="80"/>
        <w:rPr>
          <w:rFonts w:ascii="Times New Roman" w:hAnsi="Times New Roman" w:cs="Times New Roman"/>
        </w:rPr>
      </w:pPr>
    </w:p>
    <w:p w14:paraId="340C611E" w14:textId="77777777" w:rsidR="00874642" w:rsidRPr="00560F51" w:rsidRDefault="0051214E">
      <w:pPr>
        <w:pStyle w:val="Heading2"/>
        <w:rPr>
          <w:rFonts w:ascii="Times New Roman" w:hAnsi="Times New Roman" w:cs="Times New Roman"/>
        </w:rPr>
      </w:pPr>
      <w:bookmarkStart w:id="18" w:name="_Toc223046772"/>
      <w:r>
        <w:rPr>
          <w:rFonts w:ascii="Times New Roman" w:hAnsi="Times New Roman" w:cs="Times New Roman"/>
        </w:rPr>
        <w:t>6.2 Estimasi Biaya Operasional (OPEX) per Bulan</w:t>
      </w:r>
      <w:bookmarkEnd w:id="18"/>
    </w:p>
    <w:p w14:paraId="59F6979C" w14:textId="77777777" w:rsidR="00874642" w:rsidRPr="00560F51" w:rsidRDefault="0051214E">
      <w:pPr>
        <w:spacing w:before="80" w:after="80"/>
        <w:rPr>
          <w:rFonts w:ascii="Times New Roman" w:hAnsi="Times New Roman" w:cs="Times New Roman"/>
        </w:rPr>
      </w:pPr>
      <w:r>
        <w:rPr>
          <w:rFonts w:ascii="Times New Roman" w:hAnsi="Times New Roman" w:cs="Times New Roman"/>
        </w:rPr>
        <w:t>Berikut adalah estimasi biaya operasional bulanan berdasarkan kapasitas awal 500 pengguna aktif:</w:t>
      </w:r>
    </w:p>
    <w:p w14:paraId="64232219"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874642" w:rsidRPr="00560F51" w14:paraId="120DE9A4" w14:textId="77777777">
        <w:trPr>
          <w:tblHeader/>
        </w:trPr>
        <w:tc>
          <w:tcPr>
            <w:tcW w:w="3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32DFFE89"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Komponen Biaya</w:t>
            </w:r>
          </w:p>
        </w:tc>
        <w:tc>
          <w:tcPr>
            <w:tcW w:w="2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634A55C"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Estimasi/Bulan</w:t>
            </w:r>
          </w:p>
        </w:tc>
        <w:tc>
          <w:tcPr>
            <w:tcW w:w="30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3CB8A139"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Keterangan</w:t>
            </w:r>
          </w:p>
        </w:tc>
      </w:tr>
      <w:tr w:rsidR="00874642" w:rsidRPr="00560F51" w14:paraId="56C3A1D8"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AC8FB9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Bandwidth Upstream (10 Gbps)</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B67ABF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3DD93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Transit internet dari tier-1 provider</w:t>
            </w:r>
          </w:p>
        </w:tc>
      </w:tr>
      <w:tr w:rsidR="00874642" w:rsidRPr="00560F51" w14:paraId="23F0AFA4"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A24CD8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Gaji Karyawan (6 orang)</w:t>
            </w:r>
          </w:p>
        </w:tc>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0ECDF9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45.000.000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A4AD59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CEO, CTO, Marketing, Engineer, Finance, CS</w:t>
            </w:r>
          </w:p>
        </w:tc>
      </w:tr>
      <w:tr w:rsidR="00874642" w:rsidRPr="00560F51" w14:paraId="2979EC54"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8ED97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Sewa Kantor &amp; Utilitas (Listrik, Air)</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391DC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15.000.000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C38C8B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Termasuk ruang server/NOC</w:t>
            </w:r>
          </w:p>
        </w:tc>
      </w:tr>
      <w:tr w:rsidR="00874642" w:rsidRPr="00560F51" w14:paraId="106222BF"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56C1B1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Biaya Pemeliharaan Jaringan</w:t>
            </w:r>
          </w:p>
        </w:tc>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F594E7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0246C7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Spare part, kabel, konektor</w:t>
            </w:r>
          </w:p>
        </w:tc>
      </w:tr>
      <w:tr w:rsidR="00874642" w:rsidRPr="00560F51" w14:paraId="5729120F"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FDBA32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Biaya Transportasi &amp; Operasional Teknisi</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0DCB2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436D8D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BBM, kendaraan operasional</w:t>
            </w:r>
          </w:p>
        </w:tc>
      </w:tr>
      <w:tr w:rsidR="00874642" w:rsidRPr="00560F51" w14:paraId="79BC3CDF"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DA6A98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Lisensi Software &amp; Sistem Billing</w:t>
            </w:r>
          </w:p>
        </w:tc>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DC1B4D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3.000.000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B42B8E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Monitoring, manajemen pelanggan</w:t>
            </w:r>
          </w:p>
        </w:tc>
      </w:tr>
      <w:tr w:rsidR="00874642" w:rsidRPr="00560F51" w14:paraId="3BA73330"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7837D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Biaya Pemasaran &amp; Promosi</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0209B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7.000.000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93AB10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Iklan digital, brosur, referral program</w:t>
            </w:r>
          </w:p>
        </w:tc>
      </w:tr>
      <w:tr w:rsidR="00874642" w:rsidRPr="00560F51" w14:paraId="63E8D574"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8638EC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Dana Darurat &amp; Kontingensi (5%)</w:t>
            </w:r>
          </w:p>
        </w:tc>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E68658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6.650.000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60C60C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Cadangan untuk kejadian tak terduga</w:t>
            </w:r>
          </w:p>
        </w:tc>
      </w:tr>
      <w:tr w:rsidR="00874642" w:rsidRPr="00560F51" w14:paraId="4EE136B7"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651C15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TOTAL OPEX/BULAN</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9723C2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139.650.000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79B9FE" w14:textId="77777777" w:rsidR="00874642" w:rsidRPr="00560F51" w:rsidRDefault="00874642">
            <w:pPr>
              <w:jc w:val="center"/>
              <w:rPr>
                <w:rFonts w:ascii="Times New Roman" w:hAnsi="Times New Roman" w:cs="Times New Roman"/>
              </w:rPr>
            </w:pPr>
          </w:p>
        </w:tc>
      </w:tr>
    </w:tbl>
    <w:p w14:paraId="30FCE478" w14:textId="77777777" w:rsidR="00874642" w:rsidRPr="00560F51" w:rsidRDefault="00874642">
      <w:pPr>
        <w:spacing w:before="80" w:after="80"/>
        <w:rPr>
          <w:rFonts w:ascii="Times New Roman" w:hAnsi="Times New Roman" w:cs="Times New Roman"/>
        </w:rPr>
      </w:pPr>
    </w:p>
    <w:p w14:paraId="70D5AF33" w14:textId="77777777" w:rsidR="00874642" w:rsidRPr="00560F51" w:rsidRDefault="0051214E">
      <w:pPr>
        <w:pStyle w:val="Heading2"/>
        <w:rPr>
          <w:rFonts w:ascii="Times New Roman" w:hAnsi="Times New Roman" w:cs="Times New Roman"/>
        </w:rPr>
      </w:pPr>
      <w:bookmarkStart w:id="19" w:name="_Toc223046773"/>
      <w:r>
        <w:rPr>
          <w:rFonts w:ascii="Times New Roman" w:hAnsi="Times New Roman" w:cs="Times New Roman"/>
        </w:rPr>
        <w:t>6.3 Perhitungan HPP &amp; Margin Keuntungan</w:t>
      </w:r>
      <w:bookmarkEnd w:id="19"/>
    </w:p>
    <w:p w14:paraId="50AF2F0A" w14:textId="77777777" w:rsidR="00874642" w:rsidRPr="00560F51" w:rsidRDefault="0051214E">
      <w:pPr>
        <w:spacing w:before="80" w:after="80"/>
        <w:rPr>
          <w:rFonts w:ascii="Times New Roman" w:hAnsi="Times New Roman" w:cs="Times New Roman"/>
        </w:rPr>
      </w:pPr>
      <w:r>
        <w:rPr>
          <w:rFonts w:ascii="Times New Roman" w:hAnsi="Times New Roman" w:cs="Times New Roman"/>
        </w:rPr>
        <w:t>Dengan 500 pelanggan aktif dan OPEX Rp 139.650.000:</w:t>
      </w:r>
    </w:p>
    <w:p w14:paraId="6BAC61AE" w14:textId="77777777" w:rsidR="00874642" w:rsidRPr="00560F51" w:rsidRDefault="00874642">
      <w:pPr>
        <w:spacing w:before="80" w:after="80"/>
        <w:rPr>
          <w:rFonts w:ascii="Times New Roman" w:hAnsi="Times New Roman" w:cs="Times New Roman"/>
        </w:rPr>
      </w:pP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500"/>
        <w:gridCol w:w="2000"/>
        <w:gridCol w:w="2300"/>
      </w:tblGrid>
      <w:tr w:rsidR="00874642" w:rsidRPr="00560F51" w14:paraId="52FCD9D2" w14:textId="77777777">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4F2C4240"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Paket</w:t>
            </w:r>
          </w:p>
        </w:tc>
        <w:tc>
          <w:tcPr>
            <w:tcW w:w="16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FF67C9F"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HPP per User</w:t>
            </w:r>
          </w:p>
        </w:tc>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E17C4C3"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Harga Jual</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0E46759"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Margin Kotor</w:t>
            </w:r>
          </w:p>
        </w:tc>
        <w:tc>
          <w:tcPr>
            <w:tcW w:w="23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55D9A7F"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Catatan</w:t>
            </w:r>
          </w:p>
        </w:tc>
      </w:tr>
      <w:tr w:rsidR="00874642" w:rsidRPr="00560F51" w14:paraId="0BF64795"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3D256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Saturn-Home (60% = 300 user)</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D0D1A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175.000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071F4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280.000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48929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105.000 (37,5%)</w:t>
            </w:r>
          </w:p>
        </w:tc>
        <w:tc>
          <w:tcPr>
            <w:tcW w:w="2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2C2E3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Paket volume tertinggi</w:t>
            </w:r>
          </w:p>
        </w:tc>
      </w:tr>
      <w:tr w:rsidR="00874642" w:rsidRPr="00560F51" w14:paraId="5951792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224D0C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Saturn-Pro (30% = 150 user)</w:t>
            </w:r>
          </w:p>
        </w:tc>
        <w:tc>
          <w:tcPr>
            <w:tcW w:w="1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96B591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6456A3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450.000</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00802C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200.000 (44,4%)</w:t>
            </w:r>
          </w:p>
        </w:tc>
        <w:tc>
          <w:tcPr>
            <w:tcW w:w="23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E5EE3A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Margin terbaik segmen SME</w:t>
            </w:r>
          </w:p>
        </w:tc>
      </w:tr>
      <w:tr w:rsidR="00874642" w:rsidRPr="00560F51" w14:paraId="71AD0912"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A2B3E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Saturn-Elite (10% = 50 user)</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DDD593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800.000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FB5B10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855765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1.700.000 (68%)</w:t>
            </w:r>
          </w:p>
        </w:tc>
        <w:tc>
          <w:tcPr>
            <w:tcW w:w="2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1AAD4A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Margin premium korporasi</w:t>
            </w:r>
          </w:p>
        </w:tc>
      </w:tr>
    </w:tbl>
    <w:p w14:paraId="1641E1CA" w14:textId="77777777" w:rsidR="00874642" w:rsidRPr="00560F51" w:rsidRDefault="00874642">
      <w:pPr>
        <w:spacing w:before="80" w:after="80"/>
        <w:rPr>
          <w:rFonts w:ascii="Times New Roman" w:hAnsi="Times New Roman" w:cs="Times New Roman"/>
        </w:rPr>
      </w:pPr>
    </w:p>
    <w:p w14:paraId="787FCB96" w14:textId="77777777" w:rsidR="00874642" w:rsidRPr="00560F51" w:rsidRDefault="0051214E">
      <w:pPr>
        <w:pStyle w:val="Heading2"/>
        <w:rPr>
          <w:rFonts w:ascii="Times New Roman" w:hAnsi="Times New Roman" w:cs="Times New Roman"/>
        </w:rPr>
      </w:pPr>
      <w:bookmarkStart w:id="20" w:name="_Toc223046774"/>
      <w:r>
        <w:rPr>
          <w:rFonts w:ascii="Times New Roman" w:hAnsi="Times New Roman" w:cs="Times New Roman"/>
        </w:rPr>
        <w:t>6.4 Proyeksi Pendapatan Bulanan</w:t>
      </w:r>
      <w:bookmarkEnd w:id="20"/>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2000"/>
        <w:gridCol w:w="2026"/>
      </w:tblGrid>
      <w:tr w:rsidR="00874642" w:rsidRPr="00560F51" w14:paraId="3084AC8C" w14:textId="77777777">
        <w:trPr>
          <w:tblHeader/>
        </w:trPr>
        <w:tc>
          <w:tcPr>
            <w:tcW w:w="3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9B22517"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lastRenderedPageBreak/>
              <w:t>Sumber Pendapatan</w:t>
            </w:r>
          </w:p>
        </w:tc>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2245B6E7"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Jumlah User</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78683B2"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Harga</w:t>
            </w:r>
          </w:p>
        </w:tc>
        <w:tc>
          <w:tcPr>
            <w:tcW w:w="20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2E774451"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Total/Bulan</w:t>
            </w:r>
          </w:p>
        </w:tc>
      </w:tr>
      <w:tr w:rsidR="00874642" w:rsidRPr="00560F51" w14:paraId="296F89DB"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DC378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Saturn-Home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4AE02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300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86152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280.000</w:t>
            </w:r>
          </w:p>
        </w:tc>
        <w:tc>
          <w:tcPr>
            <w:tcW w:w="2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8E662F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84.000.000</w:t>
            </w:r>
          </w:p>
        </w:tc>
      </w:tr>
      <w:tr w:rsidR="00874642" w:rsidRPr="00560F51" w14:paraId="6E10A456"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7084E2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Saturn-Pro</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4AB25D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150</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4D712E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450.000</w:t>
            </w:r>
          </w:p>
        </w:tc>
        <w:tc>
          <w:tcPr>
            <w:tcW w:w="2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9FDF0E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67.500.000</w:t>
            </w:r>
          </w:p>
        </w:tc>
      </w:tr>
      <w:tr w:rsidR="00874642" w:rsidRPr="00560F51" w14:paraId="66C8116C"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7D7B3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Saturn-Elite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EBDBB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50</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2580DC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2.500.000</w:t>
            </w:r>
          </w:p>
        </w:tc>
        <w:tc>
          <w:tcPr>
            <w:tcW w:w="2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15B4D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125.000.000</w:t>
            </w:r>
          </w:p>
        </w:tc>
      </w:tr>
      <w:tr w:rsidR="00874642" w:rsidRPr="00560F51" w14:paraId="10CFBA32"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451413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Layanan Tambahan (estimasi)</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C40394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6E2C95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w:t>
            </w:r>
          </w:p>
        </w:tc>
        <w:tc>
          <w:tcPr>
            <w:tcW w:w="2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551DE7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w:t>
            </w:r>
          </w:p>
        </w:tc>
      </w:tr>
      <w:tr w:rsidR="00874642" w:rsidRPr="00560F51" w14:paraId="3F41B70E"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26D08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TOTAL PENDAPATAN/BULAN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1AA601" w14:textId="77777777" w:rsidR="00874642" w:rsidRPr="00560F51" w:rsidRDefault="00874642">
            <w:pPr>
              <w:jc w:val="center"/>
              <w:rPr>
                <w:rFonts w:ascii="Times New Roman" w:hAnsi="Times New Roman" w:cs="Times New Roman"/>
              </w:rPr>
            </w:pP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15F61D5" w14:textId="77777777" w:rsidR="00874642" w:rsidRPr="00560F51" w:rsidRDefault="00874642">
            <w:pPr>
              <w:jc w:val="center"/>
              <w:rPr>
                <w:rFonts w:ascii="Times New Roman" w:hAnsi="Times New Roman" w:cs="Times New Roman"/>
              </w:rPr>
            </w:pPr>
          </w:p>
        </w:tc>
        <w:tc>
          <w:tcPr>
            <w:tcW w:w="2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33910A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281.500.000</w:t>
            </w:r>
          </w:p>
        </w:tc>
      </w:tr>
      <w:tr w:rsidR="00874642" w:rsidRPr="00560F51" w14:paraId="5472CBC6" w14:textId="77777777">
        <w:tc>
          <w:tcPr>
            <w:tcW w:w="3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71877B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OPEX/BULAN</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0B694D4" w14:textId="77777777" w:rsidR="00874642" w:rsidRPr="00560F51" w:rsidRDefault="00874642">
            <w:pPr>
              <w:jc w:val="center"/>
              <w:rPr>
                <w:rFonts w:ascii="Times New Roman" w:hAnsi="Times New Roman" w:cs="Times New Roman"/>
              </w:rPr>
            </w:pP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7787CEE" w14:textId="77777777" w:rsidR="00874642" w:rsidRPr="00560F51" w:rsidRDefault="00874642">
            <w:pPr>
              <w:jc w:val="center"/>
              <w:rPr>
                <w:rFonts w:ascii="Times New Roman" w:hAnsi="Times New Roman" w:cs="Times New Roman"/>
              </w:rPr>
            </w:pPr>
          </w:p>
        </w:tc>
        <w:tc>
          <w:tcPr>
            <w:tcW w:w="2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45D903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139.650.000</w:t>
            </w:r>
          </w:p>
        </w:tc>
      </w:tr>
      <w:tr w:rsidR="00874642" w:rsidRPr="00560F51" w14:paraId="3720EFB0" w14:textId="77777777">
        <w:tc>
          <w:tcPr>
            <w:tcW w:w="3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00487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LABA KOTOR/BULAN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E7E4E7" w14:textId="77777777" w:rsidR="00874642" w:rsidRPr="00560F51" w:rsidRDefault="00874642">
            <w:pPr>
              <w:jc w:val="center"/>
              <w:rPr>
                <w:rFonts w:ascii="Times New Roman" w:hAnsi="Times New Roman" w:cs="Times New Roman"/>
              </w:rPr>
            </w:pP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7454130" w14:textId="77777777" w:rsidR="00874642" w:rsidRPr="00560F51" w:rsidRDefault="00874642">
            <w:pPr>
              <w:jc w:val="center"/>
              <w:rPr>
                <w:rFonts w:ascii="Times New Roman" w:hAnsi="Times New Roman" w:cs="Times New Roman"/>
              </w:rPr>
            </w:pPr>
          </w:p>
        </w:tc>
        <w:tc>
          <w:tcPr>
            <w:tcW w:w="2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6E2D56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141.850.000</w:t>
            </w:r>
          </w:p>
        </w:tc>
      </w:tr>
      <w:tr w:rsidR="00874642" w:rsidRPr="00560F51" w14:paraId="3720EFB1" w14:textId="77777777">
        <w:tc>
          <w:tcPr>
            <w:tcW w:w="3500"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720EFB2" w14:textId="77777777" w:rsidR="00874642" w:rsidRDefault="0051214E">
            <w:pPr>
              <w:jc w:val="center"/>
              <w:rPr>
                <w:rFonts w:ascii="Times New Roman" w:hAnsi="Times New Roman" w:cs="Times New Roman"/>
              </w:rPr>
            </w:pPr>
            <w:r>
              <w:rPr>
                <w:b/>
                <w:rFonts w:ascii="Times New Roman" w:hAnsi="Times New Roman" w:cs="Times New Roman"/>
                <w:sz w:val="20"/>
                <w:szCs w:val="20"/>
              </w:rPr>
              <w:t>LABA BERSIH/BULAN</w:t>
            </w:r>
          </w:p>
        </w:tc>
        <w:tc>
          <w:tcPr>
            <w:tcW w:w="1500"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720EFB3" w14:textId="77777777" w:rsidR="00874642" w:rsidRDefault="00874642">
            <w:pPr>
              <w:jc w:val="center"/>
              <w:rPr>
                <w:rFonts w:ascii="Times New Roman" w:hAnsi="Times New Roman" w:cs="Times New Roman"/>
              </w:rPr>
            </w:pPr>
            <w:r>
              <w:rPr>
                <w:rFonts w:ascii="Times New Roman" w:hAnsi="Times New Roman" w:cs="Times New Roman"/>
                <w:sz w:val="18"/>
                <w:szCs w:val="18"/>
              </w:rPr>
              <w:t xml:space="preserve">Laba Kotor − Amortisasi CAPEX (Rp 27.483.000) − PPh Badan 22%</w:t>
            </w:r>
          </w:p>
        </w:tc>
        <w:tc>
          <w:tcPr>
            <w:tcW w:w="2000"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720EFB4" w14:textId="77777777" w:rsidR="00874642" w:rsidRDefault="00874642">
            <w:pPr>
              <w:jc w:val="center"/>
              <w:rPr>
                <w:rFonts w:ascii="Times New Roman" w:hAnsi="Times New Roman" w:cs="Times New Roman"/>
              </w:rPr>
            </w:pPr>
          </w:p>
        </w:tc>
        <w:tc>
          <w:tcPr>
            <w:tcW w:w="2026"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720EFB5" w14:textId="77777777" w:rsidR="00874642" w:rsidRDefault="0051214E">
            <w:pPr>
              <w:jc w:val="center"/>
              <w:rPr>
                <w:rFonts w:ascii="Times New Roman" w:hAnsi="Times New Roman" w:cs="Times New Roman"/>
              </w:rPr>
            </w:pPr>
            <w:r>
              <w:rPr>
                <w:b/>
                <w:rFonts w:ascii="Times New Roman" w:hAnsi="Times New Roman" w:cs="Times New Roman"/>
                <w:sz w:val="20"/>
                <w:szCs w:val="20"/>
              </w:rPr>
              <w:t>Rp 89.207.000</w:t>
            </w:r>
          </w:p>
        </w:tc>
      </w:tr>
    </w:tbl>
    <w:p w14:paraId="0597F9AC"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74642" w:rsidRPr="00560F51" w14:paraId="393D6357" w14:textId="77777777">
        <w:tc>
          <w:tcPr>
            <w:tcW w:w="9026" w:type="dxa"/>
            <w:tcBorders>
              <w:top w:val="single" w:sz="1" w:space="0" w:color="B0C4DE"/>
              <w:left w:val="single" w:sz="1" w:space="0" w:color="B0C4DE"/>
              <w:bottom w:val="single" w:sz="1" w:space="0" w:color="B0C4DE"/>
              <w:right w:val="single" w:sz="1" w:space="0" w:color="B0C4DE"/>
            </w:tcBorders>
            <w:shd w:val="clear" w:color="auto" w:fill="EAF2FF"/>
            <w:tcMar>
              <w:top w:w="120" w:type="dxa"/>
              <w:left w:w="200" w:type="dxa"/>
              <w:bottom w:w="120" w:type="dxa"/>
              <w:right w:w="200" w:type="dxa"/>
            </w:tcMar>
          </w:tcPr>
          <w:p w14:paraId="325200F2" w14:textId="77777777" w:rsidR="00874642" w:rsidRPr="00560F51" w:rsidRDefault="0051214E">
            <w:pPr>
              <w:spacing w:after="80"/>
              <w:rPr>
                <w:rFonts w:ascii="Times New Roman" w:hAnsi="Times New Roman" w:cs="Times New Roman"/>
              </w:rPr>
            </w:pPr>
            <w:r>
              <w:rPr>
                <w:rFonts w:ascii="Times New Roman" w:hAnsi="Times New Roman" w:cs="Times New Roman"/>
                <w:b/>
                <w:bCs/>
                <w:color w:val="1B3A6B"/>
              </w:rPr>
              <w:t>Strategi Harga untuk ISP Pemula</w:t>
            </w:r>
          </w:p>
          <w:p w14:paraId="0EFB0601"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Promo Biaya Instalasi GRATIS: Bebaskan biaya pasang untuk 100 pelanggan pertama (nilai Rp 150.000/user).</w:t>
            </w:r>
          </w:p>
          <w:p w14:paraId="4F220FC8"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Diskon 3 Bulan Pertama: Berikan diskon 20% di bulan 1–3 untuk menstimulasi akuisisi awal.</w:t>
            </w:r>
          </w:p>
          <w:p w14:paraId="68C44711"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Paket Tahunan: Diskon 15% bagi pelanggan yang membayar 12 bulan di muka untuk meningkatkan cash flow.</w:t>
            </w:r>
          </w:p>
          <w:p w14:paraId="4CE74818"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Harga Khusus UMKM: Paket Saturn-Pro dengan harga promosi Rp 350.000 untuk semester pertama.</w:t>
            </w:r>
          </w:p>
          <w:p w14:paraId="5FC5904A"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Jaminan kepuasan: Garansi refund penuh dalam 7 hari pertama jika layanan tidak memenuhi SLA.</w:t>
            </w:r>
          </w:p>
        </w:tc>
      </w:tr>
    </w:tbl>
    <w:p w14:paraId="0318CF22"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69CF0C9D" w14:textId="77777777" w:rsidR="00874642" w:rsidRPr="00560F51" w:rsidRDefault="0051214E">
      <w:pPr>
        <w:pStyle w:val="Heading1"/>
        <w:pBdr>
          <w:bottom w:val="single" w:sz="8" w:space="4" w:color="1B3A6B"/>
        </w:pBdr>
        <w:rPr>
          <w:rFonts w:ascii="Times New Roman" w:hAnsi="Times New Roman" w:cs="Times New Roman"/>
        </w:rPr>
      </w:pPr>
      <w:bookmarkStart w:id="21" w:name="_Toc223046775"/>
      <w:r>
        <w:rPr>
          <w:rFonts w:ascii="Times New Roman" w:hAnsi="Times New Roman" w:cs="Times New Roman"/>
        </w:rPr>
        <w:lastRenderedPageBreak/>
        <w:t>7. Strategi Pemasaran</w:t>
      </w:r>
      <w:bookmarkEnd w:id="21"/>
    </w:p>
    <w:p w14:paraId="4723C4E5" w14:textId="77777777" w:rsidR="00874642" w:rsidRPr="00560F51" w:rsidRDefault="0051214E">
      <w:pPr>
        <w:pStyle w:val="Heading2"/>
        <w:rPr>
          <w:rFonts w:ascii="Times New Roman" w:hAnsi="Times New Roman" w:cs="Times New Roman"/>
        </w:rPr>
      </w:pPr>
      <w:bookmarkStart w:id="22" w:name="_Toc223046776"/>
      <w:r>
        <w:rPr>
          <w:rFonts w:ascii="Times New Roman" w:hAnsi="Times New Roman" w:cs="Times New Roman"/>
        </w:rPr>
        <w:t>7.1 Strategi Pemasaran Digital</w:t>
      </w:r>
      <w:bookmarkEnd w:id="22"/>
    </w:p>
    <w:p w14:paraId="42455836"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Iklan media sosial (Instagram, Facebook, TikTok) yang ditargetkan berdasarkan lokasi geografis (geo-targeting) di wilayah operasi.</w:t>
      </w:r>
    </w:p>
    <w:p w14:paraId="7955F358"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Search Engine Optimization (SEO) lokal: mengoptimalkan Google My Business untuk muncul di pencarian “ISP [nama kota/kecamatan]”.</w:t>
      </w:r>
    </w:p>
    <w:p w14:paraId="71656E1A"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Pembuatan konten edukasi (video &amp; infografis) tentang manfaat internet cepat dan keunggulan SaturnNet.</w:t>
      </w:r>
    </w:p>
    <w:p w14:paraId="5B3DD44E"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Program iklan berbasis ulasan: mendorong pelanggan puas memberikan ulasan di Google Maps &amp; media sosial.</w:t>
      </w:r>
    </w:p>
    <w:p w14:paraId="6E068DB9" w14:textId="77777777" w:rsidR="00874642" w:rsidRPr="00560F51" w:rsidRDefault="00874642">
      <w:pPr>
        <w:spacing w:before="80" w:after="80"/>
        <w:rPr>
          <w:rFonts w:ascii="Times New Roman" w:hAnsi="Times New Roman" w:cs="Times New Roman"/>
        </w:rPr>
      </w:pPr>
    </w:p>
    <w:p w14:paraId="0C77E6CD" w14:textId="77777777" w:rsidR="00874642" w:rsidRPr="00560F51" w:rsidRDefault="0051214E">
      <w:pPr>
        <w:pStyle w:val="Heading2"/>
        <w:rPr>
          <w:rFonts w:ascii="Times New Roman" w:hAnsi="Times New Roman" w:cs="Times New Roman"/>
        </w:rPr>
      </w:pPr>
      <w:bookmarkStart w:id="23" w:name="_Toc223046777"/>
      <w:r>
        <w:rPr>
          <w:rFonts w:ascii="Times New Roman" w:hAnsi="Times New Roman" w:cs="Times New Roman"/>
        </w:rPr>
        <w:t>7.2 Strategi Pemasaran Langsung</w:t>
      </w:r>
      <w:bookmarkEnd w:id="23"/>
    </w:p>
    <w:p w14:paraId="6EDDEBDC"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Direct Selling door-to-door: tim penjualan aktif mengunjungi kluster perumahan, komplek ruko, dan kawasan UMKM.</w:t>
      </w:r>
    </w:p>
    <w:p w14:paraId="52AE4943"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Program Referral: pelanggan yang berhasil merekomendasikan pelanggan baru mendapatkan diskon tagihan bulan berikutnya (Rp 50.000/referral berhasil).</w:t>
      </w:r>
    </w:p>
    <w:p w14:paraId="033D703A"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Pameran &amp; event lokal: partisipasi aktif dalam bazar UMKM, acara kelurahan, dan pameran teknologi daerah.</w:t>
      </w:r>
    </w:p>
    <w:p w14:paraId="67070F39"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Kemitraan dengan pengembang perumahan (developer) untuk menjadi ISP eksklusif di perumahan baru.</w:t>
      </w:r>
    </w:p>
    <w:p w14:paraId="14DFF9B8" w14:textId="77777777" w:rsidR="00874642" w:rsidRPr="00560F51" w:rsidRDefault="00874642">
      <w:pPr>
        <w:spacing w:before="80" w:after="80"/>
        <w:rPr>
          <w:rFonts w:ascii="Times New Roman" w:hAnsi="Times New Roman" w:cs="Times New Roman"/>
        </w:rPr>
      </w:pPr>
    </w:p>
    <w:p w14:paraId="6F7BC38F" w14:textId="77777777" w:rsidR="00874642" w:rsidRPr="00560F51" w:rsidRDefault="0051214E">
      <w:pPr>
        <w:pStyle w:val="Heading2"/>
        <w:rPr>
          <w:rFonts w:ascii="Times New Roman" w:hAnsi="Times New Roman" w:cs="Times New Roman"/>
        </w:rPr>
      </w:pPr>
      <w:bookmarkStart w:id="24" w:name="_Toc223046778"/>
      <w:r>
        <w:rPr>
          <w:rFonts w:ascii="Times New Roman" w:hAnsi="Times New Roman" w:cs="Times New Roman"/>
        </w:rPr>
        <w:t>7.3 Strategi Branding</w:t>
      </w:r>
      <w:bookmarkEnd w:id="24"/>
    </w:p>
    <w:p w14:paraId="7A0A3C3B"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Branding kendaraan operasional yang mencolok dengan identitas visual SaturnNet (biru tua &amp; perak).</w:t>
      </w:r>
    </w:p>
    <w:p w14:paraId="75B5AA3A"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Seragam teknisi yang profesional dan beridentitas merek untuk membangun kepercayaan pelanggan.</w:t>
      </w:r>
    </w:p>
    <w:p w14:paraId="55506A94"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Papan reklame di titik-titik strategis di wilayah operasi.</w:t>
      </w:r>
    </w:p>
    <w:p w14:paraId="0915A52F" w14:textId="77777777" w:rsidR="00874642" w:rsidRPr="00560F51" w:rsidRDefault="0051214E">
      <w:pPr>
        <w:pStyle w:val="ListParagraph"/>
        <w:numPr>
          <w:ilvl w:val="0"/>
          <w:numId w:val="3"/>
        </w:numPr>
        <w:spacing w:before="60" w:after="60"/>
        <w:rPr>
          <w:rFonts w:ascii="Times New Roman" w:hAnsi="Times New Roman" w:cs="Times New Roman"/>
        </w:rPr>
      </w:pPr>
      <w:r>
        <w:rPr>
          <w:rFonts w:ascii="Times New Roman" w:hAnsi="Times New Roman" w:cs="Times New Roman"/>
        </w:rPr>
        <w:t>Pembangunan komunitas pelanggan melalui grup WhatsApp &amp; Telegram untuk informasi layanan dan penawaran eksklusif.</w:t>
      </w:r>
    </w:p>
    <w:p w14:paraId="1E6EA164" w14:textId="77777777" w:rsidR="00874642" w:rsidRPr="00560F51" w:rsidRDefault="00874642">
      <w:pPr>
        <w:spacing w:before="80" w:after="80"/>
        <w:rPr>
          <w:rFonts w:ascii="Times New Roman" w:hAnsi="Times New Roman" w:cs="Times New Roman"/>
        </w:rPr>
      </w:pPr>
    </w:p>
    <w:p w14:paraId="15323E57" w14:textId="77777777" w:rsidR="00874642" w:rsidRPr="00560F51" w:rsidRDefault="0051214E">
      <w:pPr>
        <w:pStyle w:val="Heading2"/>
        <w:rPr>
          <w:rFonts w:ascii="Times New Roman" w:hAnsi="Times New Roman" w:cs="Times New Roman"/>
        </w:rPr>
      </w:pPr>
      <w:bookmarkStart w:id="25" w:name="_Toc223046779"/>
      <w:r>
        <w:rPr>
          <w:rFonts w:ascii="Times New Roman" w:hAnsi="Times New Roman" w:cs="Times New Roman"/>
        </w:rPr>
        <w:t>7.4 Target Akuisisi Pelanggan</w:t>
      </w:r>
      <w:bookmarkEnd w:id="25"/>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526"/>
        <w:gridCol w:w="1500"/>
      </w:tblGrid>
      <w:tr w:rsidR="00874642" w:rsidRPr="00560F51" w14:paraId="4533DFD3" w14:textId="77777777">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438E4E3F"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Periode</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455C9B08"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Target Pelanggan Baru</w:t>
            </w:r>
          </w:p>
        </w:tc>
        <w:tc>
          <w:tcPr>
            <w:tcW w:w="35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0CB45B13"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Strategi Utama</w:t>
            </w:r>
          </w:p>
        </w:tc>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7E16A138"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Target Kumulatif</w:t>
            </w:r>
          </w:p>
        </w:tc>
      </w:tr>
      <w:tr w:rsidR="00874642" w:rsidRPr="00560F51" w14:paraId="5FFE90C4"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1E6C8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Bulan 1–3 (Peluncuran)</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4357C5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100 pelanggan</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2EECEA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Promo instalasi gratis, door-to-door, media sosial</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7B6C8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100 pelanggan</w:t>
            </w:r>
          </w:p>
        </w:tc>
      </w:tr>
      <w:tr w:rsidR="00874642" w:rsidRPr="00560F51" w14:paraId="7E29695A"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4048B7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Bulan 4–6</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D66388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150 pelanggan</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5593820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Referral program, kemitraan developer</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6EF876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250 pelanggan</w:t>
            </w:r>
          </w:p>
        </w:tc>
      </w:tr>
      <w:tr w:rsidR="00874642" w:rsidRPr="00560F51" w14:paraId="2E47669E"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5BBAF1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Bulan 7– 12</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C38AF8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250 pelanggan</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5B3251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Ekspansi area, event lokal, iklan digital masif</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A2A2A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500 pelanggan</w:t>
            </w:r>
          </w:p>
        </w:tc>
      </w:tr>
      <w:tr w:rsidR="00874642" w:rsidRPr="00560F51" w14:paraId="09B86B7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43895D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Tahun 2</w:t>
            </w:r>
          </w:p>
        </w:tc>
        <w:tc>
          <w:tcPr>
            <w:tcW w:w="2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9D915CD"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500+ pelanggan</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82611E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Replikasi model ke wilayah baru</w:t>
            </w:r>
          </w:p>
        </w:tc>
        <w:tc>
          <w:tcPr>
            <w:tcW w:w="1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7894F6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1.000+ pelanggan</w:t>
            </w:r>
          </w:p>
        </w:tc>
      </w:tr>
    </w:tbl>
    <w:p w14:paraId="02FF01BC"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0BF22C71" w14:textId="77777777" w:rsidR="00874642" w:rsidRPr="00560F51" w:rsidRDefault="0051214E">
      <w:pPr>
        <w:pStyle w:val="Heading1"/>
        <w:pBdr>
          <w:bottom w:val="single" w:sz="8" w:space="4" w:color="1B3A6B"/>
        </w:pBdr>
        <w:rPr>
          <w:rFonts w:ascii="Times New Roman" w:hAnsi="Times New Roman" w:cs="Times New Roman"/>
        </w:rPr>
      </w:pPr>
      <w:bookmarkStart w:id="26" w:name="_Toc223046780"/>
      <w:r>
        <w:rPr>
          <w:rFonts w:ascii="Times New Roman" w:hAnsi="Times New Roman" w:cs="Times New Roman"/>
        </w:rPr>
        <w:lastRenderedPageBreak/>
        <w:t>8. Analisis Keuangan</w:t>
      </w:r>
      <w:bookmarkEnd w:id="26"/>
    </w:p>
    <w:p w14:paraId="649FA5CC" w14:textId="77777777" w:rsidR="00874642" w:rsidRPr="00560F51" w:rsidRDefault="0051214E">
      <w:pPr>
        <w:pStyle w:val="Heading2"/>
        <w:rPr>
          <w:rFonts w:ascii="Times New Roman" w:hAnsi="Times New Roman" w:cs="Times New Roman"/>
        </w:rPr>
      </w:pPr>
      <w:bookmarkStart w:id="27" w:name="_Toc223046781"/>
      <w:r>
        <w:rPr>
          <w:rFonts w:ascii="Times New Roman" w:hAnsi="Times New Roman" w:cs="Times New Roman"/>
        </w:rPr>
        <w:t>8.1 Modal Awal (CAPEX) — Investasi Satu Kali</w:t>
      </w:r>
      <w:bookmarkEnd w:id="27"/>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026"/>
      </w:tblGrid>
      <w:tr w:rsidR="00874642" w:rsidRPr="00560F51" w14:paraId="397EE339" w14:textId="77777777">
        <w:trPr>
          <w:tblHeader/>
        </w:trPr>
        <w:tc>
          <w:tcPr>
            <w:tcW w:w="36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5BA85D2A"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Komponen Investasi</w:t>
            </w:r>
          </w:p>
        </w:tc>
        <w:tc>
          <w:tcPr>
            <w:tcW w:w="24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50AEB8C"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Estimasi Biaya</w:t>
            </w:r>
          </w:p>
        </w:tc>
        <w:tc>
          <w:tcPr>
            <w:tcW w:w="30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EFB4B26"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Keterangan</w:t>
            </w:r>
          </w:p>
        </w:tc>
      </w:tr>
      <w:tr w:rsidR="00874642" w:rsidRPr="00560F51" w14:paraId="34E063A4" w14:textId="77777777">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3DFC34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Perizinan &amp; Lisensi ISP (IPJAP, dll.)</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53056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150.000.000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04453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Proses ke Kemkominfo</w:t>
            </w:r>
          </w:p>
        </w:tc>
      </w:tr>
      <w:tr w:rsidR="00874642" w:rsidRPr="00560F51" w14:paraId="023688CF" w14:textId="77777777">
        <w:tc>
          <w:tcPr>
            <w:tcW w:w="3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F5B4C7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Perangkat Jaringan Inti (OLT, Mikrotik, Server)</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C9057E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88A06E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Kapasitas untuk 500–1.000 user</w:t>
            </w:r>
          </w:p>
        </w:tc>
      </w:tr>
      <w:tr w:rsidR="00874642" w:rsidRPr="00560F51" w14:paraId="28C6868B" w14:textId="77777777">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2B20F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Kabel Fiber Optic &amp; Penarikan Jaringan</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E9CDE0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FDAC4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Untuk radius jaringan awal</w:t>
            </w:r>
          </w:p>
        </w:tc>
      </w:tr>
      <w:tr w:rsidR="00874642" w:rsidRPr="00560F51" w14:paraId="696A132D" w14:textId="77777777">
        <w:tc>
          <w:tcPr>
            <w:tcW w:w="3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324542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Splitter, Konektor &amp; Aksesori Pasif FO</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3BDCF0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3BB745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Distribusi sinyal ke pelanggan</w:t>
            </w:r>
          </w:p>
        </w:tc>
      </w:tr>
      <w:tr w:rsidR="00874642" w:rsidRPr="00560F51" w14:paraId="2FBDA9D8" w14:textId="77777777">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6E97B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ONT/ONU (Perangkat Pelanggan, 500 unit)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EBE1BD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125.000.000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E3E1BCE" w14:textId="405C5950"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250.000/unit</w:t>
            </w:r>
          </w:p>
        </w:tc>
      </w:tr>
      <w:tr w:rsidR="00874642" w:rsidRPr="00560F51" w14:paraId="31929E67" w14:textId="77777777">
        <w:tc>
          <w:tcPr>
            <w:tcW w:w="3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A298EA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Kendaraan Operasional (1 unit)</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7514AB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80.000.000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4AC505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Untuk teknisi lapangan</w:t>
            </w:r>
          </w:p>
        </w:tc>
      </w:tr>
      <w:tr w:rsidR="00874642" w:rsidRPr="00560F51" w14:paraId="2D6510F6" w14:textId="77777777">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D3A0D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Setup Kantor, NOC &amp; Furnitur</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1CF617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DB76A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Ruang operasi dan monitoring</w:t>
            </w:r>
          </w:p>
        </w:tc>
      </w:tr>
      <w:tr w:rsidR="00874642" w:rsidRPr="00560F51" w14:paraId="05A13A97" w14:textId="77777777">
        <w:tc>
          <w:tcPr>
            <w:tcW w:w="3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9486AB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Sistem Billing &amp; IT (software)</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A337F1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25.000.000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49EA80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Manajemen pelanggan terintegrasi</w:t>
            </w:r>
          </w:p>
        </w:tc>
      </w:tr>
      <w:tr w:rsidR="00874642" w:rsidRPr="00560F51" w14:paraId="7AD7F10C" w14:textId="77777777">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55153C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Dana Cadangan Operasional (3 bulan)</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06BC9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418.950.000</w:t>
            </w:r>
          </w:p>
        </w:tc>
        <w:tc>
          <w:tcPr>
            <w:tcW w:w="30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97F11B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Buffer OPEX selama ramp-up</w:t>
            </w:r>
          </w:p>
        </w:tc>
      </w:tr>
      <w:tr w:rsidR="00874642" w:rsidRPr="00560F51" w14:paraId="4F231FD1" w14:textId="77777777">
        <w:tc>
          <w:tcPr>
            <w:tcW w:w="36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947497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TOTAL CAPEX</w:t>
            </w:r>
          </w:p>
        </w:tc>
        <w:tc>
          <w:tcPr>
            <w:tcW w:w="24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ED9B6C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1.648.950.000</w:t>
            </w:r>
          </w:p>
        </w:tc>
        <w:tc>
          <w:tcPr>
            <w:tcW w:w="30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146407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 Rp 1,65 Miliar</w:t>
            </w:r>
          </w:p>
        </w:tc>
      </w:tr>
    </w:tbl>
    <w:p w14:paraId="11887CEE" w14:textId="77777777" w:rsidR="00874642" w:rsidRPr="00560F51" w:rsidRDefault="00874642">
      <w:pPr>
        <w:spacing w:before="80" w:after="80"/>
        <w:rPr>
          <w:rFonts w:ascii="Times New Roman" w:hAnsi="Times New Roman" w:cs="Times New Roman"/>
        </w:rPr>
      </w:pPr>
    </w:p>
    <w:p w14:paraId="3C2D6E6F" w14:textId="77777777" w:rsidR="00874642" w:rsidRPr="00560F51" w:rsidRDefault="0051214E">
      <w:pPr>
        <w:pStyle w:val="Heading2"/>
        <w:rPr>
          <w:rFonts w:ascii="Times New Roman" w:hAnsi="Times New Roman" w:cs="Times New Roman"/>
        </w:rPr>
      </w:pPr>
      <w:bookmarkStart w:id="28" w:name="_Toc223046782"/>
      <w:r>
        <w:rPr>
          <w:rFonts w:ascii="Times New Roman" w:hAnsi="Times New Roman" w:cs="Times New Roman"/>
        </w:rPr>
        <w:t>8.2 Biaya Operasional Bulanan (OPEX)</w:t>
      </w:r>
      <w:bookmarkEnd w:id="28"/>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874642" w:rsidRPr="00560F51" w14:paraId="54869974" w14:textId="77777777">
        <w:trPr>
          <w:tblHeader/>
        </w:trPr>
        <w:tc>
          <w:tcPr>
            <w:tcW w:w="5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35F2661A"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Komponen</w:t>
            </w:r>
          </w:p>
        </w:tc>
        <w:tc>
          <w:tcPr>
            <w:tcW w:w="35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2F43BBC1"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Biaya/Bulan</w:t>
            </w:r>
          </w:p>
        </w:tc>
      </w:tr>
      <w:tr w:rsidR="00874642" w:rsidRPr="00560F51" w14:paraId="14E269F4" w14:textId="77777777">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B9D5C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Bandwidth Upstream</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4AF69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50.000.000</w:t>
            </w:r>
          </w:p>
        </w:tc>
      </w:tr>
      <w:tr w:rsidR="00874642" w:rsidRPr="00560F51" w14:paraId="60057B63" w14:textId="77777777">
        <w:tc>
          <w:tcPr>
            <w:tcW w:w="5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D07757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Gaji Karyawan (6 orang)</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232C03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45.000.000</w:t>
            </w:r>
          </w:p>
        </w:tc>
      </w:tr>
      <w:tr w:rsidR="00874642" w:rsidRPr="00560F51" w14:paraId="58B76D57" w14:textId="77777777">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D5B6AA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Sewa Kantor &amp; Utilitas</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717021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15.000.000</w:t>
            </w:r>
          </w:p>
        </w:tc>
      </w:tr>
      <w:tr w:rsidR="00874642" w:rsidRPr="00560F51" w14:paraId="01B34CF0" w14:textId="77777777">
        <w:tc>
          <w:tcPr>
            <w:tcW w:w="5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FEA85A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Pemeliharaan Jaringan</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316832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8.000.000</w:t>
            </w:r>
          </w:p>
        </w:tc>
      </w:tr>
      <w:tr w:rsidR="00874642" w:rsidRPr="00560F51" w14:paraId="1D731F0B" w14:textId="77777777">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69B42C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Operasional Teknisi</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D5D402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5.000.000</w:t>
            </w:r>
          </w:p>
        </w:tc>
      </w:tr>
      <w:tr w:rsidR="00874642" w:rsidRPr="00560F51" w14:paraId="044BCF81" w14:textId="77777777">
        <w:tc>
          <w:tcPr>
            <w:tcW w:w="5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47A9AAC"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Lisensi Software</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E8CA2B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3.000.000</w:t>
            </w:r>
          </w:p>
        </w:tc>
      </w:tr>
      <w:tr w:rsidR="00874642" w:rsidRPr="00560F51" w14:paraId="376F6758" w14:textId="77777777">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B644D1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Pemasaran &amp; Promosi</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EE8BA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7.000.000</w:t>
            </w:r>
          </w:p>
        </w:tc>
      </w:tr>
      <w:tr w:rsidR="00874642" w:rsidRPr="00560F51" w14:paraId="5E4781DF" w14:textId="77777777">
        <w:tc>
          <w:tcPr>
            <w:tcW w:w="5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7DC7C3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Dana Kontingensi (5%)</w:t>
            </w:r>
          </w:p>
        </w:tc>
        <w:tc>
          <w:tcPr>
            <w:tcW w:w="35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7096A511"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6.650.000</w:t>
            </w:r>
          </w:p>
        </w:tc>
      </w:tr>
      <w:tr w:rsidR="00874642" w:rsidRPr="00560F51" w14:paraId="1EA2AC8E" w14:textId="77777777">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4E3C3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TOTAL</w:t>
            </w:r>
          </w:p>
        </w:tc>
        <w:tc>
          <w:tcPr>
            <w:tcW w:w="3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694C5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139.650.000</w:t>
            </w:r>
          </w:p>
        </w:tc>
      </w:tr>
    </w:tbl>
    <w:p w14:paraId="61C27C4E" w14:textId="77777777" w:rsidR="00874642" w:rsidRPr="00560F51" w:rsidRDefault="0051214E">
      <w:pPr>
        <w:rPr>
          <w:rFonts w:ascii="Times New Roman" w:hAnsi="Times New Roman" w:cs="Times New Roman"/>
        </w:rPr>
      </w:pPr>
      <w:bookmarkStart w:id="29" w:name="_GoBack"/>
      <w:bookmarkEnd w:id="29"/>
      <w:r>
        <w:rPr>
          <w:rFonts w:ascii="Times New Roman" w:hAnsi="Times New Roman" w:cs="Times New Roman"/>
        </w:rPr>
        <w:br w:type="page"/>
      </w:r>
    </w:p>
    <w:p w14:paraId="7D27A96E" w14:textId="77777777" w:rsidR="00874642" w:rsidRPr="00560F51" w:rsidRDefault="0051214E">
      <w:pPr>
        <w:pStyle w:val="Heading1"/>
        <w:pBdr>
          <w:bottom w:val="single" w:sz="8" w:space="4" w:color="1B3A6B"/>
        </w:pBdr>
        <w:rPr>
          <w:rFonts w:ascii="Times New Roman" w:hAnsi="Times New Roman" w:cs="Times New Roman"/>
        </w:rPr>
      </w:pPr>
      <w:bookmarkStart w:id="30" w:name="_Toc223046783"/>
      <w:r>
        <w:rPr>
          <w:rFonts w:ascii="Times New Roman" w:hAnsi="Times New Roman" w:cs="Times New Roman"/>
        </w:rPr>
        <w:lastRenderedPageBreak/>
        <w:t>9. Analisis Kelayakan Investasi</w:t>
      </w:r>
      <w:bookmarkEnd w:id="30"/>
    </w:p>
    <w:p w14:paraId="759BCCC8" w14:textId="77777777" w:rsidR="00874642" w:rsidRPr="00560F51" w:rsidRDefault="0051214E">
      <w:pPr>
        <w:pStyle w:val="Heading2"/>
        <w:rPr>
          <w:rFonts w:ascii="Times New Roman" w:hAnsi="Times New Roman" w:cs="Times New Roman"/>
        </w:rPr>
      </w:pPr>
      <w:bookmarkStart w:id="31" w:name="_Toc223046784"/>
      <w:r>
        <w:rPr>
          <w:rFonts w:ascii="Times New Roman" w:hAnsi="Times New Roman" w:cs="Times New Roman"/>
        </w:rPr>
        <w:t>9.1 Proyeksi Keuangan 2 Tahun</w:t>
      </w:r>
      <w:bookmarkEnd w:id="31"/>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26"/>
      </w:tblGrid>
      <w:tr w:rsidR="00874642" w:rsidRPr="00560F51" w14:paraId="6D1FCD95" w14:textId="77777777">
        <w:trPr>
          <w:tblHeader/>
        </w:trPr>
        <w:tc>
          <w:tcPr>
            <w:tcW w:w="32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750BFD2E"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Indikator</w:t>
            </w:r>
          </w:p>
        </w:tc>
        <w:tc>
          <w:tcPr>
            <w:tcW w:w="30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7FCB689"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Tahun 1</w:t>
            </w:r>
          </w:p>
        </w:tc>
        <w:tc>
          <w:tcPr>
            <w:tcW w:w="28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64F3841A"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Tahun 2</w:t>
            </w:r>
          </w:p>
        </w:tc>
      </w:tr>
      <w:tr w:rsidR="00874642" w:rsidRPr="00560F51" w14:paraId="62C8A093"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81EBBC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Jumlah Pelanggan</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E1765E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500</w:t>
            </w:r>
          </w:p>
        </w:tc>
        <w:tc>
          <w:tcPr>
            <w:tcW w:w="2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AC9B2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1.000+</w:t>
            </w:r>
          </w:p>
        </w:tc>
      </w:tr>
      <w:tr w:rsidR="00874642" w:rsidRPr="00560F51" w14:paraId="247B336F" w14:textId="77777777">
        <w:tc>
          <w:tcPr>
            <w:tcW w:w="3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5C501D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Pendapatan Bulanan</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1E4782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281.500.000</w:t>
            </w:r>
          </w:p>
        </w:tc>
        <w:tc>
          <w:tcPr>
            <w:tcW w:w="28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4E29BA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563.000.000</w:t>
            </w:r>
          </w:p>
        </w:tc>
      </w:tr>
      <w:tr w:rsidR="00874642" w:rsidRPr="00560F51" w14:paraId="43F8D0F4"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70FF4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Pendapatan Tahunan</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FDBAA7"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3.378.000.000</w:t>
            </w:r>
          </w:p>
        </w:tc>
        <w:tc>
          <w:tcPr>
            <w:tcW w:w="2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2EE888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6.756.000.000</w:t>
            </w:r>
          </w:p>
        </w:tc>
      </w:tr>
      <w:tr w:rsidR="00874642" w:rsidRPr="00560F51" w14:paraId="65ED6D6B" w14:textId="77777777">
        <w:tc>
          <w:tcPr>
            <w:tcW w:w="32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B74EABF"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OPEX Tahunan</w:t>
            </w:r>
          </w:p>
        </w:tc>
        <w:tc>
          <w:tcPr>
            <w:tcW w:w="30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0F5E6D84"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1.675.800.000</w:t>
            </w:r>
          </w:p>
        </w:tc>
        <w:tc>
          <w:tcPr>
            <w:tcW w:w="28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349C296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2.100.000.000 (estimasi)</w:t>
            </w:r>
          </w:p>
        </w:tc>
      </w:tr>
      <w:tr w:rsidR="00874642" w:rsidRPr="00560F51" w14:paraId="3178D4A5" w14:textId="77777777">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8B9EA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LABA KOTOR TAHUNAN</w:t>
            </w:r>
          </w:p>
        </w:tc>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7514A8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1.702.200.000</w:t>
            </w:r>
          </w:p>
        </w:tc>
        <w:tc>
          <w:tcPr>
            <w:tcW w:w="2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4A4CDD3"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4.656.000.000</w:t>
            </w:r>
          </w:p>
        </w:tc>
      </w:tr>
      <w:tr w:rsidR="00874642" w:rsidRPr="00560F51" w14:paraId="3178D4B0" w14:textId="77777777">
        <w:tc>
          <w:tcPr>
            <w:tcW w:w="3200"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178D4B1" w14:textId="77777777" w:rsidR="00874642" w:rsidRDefault="0051214E">
            <w:pPr>
              <w:jc w:val="center"/>
              <w:rPr>
                <w:rFonts w:ascii="Times New Roman" w:hAnsi="Times New Roman" w:cs="Times New Roman"/>
              </w:rPr>
            </w:pPr>
            <w:r>
              <w:rPr>
                <w:b/>
                <w:rFonts w:ascii="Times New Roman" w:hAnsi="Times New Roman" w:cs="Times New Roman"/>
                <w:sz w:val="20"/>
                <w:szCs w:val="20"/>
              </w:rPr>
              <w:t>LABA BERSIH TAHUNAN</w:t>
            </w:r>
          </w:p>
        </w:tc>
        <w:tc>
          <w:tcPr>
            <w:tcW w:w="3000"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178D4B2" w14:textId="77777777" w:rsidR="00874642" w:rsidRDefault="0051214E">
            <w:pPr>
              <w:jc w:val="center"/>
              <w:rPr>
                <w:rFonts w:ascii="Times New Roman" w:hAnsi="Times New Roman" w:cs="Times New Roman"/>
              </w:rPr>
            </w:pPr>
            <w:r>
              <w:rPr>
                <w:b/>
                <w:rFonts w:ascii="Times New Roman" w:hAnsi="Times New Roman" w:cs="Times New Roman"/>
                <w:sz w:val="20"/>
                <w:szCs w:val="20"/>
              </w:rPr>
              <w:t>Rp 1.070.480.000</w:t>
            </w:r>
          </w:p>
        </w:tc>
        <w:tc>
          <w:tcPr>
            <w:tcW w:w="2826" w:type="dxa"/>
            <w:tcBorders>
              <w:top w:val="single" w:sz="1" w:space="0" w:color="B0C4DE"/>
              <w:left w:val="single" w:sz="1" w:space="0" w:color="B0C4DE"/>
              <w:bottom w:val="single" w:sz="1" w:space="0" w:color="B0C4DE"/>
              <w:right w:val="single" w:sz="1" w:space="0" w:color="B0C4DE"/>
            </w:tcBorders>
            <w:shd w:val="clear" w:color="auto" w:fill="D4EDDA"/>
            <w:tcMar>
              <w:top w:w="80" w:type="dxa"/>
              <w:left w:w="120" w:type="dxa"/>
              <w:bottom w:w="80" w:type="dxa"/>
              <w:right w:w="120" w:type="dxa"/>
            </w:tcMar>
          </w:tcPr>
          <w:p w14:paraId="3178D4B3" w14:textId="77777777" w:rsidR="00874642" w:rsidRDefault="0051214E">
            <w:pPr>
              <w:jc w:val="center"/>
              <w:rPr>
                <w:rFonts w:ascii="Times New Roman" w:hAnsi="Times New Roman" w:cs="Times New Roman"/>
              </w:rPr>
            </w:pPr>
            <w:r>
              <w:rPr>
                <w:b/>
                <w:rFonts w:ascii="Times New Roman" w:hAnsi="Times New Roman" w:cs="Times New Roman"/>
                <w:sz w:val="20"/>
                <w:szCs w:val="20"/>
              </w:rPr>
              <w:t>Rp 3.374.444.000</w:t>
            </w:r>
          </w:p>
        </w:tc>
      </w:tr>
    </w:tbl>
    <w:p w14:paraId="0382923D" w14:textId="77777777" w:rsidR="00874642" w:rsidRPr="00560F51" w:rsidRDefault="00874642">
      <w:pPr>
        <w:spacing w:before="80" w:after="80"/>
        <w:rPr>
          <w:rFonts w:ascii="Times New Roman" w:hAnsi="Times New Roman" w:cs="Times New Roman"/>
        </w:rPr>
      </w:pPr>
    </w:p>
    <w:p w14:paraId="4330EEE6" w14:textId="77777777" w:rsidR="00874642" w:rsidRPr="00560F51" w:rsidRDefault="0051214E">
      <w:pPr>
        <w:pStyle w:val="Heading2"/>
        <w:rPr>
          <w:rFonts w:ascii="Times New Roman" w:hAnsi="Times New Roman" w:cs="Times New Roman"/>
        </w:rPr>
      </w:pPr>
      <w:bookmarkStart w:id="32" w:name="_Toc223046785"/>
      <w:r>
        <w:rPr>
          <w:rFonts w:ascii="Times New Roman" w:hAnsi="Times New Roman" w:cs="Times New Roman"/>
        </w:rPr>
        <w:t>9.2 Indikator Kelayakan</w:t>
      </w:r>
      <w:bookmarkEnd w:id="32"/>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726"/>
      </w:tblGrid>
      <w:tr w:rsidR="00874642" w:rsidRPr="00560F51" w14:paraId="091A022A" w14:textId="77777777">
        <w:trPr>
          <w:tblHeader/>
        </w:trPr>
        <w:tc>
          <w:tcPr>
            <w:tcW w:w="25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4749C4FF"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Indikator</w:t>
            </w:r>
          </w:p>
        </w:tc>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74174380"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Nilai</w:t>
            </w:r>
          </w:p>
        </w:tc>
        <w:tc>
          <w:tcPr>
            <w:tcW w:w="3726" w:type="dxa"/>
            <w:tcBorders>
              <w:top w:val="single" w:sz="1" w:space="0" w:color="B0C4DE"/>
              <w:left w:val="single" w:sz="1" w:space="0" w:color="B0C4DE"/>
              <w:bottom w:val="single" w:sz="1" w:space="0" w:color="B0C4DE"/>
              <w:right w:val="single" w:sz="1" w:space="0" w:color="B0C4DE"/>
            </w:tcBorders>
            <w:shd w:val="clear" w:color="auto" w:fill="1B3A6B"/>
            <w:tcMar>
              <w:top w:w="100" w:type="dxa"/>
              <w:left w:w="120" w:type="dxa"/>
              <w:bottom w:w="100" w:type="dxa"/>
              <w:right w:w="120" w:type="dxa"/>
            </w:tcMar>
            <w:vAlign w:val="center"/>
          </w:tcPr>
          <w:p w14:paraId="3B856FAD" w14:textId="77777777" w:rsidR="00874642" w:rsidRPr="00560F51" w:rsidRDefault="0051214E">
            <w:pPr>
              <w:jc w:val="center"/>
              <w:rPr>
                <w:rFonts w:ascii="Times New Roman" w:hAnsi="Times New Roman" w:cs="Times New Roman"/>
              </w:rPr>
            </w:pPr>
            <w:r>
              <w:rPr>
                <w:rFonts w:ascii="Times New Roman" w:hAnsi="Times New Roman" w:cs="Times New Roman"/>
                <w:b/>
                <w:bCs/>
                <w:color w:val="FFFFFF"/>
                <w:sz w:val="20"/>
                <w:szCs w:val="20"/>
              </w:rPr>
              <w:t>Interpretasi</w:t>
            </w:r>
          </w:p>
        </w:tc>
      </w:tr>
      <w:tr w:rsidR="00874642" w:rsidRPr="00560F51" w14:paraId="7BB0ED84" w14:textId="77777777">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5D1AF3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Break Even Point (BEP)</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83BC665"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350 pelanggan aktif</w:t>
            </w:r>
          </w:p>
        </w:tc>
        <w:tc>
          <w:tcPr>
            <w:tcW w:w="37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836DC5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Tercapai di bulan ke-7 sesuai target akuisisi</w:t>
            </w:r>
          </w:p>
        </w:tc>
      </w:tr>
      <w:tr w:rsidR="00874642" w:rsidRPr="00560F51" w14:paraId="095F8F99" w14:textId="77777777">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D94EC5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Payback Period</w:t>
            </w:r>
          </w:p>
        </w:tc>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653AD9E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18–24 bulan</w:t>
            </w:r>
          </w:p>
        </w:tc>
        <w:tc>
          <w:tcPr>
            <w:tcW w:w="37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DC77EFE"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Balik modal dalam 1,5–2 tahun</w:t>
            </w:r>
          </w:p>
        </w:tc>
      </w:tr>
      <w:tr w:rsidR="00874642" w:rsidRPr="00560F51" w14:paraId="54C1A33B" w14:textId="77777777">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214925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Return on Investment (ROI)</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A3EB818"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35%+ di Tahun 2</w:t>
            </w:r>
          </w:p>
        </w:tc>
        <w:tc>
          <w:tcPr>
            <w:tcW w:w="37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295C2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Sangat menarik untuk investasi teknologi</w:t>
            </w:r>
          </w:p>
        </w:tc>
      </w:tr>
      <w:tr w:rsidR="00874642" w:rsidRPr="00560F51" w14:paraId="7F686A67" w14:textId="77777777">
        <w:tc>
          <w:tcPr>
            <w:tcW w:w="25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239FDE76"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Net Profit Margin (Tahun 1)</w:t>
            </w:r>
          </w:p>
        </w:tc>
        <w:tc>
          <w:tcPr>
            <w:tcW w:w="2800"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4726080B"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~50% dari laba kotor</w:t>
            </w:r>
          </w:p>
        </w:tc>
        <w:tc>
          <w:tcPr>
            <w:tcW w:w="3726" w:type="dxa"/>
            <w:tcBorders>
              <w:top w:val="single" w:sz="1" w:space="0" w:color="B0C4DE"/>
              <w:left w:val="single" w:sz="1" w:space="0" w:color="B0C4DE"/>
              <w:bottom w:val="single" w:sz="1" w:space="0" w:color="B0C4DE"/>
              <w:right w:val="single" w:sz="1" w:space="0" w:color="B0C4DE"/>
            </w:tcBorders>
            <w:shd w:val="clear" w:color="auto" w:fill="D6E4F7"/>
            <w:tcMar>
              <w:top w:w="80" w:type="dxa"/>
              <w:left w:w="120" w:type="dxa"/>
              <w:bottom w:w="80" w:type="dxa"/>
              <w:right w:w="120" w:type="dxa"/>
            </w:tcMar>
          </w:tcPr>
          <w:p w14:paraId="190F6A29"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Setelah amortisasi CAPEX</w:t>
            </w:r>
          </w:p>
        </w:tc>
      </w:tr>
      <w:tr w:rsidR="00874642" w:rsidRPr="00560F51" w14:paraId="0EB6583A" w14:textId="77777777">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C6E482"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Customer Lifetime Value (CLTV)</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0392910"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Rp 8.400.000</w:t>
            </w:r>
          </w:p>
        </w:tc>
        <w:tc>
          <w:tcPr>
            <w:tcW w:w="37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E942DA" w14:textId="77777777" w:rsidR="00874642" w:rsidRPr="00560F51" w:rsidRDefault="0051214E">
            <w:pPr>
              <w:jc w:val="center"/>
              <w:rPr>
                <w:rFonts w:ascii="Times New Roman" w:hAnsi="Times New Roman" w:cs="Times New Roman"/>
              </w:rPr>
            </w:pPr>
            <w:r>
              <w:rPr>
                <w:rFonts w:ascii="Times New Roman" w:hAnsi="Times New Roman" w:cs="Times New Roman"/>
                <w:sz w:val="20"/>
                <w:szCs w:val="20"/>
              </w:rPr>
              <w:t>Rata-rata pelanggan aktif 2,5 tahun × Rp 280.000/bln</w:t>
            </w:r>
          </w:p>
        </w:tc>
      </w:tr>
    </w:tbl>
    <w:p w14:paraId="046350F0" w14:textId="77777777" w:rsidR="00874642" w:rsidRPr="00560F51" w:rsidRDefault="00874642">
      <w:pPr>
        <w:spacing w:before="80" w:after="80"/>
        <w:rPr>
          <w:rFonts w:ascii="Times New Roman" w:hAnsi="Times New Roman" w:cs="Times New Roman"/>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74642" w:rsidRPr="00560F51" w14:paraId="1F2845D0" w14:textId="77777777">
        <w:tc>
          <w:tcPr>
            <w:tcW w:w="9026" w:type="dxa"/>
            <w:tcBorders>
              <w:top w:val="single" w:sz="1" w:space="0" w:color="B0C4DE"/>
              <w:left w:val="single" w:sz="1" w:space="0" w:color="B0C4DE"/>
              <w:bottom w:val="single" w:sz="1" w:space="0" w:color="B0C4DE"/>
              <w:right w:val="single" w:sz="1" w:space="0" w:color="B0C4DE"/>
            </w:tcBorders>
            <w:shd w:val="clear" w:color="auto" w:fill="EAF2FF"/>
            <w:tcMar>
              <w:top w:w="120" w:type="dxa"/>
              <w:left w:w="200" w:type="dxa"/>
              <w:bottom w:w="120" w:type="dxa"/>
              <w:right w:w="200" w:type="dxa"/>
            </w:tcMar>
          </w:tcPr>
          <w:p w14:paraId="7124AC93" w14:textId="77777777" w:rsidR="00874642" w:rsidRPr="00560F51" w:rsidRDefault="0051214E">
            <w:pPr>
              <w:spacing w:after="80"/>
              <w:rPr>
                <w:rFonts w:ascii="Times New Roman" w:hAnsi="Times New Roman" w:cs="Times New Roman"/>
              </w:rPr>
            </w:pPr>
            <w:r>
              <w:rPr>
                <w:rFonts w:ascii="Times New Roman" w:hAnsi="Times New Roman" w:cs="Times New Roman"/>
                <w:b/>
                <w:bCs/>
                <w:color w:val="1B3A6B"/>
              </w:rPr>
              <w:t>Mengapa SaturnNet Layak Didukung?</w:t>
            </w:r>
          </w:p>
          <w:p w14:paraId="26FD75BF"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Pasar yang belum jenuh: ISP besar belum optimal di wilayah sub-urban — peluang terbuka lebar.</w:t>
            </w:r>
          </w:p>
          <w:p w14:paraId="649ADAE7"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Model bisnis berulang (recurring revenue): pendapatan bulanan yang stabil dan dapat diprediksi.</w:t>
            </w:r>
          </w:p>
          <w:p w14:paraId="23CCCACD"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Infrastruktur yang terdepresiasi secara bertahap: nilai aset jaringan bertahan &gt; 10 tahun.</w:t>
            </w:r>
          </w:p>
          <w:p w14:paraId="028CF01F"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Skalabilitas tinggi: menambah pelanggan baru tidak memerlukan investasi CAPEX besar setelah infrastruktur terbangun.</w:t>
            </w:r>
          </w:p>
          <w:p w14:paraId="73E479F9" w14:textId="77777777" w:rsidR="00874642" w:rsidRPr="00560F51" w:rsidRDefault="0051214E">
            <w:pPr>
              <w:pStyle w:val="ListParagraph"/>
              <w:numPr>
                <w:ilvl w:val="0"/>
                <w:numId w:val="3"/>
              </w:numPr>
              <w:spacing w:before="40" w:after="40"/>
              <w:rPr>
                <w:rFonts w:ascii="Times New Roman" w:hAnsi="Times New Roman" w:cs="Times New Roman"/>
              </w:rPr>
            </w:pPr>
            <w:r>
              <w:rPr>
                <w:rFonts w:ascii="Times New Roman" w:hAnsi="Times New Roman" w:cs="Times New Roman"/>
                <w:sz w:val="20"/>
                <w:szCs w:val="20"/>
              </w:rPr>
              <w:t>Tim lokal yang berdedikasi dengan pemahaman mendalam tentang pasar setempat.</w:t>
            </w:r>
          </w:p>
        </w:tc>
      </w:tr>
    </w:tbl>
    <w:p w14:paraId="670B0CCF" w14:textId="77777777" w:rsidR="00874642" w:rsidRPr="00560F51" w:rsidRDefault="0051214E">
      <w:pPr>
        <w:rPr>
          <w:rFonts w:ascii="Times New Roman" w:hAnsi="Times New Roman" w:cs="Times New Roman"/>
        </w:rPr>
      </w:pPr>
      <w:r>
        <w:rPr>
          <w:rFonts w:ascii="Times New Roman" w:hAnsi="Times New Roman" w:cs="Times New Roman"/>
        </w:rPr>
        <w:br w:type="page"/>
      </w:r>
    </w:p>
    <w:p w14:paraId="2DF74FA5" w14:textId="77777777" w:rsidR="00874642" w:rsidRPr="00560F51" w:rsidRDefault="0051214E">
      <w:pPr>
        <w:pStyle w:val="Heading1"/>
        <w:pBdr>
          <w:bottom w:val="single" w:sz="8" w:space="4" w:color="1B3A6B"/>
        </w:pBdr>
        <w:rPr>
          <w:rFonts w:ascii="Times New Roman" w:hAnsi="Times New Roman" w:cs="Times New Roman"/>
        </w:rPr>
      </w:pPr>
      <w:bookmarkStart w:id="33" w:name="_Toc223046786"/>
      <w:r>
        <w:rPr>
          <w:rFonts w:ascii="Times New Roman" w:hAnsi="Times New Roman" w:cs="Times New Roman"/>
        </w:rPr>
        <w:lastRenderedPageBreak/>
        <w:t>10. Penutup &amp; Ajakan Investasi</w:t>
      </w:r>
      <w:bookmarkEnd w:id="33"/>
    </w:p>
    <w:p w14:paraId="03B73CBE"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SaturnNet bukan sekadar perusahaan penyedia internet. SaturnNet adalah misi untuk memastikan bahwa setiap rumah tangga, pelaku usaha, dan institusi di wilayah yang kami layani dapat menikmati konektivitas digital yang setara, andal, dan terjangkau.</w:t>
      </w:r>
    </w:p>
    <w:p w14:paraId="27A209A9" w14:textId="77777777" w:rsidR="00874642" w:rsidRPr="00560F51" w:rsidRDefault="00874642">
      <w:pPr>
        <w:spacing w:before="80" w:after="80"/>
        <w:rPr>
          <w:rFonts w:ascii="Times New Roman" w:hAnsi="Times New Roman" w:cs="Times New Roman"/>
        </w:rPr>
      </w:pPr>
    </w:p>
    <w:p w14:paraId="0E595A8F" w14:textId="77777777" w:rsidR="00874642" w:rsidRPr="00560F51" w:rsidRDefault="0051214E">
      <w:pPr>
        <w:spacing w:before="80" w:after="80"/>
        <w:jc w:val="both"/>
        <w:rPr>
          <w:rFonts w:ascii="Times New Roman" w:hAnsi="Times New Roman" w:cs="Times New Roman"/>
        </w:rPr>
      </w:pPr>
      <w:r>
        <w:rPr>
          <w:rFonts w:ascii="Times New Roman" w:hAnsi="Times New Roman" w:cs="Times New Roman"/>
        </w:rPr>
        <w:t>Dengan model bisnis yang terukur, tim yang berdedikasi, strategi masuk pasar yang terencana, dan teknologi fiber optic yang telah terbukti, SaturnNet memiliki fondasi yang kuat untuk bertumbuh menjadi pemain ISP regional yang diperhitungkan.</w:t>
      </w:r>
    </w:p>
    <w:p w14:paraId="14F3E257" w14:textId="77777777" w:rsidR="00874642" w:rsidRPr="00560F51" w:rsidRDefault="00874642">
      <w:pPr>
        <w:spacing w:before="80" w:after="80"/>
        <w:rPr>
          <w:rFonts w:ascii="Times New Roman" w:hAnsi="Times New Roman" w:cs="Times New Roman"/>
        </w:rPr>
      </w:pPr>
    </w:p>
    <w:p w14:paraId="435ABF08" w14:textId="7C2375B0" w:rsidR="00874642" w:rsidRPr="00560F51" w:rsidRDefault="0051214E" w:rsidP="00A2293C">
      <w:pPr>
        <w:spacing w:before="80" w:after="80"/>
        <w:jc w:val="both"/>
        <w:rPr>
          <w:rFonts w:ascii="Times New Roman" w:hAnsi="Times New Roman" w:cs="Times New Roman"/>
        </w:rPr>
      </w:pPr>
      <w:r>
        <w:rPr>
          <w:rFonts w:ascii="Times New Roman" w:hAnsi="Times New Roman" w:cs="Times New Roman"/>
        </w:rPr>
        <w:t>Kami mengundang para investor, mitra strategis, dan pemangku kepentingan untuk bergabung dalam perjalanan ini. Bersama SaturnNet, mari kita orbiting every community to the digital universe.</w:t>
      </w:r>
    </w:p>
    <w:p w14:paraId="0B5F6BB4" w14:textId="77777777" w:rsidR="00874642" w:rsidRPr="00560F51" w:rsidRDefault="0051214E">
      <w:pPr>
        <w:spacing w:before="400" w:after="200"/>
        <w:jc w:val="center"/>
        <w:rPr>
          <w:rFonts w:ascii="Times New Roman" w:hAnsi="Times New Roman" w:cs="Times New Roman"/>
        </w:rPr>
      </w:pPr>
      <w:r>
        <w:rPr>
          <w:rFonts w:ascii="Times New Roman" w:hAnsi="Times New Roman" w:cs="Times New Roman"/>
          <w:i/>
          <w:iCs/>
          <w:color w:val="1B3A6B"/>
          <w:sz w:val="24"/>
          <w:szCs w:val="24"/>
        </w:rPr>
        <w:t>SaturnNet — Orbiting Your Connection to the Universe</w:t>
      </w:r>
    </w:p>
    <w:p w14:paraId="66B38B0A" w14:textId="77777777" w:rsidR="00874642" w:rsidRPr="00560F51" w:rsidRDefault="0051214E">
      <w:pPr>
        <w:jc w:val="center"/>
        <w:rPr>
          <w:rFonts w:ascii="Times New Roman" w:hAnsi="Times New Roman" w:cs="Times New Roman"/>
        </w:rPr>
      </w:pPr>
      <w:r>
        <w:rPr>
          <w:rFonts w:ascii="Times New Roman" w:hAnsi="Times New Roman" w:cs="Times New Roman"/>
          <w:color w:val="8C9BAB"/>
          <w:sz w:val="20"/>
          <w:szCs w:val="20"/>
        </w:rPr>
        <w:t>© 2025 SaturnNet. Semua hak cipta dilindungi.</w:t>
      </w:r>
    </w:p>
    <w:sectPr w:rsidR="00874642" w:rsidRPr="00560F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43478"/>
    <w:multiLevelType w:val="hybridMultilevel"/>
    <w:tmpl w:val="FFFFFFFF"/>
    <w:lvl w:ilvl="0" w:tplc="262EF71A">
      <w:start w:val="1"/>
      <w:numFmt w:val="bullet"/>
      <w:lvlText w:val="●"/>
      <w:lvlJc w:val="left"/>
      <w:pPr>
        <w:ind w:left="720" w:hanging="360"/>
      </w:pPr>
    </w:lvl>
    <w:lvl w:ilvl="1" w:tplc="2DD25842">
      <w:start w:val="1"/>
      <w:numFmt w:val="bullet"/>
      <w:lvlText w:val="○"/>
      <w:lvlJc w:val="left"/>
      <w:pPr>
        <w:ind w:left="1440" w:hanging="360"/>
      </w:pPr>
    </w:lvl>
    <w:lvl w:ilvl="2" w:tplc="3E302E36">
      <w:start w:val="1"/>
      <w:numFmt w:val="bullet"/>
      <w:lvlText w:val="■"/>
      <w:lvlJc w:val="left"/>
      <w:pPr>
        <w:ind w:left="2160" w:hanging="360"/>
      </w:pPr>
    </w:lvl>
    <w:lvl w:ilvl="3" w:tplc="421E08C0">
      <w:start w:val="1"/>
      <w:numFmt w:val="bullet"/>
      <w:lvlText w:val="●"/>
      <w:lvlJc w:val="left"/>
      <w:pPr>
        <w:ind w:left="2880" w:hanging="360"/>
      </w:pPr>
    </w:lvl>
    <w:lvl w:ilvl="4" w:tplc="05F006E0">
      <w:start w:val="1"/>
      <w:numFmt w:val="bullet"/>
      <w:lvlText w:val="○"/>
      <w:lvlJc w:val="left"/>
      <w:pPr>
        <w:ind w:left="3600" w:hanging="360"/>
      </w:pPr>
    </w:lvl>
    <w:lvl w:ilvl="5" w:tplc="F78C815A">
      <w:start w:val="1"/>
      <w:numFmt w:val="bullet"/>
      <w:lvlText w:val="■"/>
      <w:lvlJc w:val="left"/>
      <w:pPr>
        <w:ind w:left="4320" w:hanging="360"/>
      </w:pPr>
    </w:lvl>
    <w:lvl w:ilvl="6" w:tplc="CF56A446">
      <w:start w:val="1"/>
      <w:numFmt w:val="bullet"/>
      <w:lvlText w:val="●"/>
      <w:lvlJc w:val="left"/>
      <w:pPr>
        <w:ind w:left="5040" w:hanging="360"/>
      </w:pPr>
    </w:lvl>
    <w:lvl w:ilvl="7" w:tplc="C36A32A4">
      <w:start w:val="1"/>
      <w:numFmt w:val="bullet"/>
      <w:lvlText w:val="●"/>
      <w:lvlJc w:val="left"/>
      <w:pPr>
        <w:ind w:left="5760" w:hanging="360"/>
      </w:pPr>
    </w:lvl>
    <w:lvl w:ilvl="8" w:tplc="06A4460A">
      <w:start w:val="1"/>
      <w:numFmt w:val="bullet"/>
      <w:lvlText w:val="●"/>
      <w:lvlJc w:val="left"/>
      <w:pPr>
        <w:ind w:left="6480" w:hanging="360"/>
      </w:pPr>
    </w:lvl>
  </w:abstractNum>
  <w:abstractNum w:abstractNumId="1" w15:restartNumberingAfterBreak="0">
    <w:nsid w:val="0A632CF1"/>
    <w:multiLevelType w:val="hybridMultilevel"/>
    <w:tmpl w:val="FFFFFFFF"/>
    <w:lvl w:ilvl="0" w:tplc="D0C4A036">
      <w:start w:val="1"/>
      <w:numFmt w:val="bullet"/>
      <w:lvlText w:val="•"/>
      <w:lvlJc w:val="left"/>
      <w:pPr>
        <w:ind w:left="720" w:hanging="360"/>
      </w:pPr>
    </w:lvl>
    <w:lvl w:ilvl="1" w:tplc="DB5857EA">
      <w:start w:val="1"/>
      <w:numFmt w:val="bullet"/>
      <w:lvlText w:val="◦"/>
      <w:lvlJc w:val="left"/>
      <w:pPr>
        <w:ind w:left="1080" w:hanging="360"/>
      </w:pPr>
    </w:lvl>
    <w:lvl w:ilvl="2" w:tplc="FCCCEB56">
      <w:numFmt w:val="decimal"/>
      <w:lvlText w:val=""/>
      <w:lvlJc w:val="left"/>
    </w:lvl>
    <w:lvl w:ilvl="3" w:tplc="C23AE176">
      <w:numFmt w:val="decimal"/>
      <w:lvlText w:val=""/>
      <w:lvlJc w:val="left"/>
    </w:lvl>
    <w:lvl w:ilvl="4" w:tplc="143C9C34">
      <w:numFmt w:val="decimal"/>
      <w:lvlText w:val=""/>
      <w:lvlJc w:val="left"/>
    </w:lvl>
    <w:lvl w:ilvl="5" w:tplc="FABE13EC">
      <w:numFmt w:val="decimal"/>
      <w:lvlText w:val=""/>
      <w:lvlJc w:val="left"/>
    </w:lvl>
    <w:lvl w:ilvl="6" w:tplc="A75843B2">
      <w:numFmt w:val="decimal"/>
      <w:lvlText w:val=""/>
      <w:lvlJc w:val="left"/>
    </w:lvl>
    <w:lvl w:ilvl="7" w:tplc="5E7C3AF6">
      <w:numFmt w:val="decimal"/>
      <w:lvlText w:val=""/>
      <w:lvlJc w:val="left"/>
    </w:lvl>
    <w:lvl w:ilvl="8" w:tplc="4DB21F36">
      <w:numFmt w:val="decimal"/>
      <w:lvlText w:val=""/>
      <w:lvlJc w:val="left"/>
    </w:lvl>
  </w:abstractNum>
  <w:abstractNum w:abstractNumId="2" w15:restartNumberingAfterBreak="0">
    <w:nsid w:val="41105200"/>
    <w:multiLevelType w:val="hybridMultilevel"/>
    <w:tmpl w:val="FFFFFFFF"/>
    <w:lvl w:ilvl="0" w:tplc="28709A70">
      <w:start w:val="1"/>
      <w:numFmt w:val="decimal"/>
      <w:lvlText w:val="%1."/>
      <w:lvlJc w:val="left"/>
      <w:pPr>
        <w:ind w:left="720" w:hanging="360"/>
      </w:pPr>
    </w:lvl>
    <w:lvl w:ilvl="1" w:tplc="65F6E8CE">
      <w:numFmt w:val="decimal"/>
      <w:lvlText w:val=""/>
      <w:lvlJc w:val="left"/>
    </w:lvl>
    <w:lvl w:ilvl="2" w:tplc="E8602D74">
      <w:numFmt w:val="decimal"/>
      <w:lvlText w:val=""/>
      <w:lvlJc w:val="left"/>
    </w:lvl>
    <w:lvl w:ilvl="3" w:tplc="1D9C4D90">
      <w:numFmt w:val="decimal"/>
      <w:lvlText w:val=""/>
      <w:lvlJc w:val="left"/>
    </w:lvl>
    <w:lvl w:ilvl="4" w:tplc="08DEA540">
      <w:numFmt w:val="decimal"/>
      <w:lvlText w:val=""/>
      <w:lvlJc w:val="left"/>
    </w:lvl>
    <w:lvl w:ilvl="5" w:tplc="0C7C6522">
      <w:numFmt w:val="decimal"/>
      <w:lvlText w:val=""/>
      <w:lvlJc w:val="left"/>
    </w:lvl>
    <w:lvl w:ilvl="6" w:tplc="625CD072">
      <w:numFmt w:val="decimal"/>
      <w:lvlText w:val=""/>
      <w:lvlJc w:val="left"/>
    </w:lvl>
    <w:lvl w:ilvl="7" w:tplc="63CE52E2">
      <w:numFmt w:val="decimal"/>
      <w:lvlText w:val=""/>
      <w:lvlJc w:val="left"/>
    </w:lvl>
    <w:lvl w:ilvl="8" w:tplc="404AB4B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642"/>
    <w:rsid w:val="000776B6"/>
    <w:rsid w:val="000B7045"/>
    <w:rsid w:val="00311A7C"/>
    <w:rsid w:val="004B4466"/>
    <w:rsid w:val="0051214E"/>
    <w:rsid w:val="00560F51"/>
    <w:rsid w:val="00874642"/>
    <w:rsid w:val="00A2293C"/>
    <w:rsid w:val="00C03F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8FF5"/>
  <w15:docId w15:val="{542D35CF-6EFD-0843-A300-374DA390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2"/>
      <w:szCs w:val="32"/>
    </w:rPr>
  </w:style>
  <w:style w:type="paragraph" w:styleId="Heading2">
    <w:name w:val="heading 2"/>
    <w:uiPriority w:val="9"/>
    <w:unhideWhenUsed/>
    <w:qFormat/>
    <w:pPr>
      <w:spacing w:before="300" w:after="120"/>
      <w:outlineLvl w:val="1"/>
    </w:pPr>
    <w:rPr>
      <w:b/>
      <w:bCs/>
      <w:color w:val="1B3A6B"/>
      <w:sz w:val="26"/>
      <w:szCs w:val="26"/>
    </w:rPr>
  </w:style>
  <w:style w:type="paragraph" w:styleId="Heading3">
    <w:name w:val="heading 3"/>
    <w:uiPriority w:val="9"/>
    <w:semiHidden/>
    <w:unhideWhenUsed/>
    <w:qFormat/>
    <w:pPr>
      <w:spacing w:before="200" w:after="100"/>
      <w:outlineLvl w:val="2"/>
    </w:pPr>
    <w:rPr>
      <w:b/>
      <w:bCs/>
      <w:color w:val="2E5D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2293C"/>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A2293C"/>
    <w:pPr>
      <w:spacing w:after="100"/>
    </w:pPr>
  </w:style>
  <w:style w:type="paragraph" w:styleId="TOC2">
    <w:name w:val="toc 2"/>
    <w:basedOn w:val="Normal"/>
    <w:next w:val="Normal"/>
    <w:autoRedefine/>
    <w:uiPriority w:val="39"/>
    <w:unhideWhenUsed/>
    <w:rsid w:val="00A229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31F03-D4ED-43D9-97D9-B595686CB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2703</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ADVAN</cp:lastModifiedBy>
  <cp:revision>6</cp:revision>
  <dcterms:created xsi:type="dcterms:W3CDTF">2026-02-27T00:47:00Z</dcterms:created>
  <dcterms:modified xsi:type="dcterms:W3CDTF">2026-02-26T18:07:00Z</dcterms:modified>
</cp:coreProperties>
</file>