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52"/>
        <w:gridCol w:w="7508"/>
        <w:tblGridChange w:id="0">
          <w:tblGrid>
            <w:gridCol w:w="2552"/>
            <w:gridCol w:w="7508"/>
          </w:tblGrid>
        </w:tblGridChange>
      </w:tblGrid>
      <w:tr>
        <w:trPr>
          <w:cantSplit w:val="0"/>
          <w:tblHeader w:val="0"/>
        </w:trPr>
        <w:tc>
          <w:tcPr>
            <w:tcBorders>
              <w:bottom w:color="000000" w:space="0" w:sz="4" w:val="single"/>
            </w:tcBorders>
          </w:tcPr>
          <w:p w:rsidR="00000000" w:rsidDel="00000000" w:rsidP="00000000" w:rsidRDefault="00000000" w:rsidRPr="00000000" w14:paraId="00000002">
            <w:pPr>
              <w:spacing w:after="120" w:before="120" w:lineRule="auto"/>
              <w:ind w:firstLine="35"/>
              <w:rPr>
                <w:rFonts w:ascii="Arial" w:cs="Arial" w:eastAsia="Arial" w:hAnsi="Arial"/>
                <w:sz w:val="26"/>
                <w:szCs w:val="26"/>
              </w:rPr>
            </w:pPr>
            <w:r w:rsidDel="00000000" w:rsidR="00000000" w:rsidRPr="00000000">
              <w:rPr>
                <w:rFonts w:ascii="Arial" w:cs="Arial" w:eastAsia="Arial" w:hAnsi="Arial"/>
                <w:b w:val="1"/>
                <w:sz w:val="26"/>
                <w:szCs w:val="26"/>
                <w:rtl w:val="0"/>
              </w:rPr>
              <w:t xml:space="preserve">Позиция</w:t>
            </w:r>
            <w:r w:rsidDel="00000000" w:rsidR="00000000" w:rsidRPr="00000000">
              <w:rPr>
                <w:rFonts w:ascii="Arial" w:cs="Arial" w:eastAsia="Arial" w:hAnsi="Arial"/>
                <w:sz w:val="26"/>
                <w:szCs w:val="26"/>
                <w:rtl w:val="0"/>
              </w:rPr>
              <w:t xml:space="preserve">:    </w:t>
            </w:r>
          </w:p>
        </w:tc>
        <w:tc>
          <w:tcPr>
            <w:tcBorders>
              <w:bottom w:color="000000" w:space="0" w:sz="4" w:val="single"/>
            </w:tcBorders>
          </w:tcPr>
          <w:p w:rsidR="00000000" w:rsidDel="00000000" w:rsidP="00000000" w:rsidRDefault="00000000" w:rsidRPr="00000000" w14:paraId="00000003">
            <w:pPr>
              <w:spacing w:after="120" w:before="12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Позиция</w:t>
            </w:r>
          </w:p>
        </w:tc>
      </w:tr>
      <w:tr>
        <w:trPr>
          <w:cantSplit w:val="0"/>
          <w:tblHeader w:val="0"/>
        </w:trPr>
        <w:tc>
          <w:tcPr>
            <w:tcBorders>
              <w:top w:color="000000" w:space="0" w:sz="4" w:val="single"/>
            </w:tcBorders>
            <w:shd w:fill="auto" w:val="clear"/>
          </w:tcPr>
          <w:p w:rsidR="00000000" w:rsidDel="00000000" w:rsidP="00000000" w:rsidRDefault="00000000" w:rsidRPr="00000000" w14:paraId="00000004">
            <w:pPr>
              <w:spacing w:after="40" w:before="120" w:lineRule="auto"/>
              <w:ind w:firstLine="35"/>
              <w:rPr>
                <w:rFonts w:ascii="Arial" w:cs="Arial" w:eastAsia="Arial" w:hAnsi="Arial"/>
                <w:sz w:val="20"/>
                <w:szCs w:val="20"/>
              </w:rPr>
            </w:pPr>
            <w:r w:rsidDel="00000000" w:rsidR="00000000" w:rsidRPr="00000000">
              <w:rPr>
                <w:rFonts w:ascii="Arial" w:cs="Arial" w:eastAsia="Arial" w:hAnsi="Arial"/>
                <w:sz w:val="20"/>
                <w:szCs w:val="20"/>
                <w:rtl w:val="0"/>
              </w:rPr>
              <w:t xml:space="preserve">Имя кандидата:</w:t>
            </w:r>
          </w:p>
        </w:tc>
        <w:tc>
          <w:tcPr>
            <w:tcBorders>
              <w:top w:color="000000" w:space="0" w:sz="4" w:val="single"/>
            </w:tcBorders>
            <w:shd w:fill="auto" w:val="clear"/>
          </w:tcPr>
          <w:p w:rsidR="00000000" w:rsidDel="00000000" w:rsidP="00000000" w:rsidRDefault="00000000" w:rsidRPr="00000000" w14:paraId="00000005">
            <w:pPr>
              <w:spacing w:after="40" w:before="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Имя кандидата</w:t>
            </w:r>
          </w:p>
        </w:tc>
      </w:tr>
      <w:tr>
        <w:trPr>
          <w:cantSplit w:val="0"/>
          <w:trHeight w:val="294.98046875" w:hRule="atLeast"/>
          <w:tblHeader w:val="0"/>
        </w:trPr>
        <w:tc>
          <w:tcPr>
            <w:shd w:fill="auto" w:val="clear"/>
          </w:tcPr>
          <w:p w:rsidR="00000000" w:rsidDel="00000000" w:rsidP="00000000" w:rsidRDefault="00000000" w:rsidRPr="00000000" w14:paraId="00000006">
            <w:pPr>
              <w:spacing w:after="40" w:before="40" w:lineRule="auto"/>
              <w:ind w:firstLine="35"/>
              <w:rPr>
                <w:rFonts w:ascii="Arial" w:cs="Arial" w:eastAsia="Arial" w:hAnsi="Arial"/>
                <w:sz w:val="20"/>
                <w:szCs w:val="20"/>
              </w:rPr>
            </w:pPr>
            <w:r w:rsidDel="00000000" w:rsidR="00000000" w:rsidRPr="00000000">
              <w:rPr>
                <w:rFonts w:ascii="Arial" w:cs="Arial" w:eastAsia="Arial" w:hAnsi="Arial"/>
                <w:sz w:val="20"/>
                <w:szCs w:val="20"/>
                <w:rtl w:val="0"/>
              </w:rPr>
              <w:t xml:space="preserve">Дата рождения:</w:t>
            </w:r>
          </w:p>
        </w:tc>
        <w:tc>
          <w:tcPr>
            <w:shd w:fill="auto" w:val="clear"/>
          </w:tcPr>
          <w:p w:rsidR="00000000" w:rsidDel="00000000" w:rsidP="00000000" w:rsidRDefault="00000000" w:rsidRPr="00000000" w14:paraId="00000007">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Дата рождения</w:t>
            </w:r>
          </w:p>
        </w:tc>
      </w:tr>
      <w:tr>
        <w:trPr>
          <w:cantSplit w:val="0"/>
          <w:tblHeader w:val="0"/>
        </w:trPr>
        <w:tc>
          <w:tcPr>
            <w:shd w:fill="auto" w:val="clear"/>
          </w:tcPr>
          <w:p w:rsidR="00000000" w:rsidDel="00000000" w:rsidP="00000000" w:rsidRDefault="00000000" w:rsidRPr="00000000" w14:paraId="00000008">
            <w:pPr>
              <w:tabs>
                <w:tab w:val="left" w:leader="none" w:pos="1160"/>
              </w:tabs>
              <w:spacing w:after="40" w:before="40" w:lineRule="auto"/>
              <w:ind w:firstLine="35"/>
              <w:rPr>
                <w:rFonts w:ascii="Arial" w:cs="Arial" w:eastAsia="Arial" w:hAnsi="Arial"/>
                <w:sz w:val="20"/>
                <w:szCs w:val="20"/>
              </w:rPr>
            </w:pPr>
            <w:r w:rsidDel="00000000" w:rsidR="00000000" w:rsidRPr="00000000">
              <w:rPr>
                <w:rFonts w:ascii="Arial" w:cs="Arial" w:eastAsia="Arial" w:hAnsi="Arial"/>
                <w:sz w:val="20"/>
                <w:szCs w:val="20"/>
                <w:rtl w:val="0"/>
              </w:rPr>
              <w:t xml:space="preserve">Место проживания:</w:t>
            </w:r>
          </w:p>
        </w:tc>
        <w:tc>
          <w:tcPr>
            <w:shd w:fill="auto" w:val="clear"/>
          </w:tcPr>
          <w:p w:rsidR="00000000" w:rsidDel="00000000" w:rsidP="00000000" w:rsidRDefault="00000000" w:rsidRPr="00000000" w14:paraId="00000009">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Место проживания</w:t>
            </w:r>
          </w:p>
        </w:tc>
      </w:tr>
      <w:tr>
        <w:trPr>
          <w:cantSplit w:val="0"/>
          <w:tblHeader w:val="0"/>
        </w:trPr>
        <w:tc>
          <w:tcPr>
            <w:shd w:fill="auto" w:val="clear"/>
          </w:tcPr>
          <w:p w:rsidR="00000000" w:rsidDel="00000000" w:rsidP="00000000" w:rsidRDefault="00000000" w:rsidRPr="00000000" w14:paraId="0000000A">
            <w:pPr>
              <w:spacing w:after="40" w:before="40" w:lineRule="auto"/>
              <w:ind w:firstLine="35"/>
              <w:rPr>
                <w:rFonts w:ascii="Arial" w:cs="Arial" w:eastAsia="Arial" w:hAnsi="Arial"/>
                <w:sz w:val="20"/>
                <w:szCs w:val="20"/>
              </w:rPr>
            </w:pPr>
            <w:r w:rsidDel="00000000" w:rsidR="00000000" w:rsidRPr="00000000">
              <w:rPr>
                <w:rFonts w:ascii="Arial" w:cs="Arial" w:eastAsia="Arial" w:hAnsi="Arial"/>
                <w:sz w:val="20"/>
                <w:szCs w:val="20"/>
                <w:rtl w:val="0"/>
              </w:rPr>
              <w:t xml:space="preserve">Финансовые ожидания:</w:t>
            </w:r>
          </w:p>
        </w:tc>
        <w:tc>
          <w:tcPr>
            <w:shd w:fill="auto" w:val="clear"/>
          </w:tcPr>
          <w:p w:rsidR="00000000" w:rsidDel="00000000" w:rsidP="00000000" w:rsidRDefault="00000000" w:rsidRPr="00000000" w14:paraId="0000000B">
            <w:pPr>
              <w:spacing w:after="4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Финансовые ожидания</w:t>
            </w:r>
          </w:p>
        </w:tc>
      </w:tr>
      <w:tr>
        <w:trPr>
          <w:cantSplit w:val="0"/>
          <w:tblHeader w:val="0"/>
        </w:trPr>
        <w:tc>
          <w:tcPr>
            <w:shd w:fill="auto" w:val="clear"/>
          </w:tcPr>
          <w:p w:rsidR="00000000" w:rsidDel="00000000" w:rsidP="00000000" w:rsidRDefault="00000000" w:rsidRPr="00000000" w14:paraId="0000000C">
            <w:pPr>
              <w:spacing w:after="120" w:before="40" w:lineRule="auto"/>
              <w:ind w:firstLine="35"/>
              <w:rPr>
                <w:rFonts w:ascii="Arial" w:cs="Arial" w:eastAsia="Arial" w:hAnsi="Arial"/>
                <w:sz w:val="20"/>
                <w:szCs w:val="20"/>
              </w:rPr>
            </w:pPr>
            <w:r w:rsidDel="00000000" w:rsidR="00000000" w:rsidRPr="00000000">
              <w:rPr>
                <w:rFonts w:ascii="Arial" w:cs="Arial" w:eastAsia="Arial" w:hAnsi="Arial"/>
                <w:sz w:val="20"/>
                <w:szCs w:val="20"/>
                <w:rtl w:val="0"/>
              </w:rPr>
              <w:t xml:space="preserve">Период уведомления:</w:t>
            </w:r>
          </w:p>
        </w:tc>
        <w:tc>
          <w:tcPr>
            <w:shd w:fill="auto" w:val="clear"/>
          </w:tcPr>
          <w:p w:rsidR="00000000" w:rsidDel="00000000" w:rsidP="00000000" w:rsidRDefault="00000000" w:rsidRPr="00000000" w14:paraId="0000000D">
            <w:pPr>
              <w:spacing w:after="120" w:before="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Период уведомления</w:t>
            </w:r>
          </w:p>
        </w:tc>
      </w:tr>
      <w:tr>
        <w:trPr>
          <w:cantSplit w:val="0"/>
          <w:tblHeader w:val="0"/>
        </w:trPr>
        <w:tc>
          <w:tcPr>
            <w:shd w:fill="auto" w:val="clear"/>
          </w:tcPr>
          <w:p w:rsidR="00000000" w:rsidDel="00000000" w:rsidP="00000000" w:rsidRDefault="00000000" w:rsidRPr="00000000" w14:paraId="0000000E">
            <w:pPr>
              <w:ind w:firstLine="35"/>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FIRCaspian contact:</w:t>
            </w:r>
          </w:p>
        </w:tc>
        <w:tc>
          <w:tcPr>
            <w:shd w:fill="auto" w:val="clear"/>
          </w:tcPr>
          <w:p w:rsidR="00000000" w:rsidDel="00000000" w:rsidP="00000000" w:rsidRDefault="00000000" w:rsidRPr="00000000" w14:paraId="0000000F">
            <w:pPr>
              <w:rPr>
                <w:rFonts w:ascii="Arial" w:cs="Arial" w:eastAsia="Arial" w:hAnsi="Arial"/>
                <w:sz w:val="20"/>
                <w:szCs w:val="20"/>
              </w:rPr>
            </w:pPr>
            <w:r w:rsidDel="00000000" w:rsidR="00000000" w:rsidRPr="00000000">
              <w:rPr>
                <w:rFonts w:ascii="Arial" w:cs="Arial" w:eastAsia="Arial" w:hAnsi="Arial"/>
                <w:sz w:val="20"/>
                <w:szCs w:val="20"/>
                <w:rtl w:val="0"/>
              </w:rPr>
              <w:t xml:space="preserve">Айнур Байтуганова, +7 7122 763272 вн.233 </w:t>
            </w:r>
          </w:p>
          <w:p w:rsidR="00000000" w:rsidDel="00000000" w:rsidP="00000000" w:rsidRDefault="00000000" w:rsidRPr="00000000" w14:paraId="00000010">
            <w:pPr>
              <w:rPr>
                <w:rFonts w:ascii="Arial" w:cs="Arial" w:eastAsia="Arial" w:hAnsi="Arial"/>
                <w:sz w:val="20"/>
                <w:szCs w:val="20"/>
              </w:rPr>
            </w:pPr>
            <w:hyperlink r:id="rId6">
              <w:r w:rsidDel="00000000" w:rsidR="00000000" w:rsidRPr="00000000">
                <w:rPr>
                  <w:rFonts w:ascii="Arial" w:cs="Arial" w:eastAsia="Arial" w:hAnsi="Arial"/>
                  <w:color w:val="0563c1"/>
                  <w:sz w:val="20"/>
                  <w:szCs w:val="20"/>
                  <w:u w:val="single"/>
                  <w:rtl w:val="0"/>
                </w:rPr>
                <w:t xml:space="preserve">Ainur.Baituganova@fircaspian.com</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11">
      <w:pPr>
        <w:spacing w:after="280" w:lineRule="auto"/>
        <w:ind w:firstLine="142"/>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Профиль</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512400" cy="12700"/>
                <wp:effectExtent b="0" l="0" r="0" t="0"/>
                <wp:wrapTopAndBottom distB="0" distT="0"/>
                <wp:docPr id="3" name=""/>
                <a:graphic>
                  <a:graphicData uri="http://schemas.microsoft.com/office/word/2010/wordprocessingShape">
                    <wps:wsp>
                      <wps:cNvCnPr/>
                      <wps:spPr>
                        <a:xfrm>
                          <a:off x="2089800" y="3780000"/>
                          <a:ext cx="65124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512400" cy="12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512400" cy="12700"/>
                        </a:xfrm>
                        <a:prstGeom prst="rect"/>
                        <a:ln/>
                      </pic:spPr>
                    </pic:pic>
                  </a:graphicData>
                </a:graphic>
              </wp:anchor>
            </w:drawing>
          </mc:Fallback>
        </mc:AlternateContent>
      </w:r>
    </w:p>
    <w:p w:rsidR="00000000" w:rsidDel="00000000" w:rsidP="00000000" w:rsidRDefault="00000000" w:rsidRPr="00000000" w14:paraId="00000012">
      <w:pPr>
        <w:spacing w:after="0" w:lineRule="auto"/>
        <w:ind w:left="14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Пример: Высококвалифицированный и опытный специалист с более чем двадцатилетним стажем работы в области механики, в основном в нефтегазовой и нефтехимической промышленности, как на суше, так и на море. Опыт ввода в эксплуатацию, строительства и эксплуатационного обслуживания, управление различными командами на различных типах вращающихся установок и машин. Эксперт в области механического вращающегося и стационарного оборудования.</w:t>
      </w:r>
    </w:p>
    <w:p w:rsidR="00000000" w:rsidDel="00000000" w:rsidP="00000000" w:rsidRDefault="00000000" w:rsidRPr="00000000" w14:paraId="00000013">
      <w:pPr>
        <w:spacing w:after="0" w:lineRule="auto"/>
        <w:ind w:left="14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280" w:lineRule="auto"/>
        <w:ind w:left="142" w:firstLine="0"/>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Квалификационные данные и навыки</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512400" cy="12700"/>
                <wp:effectExtent b="0" l="0" r="0" t="0"/>
                <wp:wrapTopAndBottom distB="0" distT="0"/>
                <wp:docPr id="5" name=""/>
                <a:graphic>
                  <a:graphicData uri="http://schemas.microsoft.com/office/word/2010/wordprocessingShape">
                    <wps:wsp>
                      <wps:cNvCnPr/>
                      <wps:spPr>
                        <a:xfrm>
                          <a:off x="2089800" y="3780000"/>
                          <a:ext cx="65124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512400" cy="12700"/>
                <wp:effectExtent b="0" l="0" r="0" t="0"/>
                <wp:wrapTopAndBottom distB="0" distT="0"/>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512400" cy="12700"/>
                        </a:xfrm>
                        <a:prstGeom prst="rect"/>
                        <a:ln/>
                      </pic:spPr>
                    </pic:pic>
                  </a:graphicData>
                </a:graphic>
              </wp:anchor>
            </w:drawing>
          </mc:Fallback>
        </mc:AlternateContent>
      </w:r>
    </w:p>
    <w:p w:rsidR="00000000" w:rsidDel="00000000" w:rsidP="00000000" w:rsidRDefault="00000000" w:rsidRPr="00000000" w14:paraId="00000015">
      <w:pPr>
        <w:spacing w:after="120" w:before="280" w:lineRule="auto"/>
        <w:ind w:left="142" w:firstLine="0"/>
        <w:rPr>
          <w:rFonts w:ascii="Arial" w:cs="Arial" w:eastAsia="Arial" w:hAnsi="Arial"/>
          <w:b w:val="1"/>
        </w:rPr>
      </w:pPr>
      <w:r w:rsidDel="00000000" w:rsidR="00000000" w:rsidRPr="00000000">
        <w:rPr>
          <w:rFonts w:ascii="Arial" w:cs="Arial" w:eastAsia="Arial" w:hAnsi="Arial"/>
          <w:b w:val="1"/>
          <w:rtl w:val="0"/>
        </w:rPr>
        <w:t xml:space="preserve">Образование</w:t>
      </w:r>
    </w:p>
    <w:p w:rsidR="00000000" w:rsidDel="00000000" w:rsidP="00000000" w:rsidRDefault="00000000" w:rsidRPr="00000000" w14:paraId="00000016">
      <w:pPr>
        <w:spacing w:after="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120" w:line="240" w:lineRule="auto"/>
        <w:ind w:left="142" w:firstLine="0"/>
        <w:rPr>
          <w:rFonts w:ascii="Arial" w:cs="Arial" w:eastAsia="Arial" w:hAnsi="Arial"/>
          <w:sz w:val="20"/>
          <w:szCs w:val="20"/>
        </w:rPr>
      </w:pPr>
      <w:r w:rsidDel="00000000" w:rsidR="00000000" w:rsidRPr="00000000">
        <w:rPr>
          <w:rFonts w:ascii="Arial" w:cs="Arial" w:eastAsia="Arial" w:hAnsi="Arial"/>
          <w:b w:val="1"/>
          <w:rtl w:val="0"/>
        </w:rPr>
        <w:t xml:space="preserve">Тренинги/Сертификаты</w:t>
      </w:r>
      <w:r w:rsidDel="00000000" w:rsidR="00000000" w:rsidRPr="00000000">
        <w:rPr>
          <w:rtl w:val="0"/>
        </w:rPr>
      </w:r>
    </w:p>
    <w:p w:rsidR="00000000" w:rsidDel="00000000" w:rsidP="00000000" w:rsidRDefault="00000000" w:rsidRPr="00000000" w14:paraId="00000018">
      <w:pPr>
        <w:spacing w:after="0" w:lineRule="auto"/>
        <w:ind w:left="14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120" w:line="240" w:lineRule="auto"/>
        <w:ind w:left="142" w:firstLine="0"/>
        <w:rPr>
          <w:rFonts w:ascii="Arial" w:cs="Arial" w:eastAsia="Arial" w:hAnsi="Arial"/>
          <w:b w:val="1"/>
        </w:rPr>
      </w:pPr>
      <w:r w:rsidDel="00000000" w:rsidR="00000000" w:rsidRPr="00000000">
        <w:rPr>
          <w:rFonts w:ascii="Arial" w:cs="Arial" w:eastAsia="Arial" w:hAnsi="Arial"/>
          <w:b w:val="1"/>
          <w:rtl w:val="0"/>
        </w:rPr>
        <w:t xml:space="preserve">IT навыки</w:t>
      </w:r>
    </w:p>
    <w:p w:rsidR="00000000" w:rsidDel="00000000" w:rsidP="00000000" w:rsidRDefault="00000000" w:rsidRPr="00000000" w14:paraId="0000001A">
      <w:pPr>
        <w:spacing w:after="0" w:lineRule="auto"/>
        <w:ind w:left="14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MS Office</w:t>
      </w:r>
    </w:p>
    <w:p w:rsidR="00000000" w:rsidDel="00000000" w:rsidP="00000000" w:rsidRDefault="00000000" w:rsidRPr="00000000" w14:paraId="0000001B">
      <w:pPr>
        <w:spacing w:after="0" w:lineRule="auto"/>
        <w:ind w:left="14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line="240" w:lineRule="auto"/>
        <w:ind w:left="142" w:firstLine="0"/>
        <w:rPr>
          <w:rFonts w:ascii="Arial" w:cs="Arial" w:eastAsia="Arial" w:hAnsi="Arial"/>
          <w:b w:val="1"/>
        </w:rPr>
      </w:pPr>
      <w:r w:rsidDel="00000000" w:rsidR="00000000" w:rsidRPr="00000000">
        <w:rPr>
          <w:rFonts w:ascii="Arial" w:cs="Arial" w:eastAsia="Arial" w:hAnsi="Arial"/>
          <w:b w:val="1"/>
          <w:rtl w:val="0"/>
        </w:rPr>
        <w:t xml:space="preserve">Знание языков</w:t>
      </w:r>
    </w:p>
    <w:p w:rsidR="00000000" w:rsidDel="00000000" w:rsidP="00000000" w:rsidRDefault="00000000" w:rsidRPr="00000000" w14:paraId="0000001D">
      <w:pPr>
        <w:tabs>
          <w:tab w:val="left" w:leader="none" w:pos="1370"/>
        </w:tabs>
        <w:spacing w:after="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E">
      <w:pPr>
        <w:spacing w:after="280" w:lineRule="auto"/>
        <w:ind w:firstLine="142"/>
        <w:rPr>
          <w:rFonts w:ascii="Arial" w:cs="Arial" w:eastAsia="Arial" w:hAnsi="Arial"/>
          <w:sz w:val="20"/>
          <w:szCs w:val="20"/>
        </w:rPr>
      </w:pPr>
      <w:r w:rsidDel="00000000" w:rsidR="00000000" w:rsidRPr="00000000">
        <w:rPr>
          <w:rFonts w:ascii="Arial" w:cs="Arial" w:eastAsia="Arial" w:hAnsi="Arial"/>
          <w:b w:val="1"/>
          <w:sz w:val="26"/>
          <w:szCs w:val="26"/>
          <w:rtl w:val="0"/>
        </w:rPr>
        <w:t xml:space="preserve">Опыт работы</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512400" cy="12700"/>
                <wp:effectExtent b="0" l="0" r="0" t="0"/>
                <wp:wrapTopAndBottom distB="0" distT="0"/>
                <wp:docPr id="4" name=""/>
                <a:graphic>
                  <a:graphicData uri="http://schemas.microsoft.com/office/word/2010/wordprocessingShape">
                    <wps:wsp>
                      <wps:cNvCnPr/>
                      <wps:spPr>
                        <a:xfrm>
                          <a:off x="2089800" y="3780000"/>
                          <a:ext cx="65124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512400" cy="12700"/>
                <wp:effectExtent b="0" l="0" r="0" t="0"/>
                <wp:wrapTopAndBottom distB="0" distT="0"/>
                <wp:docPr id="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512400" cy="12700"/>
                        </a:xfrm>
                        <a:prstGeom prst="rect"/>
                        <a:ln/>
                      </pic:spPr>
                    </pic:pic>
                  </a:graphicData>
                </a:graphic>
              </wp:anchor>
            </w:drawing>
          </mc:Fallback>
        </mc:AlternateContent>
      </w:r>
    </w:p>
    <w:p w:rsidR="00000000" w:rsidDel="00000000" w:rsidP="00000000" w:rsidRDefault="00000000" w:rsidRPr="00000000" w14:paraId="0000001F">
      <w:pPr>
        <w:spacing w:after="0" w:lineRule="auto"/>
        <w:ind w:left="14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after="280" w:lineRule="auto"/>
        <w:ind w:firstLine="142"/>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Рекомендации</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512400" cy="12700"/>
                <wp:effectExtent b="0" l="0" r="0" t="0"/>
                <wp:wrapTopAndBottom distB="0" distT="0"/>
                <wp:docPr id="2" name=""/>
                <a:graphic>
                  <a:graphicData uri="http://schemas.microsoft.com/office/word/2010/wordprocessingShape">
                    <wps:wsp>
                      <wps:cNvCnPr/>
                      <wps:spPr>
                        <a:xfrm>
                          <a:off x="2089800" y="3780000"/>
                          <a:ext cx="65124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wp:posOffset>
                </wp:positionV>
                <wp:extent cx="6512400" cy="127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512400" cy="12700"/>
                        </a:xfrm>
                        <a:prstGeom prst="rect"/>
                        <a:ln/>
                      </pic:spPr>
                    </pic:pic>
                  </a:graphicData>
                </a:graphic>
              </wp:anchor>
            </w:drawing>
          </mc:Fallback>
        </mc:AlternateContent>
      </w:r>
    </w:p>
    <w:p w:rsidR="00000000" w:rsidDel="00000000" w:rsidP="00000000" w:rsidRDefault="00000000" w:rsidRPr="00000000" w14:paraId="00000021">
      <w:pPr>
        <w:spacing w:after="0" w:lineRule="auto"/>
        <w:ind w:left="0" w:firstLine="0"/>
        <w:rPr>
          <w:sz w:val="20"/>
          <w:szCs w:val="20"/>
        </w:rPr>
      </w:pPr>
      <w:r w:rsidDel="00000000" w:rsidR="00000000" w:rsidRPr="00000000">
        <w:rPr>
          <w:rtl w:val="0"/>
        </w:rPr>
      </w:r>
    </w:p>
    <w:p w:rsidR="00000000" w:rsidDel="00000000" w:rsidP="00000000" w:rsidRDefault="00000000" w:rsidRPr="00000000" w14:paraId="00000022">
      <w:pPr>
        <w:numPr>
          <w:ilvl w:val="0"/>
          <w:numId w:val="1"/>
        </w:numPr>
        <w:spacing w:after="0" w:lineRule="auto"/>
        <w:ind w:left="720" w:hanging="360"/>
        <w:rPr>
          <w:sz w:val="20"/>
          <w:szCs w:val="20"/>
          <w:u w:val="none"/>
        </w:rPr>
      </w:pPr>
      <w:r w:rsidDel="00000000" w:rsidR="00000000" w:rsidRPr="00000000">
        <w:rPr>
          <w:sz w:val="20"/>
          <w:szCs w:val="20"/>
          <w:rtl w:val="0"/>
        </w:rPr>
        <w:t xml:space="preserve">asd</w:t>
      </w:r>
    </w:p>
    <w:sectPr>
      <w:headerReference r:id="rId11" w:type="default"/>
      <w:footerReference r:id="rId12" w:type="default"/>
      <w:pgSz w:h="15840" w:w="12240" w:orient="portrait"/>
      <w:pgMar w:bottom="1440" w:top="1440" w:left="1080" w:right="1080"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01" w:right="1701" w:firstLine="0"/>
      <w:jc w:val="center"/>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4a4b52"/>
        <w:sz w:val="12"/>
        <w:szCs w:val="12"/>
        <w:u w:val="none"/>
        <w:shd w:fill="auto" w:val="clear"/>
        <w:vertAlign w:val="baseline"/>
        <w:rtl w:val="0"/>
      </w:rPr>
      <w:t xml:space="preserve">This CV is the property of the FIRCaspian group. It has been submitted by the FIRCaspian company identified in the email that accompanied this CV. The company's details and address can be found at </w:t>
    </w:r>
    <w:hyperlink r:id="rId1">
      <w:r w:rsidDel="00000000" w:rsidR="00000000" w:rsidRPr="00000000">
        <w:rPr>
          <w:rFonts w:ascii="Avenir" w:cs="Avenir" w:eastAsia="Avenir" w:hAnsi="Avenir"/>
          <w:b w:val="0"/>
          <w:i w:val="0"/>
          <w:smallCaps w:val="0"/>
          <w:strike w:val="0"/>
          <w:color w:val="0563c1"/>
          <w:sz w:val="12"/>
          <w:szCs w:val="12"/>
          <w:u w:val="single"/>
          <w:shd w:fill="auto" w:val="clear"/>
          <w:vertAlign w:val="baseline"/>
          <w:rtl w:val="0"/>
        </w:rPr>
        <w:t xml:space="preserve">www.fircaspian.com</w:t>
      </w:r>
    </w:hyperlink>
    <w:r w:rsidDel="00000000" w:rsidR="00000000" w:rsidRPr="00000000">
      <w:rPr>
        <w:rFonts w:ascii="Avenir" w:cs="Avenir" w:eastAsia="Avenir" w:hAnsi="Avenir"/>
        <w:b w:val="0"/>
        <w:i w:val="0"/>
        <w:smallCaps w:val="0"/>
        <w:strike w:val="0"/>
        <w:color w:val="4a4b52"/>
        <w:sz w:val="11"/>
        <w:szCs w:val="11"/>
        <w:u w:val="none"/>
        <w:shd w:fill="auto" w:val="clear"/>
        <w:vertAlign w:val="baseline"/>
        <w:rtl w:val="0"/>
      </w:rPr>
      <w:t xml:space="preserv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1566094</wp:posOffset>
          </wp:positionH>
          <wp:positionV relativeFrom="paragraph">
            <wp:posOffset>-354964</wp:posOffset>
          </wp:positionV>
          <wp:extent cx="4148905" cy="905934"/>
          <wp:effectExtent b="0" l="0" r="0" t="0"/>
          <wp:wrapNone/>
          <wp:docPr id="7" name="image2.png"/>
          <a:graphic>
            <a:graphicData uri="http://schemas.openxmlformats.org/drawingml/2006/picture">
              <pic:pic>
                <pic:nvPicPr>
                  <pic:cNvPr id="0" name="image2.png"/>
                  <pic:cNvPicPr preferRelativeResize="0"/>
                </pic:nvPicPr>
                <pic:blipFill>
                  <a:blip r:embed="rId2"/>
                  <a:srcRect b="41801" l="8929" r="4458" t="44823"/>
                  <a:stretch>
                    <a:fillRect/>
                  </a:stretch>
                </pic:blipFill>
                <pic:spPr>
                  <a:xfrm>
                    <a:off x="0" y="0"/>
                    <a:ext cx="4148905" cy="90593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480" w:before="80" w:line="240" w:lineRule="auto"/>
      <w:ind w:left="0" w:right="0" w:firstLine="0"/>
      <w:jc w:val="righ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404040"/>
        <w:sz w:val="22"/>
        <w:szCs w:val="22"/>
        <w:u w:val="singl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posOffset>-111441</wp:posOffset>
              </wp:positionV>
              <wp:extent cx="7919085" cy="1063625"/>
              <wp:effectExtent b="0" l="0" r="0" t="0"/>
              <wp:wrapNone/>
              <wp:docPr id="1" name=""/>
              <a:graphic>
                <a:graphicData uri="http://schemas.microsoft.com/office/word/2010/wordprocessingShape">
                  <wps:wsp>
                    <wps:cNvSpPr/>
                    <wps:cNvPr id="2" name="Shape 2"/>
                    <wps:spPr>
                      <a:xfrm>
                        <a:off x="1391220" y="3252950"/>
                        <a:ext cx="7909560" cy="1054100"/>
                      </a:xfrm>
                      <a:prstGeom prst="roundRect">
                        <a:avLst>
                          <a:gd fmla="val 16667" name="adj"/>
                        </a:avLst>
                      </a:prstGeom>
                      <a:solidFill>
                        <a:srgbClr val="9F003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-111441</wp:posOffset>
              </wp:positionV>
              <wp:extent cx="7919085" cy="10636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919085" cy="1063625"/>
                      </a:xfrm>
                      <a:prstGeom prst="rect"/>
                      <a:ln/>
                    </pic:spPr>
                  </pic:pic>
                </a:graphicData>
              </a:graphic>
            </wp:anchor>
          </w:drawing>
        </mc:Fallback>
      </mc:AlternateContent>
    </w: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Алгали Дубирбаев</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-342899</wp:posOffset>
          </wp:positionV>
          <wp:extent cx="1651000" cy="928688"/>
          <wp:effectExtent b="0" l="0" r="0" t="0"/>
          <wp:wrapNone/>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651000" cy="928688"/>
                  </a:xfrm>
                  <a:prstGeom prst="rect"/>
                  <a:ln/>
                </pic:spPr>
              </pic:pic>
            </a:graphicData>
          </a:graphic>
        </wp:anchor>
      </w:draw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venir" w:cs="Avenir" w:eastAsia="Avenir" w:hAnsi="Avenir"/>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1f3864"/>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2f5496"/>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1f3864"/>
    </w:rPr>
  </w:style>
  <w:style w:type="paragraph" w:styleId="Title">
    <w:name w:val="Title"/>
    <w:basedOn w:val="Normal"/>
    <w:next w:val="Normal"/>
    <w:pPr>
      <w:spacing w:after="0" w:line="204" w:lineRule="auto"/>
    </w:pPr>
    <w:rPr>
      <w:rFonts w:ascii="Calibri" w:cs="Calibri" w:eastAsia="Calibri" w:hAnsi="Calibri"/>
      <w:smallCaps w:val="1"/>
      <w:color w:val="44546a"/>
      <w:sz w:val="72"/>
      <w:szCs w:val="72"/>
    </w:rPr>
  </w:style>
  <w:style w:type="paragraph" w:styleId="Subtitle">
    <w:name w:val="Subtitle"/>
    <w:basedOn w:val="Normal"/>
    <w:next w:val="Normal"/>
    <w:pPr>
      <w:spacing w:after="240" w:line="240" w:lineRule="auto"/>
    </w:pPr>
    <w:rPr>
      <w:rFonts w:ascii="Calibri" w:cs="Calibri" w:eastAsia="Calibri" w:hAnsi="Calibri"/>
      <w:color w:val="4472c4"/>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Ainur.Baituganova@fircaspian.com" TargetMode="External"/><Relationship Id="rId7" Type="http://schemas.openxmlformats.org/officeDocument/2006/relationships/image" Target="media/image5.png"/><Relationship Id="rId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www.fircaspian.com" TargetMode="External"/><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2022-01-26T08:09:15Z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9deffbbc-85de-40fc-b1d7-0b4b9fccd6bb</vt:lpwstr>
  </property>
  <property fmtid="{D5CDD505-2E9C-101B-9397-08002B2CF9AE}" pid="8" name="MSIP_Label_6e4db608-ddec-4a44-8ad7-7d5a79b7448e_ContentBits">
    <vt:lpwstr>0</vt:lpwstr>
  </property>
</Properties>
</file>