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5668" w14:textId="77777777" w:rsidR="00227886" w:rsidRDefault="00494C37" w:rsidP="00227886">
      <w:pPr>
        <w:pStyle w:val="Heading1"/>
      </w:pPr>
      <w:r w:rsidRPr="00C21DEC">
        <w:t>CHAPTER 1</w:t>
      </w:r>
      <w:r w:rsidR="00227886">
        <w:t>.</w:t>
      </w:r>
    </w:p>
    <w:p w14:paraId="4510AE07" w14:textId="77777777" w:rsidR="00227886" w:rsidRDefault="00227886" w:rsidP="00227886">
      <w:pPr>
        <w:pStyle w:val="Heading1"/>
      </w:pPr>
    </w:p>
    <w:p w14:paraId="68B40675" w14:textId="3CD41049" w:rsidR="00494C37" w:rsidRDefault="00227886" w:rsidP="00227886">
      <w:pPr>
        <w:pStyle w:val="Heading1"/>
      </w:pPr>
      <w:r>
        <w:t>Identity as the Battlefield: Why Active Directory Security is a Federal Mission Problem</w:t>
      </w:r>
    </w:p>
    <w:p w14:paraId="3CFD2DBE" w14:textId="77777777" w:rsidR="00227886" w:rsidRPr="00C21DEC" w:rsidRDefault="00227886" w:rsidP="00AA6A10">
      <w:pPr>
        <w:spacing w:line="240" w:lineRule="auto"/>
        <w:rPr>
          <w:color w:val="000000" w:themeColor="text1"/>
        </w:rPr>
      </w:pPr>
    </w:p>
    <w:p w14:paraId="5D6897FC" w14:textId="259E676E" w:rsidR="00494C37" w:rsidRPr="00C21DEC" w:rsidRDefault="00C36D11" w:rsidP="00AA6A10">
      <w:pPr>
        <w:spacing w:line="240" w:lineRule="auto"/>
        <w:rPr>
          <w:color w:val="000000" w:themeColor="text1"/>
        </w:rPr>
      </w:pPr>
      <w:r w:rsidRPr="00C21DEC">
        <w:rPr>
          <w:color w:val="000000" w:themeColor="text1"/>
        </w:rPr>
        <w:t>1.1 The Identity Trust System</w:t>
      </w:r>
    </w:p>
    <w:p w14:paraId="109B8474" w14:textId="77777777" w:rsidR="00494C37" w:rsidRPr="00C21DEC" w:rsidRDefault="00494C37" w:rsidP="00AA6A10">
      <w:pPr>
        <w:spacing w:line="240" w:lineRule="auto"/>
        <w:rPr>
          <w:color w:val="000000" w:themeColor="text1"/>
        </w:rPr>
      </w:pPr>
      <w:r w:rsidRPr="00C21DEC">
        <w:rPr>
          <w:color w:val="000000" w:themeColor="text1"/>
        </w:rPr>
        <w:t>1.1.1 Active Directory Is More Than a Directory Service</w:t>
      </w:r>
    </w:p>
    <w:p w14:paraId="39350AD1" w14:textId="77777777" w:rsidR="00494C37" w:rsidRPr="00C21DEC" w:rsidRDefault="00494C37" w:rsidP="00AA6A10">
      <w:pPr>
        <w:spacing w:line="240" w:lineRule="auto"/>
        <w:rPr>
          <w:color w:val="000000" w:themeColor="text1"/>
        </w:rPr>
      </w:pPr>
      <w:r w:rsidRPr="00C21DEC">
        <w:rPr>
          <w:color w:val="000000" w:themeColor="text1"/>
        </w:rPr>
        <w:t>1.1.2 The Domain, the Forest, and the Broader Identity Trust System</w:t>
      </w:r>
    </w:p>
    <w:p w14:paraId="42ECC200" w14:textId="77777777" w:rsidR="00494C37" w:rsidRPr="00C21DEC" w:rsidRDefault="00494C37" w:rsidP="00AA6A10">
      <w:pPr>
        <w:spacing w:line="240" w:lineRule="auto"/>
        <w:rPr>
          <w:color w:val="000000" w:themeColor="text1"/>
        </w:rPr>
      </w:pPr>
      <w:r w:rsidRPr="00C21DEC">
        <w:rPr>
          <w:color w:val="000000" w:themeColor="text1"/>
        </w:rPr>
        <w:t>1.1.3 Active Directory as a Participant in Distributed Trust</w:t>
      </w:r>
    </w:p>
    <w:p w14:paraId="0FDB5E2F" w14:textId="77777777" w:rsidR="00494C37" w:rsidRPr="00C21DEC" w:rsidRDefault="00494C37" w:rsidP="00AA6A10">
      <w:pPr>
        <w:spacing w:line="240" w:lineRule="auto"/>
        <w:rPr>
          <w:color w:val="000000" w:themeColor="text1"/>
        </w:rPr>
      </w:pPr>
      <w:r w:rsidRPr="00C21DEC">
        <w:rPr>
          <w:color w:val="000000" w:themeColor="text1"/>
        </w:rPr>
        <w:t>1.1.4 Certificate, Federation, Cloud, Attribute, and Mission-Partner Dependencies</w:t>
      </w:r>
    </w:p>
    <w:p w14:paraId="6DB8DEEE" w14:textId="77777777" w:rsidR="00494C37" w:rsidRPr="00C21DEC" w:rsidRDefault="00494C37" w:rsidP="00AA6A10">
      <w:pPr>
        <w:spacing w:line="240" w:lineRule="auto"/>
        <w:rPr>
          <w:color w:val="000000" w:themeColor="text1"/>
        </w:rPr>
      </w:pPr>
      <w:r w:rsidRPr="00C21DEC">
        <w:rPr>
          <w:color w:val="000000" w:themeColor="text1"/>
        </w:rPr>
        <w:t>1.1.5 Why Identity Infrastructure Becomes Mission Infrastructure</w:t>
      </w:r>
    </w:p>
    <w:p w14:paraId="684D3098" w14:textId="77777777" w:rsidR="00494C37" w:rsidRPr="00C21DEC" w:rsidRDefault="00494C37" w:rsidP="00AA6A10">
      <w:pPr>
        <w:spacing w:line="240" w:lineRule="auto"/>
        <w:rPr>
          <w:color w:val="000000" w:themeColor="text1"/>
        </w:rPr>
      </w:pPr>
      <w:r w:rsidRPr="00C21DEC">
        <w:rPr>
          <w:color w:val="000000" w:themeColor="text1"/>
        </w:rPr>
        <w:t>1.1.6 When Identity Failure Becomes Mission Risk</w:t>
      </w:r>
    </w:p>
    <w:p w14:paraId="744E12DA" w14:textId="77777777" w:rsidR="00494C37" w:rsidRPr="00C21DEC" w:rsidRDefault="00494C37" w:rsidP="00AA6A10">
      <w:pPr>
        <w:spacing w:line="240" w:lineRule="auto"/>
        <w:rPr>
          <w:color w:val="000000" w:themeColor="text1"/>
        </w:rPr>
      </w:pPr>
    </w:p>
    <w:p w14:paraId="72363B04" w14:textId="2320728E" w:rsidR="00494C37" w:rsidRPr="00C21DEC" w:rsidRDefault="00C36D11" w:rsidP="00AA6A10">
      <w:pPr>
        <w:spacing w:line="240" w:lineRule="auto"/>
        <w:rPr>
          <w:color w:val="000000" w:themeColor="text1"/>
        </w:rPr>
      </w:pPr>
      <w:r w:rsidRPr="00C21DEC">
        <w:rPr>
          <w:color w:val="000000" w:themeColor="text1"/>
        </w:rPr>
        <w:t>1.2 Why Active Directory Remains Central</w:t>
      </w:r>
    </w:p>
    <w:p w14:paraId="2582F22E" w14:textId="77777777" w:rsidR="00494C37" w:rsidRPr="00C21DEC" w:rsidRDefault="00494C37" w:rsidP="00AA6A10">
      <w:pPr>
        <w:spacing w:line="240" w:lineRule="auto"/>
        <w:rPr>
          <w:color w:val="000000" w:themeColor="text1"/>
        </w:rPr>
      </w:pPr>
      <w:r w:rsidRPr="00C21DEC">
        <w:rPr>
          <w:color w:val="000000" w:themeColor="text1"/>
        </w:rPr>
        <w:t>1.2.1 From Enterprise Directory Competition to Active Directory Dominance</w:t>
      </w:r>
    </w:p>
    <w:p w14:paraId="2B918D94" w14:textId="77777777" w:rsidR="00494C37" w:rsidRPr="00C21DEC" w:rsidRDefault="00494C37" w:rsidP="00AA6A10">
      <w:pPr>
        <w:spacing w:line="240" w:lineRule="auto"/>
        <w:rPr>
          <w:color w:val="000000" w:themeColor="text1"/>
        </w:rPr>
      </w:pPr>
      <w:r w:rsidRPr="00C21DEC">
        <w:rPr>
          <w:color w:val="000000" w:themeColor="text1"/>
        </w:rPr>
        <w:t>1.2.1.1 Enterprise Identity Before Active Directory</w:t>
      </w:r>
    </w:p>
    <w:p w14:paraId="09F12975" w14:textId="77777777" w:rsidR="00494C37" w:rsidRPr="00C21DEC" w:rsidRDefault="00494C37" w:rsidP="00AA6A10">
      <w:pPr>
        <w:spacing w:line="240" w:lineRule="auto"/>
        <w:rPr>
          <w:color w:val="000000" w:themeColor="text1"/>
        </w:rPr>
      </w:pPr>
      <w:r w:rsidRPr="00C21DEC">
        <w:rPr>
          <w:color w:val="000000" w:themeColor="text1"/>
        </w:rPr>
        <w:t>1.2.1.2 Novell NetWare and Novell Directory Services (NDS)/eDirectory</w:t>
      </w:r>
    </w:p>
    <w:p w14:paraId="03D013F2" w14:textId="77777777" w:rsidR="00494C37" w:rsidRPr="00C21DEC" w:rsidRDefault="00494C37" w:rsidP="00AA6A10">
      <w:pPr>
        <w:spacing w:line="240" w:lineRule="auto"/>
        <w:rPr>
          <w:color w:val="000000" w:themeColor="text1"/>
        </w:rPr>
      </w:pPr>
      <w:r w:rsidRPr="00C21DEC">
        <w:rPr>
          <w:color w:val="000000" w:themeColor="text1"/>
        </w:rPr>
        <w:t>1.2.1.3 The Origins and Design Objectives of Active Directory</w:t>
      </w:r>
    </w:p>
    <w:p w14:paraId="6099E55B" w14:textId="77777777" w:rsidR="00494C37" w:rsidRPr="00C21DEC" w:rsidRDefault="00494C37" w:rsidP="00AA6A10">
      <w:pPr>
        <w:spacing w:line="240" w:lineRule="auto"/>
        <w:rPr>
          <w:color w:val="000000" w:themeColor="text1"/>
        </w:rPr>
      </w:pPr>
      <w:r w:rsidRPr="00C21DEC">
        <w:rPr>
          <w:color w:val="000000" w:themeColor="text1"/>
        </w:rPr>
        <w:t>1.2.1.4 How Microsoft Prevailed in the Enterprise Directory Market</w:t>
      </w:r>
    </w:p>
    <w:p w14:paraId="0B00C7FA" w14:textId="77777777" w:rsidR="00494C37" w:rsidRPr="00C21DEC" w:rsidRDefault="00494C37" w:rsidP="00AA6A10">
      <w:pPr>
        <w:spacing w:line="240" w:lineRule="auto"/>
        <w:rPr>
          <w:color w:val="000000" w:themeColor="text1"/>
        </w:rPr>
      </w:pPr>
      <w:r w:rsidRPr="00C21DEC">
        <w:rPr>
          <w:color w:val="000000" w:themeColor="text1"/>
        </w:rPr>
        <w:t>1.2.1.5 The Security Consequences of Integration and Backward Compatibility</w:t>
      </w:r>
    </w:p>
    <w:p w14:paraId="38047539" w14:textId="77777777" w:rsidR="00494C37" w:rsidRPr="00C21DEC" w:rsidRDefault="00494C37" w:rsidP="00AA6A10">
      <w:pPr>
        <w:spacing w:line="240" w:lineRule="auto"/>
        <w:rPr>
          <w:color w:val="000000" w:themeColor="text1"/>
        </w:rPr>
      </w:pPr>
      <w:r w:rsidRPr="00C21DEC">
        <w:rPr>
          <w:color w:val="000000" w:themeColor="text1"/>
        </w:rPr>
        <w:t>1.2.1.6 The Modern Operational Reality</w:t>
      </w:r>
    </w:p>
    <w:p w14:paraId="1E11D66A" w14:textId="77777777" w:rsidR="00494C37" w:rsidRPr="00C21DEC" w:rsidRDefault="00494C37" w:rsidP="00AA6A10">
      <w:pPr>
        <w:spacing w:line="240" w:lineRule="auto"/>
        <w:rPr>
          <w:color w:val="000000" w:themeColor="text1"/>
        </w:rPr>
      </w:pPr>
      <w:r w:rsidRPr="00C21DEC">
        <w:rPr>
          <w:color w:val="000000" w:themeColor="text1"/>
        </w:rPr>
        <w:t>1.2.1.7 Why Active Directory Persists</w:t>
      </w:r>
    </w:p>
    <w:p w14:paraId="2D5B57A8" w14:textId="77777777" w:rsidR="00494C37" w:rsidRPr="00C21DEC" w:rsidRDefault="00494C37" w:rsidP="00AA6A10">
      <w:pPr>
        <w:spacing w:line="240" w:lineRule="auto"/>
        <w:rPr>
          <w:color w:val="000000" w:themeColor="text1"/>
        </w:rPr>
      </w:pPr>
      <w:r w:rsidRPr="00C21DEC">
        <w:rPr>
          <w:color w:val="000000" w:themeColor="text1"/>
        </w:rPr>
        <w:t>1.2.2 Active Directory as the Operational Backbone of Enterprise Identity</w:t>
      </w:r>
    </w:p>
    <w:p w14:paraId="243E95E2" w14:textId="77777777" w:rsidR="00494C37" w:rsidRPr="00C21DEC" w:rsidRDefault="00494C37" w:rsidP="00AA6A10">
      <w:pPr>
        <w:spacing w:line="240" w:lineRule="auto"/>
        <w:rPr>
          <w:color w:val="000000" w:themeColor="text1"/>
        </w:rPr>
      </w:pPr>
      <w:r w:rsidRPr="00C21DEC">
        <w:rPr>
          <w:color w:val="000000" w:themeColor="text1"/>
        </w:rPr>
        <w:t>1.2.3 Users, Computers, Groups, Services, and Administrative Authority</w:t>
      </w:r>
    </w:p>
    <w:p w14:paraId="1008CE61" w14:textId="77777777" w:rsidR="00494C37" w:rsidRPr="00C21DEC" w:rsidRDefault="00494C37" w:rsidP="00AA6A10">
      <w:pPr>
        <w:spacing w:line="240" w:lineRule="auto"/>
        <w:rPr>
          <w:color w:val="000000" w:themeColor="text1"/>
        </w:rPr>
      </w:pPr>
      <w:r w:rsidRPr="00C21DEC">
        <w:rPr>
          <w:color w:val="000000" w:themeColor="text1"/>
        </w:rPr>
        <w:t>1.2.4 Authentication, Authorization, and Enterprise Configuration</w:t>
      </w:r>
    </w:p>
    <w:p w14:paraId="3CE21975" w14:textId="77777777" w:rsidR="00494C37" w:rsidRPr="00C21DEC" w:rsidRDefault="00494C37" w:rsidP="00AA6A10">
      <w:pPr>
        <w:spacing w:line="240" w:lineRule="auto"/>
        <w:rPr>
          <w:color w:val="000000" w:themeColor="text1"/>
        </w:rPr>
      </w:pPr>
      <w:r w:rsidRPr="00C21DEC">
        <w:rPr>
          <w:color w:val="000000" w:themeColor="text1"/>
        </w:rPr>
        <w:t>1.2.5 Privileged Access and Tier 0 Dependencies</w:t>
      </w:r>
    </w:p>
    <w:p w14:paraId="48F77C83" w14:textId="77777777" w:rsidR="00494C37" w:rsidRPr="00C21DEC" w:rsidRDefault="00494C37" w:rsidP="00AA6A10">
      <w:pPr>
        <w:spacing w:line="240" w:lineRule="auto"/>
        <w:rPr>
          <w:color w:val="000000" w:themeColor="text1"/>
        </w:rPr>
      </w:pPr>
      <w:r w:rsidRPr="00C21DEC">
        <w:rPr>
          <w:color w:val="000000" w:themeColor="text1"/>
        </w:rPr>
        <w:t>1.2.6 Hybrid Identity and Cloud Trust</w:t>
      </w:r>
    </w:p>
    <w:p w14:paraId="597093B7" w14:textId="77777777" w:rsidR="00494C37" w:rsidRPr="00C21DEC" w:rsidRDefault="00494C37" w:rsidP="00AA6A10">
      <w:pPr>
        <w:spacing w:line="240" w:lineRule="auto"/>
        <w:rPr>
          <w:color w:val="000000" w:themeColor="text1"/>
        </w:rPr>
      </w:pPr>
      <w:r w:rsidRPr="00C21DEC">
        <w:rPr>
          <w:color w:val="000000" w:themeColor="text1"/>
        </w:rPr>
        <w:t>1.2.7 Mission-Partner and Cross-Boundary Access</w:t>
      </w:r>
    </w:p>
    <w:p w14:paraId="4EDFC36C" w14:textId="77777777" w:rsidR="00494C37" w:rsidRPr="00C21DEC" w:rsidRDefault="00494C37" w:rsidP="00AA6A10">
      <w:pPr>
        <w:spacing w:line="240" w:lineRule="auto"/>
        <w:rPr>
          <w:color w:val="000000" w:themeColor="text1"/>
        </w:rPr>
      </w:pPr>
      <w:r w:rsidRPr="00C21DEC">
        <w:rPr>
          <w:color w:val="000000" w:themeColor="text1"/>
        </w:rPr>
        <w:t>1.2.8 Legacy Domains and Accumulated Identity Debt</w:t>
      </w:r>
    </w:p>
    <w:p w14:paraId="7958EE4E" w14:textId="77777777" w:rsidR="00494C37" w:rsidRPr="00C21DEC" w:rsidRDefault="00494C37" w:rsidP="00AA6A10">
      <w:pPr>
        <w:spacing w:line="240" w:lineRule="auto"/>
        <w:rPr>
          <w:color w:val="000000" w:themeColor="text1"/>
        </w:rPr>
      </w:pPr>
    </w:p>
    <w:p w14:paraId="63BB3200" w14:textId="1821CA6D" w:rsidR="00494C37" w:rsidRPr="00C21DEC" w:rsidRDefault="00C36D11" w:rsidP="00AA6A10">
      <w:pPr>
        <w:spacing w:line="240" w:lineRule="auto"/>
        <w:rPr>
          <w:color w:val="000000" w:themeColor="text1"/>
        </w:rPr>
      </w:pPr>
      <w:r w:rsidRPr="00C21DEC">
        <w:rPr>
          <w:color w:val="000000" w:themeColor="text1"/>
        </w:rPr>
        <w:t>1.3 The Federal Identity Trust Problem</w:t>
      </w:r>
    </w:p>
    <w:p w14:paraId="1F7A1A05" w14:textId="77777777" w:rsidR="00494C37" w:rsidRPr="00C21DEC" w:rsidRDefault="00494C37" w:rsidP="00AA6A10">
      <w:pPr>
        <w:spacing w:line="240" w:lineRule="auto"/>
        <w:rPr>
          <w:color w:val="000000" w:themeColor="text1"/>
        </w:rPr>
      </w:pPr>
      <w:r w:rsidRPr="00C21DEC">
        <w:rPr>
          <w:color w:val="000000" w:themeColor="text1"/>
        </w:rPr>
        <w:t>1.3.1 Why Federal Identity Is Not a Microsoft Architecture Problem</w:t>
      </w:r>
    </w:p>
    <w:p w14:paraId="2A44FA80" w14:textId="77777777" w:rsidR="00494C37" w:rsidRPr="00C21DEC" w:rsidRDefault="00494C37" w:rsidP="00AA6A10">
      <w:pPr>
        <w:spacing w:line="240" w:lineRule="auto"/>
        <w:rPr>
          <w:color w:val="000000" w:themeColor="text1"/>
        </w:rPr>
      </w:pPr>
      <w:r w:rsidRPr="00C21DEC">
        <w:rPr>
          <w:color w:val="000000" w:themeColor="text1"/>
        </w:rPr>
        <w:t>1.3.2 FICAM as the Government-Wide Identity Architecture Lens</w:t>
      </w:r>
    </w:p>
    <w:p w14:paraId="334ABB52" w14:textId="77777777" w:rsidR="00494C37" w:rsidRPr="00C21DEC" w:rsidRDefault="00494C37" w:rsidP="00AA6A10">
      <w:pPr>
        <w:spacing w:line="240" w:lineRule="auto"/>
        <w:rPr>
          <w:color w:val="000000" w:themeColor="text1"/>
        </w:rPr>
      </w:pPr>
      <w:r w:rsidRPr="00C21DEC">
        <w:rPr>
          <w:color w:val="000000" w:themeColor="text1"/>
        </w:rPr>
        <w:t>1.3.3 DoD ICAM as the Department-Specific Policy and Implementation Lens</w:t>
      </w:r>
    </w:p>
    <w:p w14:paraId="550102D1" w14:textId="77777777" w:rsidR="00494C37" w:rsidRPr="00C21DEC" w:rsidRDefault="00494C37" w:rsidP="00AA6A10">
      <w:pPr>
        <w:spacing w:line="240" w:lineRule="auto"/>
        <w:rPr>
          <w:color w:val="000000" w:themeColor="text1"/>
        </w:rPr>
      </w:pPr>
      <w:r w:rsidRPr="00C21DEC">
        <w:rPr>
          <w:color w:val="000000" w:themeColor="text1"/>
        </w:rPr>
        <w:t>1.3.4 Person Entities and Non-Person Entities (NPE)</w:t>
      </w:r>
    </w:p>
    <w:p w14:paraId="22D5F773" w14:textId="77777777" w:rsidR="00494C37" w:rsidRPr="00C21DEC" w:rsidRDefault="00494C37" w:rsidP="00AA6A10">
      <w:pPr>
        <w:spacing w:line="240" w:lineRule="auto"/>
        <w:rPr>
          <w:color w:val="000000" w:themeColor="text1"/>
        </w:rPr>
      </w:pPr>
      <w:r w:rsidRPr="00C21DEC">
        <w:rPr>
          <w:color w:val="000000" w:themeColor="text1"/>
        </w:rPr>
        <w:t>1.3.5 Identity Proofing, Credential Issuance, and Credential Binding</w:t>
      </w:r>
    </w:p>
    <w:p w14:paraId="0582C35C" w14:textId="77777777" w:rsidR="00494C37" w:rsidRPr="00C21DEC" w:rsidRDefault="00494C37" w:rsidP="00AA6A10">
      <w:pPr>
        <w:spacing w:line="240" w:lineRule="auto"/>
        <w:rPr>
          <w:color w:val="000000" w:themeColor="text1"/>
        </w:rPr>
      </w:pPr>
      <w:r w:rsidRPr="00C21DEC">
        <w:rPr>
          <w:color w:val="000000" w:themeColor="text1"/>
        </w:rPr>
        <w:t>1.3.6 IAL, AAL, and FAL</w:t>
      </w:r>
    </w:p>
    <w:p w14:paraId="048D45F7" w14:textId="77777777" w:rsidR="00494C37" w:rsidRPr="00C21DEC" w:rsidRDefault="00494C37" w:rsidP="00AA6A10">
      <w:pPr>
        <w:spacing w:line="240" w:lineRule="auto"/>
        <w:rPr>
          <w:color w:val="000000" w:themeColor="text1"/>
        </w:rPr>
      </w:pPr>
      <w:r w:rsidRPr="00C21DEC">
        <w:rPr>
          <w:color w:val="000000" w:themeColor="text1"/>
        </w:rPr>
        <w:t>1.3.7 Authoritative Attributes</w:t>
      </w:r>
    </w:p>
    <w:p w14:paraId="3AC1C848" w14:textId="77777777" w:rsidR="00494C37" w:rsidRPr="00C21DEC" w:rsidRDefault="00494C37" w:rsidP="00AA6A10">
      <w:pPr>
        <w:spacing w:line="240" w:lineRule="auto"/>
        <w:rPr>
          <w:color w:val="000000" w:themeColor="text1"/>
        </w:rPr>
      </w:pPr>
      <w:r w:rsidRPr="00C21DEC">
        <w:rPr>
          <w:color w:val="000000" w:themeColor="text1"/>
        </w:rPr>
        <w:t>1.3.8 Authentication, Federation, Authorization, and Access as a Trust Chain</w:t>
      </w:r>
    </w:p>
    <w:p w14:paraId="372D4ACC" w14:textId="77777777" w:rsidR="00494C37" w:rsidRPr="00C21DEC" w:rsidRDefault="00494C37" w:rsidP="00AA6A10">
      <w:pPr>
        <w:spacing w:line="240" w:lineRule="auto"/>
        <w:rPr>
          <w:color w:val="000000" w:themeColor="text1"/>
        </w:rPr>
      </w:pPr>
      <w:r w:rsidRPr="00C21DEC">
        <w:rPr>
          <w:color w:val="000000" w:themeColor="text1"/>
        </w:rPr>
        <w:lastRenderedPageBreak/>
        <w:t>1.3.9 Why Identity Governance Must Be Tested Against Attack Pathways</w:t>
      </w:r>
    </w:p>
    <w:p w14:paraId="5F9B4960" w14:textId="77777777" w:rsidR="00494C37" w:rsidRPr="00C21DEC" w:rsidRDefault="00494C37" w:rsidP="00AA6A10">
      <w:pPr>
        <w:spacing w:line="240" w:lineRule="auto"/>
        <w:rPr>
          <w:color w:val="000000" w:themeColor="text1"/>
        </w:rPr>
      </w:pPr>
    </w:p>
    <w:p w14:paraId="635ADCD6" w14:textId="620E01DF" w:rsidR="00494C37" w:rsidRPr="00C21DEC" w:rsidRDefault="00C36D11" w:rsidP="00AA6A10">
      <w:pPr>
        <w:spacing w:line="240" w:lineRule="auto"/>
        <w:rPr>
          <w:color w:val="000000" w:themeColor="text1"/>
        </w:rPr>
      </w:pPr>
      <w:r w:rsidRPr="00C21DEC">
        <w:rPr>
          <w:color w:val="000000" w:themeColor="text1"/>
        </w:rPr>
        <w:t>1.4 Identity As Contested Terrain</w:t>
      </w:r>
    </w:p>
    <w:p w14:paraId="2FD6EC56" w14:textId="77777777" w:rsidR="00494C37" w:rsidRPr="00C21DEC" w:rsidRDefault="00494C37" w:rsidP="00AA6A10">
      <w:pPr>
        <w:spacing w:line="240" w:lineRule="auto"/>
        <w:rPr>
          <w:color w:val="000000" w:themeColor="text1"/>
        </w:rPr>
      </w:pPr>
      <w:r w:rsidRPr="00C21DEC">
        <w:rPr>
          <w:color w:val="000000" w:themeColor="text1"/>
        </w:rPr>
        <w:t>1.4.1 Why Adversaries Specifically Target Active Directory</w:t>
      </w:r>
    </w:p>
    <w:p w14:paraId="63357CFA" w14:textId="77777777" w:rsidR="00494C37" w:rsidRPr="00C21DEC" w:rsidRDefault="00494C37" w:rsidP="00AA6A10">
      <w:pPr>
        <w:spacing w:line="240" w:lineRule="auto"/>
        <w:rPr>
          <w:color w:val="000000" w:themeColor="text1"/>
        </w:rPr>
      </w:pPr>
      <w:r w:rsidRPr="00C21DEC">
        <w:rPr>
          <w:color w:val="000000" w:themeColor="text1"/>
        </w:rPr>
        <w:t>1.4.2 Credentials, Tickets, Tokens, Certificates, Keys, and Sessions</w:t>
      </w:r>
    </w:p>
    <w:p w14:paraId="16086594" w14:textId="77777777" w:rsidR="00494C37" w:rsidRPr="00C21DEC" w:rsidRDefault="00494C37" w:rsidP="00AA6A10">
      <w:pPr>
        <w:spacing w:line="240" w:lineRule="auto"/>
        <w:rPr>
          <w:color w:val="000000" w:themeColor="text1"/>
        </w:rPr>
      </w:pPr>
      <w:r w:rsidRPr="00C21DEC">
        <w:rPr>
          <w:color w:val="000000" w:themeColor="text1"/>
        </w:rPr>
        <w:t>1.4.3 Access Rights Versus Control Pathways</w:t>
      </w:r>
    </w:p>
    <w:p w14:paraId="5B2DA1AD" w14:textId="77777777" w:rsidR="00494C37" w:rsidRPr="00C21DEC" w:rsidRDefault="00494C37" w:rsidP="00AA6A10">
      <w:pPr>
        <w:spacing w:line="240" w:lineRule="auto"/>
        <w:rPr>
          <w:color w:val="000000" w:themeColor="text1"/>
        </w:rPr>
      </w:pPr>
      <w:r w:rsidRPr="00C21DEC">
        <w:rPr>
          <w:color w:val="000000" w:themeColor="text1"/>
        </w:rPr>
        <w:t>1.4.4 Trust Abuse Versus Conventional Exploitation</w:t>
      </w:r>
    </w:p>
    <w:p w14:paraId="00A04B8F" w14:textId="77777777" w:rsidR="00494C37" w:rsidRPr="00C21DEC" w:rsidRDefault="00494C37" w:rsidP="00AA6A10">
      <w:pPr>
        <w:spacing w:line="240" w:lineRule="auto"/>
        <w:rPr>
          <w:color w:val="000000" w:themeColor="text1"/>
        </w:rPr>
      </w:pPr>
      <w:r w:rsidRPr="00C21DEC">
        <w:rPr>
          <w:color w:val="000000" w:themeColor="text1"/>
        </w:rPr>
        <w:t>1.4.5 Why Identity Abuse Can Resemble Legitimate Domain Activity</w:t>
      </w:r>
    </w:p>
    <w:p w14:paraId="207F5B08" w14:textId="77777777" w:rsidR="00494C37" w:rsidRPr="00C21DEC" w:rsidRDefault="00494C37" w:rsidP="00AA6A10">
      <w:pPr>
        <w:spacing w:line="240" w:lineRule="auto"/>
        <w:rPr>
          <w:color w:val="000000" w:themeColor="text1"/>
        </w:rPr>
      </w:pPr>
      <w:r w:rsidRPr="00C21DEC">
        <w:rPr>
          <w:color w:val="000000" w:themeColor="text1"/>
        </w:rPr>
        <w:t>1.4.6 Why Endpoints Remain Important but Are Not the Entire Security Object</w:t>
      </w:r>
    </w:p>
    <w:p w14:paraId="50D41095" w14:textId="77777777" w:rsidR="00494C37" w:rsidRPr="00C21DEC" w:rsidRDefault="00494C37" w:rsidP="00AA6A10">
      <w:pPr>
        <w:spacing w:line="240" w:lineRule="auto"/>
        <w:rPr>
          <w:color w:val="000000" w:themeColor="text1"/>
        </w:rPr>
      </w:pPr>
      <w:r w:rsidRPr="00C21DEC">
        <w:rPr>
          <w:color w:val="000000" w:themeColor="text1"/>
        </w:rPr>
        <w:t>1.4.7 Identity-Centric Mission Consequences</w:t>
      </w:r>
    </w:p>
    <w:p w14:paraId="728CFED4" w14:textId="77777777" w:rsidR="00494C37" w:rsidRPr="00C21DEC" w:rsidRDefault="00494C37" w:rsidP="00AA6A10">
      <w:pPr>
        <w:spacing w:line="240" w:lineRule="auto"/>
        <w:rPr>
          <w:color w:val="000000" w:themeColor="text1"/>
        </w:rPr>
      </w:pPr>
    </w:p>
    <w:p w14:paraId="2618F351" w14:textId="6BDE5938" w:rsidR="00494C37" w:rsidRPr="00C21DEC" w:rsidRDefault="00C36D11" w:rsidP="00AA6A10">
      <w:pPr>
        <w:spacing w:line="240" w:lineRule="auto"/>
        <w:rPr>
          <w:color w:val="000000" w:themeColor="text1"/>
        </w:rPr>
      </w:pPr>
      <w:r w:rsidRPr="00C21DEC">
        <w:rPr>
          <w:color w:val="000000" w:themeColor="text1"/>
        </w:rPr>
        <w:t>1.5 Thinking Like An Attacker As A Defensive Discipline</w:t>
      </w:r>
    </w:p>
    <w:p w14:paraId="263B3E46" w14:textId="77777777" w:rsidR="00494C37" w:rsidRPr="00C21DEC" w:rsidRDefault="00494C37" w:rsidP="00AA6A10">
      <w:pPr>
        <w:spacing w:line="240" w:lineRule="auto"/>
        <w:rPr>
          <w:color w:val="000000" w:themeColor="text1"/>
        </w:rPr>
      </w:pPr>
      <w:r w:rsidRPr="00C21DEC">
        <w:rPr>
          <w:color w:val="000000" w:themeColor="text1"/>
        </w:rPr>
        <w:t>1.5.1 Attacker Thinking Without Abandoning the Defender's Primary Mission</w:t>
      </w:r>
    </w:p>
    <w:p w14:paraId="49D0C0B9" w14:textId="77777777" w:rsidR="00494C37" w:rsidRPr="00C21DEC" w:rsidRDefault="00494C37" w:rsidP="00AA6A10">
      <w:pPr>
        <w:spacing w:line="240" w:lineRule="auto"/>
        <w:rPr>
          <w:color w:val="000000" w:themeColor="text1"/>
        </w:rPr>
      </w:pPr>
      <w:r w:rsidRPr="00C21DEC">
        <w:rPr>
          <w:color w:val="000000" w:themeColor="text1"/>
        </w:rPr>
        <w:t>1.5.2 How Adversaries Read an Identity Environment</w:t>
      </w:r>
    </w:p>
    <w:p w14:paraId="687E4302" w14:textId="77777777" w:rsidR="00494C37" w:rsidRPr="00C21DEC" w:rsidRDefault="00494C37" w:rsidP="00AA6A10">
      <w:pPr>
        <w:spacing w:line="240" w:lineRule="auto"/>
        <w:rPr>
          <w:color w:val="000000" w:themeColor="text1"/>
        </w:rPr>
      </w:pPr>
      <w:r w:rsidRPr="00C21DEC">
        <w:rPr>
          <w:color w:val="000000" w:themeColor="text1"/>
        </w:rPr>
        <w:t>1.5.3 What Can This Principal Read, Write, Reset, Enroll, Delegate, Replication, or Impersonate?</w:t>
      </w:r>
    </w:p>
    <w:p w14:paraId="4EDDA0B5" w14:textId="77777777" w:rsidR="00494C37" w:rsidRPr="00C21DEC" w:rsidRDefault="00494C37" w:rsidP="00AA6A10">
      <w:pPr>
        <w:spacing w:line="240" w:lineRule="auto"/>
        <w:rPr>
          <w:color w:val="000000" w:themeColor="text1"/>
        </w:rPr>
      </w:pPr>
      <w:r w:rsidRPr="00C21DEC">
        <w:rPr>
          <w:color w:val="000000" w:themeColor="text1"/>
        </w:rPr>
        <w:t>1.5.4 Why Low Privilege Does Not Necessarily Mean Low Impact</w:t>
      </w:r>
    </w:p>
    <w:p w14:paraId="276B18B2" w14:textId="77777777" w:rsidR="00494C37" w:rsidRPr="00C21DEC" w:rsidRDefault="00494C37" w:rsidP="00AA6A10">
      <w:pPr>
        <w:spacing w:line="240" w:lineRule="auto"/>
        <w:rPr>
          <w:color w:val="000000" w:themeColor="text1"/>
        </w:rPr>
      </w:pPr>
      <w:r w:rsidRPr="00C21DEC">
        <w:rPr>
          <w:color w:val="000000" w:themeColor="text1"/>
        </w:rPr>
        <w:t>1.5.5 Attacker Pathways Versus Isolated Vulnerabilities</w:t>
      </w:r>
    </w:p>
    <w:p w14:paraId="529F2F71" w14:textId="77777777" w:rsidR="00494C37" w:rsidRPr="00C21DEC" w:rsidRDefault="00494C37" w:rsidP="00AA6A10">
      <w:pPr>
        <w:spacing w:line="240" w:lineRule="auto"/>
        <w:rPr>
          <w:color w:val="000000" w:themeColor="text1"/>
        </w:rPr>
      </w:pPr>
      <w:r w:rsidRPr="00C21DEC">
        <w:rPr>
          <w:color w:val="000000" w:themeColor="text1"/>
        </w:rPr>
        <w:t>1.5.6 Chaining Weaknesses Across Identity Services</w:t>
      </w:r>
    </w:p>
    <w:p w14:paraId="3FEBE688" w14:textId="77777777" w:rsidR="00494C37" w:rsidRPr="00C21DEC" w:rsidRDefault="00494C37" w:rsidP="00AA6A10">
      <w:pPr>
        <w:spacing w:line="240" w:lineRule="auto"/>
        <w:rPr>
          <w:color w:val="000000" w:themeColor="text1"/>
        </w:rPr>
      </w:pPr>
      <w:r w:rsidRPr="00C21DEC">
        <w:rPr>
          <w:color w:val="000000" w:themeColor="text1"/>
        </w:rPr>
        <w:t>1.5.7 Translating Technical Control Into Mission Risk</w:t>
      </w:r>
    </w:p>
    <w:p w14:paraId="57F7B922" w14:textId="77777777" w:rsidR="00494C37" w:rsidRPr="00C21DEC" w:rsidRDefault="00494C37" w:rsidP="00AA6A10">
      <w:pPr>
        <w:spacing w:line="240" w:lineRule="auto"/>
        <w:rPr>
          <w:color w:val="000000" w:themeColor="text1"/>
        </w:rPr>
      </w:pPr>
      <w:r w:rsidRPr="00C21DEC">
        <w:rPr>
          <w:color w:val="000000" w:themeColor="text1"/>
        </w:rPr>
        <w:t>1.5.8 Ethical and Authorized Boundaries</w:t>
      </w:r>
    </w:p>
    <w:p w14:paraId="5586435D" w14:textId="77777777" w:rsidR="00494C37" w:rsidRPr="00C21DEC" w:rsidRDefault="00494C37" w:rsidP="00AA6A10">
      <w:pPr>
        <w:spacing w:line="240" w:lineRule="auto"/>
        <w:rPr>
          <w:color w:val="000000" w:themeColor="text1"/>
        </w:rPr>
      </w:pPr>
    </w:p>
    <w:p w14:paraId="1AD323D9" w14:textId="5BE04605" w:rsidR="00494C37" w:rsidRPr="00C21DEC" w:rsidRDefault="00C36D11" w:rsidP="00AA6A10">
      <w:pPr>
        <w:spacing w:line="240" w:lineRule="auto"/>
        <w:rPr>
          <w:color w:val="000000" w:themeColor="text1"/>
        </w:rPr>
      </w:pPr>
      <w:r w:rsidRPr="00C21DEC">
        <w:rPr>
          <w:color w:val="000000" w:themeColor="text1"/>
        </w:rPr>
        <w:t>1.6 Assume Breach As An Engineering Model</w:t>
      </w:r>
    </w:p>
    <w:p w14:paraId="3113063D" w14:textId="77777777" w:rsidR="00494C37" w:rsidRPr="00C21DEC" w:rsidRDefault="00494C37" w:rsidP="00AA6A10">
      <w:pPr>
        <w:spacing w:line="240" w:lineRule="auto"/>
        <w:rPr>
          <w:color w:val="000000" w:themeColor="text1"/>
        </w:rPr>
      </w:pPr>
      <w:r w:rsidRPr="00C21DEC">
        <w:rPr>
          <w:color w:val="000000" w:themeColor="text1"/>
        </w:rPr>
        <w:t>1.6.1 What Assume Breach Means</w:t>
      </w:r>
    </w:p>
    <w:p w14:paraId="41E313CC" w14:textId="77777777" w:rsidR="00494C37" w:rsidRPr="00C21DEC" w:rsidRDefault="00494C37" w:rsidP="00AA6A10">
      <w:pPr>
        <w:spacing w:line="240" w:lineRule="auto"/>
        <w:rPr>
          <w:color w:val="000000" w:themeColor="text1"/>
        </w:rPr>
      </w:pPr>
      <w:r w:rsidRPr="00C21DEC">
        <w:rPr>
          <w:color w:val="000000" w:themeColor="text1"/>
        </w:rPr>
        <w:t>1.6.2 What Assume Breach Does Not Mean</w:t>
      </w:r>
    </w:p>
    <w:p w14:paraId="3F7B5772" w14:textId="77777777" w:rsidR="00494C37" w:rsidRPr="00C21DEC" w:rsidRDefault="00494C37" w:rsidP="00AA6A10">
      <w:pPr>
        <w:spacing w:line="240" w:lineRule="auto"/>
        <w:rPr>
          <w:color w:val="000000" w:themeColor="text1"/>
        </w:rPr>
      </w:pPr>
      <w:r w:rsidRPr="00C21DEC">
        <w:rPr>
          <w:color w:val="000000" w:themeColor="text1"/>
        </w:rPr>
        <w:t>1.6.3 Prevention, Detection, Containment, and Recovery</w:t>
      </w:r>
    </w:p>
    <w:p w14:paraId="79D67E30" w14:textId="77777777" w:rsidR="00494C37" w:rsidRPr="00C21DEC" w:rsidRDefault="00494C37" w:rsidP="00AA6A10">
      <w:pPr>
        <w:spacing w:line="240" w:lineRule="auto"/>
        <w:rPr>
          <w:color w:val="000000" w:themeColor="text1"/>
        </w:rPr>
      </w:pPr>
      <w:r w:rsidRPr="00C21DEC">
        <w:rPr>
          <w:color w:val="000000" w:themeColor="text1"/>
        </w:rPr>
        <w:t>1.6.4 Assessing the Environment After Initial Access Is Assumed</w:t>
      </w:r>
    </w:p>
    <w:p w14:paraId="34B3E61C" w14:textId="77777777" w:rsidR="00494C37" w:rsidRPr="00C21DEC" w:rsidRDefault="00494C37" w:rsidP="00AA6A10">
      <w:pPr>
        <w:spacing w:line="240" w:lineRule="auto"/>
        <w:rPr>
          <w:color w:val="000000" w:themeColor="text1"/>
        </w:rPr>
      </w:pPr>
      <w:r w:rsidRPr="00C21DEC">
        <w:rPr>
          <w:color w:val="000000" w:themeColor="text1"/>
        </w:rPr>
        <w:t>1.6.5 Logging and Detection Requirements</w:t>
      </w:r>
    </w:p>
    <w:p w14:paraId="748F7E96" w14:textId="77777777" w:rsidR="00494C37" w:rsidRPr="00C21DEC" w:rsidRDefault="00494C37" w:rsidP="00AA6A10">
      <w:pPr>
        <w:spacing w:line="240" w:lineRule="auto"/>
        <w:rPr>
          <w:color w:val="000000" w:themeColor="text1"/>
        </w:rPr>
      </w:pPr>
      <w:r w:rsidRPr="00C21DEC">
        <w:rPr>
          <w:color w:val="000000" w:themeColor="text1"/>
        </w:rPr>
        <w:t>1.6.6 Privileged Access and Administrative Isolation</w:t>
      </w:r>
    </w:p>
    <w:p w14:paraId="3FF82618" w14:textId="77777777" w:rsidR="00494C37" w:rsidRPr="00C21DEC" w:rsidRDefault="00494C37" w:rsidP="00AA6A10">
      <w:pPr>
        <w:spacing w:line="240" w:lineRule="auto"/>
        <w:rPr>
          <w:color w:val="000000" w:themeColor="text1"/>
        </w:rPr>
      </w:pPr>
      <w:r w:rsidRPr="00C21DEC">
        <w:rPr>
          <w:color w:val="000000" w:themeColor="text1"/>
        </w:rPr>
        <w:t>1.6.7 Identity Recovery and Trust Restoration</w:t>
      </w:r>
    </w:p>
    <w:p w14:paraId="2AABEB73" w14:textId="68C1E312" w:rsidR="00494C37" w:rsidRPr="00C21DEC" w:rsidRDefault="00494C37" w:rsidP="00AA6A10">
      <w:pPr>
        <w:spacing w:line="240" w:lineRule="auto"/>
        <w:rPr>
          <w:color w:val="000000" w:themeColor="text1"/>
        </w:rPr>
      </w:pPr>
      <w:r w:rsidRPr="00C21DEC">
        <w:rPr>
          <w:color w:val="000000" w:themeColor="text1"/>
        </w:rPr>
        <w:t>1.6.8 Assume Breach and Mission Assurance</w:t>
      </w:r>
    </w:p>
    <w:p w14:paraId="05C7D373" w14:textId="77777777" w:rsidR="00494C37" w:rsidRPr="00C21DEC" w:rsidRDefault="00494C37" w:rsidP="00AA6A10">
      <w:pPr>
        <w:spacing w:line="240" w:lineRule="auto"/>
        <w:rPr>
          <w:color w:val="000000" w:themeColor="text1"/>
        </w:rPr>
      </w:pPr>
    </w:p>
    <w:p w14:paraId="20745719" w14:textId="67A80623" w:rsidR="00494C37" w:rsidRPr="00C21DEC" w:rsidRDefault="00C36D11" w:rsidP="00AA6A10">
      <w:pPr>
        <w:spacing w:line="240" w:lineRule="auto"/>
        <w:rPr>
          <w:color w:val="000000" w:themeColor="text1"/>
        </w:rPr>
      </w:pPr>
      <w:r w:rsidRPr="00C21DEC">
        <w:rPr>
          <w:color w:val="000000" w:themeColor="text1"/>
        </w:rPr>
        <w:t>1.7 The Active Directory Identity Attack Lifecycle</w:t>
      </w:r>
    </w:p>
    <w:p w14:paraId="2A3E1607" w14:textId="77777777" w:rsidR="00494C37" w:rsidRPr="00C21DEC" w:rsidRDefault="00494C37" w:rsidP="00AA6A10">
      <w:pPr>
        <w:spacing w:line="240" w:lineRule="auto"/>
        <w:rPr>
          <w:color w:val="000000" w:themeColor="text1"/>
        </w:rPr>
      </w:pPr>
      <w:r w:rsidRPr="00C21DEC">
        <w:rPr>
          <w:color w:val="000000" w:themeColor="text1"/>
        </w:rPr>
        <w:t>1.7.1 Passive Identity Reconnaissance</w:t>
      </w:r>
    </w:p>
    <w:p w14:paraId="2ADFCA02" w14:textId="77777777" w:rsidR="00494C37" w:rsidRPr="00C21DEC" w:rsidRDefault="00494C37" w:rsidP="00AA6A10">
      <w:pPr>
        <w:spacing w:line="240" w:lineRule="auto"/>
        <w:rPr>
          <w:color w:val="000000" w:themeColor="text1"/>
        </w:rPr>
      </w:pPr>
      <w:r w:rsidRPr="00C21DEC">
        <w:rPr>
          <w:color w:val="000000" w:themeColor="text1"/>
        </w:rPr>
        <w:t>1.7.2 Initial Identity Acquisition</w:t>
      </w:r>
    </w:p>
    <w:p w14:paraId="665582CB" w14:textId="77777777" w:rsidR="00494C37" w:rsidRPr="00C21DEC" w:rsidRDefault="00494C37" w:rsidP="00AA6A10">
      <w:pPr>
        <w:spacing w:line="240" w:lineRule="auto"/>
        <w:rPr>
          <w:color w:val="000000" w:themeColor="text1"/>
        </w:rPr>
      </w:pPr>
      <w:r w:rsidRPr="00C21DEC">
        <w:rPr>
          <w:color w:val="000000" w:themeColor="text1"/>
        </w:rPr>
        <w:t>1.7.3 Active Internal Discovery and Enumeration</w:t>
      </w:r>
    </w:p>
    <w:p w14:paraId="79879E4D" w14:textId="77777777" w:rsidR="00494C37" w:rsidRPr="00C21DEC" w:rsidRDefault="00494C37" w:rsidP="00AA6A10">
      <w:pPr>
        <w:spacing w:line="240" w:lineRule="auto"/>
        <w:rPr>
          <w:color w:val="000000" w:themeColor="text1"/>
        </w:rPr>
      </w:pPr>
      <w:r w:rsidRPr="00C21DEC">
        <w:rPr>
          <w:color w:val="000000" w:themeColor="text1"/>
        </w:rPr>
        <w:t>1.7.4 Credential Acquisition</w:t>
      </w:r>
    </w:p>
    <w:p w14:paraId="62D0FA23" w14:textId="77777777" w:rsidR="00494C37" w:rsidRPr="00C21DEC" w:rsidRDefault="00494C37" w:rsidP="00AA6A10">
      <w:pPr>
        <w:spacing w:line="240" w:lineRule="auto"/>
        <w:rPr>
          <w:color w:val="000000" w:themeColor="text1"/>
        </w:rPr>
      </w:pPr>
      <w:r w:rsidRPr="00C21DEC">
        <w:rPr>
          <w:color w:val="000000" w:themeColor="text1"/>
        </w:rPr>
        <w:t>1.7.5 Identity Authority Expansion</w:t>
      </w:r>
    </w:p>
    <w:p w14:paraId="06190ED3" w14:textId="77777777" w:rsidR="00494C37" w:rsidRPr="00C21DEC" w:rsidRDefault="00494C37" w:rsidP="00AA6A10">
      <w:pPr>
        <w:spacing w:line="240" w:lineRule="auto"/>
        <w:rPr>
          <w:color w:val="000000" w:themeColor="text1"/>
        </w:rPr>
      </w:pPr>
      <w:r w:rsidRPr="00C21DEC">
        <w:rPr>
          <w:color w:val="000000" w:themeColor="text1"/>
        </w:rPr>
        <w:t>1.7.6 Enterprise Identity Mobility</w:t>
      </w:r>
    </w:p>
    <w:p w14:paraId="0A5A5CAB" w14:textId="77777777" w:rsidR="00494C37" w:rsidRPr="00C21DEC" w:rsidRDefault="00494C37" w:rsidP="00AA6A10">
      <w:pPr>
        <w:spacing w:line="240" w:lineRule="auto"/>
        <w:rPr>
          <w:color w:val="000000" w:themeColor="text1"/>
        </w:rPr>
      </w:pPr>
      <w:r w:rsidRPr="00C21DEC">
        <w:rPr>
          <w:color w:val="000000" w:themeColor="text1"/>
        </w:rPr>
        <w:t>1.7.7 Persistence and Domain Dominance</w:t>
      </w:r>
    </w:p>
    <w:p w14:paraId="47A1BF72" w14:textId="77777777" w:rsidR="00494C37" w:rsidRPr="00C21DEC" w:rsidRDefault="00494C37" w:rsidP="00AA6A10">
      <w:pPr>
        <w:spacing w:line="240" w:lineRule="auto"/>
        <w:rPr>
          <w:color w:val="000000" w:themeColor="text1"/>
        </w:rPr>
      </w:pPr>
      <w:r w:rsidRPr="00C21DEC">
        <w:rPr>
          <w:color w:val="000000" w:themeColor="text1"/>
        </w:rPr>
        <w:t>1.7.8 Why Real Intrusions Are Nonlinear</w:t>
      </w:r>
    </w:p>
    <w:p w14:paraId="233A6284" w14:textId="77777777" w:rsidR="00494C37" w:rsidRPr="00C21DEC" w:rsidRDefault="00494C37" w:rsidP="00AA6A10">
      <w:pPr>
        <w:spacing w:line="240" w:lineRule="auto"/>
        <w:rPr>
          <w:color w:val="000000" w:themeColor="text1"/>
        </w:rPr>
      </w:pPr>
      <w:r w:rsidRPr="00C21DEC">
        <w:rPr>
          <w:color w:val="000000" w:themeColor="text1"/>
        </w:rPr>
        <w:t>1.7.9 How Defensive Engineering Mirrors the Identity Attack Chain Lifecycle</w:t>
      </w:r>
    </w:p>
    <w:p w14:paraId="11E21D39" w14:textId="77777777" w:rsidR="00494C37" w:rsidRPr="00C21DEC" w:rsidRDefault="00494C37" w:rsidP="00AA6A10">
      <w:pPr>
        <w:spacing w:line="240" w:lineRule="auto"/>
        <w:rPr>
          <w:color w:val="000000" w:themeColor="text1"/>
        </w:rPr>
      </w:pPr>
    </w:p>
    <w:p w14:paraId="2A87E12F" w14:textId="0C31C9A5" w:rsidR="00494C37" w:rsidRPr="00C21DEC" w:rsidRDefault="00C36D11" w:rsidP="00AA6A10">
      <w:pPr>
        <w:spacing w:line="240" w:lineRule="auto"/>
        <w:rPr>
          <w:color w:val="000000" w:themeColor="text1"/>
        </w:rPr>
      </w:pPr>
      <w:r w:rsidRPr="00C21DEC">
        <w:rPr>
          <w:color w:val="000000" w:themeColor="text1"/>
        </w:rPr>
        <w:t>1.8 The Defender's Visibility Problem</w:t>
      </w:r>
    </w:p>
    <w:p w14:paraId="39D69ADF" w14:textId="77777777" w:rsidR="00494C37" w:rsidRPr="00C21DEC" w:rsidRDefault="00494C37" w:rsidP="00AA6A10">
      <w:pPr>
        <w:spacing w:line="240" w:lineRule="auto"/>
        <w:rPr>
          <w:color w:val="000000" w:themeColor="text1"/>
        </w:rPr>
      </w:pPr>
      <w:r w:rsidRPr="00C21DEC">
        <w:rPr>
          <w:color w:val="000000" w:themeColor="text1"/>
        </w:rPr>
        <w:t>1.8.1 Administrative Visibility Versus Attack Pathway Visibility</w:t>
      </w:r>
    </w:p>
    <w:p w14:paraId="79002BD5" w14:textId="77777777" w:rsidR="00494C37" w:rsidRPr="00C21DEC" w:rsidRDefault="00494C37" w:rsidP="00AA6A10">
      <w:pPr>
        <w:spacing w:line="240" w:lineRule="auto"/>
        <w:rPr>
          <w:color w:val="000000" w:themeColor="text1"/>
        </w:rPr>
      </w:pPr>
      <w:r w:rsidRPr="00C21DEC">
        <w:rPr>
          <w:color w:val="000000" w:themeColor="text1"/>
        </w:rPr>
        <w:t>1.8.2 Inventory Versus Effective Control</w:t>
      </w:r>
    </w:p>
    <w:p w14:paraId="169E8DE2" w14:textId="77777777" w:rsidR="00494C37" w:rsidRPr="00C21DEC" w:rsidRDefault="00494C37" w:rsidP="00AA6A10">
      <w:pPr>
        <w:spacing w:line="240" w:lineRule="auto"/>
        <w:rPr>
          <w:color w:val="000000" w:themeColor="text1"/>
        </w:rPr>
      </w:pPr>
      <w:r w:rsidRPr="00C21DEC">
        <w:rPr>
          <w:color w:val="000000" w:themeColor="text1"/>
        </w:rPr>
        <w:lastRenderedPageBreak/>
        <w:t>1.8.3 Compliance Versus Demonstrated Security</w:t>
      </w:r>
    </w:p>
    <w:p w14:paraId="5BB5C22F" w14:textId="77777777" w:rsidR="00494C37" w:rsidRPr="00C21DEC" w:rsidRDefault="00494C37" w:rsidP="00AA6A10">
      <w:pPr>
        <w:spacing w:line="240" w:lineRule="auto"/>
        <w:rPr>
          <w:color w:val="000000" w:themeColor="text1"/>
        </w:rPr>
      </w:pPr>
      <w:r w:rsidRPr="00C21DEC">
        <w:rPr>
          <w:color w:val="000000" w:themeColor="text1"/>
        </w:rPr>
        <w:t>1.8.4 Logging Versus Detection</w:t>
      </w:r>
    </w:p>
    <w:p w14:paraId="66E76FEB" w14:textId="77777777" w:rsidR="00494C37" w:rsidRPr="00C21DEC" w:rsidRDefault="00494C37" w:rsidP="00AA6A10">
      <w:pPr>
        <w:spacing w:line="240" w:lineRule="auto"/>
        <w:rPr>
          <w:color w:val="000000" w:themeColor="text1"/>
        </w:rPr>
      </w:pPr>
      <w:r w:rsidRPr="00C21DEC">
        <w:rPr>
          <w:color w:val="000000" w:themeColor="text1"/>
        </w:rPr>
        <w:t>1.8.5 Hardening Versus Resilience</w:t>
      </w:r>
    </w:p>
    <w:p w14:paraId="57BD8B52" w14:textId="77777777" w:rsidR="00494C37" w:rsidRPr="00C21DEC" w:rsidRDefault="00494C37" w:rsidP="00AA6A10">
      <w:pPr>
        <w:spacing w:line="240" w:lineRule="auto"/>
        <w:rPr>
          <w:color w:val="000000" w:themeColor="text1"/>
        </w:rPr>
      </w:pPr>
      <w:r w:rsidRPr="00C21DEC">
        <w:rPr>
          <w:color w:val="000000" w:themeColor="text1"/>
        </w:rPr>
        <w:t>1.8.6 Identity Exposure Across Directory, PKI, Federation, and Cloud Components</w:t>
      </w:r>
    </w:p>
    <w:p w14:paraId="1D96B9C9" w14:textId="77777777" w:rsidR="00494C37" w:rsidRPr="00C21DEC" w:rsidRDefault="00494C37" w:rsidP="00AA6A10">
      <w:pPr>
        <w:spacing w:line="240" w:lineRule="auto"/>
        <w:rPr>
          <w:color w:val="000000" w:themeColor="text1"/>
        </w:rPr>
      </w:pPr>
      <w:r w:rsidRPr="00C21DEC">
        <w:rPr>
          <w:color w:val="000000" w:themeColor="text1"/>
        </w:rPr>
        <w:t>1.8.7 Why Defense Requires Engineering, Detection, Governance, and Recovery Together</w:t>
      </w:r>
    </w:p>
    <w:p w14:paraId="3A620433" w14:textId="77777777" w:rsidR="00494C37" w:rsidRPr="00C21DEC" w:rsidRDefault="00494C37" w:rsidP="00AA6A10">
      <w:pPr>
        <w:spacing w:line="240" w:lineRule="auto"/>
        <w:rPr>
          <w:color w:val="000000" w:themeColor="text1"/>
        </w:rPr>
      </w:pPr>
    </w:p>
    <w:p w14:paraId="5D47EA7F" w14:textId="539B4ACE" w:rsidR="00494C37" w:rsidRPr="00C21DEC" w:rsidRDefault="00C36D11" w:rsidP="00AA6A10">
      <w:pPr>
        <w:spacing w:line="240" w:lineRule="auto"/>
        <w:rPr>
          <w:color w:val="000000" w:themeColor="text1"/>
        </w:rPr>
      </w:pPr>
      <w:r w:rsidRPr="00C21DEC">
        <w:rPr>
          <w:color w:val="000000" w:themeColor="text1"/>
        </w:rPr>
        <w:t>1.9 Federal Mission Risk And The Identity Control Plane</w:t>
      </w:r>
    </w:p>
    <w:p w14:paraId="2AFBFF67" w14:textId="77777777" w:rsidR="00494C37" w:rsidRPr="00C21DEC" w:rsidRDefault="00494C37" w:rsidP="00AA6A10">
      <w:pPr>
        <w:spacing w:line="240" w:lineRule="auto"/>
        <w:rPr>
          <w:color w:val="000000" w:themeColor="text1"/>
        </w:rPr>
      </w:pPr>
      <w:r w:rsidRPr="00C21DEC">
        <w:rPr>
          <w:color w:val="000000" w:themeColor="text1"/>
        </w:rPr>
        <w:t>1.9.1 Identity Compromise as a Mission-Impact Event</w:t>
      </w:r>
    </w:p>
    <w:p w14:paraId="2081D029" w14:textId="77777777" w:rsidR="00494C37" w:rsidRPr="00C21DEC" w:rsidRDefault="00494C37" w:rsidP="00AA6A10">
      <w:pPr>
        <w:spacing w:line="240" w:lineRule="auto"/>
        <w:rPr>
          <w:color w:val="000000" w:themeColor="text1"/>
        </w:rPr>
      </w:pPr>
      <w:r w:rsidRPr="00C21DEC">
        <w:rPr>
          <w:color w:val="000000" w:themeColor="text1"/>
        </w:rPr>
        <w:t>1.9.2 Privileged Access as Operational Authority</w:t>
      </w:r>
    </w:p>
    <w:p w14:paraId="2F1B8226" w14:textId="77777777" w:rsidR="00494C37" w:rsidRPr="00C21DEC" w:rsidRDefault="00494C37" w:rsidP="00AA6A10">
      <w:pPr>
        <w:spacing w:line="240" w:lineRule="auto"/>
        <w:rPr>
          <w:color w:val="000000" w:themeColor="text1"/>
        </w:rPr>
      </w:pPr>
      <w:r w:rsidRPr="00C21DEC">
        <w:rPr>
          <w:color w:val="000000" w:themeColor="text1"/>
        </w:rPr>
        <w:t>1.9.3 Certificate Trust as Cryptographic Authority</w:t>
      </w:r>
    </w:p>
    <w:p w14:paraId="4D5CA9B2" w14:textId="77777777" w:rsidR="00494C37" w:rsidRPr="00C21DEC" w:rsidRDefault="00494C37" w:rsidP="00AA6A10">
      <w:pPr>
        <w:spacing w:line="240" w:lineRule="auto"/>
        <w:rPr>
          <w:color w:val="000000" w:themeColor="text1"/>
        </w:rPr>
      </w:pPr>
      <w:r w:rsidRPr="00C21DEC">
        <w:rPr>
          <w:color w:val="000000" w:themeColor="text1"/>
        </w:rPr>
        <w:t>1.9.4 Federation Trust as Mission-Partner Dependency</w:t>
      </w:r>
    </w:p>
    <w:p w14:paraId="76E6ECD9" w14:textId="77777777" w:rsidR="00494C37" w:rsidRPr="00C21DEC" w:rsidRDefault="00494C37" w:rsidP="00AA6A10">
      <w:pPr>
        <w:spacing w:line="240" w:lineRule="auto"/>
        <w:rPr>
          <w:color w:val="000000" w:themeColor="text1"/>
        </w:rPr>
      </w:pPr>
      <w:r w:rsidRPr="00C21DEC">
        <w:rPr>
          <w:color w:val="000000" w:themeColor="text1"/>
        </w:rPr>
        <w:t>1.9.5 Cloud Identity as an Extension of Enterprise Trust</w:t>
      </w:r>
    </w:p>
    <w:p w14:paraId="14194336" w14:textId="77777777" w:rsidR="00494C37" w:rsidRPr="00C21DEC" w:rsidRDefault="00494C37" w:rsidP="00AA6A10">
      <w:pPr>
        <w:spacing w:line="240" w:lineRule="auto"/>
        <w:rPr>
          <w:color w:val="000000" w:themeColor="text1"/>
        </w:rPr>
      </w:pPr>
      <w:r w:rsidRPr="00C21DEC">
        <w:rPr>
          <w:color w:val="000000" w:themeColor="text1"/>
        </w:rPr>
        <w:t>1.9.6 Group Policy as Distributed Configuration Authority</w:t>
      </w:r>
    </w:p>
    <w:p w14:paraId="28342431" w14:textId="77777777" w:rsidR="00494C37" w:rsidRPr="00C21DEC" w:rsidRDefault="00494C37" w:rsidP="00AA6A10">
      <w:pPr>
        <w:spacing w:line="240" w:lineRule="auto"/>
        <w:rPr>
          <w:color w:val="000000" w:themeColor="text1"/>
        </w:rPr>
      </w:pPr>
      <w:r w:rsidRPr="00C21DEC">
        <w:rPr>
          <w:color w:val="000000" w:themeColor="text1"/>
        </w:rPr>
        <w:t>1.9.7 Directory Data as Authoritative Identity State</w:t>
      </w:r>
    </w:p>
    <w:p w14:paraId="735D40C4" w14:textId="77777777" w:rsidR="00494C37" w:rsidRPr="00C21DEC" w:rsidRDefault="00494C37" w:rsidP="00AA6A10">
      <w:pPr>
        <w:spacing w:line="240" w:lineRule="auto"/>
        <w:rPr>
          <w:color w:val="000000" w:themeColor="text1"/>
        </w:rPr>
      </w:pPr>
      <w:r w:rsidRPr="00C21DEC">
        <w:rPr>
          <w:color w:val="000000" w:themeColor="text1"/>
        </w:rPr>
        <w:t>1.9.8 Translating Attack Pathways Into Mission Consequences</w:t>
      </w:r>
    </w:p>
    <w:p w14:paraId="5B8A9EA8" w14:textId="77777777" w:rsidR="00494C37" w:rsidRPr="00C21DEC" w:rsidRDefault="00494C37" w:rsidP="00AA6A10">
      <w:pPr>
        <w:spacing w:line="240" w:lineRule="auto"/>
        <w:rPr>
          <w:color w:val="000000" w:themeColor="text1"/>
        </w:rPr>
      </w:pPr>
    </w:p>
    <w:p w14:paraId="6FF56BD2" w14:textId="7B6E47E8" w:rsidR="00494C37" w:rsidRPr="00C21DEC" w:rsidRDefault="00C36D11" w:rsidP="00AA6A10">
      <w:pPr>
        <w:spacing w:line="240" w:lineRule="auto"/>
        <w:rPr>
          <w:color w:val="000000" w:themeColor="text1"/>
        </w:rPr>
      </w:pPr>
      <w:r w:rsidRPr="00C21DEC">
        <w:rPr>
          <w:color w:val="000000" w:themeColor="text1"/>
        </w:rPr>
        <w:t>1.10 Governance, Authorization, And Evidence</w:t>
      </w:r>
    </w:p>
    <w:p w14:paraId="35363A7F" w14:textId="77777777" w:rsidR="00494C37" w:rsidRPr="00C21DEC" w:rsidRDefault="00494C37" w:rsidP="00AA6A10">
      <w:pPr>
        <w:spacing w:line="240" w:lineRule="auto"/>
        <w:rPr>
          <w:color w:val="000000" w:themeColor="text1"/>
        </w:rPr>
      </w:pPr>
      <w:r w:rsidRPr="00C21DEC">
        <w:rPr>
          <w:color w:val="000000" w:themeColor="text1"/>
        </w:rPr>
        <w:t>1.10.1 Why Federal Identity Security Must Produce Evidence</w:t>
      </w:r>
    </w:p>
    <w:p w14:paraId="7C6EE07E" w14:textId="77777777" w:rsidR="00494C37" w:rsidRPr="00C21DEC" w:rsidRDefault="00494C37" w:rsidP="00AA6A10">
      <w:pPr>
        <w:spacing w:line="240" w:lineRule="auto"/>
        <w:rPr>
          <w:color w:val="000000" w:themeColor="text1"/>
        </w:rPr>
      </w:pPr>
      <w:r w:rsidRPr="00C21DEC">
        <w:rPr>
          <w:color w:val="000000" w:themeColor="text1"/>
        </w:rPr>
        <w:t>1.10.2 Risk Management Framework (RMF) as the Control-Validation and Authorization Structure</w:t>
      </w:r>
    </w:p>
    <w:p w14:paraId="44A7311E" w14:textId="77777777" w:rsidR="00494C37" w:rsidRPr="00C21DEC" w:rsidRDefault="00494C37" w:rsidP="00AA6A10">
      <w:pPr>
        <w:spacing w:line="240" w:lineRule="auto"/>
        <w:rPr>
          <w:color w:val="000000" w:themeColor="text1"/>
        </w:rPr>
      </w:pPr>
      <w:r w:rsidRPr="00C21DEC">
        <w:rPr>
          <w:color w:val="000000" w:themeColor="text1"/>
        </w:rPr>
        <w:t>1.10.3 Federal Information Security Modernization ACT (FISMA) Accountability</w:t>
      </w:r>
    </w:p>
    <w:p w14:paraId="5D1422BD" w14:textId="77777777" w:rsidR="00494C37" w:rsidRPr="00C21DEC" w:rsidRDefault="00494C37" w:rsidP="00AA6A10">
      <w:pPr>
        <w:spacing w:line="240" w:lineRule="auto"/>
        <w:rPr>
          <w:color w:val="000000" w:themeColor="text1"/>
        </w:rPr>
      </w:pPr>
      <w:r w:rsidRPr="00C21DEC">
        <w:rPr>
          <w:color w:val="000000" w:themeColor="text1"/>
        </w:rPr>
        <w:t>1.10.4 STIGs and SRGs as Applicable DoD Configuration Guidance</w:t>
      </w:r>
    </w:p>
    <w:p w14:paraId="68859A81" w14:textId="77777777" w:rsidR="00494C37" w:rsidRPr="00C21DEC" w:rsidRDefault="00494C37" w:rsidP="00AA6A10">
      <w:pPr>
        <w:spacing w:line="240" w:lineRule="auto"/>
        <w:rPr>
          <w:color w:val="000000" w:themeColor="text1"/>
        </w:rPr>
      </w:pPr>
      <w:r w:rsidRPr="00C21DEC">
        <w:rPr>
          <w:color w:val="000000" w:themeColor="text1"/>
        </w:rPr>
        <w:t>1.10.5 IAVAs and Operational Vulnerability Response</w:t>
      </w:r>
    </w:p>
    <w:p w14:paraId="68852BA4" w14:textId="77777777" w:rsidR="00494C37" w:rsidRPr="00C21DEC" w:rsidRDefault="00494C37" w:rsidP="00AA6A10">
      <w:pPr>
        <w:spacing w:line="240" w:lineRule="auto"/>
        <w:rPr>
          <w:color w:val="000000" w:themeColor="text1"/>
        </w:rPr>
      </w:pPr>
      <w:r w:rsidRPr="00C21DEC">
        <w:rPr>
          <w:color w:val="000000" w:themeColor="text1"/>
        </w:rPr>
        <w:t>1.10.6 eMASS and Authorization Evidence</w:t>
      </w:r>
    </w:p>
    <w:p w14:paraId="57E8182E" w14:textId="77777777" w:rsidR="00494C37" w:rsidRPr="00C21DEC" w:rsidRDefault="00494C37" w:rsidP="00AA6A10">
      <w:pPr>
        <w:spacing w:line="240" w:lineRule="auto"/>
        <w:rPr>
          <w:color w:val="000000" w:themeColor="text1"/>
        </w:rPr>
      </w:pPr>
      <w:r w:rsidRPr="00C21DEC">
        <w:rPr>
          <w:color w:val="000000" w:themeColor="text1"/>
        </w:rPr>
        <w:t>1.10.7 Plans of Action and Milestones (POA&amp;M)</w:t>
      </w:r>
    </w:p>
    <w:p w14:paraId="7DF4823C" w14:textId="77777777" w:rsidR="00494C37" w:rsidRPr="00C21DEC" w:rsidRDefault="00494C37" w:rsidP="00AA6A10">
      <w:pPr>
        <w:spacing w:line="240" w:lineRule="auto"/>
        <w:rPr>
          <w:color w:val="000000" w:themeColor="text1"/>
        </w:rPr>
      </w:pPr>
      <w:r w:rsidRPr="00C21DEC">
        <w:rPr>
          <w:color w:val="000000" w:themeColor="text1"/>
        </w:rPr>
        <w:t>1.10.8 Continuous Monitoring (ConMon)</w:t>
      </w:r>
    </w:p>
    <w:p w14:paraId="28353CB9" w14:textId="77777777" w:rsidR="00494C37" w:rsidRPr="00C21DEC" w:rsidRDefault="00494C37" w:rsidP="00AA6A10">
      <w:pPr>
        <w:spacing w:line="240" w:lineRule="auto"/>
        <w:rPr>
          <w:color w:val="000000" w:themeColor="text1"/>
        </w:rPr>
      </w:pPr>
      <w:r w:rsidRPr="00C21DEC">
        <w:rPr>
          <w:color w:val="000000" w:themeColor="text1"/>
        </w:rPr>
        <w:t>1.10.9 Why Governance Must Incorporate Attack-Pathway Analysis</w:t>
      </w:r>
    </w:p>
    <w:p w14:paraId="1D6741AD" w14:textId="77777777" w:rsidR="00494C37" w:rsidRPr="00C21DEC" w:rsidRDefault="00494C37" w:rsidP="00AA6A10">
      <w:pPr>
        <w:spacing w:line="240" w:lineRule="auto"/>
        <w:rPr>
          <w:color w:val="000000" w:themeColor="text1"/>
        </w:rPr>
      </w:pPr>
    </w:p>
    <w:p w14:paraId="1D4F53BB" w14:textId="610DC8B9" w:rsidR="00494C37" w:rsidRPr="00C21DEC" w:rsidRDefault="00C36D11" w:rsidP="00AA6A10">
      <w:pPr>
        <w:spacing w:line="240" w:lineRule="auto"/>
        <w:rPr>
          <w:color w:val="000000" w:themeColor="text1"/>
        </w:rPr>
      </w:pPr>
      <w:r w:rsidRPr="00C21DEC">
        <w:rPr>
          <w:color w:val="000000" w:themeColor="text1"/>
        </w:rPr>
        <w:t>1.11 How This Book Approaches Identity Security</w:t>
      </w:r>
    </w:p>
    <w:p w14:paraId="074BE429" w14:textId="77777777" w:rsidR="00494C37" w:rsidRPr="00C21DEC" w:rsidRDefault="00494C37" w:rsidP="00AA6A10">
      <w:pPr>
        <w:spacing w:line="240" w:lineRule="auto"/>
        <w:rPr>
          <w:color w:val="000000" w:themeColor="text1"/>
        </w:rPr>
      </w:pPr>
      <w:r w:rsidRPr="00C21DEC">
        <w:rPr>
          <w:color w:val="000000" w:themeColor="text1"/>
        </w:rPr>
        <w:t>1.11.1 Architecture Before Exploitation</w:t>
      </w:r>
    </w:p>
    <w:p w14:paraId="057CA75B" w14:textId="77777777" w:rsidR="00494C37" w:rsidRPr="00C21DEC" w:rsidRDefault="00494C37" w:rsidP="00AA6A10">
      <w:pPr>
        <w:spacing w:line="240" w:lineRule="auto"/>
        <w:rPr>
          <w:color w:val="000000" w:themeColor="text1"/>
        </w:rPr>
      </w:pPr>
      <w:r w:rsidRPr="00C21DEC">
        <w:rPr>
          <w:color w:val="000000" w:themeColor="text1"/>
        </w:rPr>
        <w:t>1.11.2 Protocol Mechanics Before Protocol Abuse</w:t>
      </w:r>
    </w:p>
    <w:p w14:paraId="1A2CF2DA" w14:textId="77777777" w:rsidR="00494C37" w:rsidRPr="00C21DEC" w:rsidRDefault="00494C37" w:rsidP="00AA6A10">
      <w:pPr>
        <w:spacing w:line="240" w:lineRule="auto"/>
        <w:rPr>
          <w:color w:val="000000" w:themeColor="text1"/>
        </w:rPr>
      </w:pPr>
      <w:r w:rsidRPr="00C21DEC">
        <w:rPr>
          <w:color w:val="000000" w:themeColor="text1"/>
        </w:rPr>
        <w:t>1.11.3 Governance Before Authorization Claims</w:t>
      </w:r>
    </w:p>
    <w:p w14:paraId="496D4FCA" w14:textId="77777777" w:rsidR="00494C37" w:rsidRPr="00C21DEC" w:rsidRDefault="00494C37" w:rsidP="00AA6A10">
      <w:pPr>
        <w:spacing w:line="240" w:lineRule="auto"/>
        <w:rPr>
          <w:color w:val="000000" w:themeColor="text1"/>
        </w:rPr>
      </w:pPr>
      <w:r w:rsidRPr="00C21DEC">
        <w:rPr>
          <w:color w:val="000000" w:themeColor="text1"/>
        </w:rPr>
        <w:t>1.11.4 Assessment Before Offensive Validation</w:t>
      </w:r>
    </w:p>
    <w:p w14:paraId="019AD3E0" w14:textId="77777777" w:rsidR="00494C37" w:rsidRPr="00C21DEC" w:rsidRDefault="00494C37" w:rsidP="00AA6A10">
      <w:pPr>
        <w:spacing w:line="240" w:lineRule="auto"/>
        <w:rPr>
          <w:color w:val="000000" w:themeColor="text1"/>
        </w:rPr>
      </w:pPr>
      <w:r w:rsidRPr="00C21DEC">
        <w:rPr>
          <w:color w:val="000000" w:themeColor="text1"/>
        </w:rPr>
        <w:t>1.11.5 Offensive Tradecraft Paired With Defensive Engineering</w:t>
      </w:r>
    </w:p>
    <w:p w14:paraId="2BBEE389" w14:textId="77777777" w:rsidR="00494C37" w:rsidRPr="00C21DEC" w:rsidRDefault="00494C37" w:rsidP="00AA6A10">
      <w:pPr>
        <w:spacing w:line="240" w:lineRule="auto"/>
        <w:rPr>
          <w:color w:val="000000" w:themeColor="text1"/>
        </w:rPr>
      </w:pPr>
      <w:r w:rsidRPr="00C21DEC">
        <w:rPr>
          <w:color w:val="000000" w:themeColor="text1"/>
        </w:rPr>
        <w:t>1.11.6 Detection, Response, and Recovery as an Integrated Discipline</w:t>
      </w:r>
    </w:p>
    <w:p w14:paraId="552BCA39" w14:textId="77777777" w:rsidR="00494C37" w:rsidRPr="00C21DEC" w:rsidRDefault="00494C37" w:rsidP="00AA6A10">
      <w:pPr>
        <w:spacing w:line="240" w:lineRule="auto"/>
        <w:rPr>
          <w:color w:val="000000" w:themeColor="text1"/>
        </w:rPr>
      </w:pPr>
      <w:r w:rsidRPr="00C21DEC">
        <w:rPr>
          <w:color w:val="000000" w:themeColor="text1"/>
        </w:rPr>
        <w:t>1.11.7 Attacker and Defender Journal Entries</w:t>
      </w:r>
    </w:p>
    <w:p w14:paraId="0BF9CEAE" w14:textId="77777777" w:rsidR="00494C37" w:rsidRPr="00C21DEC" w:rsidRDefault="00494C37" w:rsidP="00AA6A10">
      <w:pPr>
        <w:spacing w:line="240" w:lineRule="auto"/>
        <w:rPr>
          <w:color w:val="000000" w:themeColor="text1"/>
        </w:rPr>
      </w:pPr>
      <w:r w:rsidRPr="00C21DEC">
        <w:rPr>
          <w:color w:val="000000" w:themeColor="text1"/>
        </w:rPr>
        <w:t>1.11.8 Technical Findings Translated Into Mission Meaning</w:t>
      </w:r>
    </w:p>
    <w:p w14:paraId="097A9C77" w14:textId="77777777" w:rsidR="00494C37" w:rsidRPr="00C21DEC" w:rsidRDefault="00494C37" w:rsidP="00AA6A10">
      <w:pPr>
        <w:spacing w:line="240" w:lineRule="auto"/>
        <w:rPr>
          <w:color w:val="000000" w:themeColor="text1"/>
        </w:rPr>
      </w:pPr>
    </w:p>
    <w:p w14:paraId="3FD13DFF" w14:textId="1709ADAE" w:rsidR="00494C37" w:rsidRPr="00C21DEC" w:rsidRDefault="00C36D11" w:rsidP="00AA6A10">
      <w:pPr>
        <w:spacing w:line="240" w:lineRule="auto"/>
        <w:rPr>
          <w:color w:val="000000" w:themeColor="text1"/>
        </w:rPr>
      </w:pPr>
      <w:r w:rsidRPr="00C21DEC">
        <w:rPr>
          <w:color w:val="000000" w:themeColor="text1"/>
        </w:rPr>
        <w:t>1.12 Scope And Reader Contract</w:t>
      </w:r>
    </w:p>
    <w:p w14:paraId="59444563" w14:textId="77777777" w:rsidR="00494C37" w:rsidRPr="00C21DEC" w:rsidRDefault="00494C37" w:rsidP="00AA6A10">
      <w:pPr>
        <w:spacing w:line="240" w:lineRule="auto"/>
        <w:rPr>
          <w:color w:val="000000" w:themeColor="text1"/>
        </w:rPr>
      </w:pPr>
      <w:r w:rsidRPr="00C21DEC">
        <w:rPr>
          <w:color w:val="000000" w:themeColor="text1"/>
        </w:rPr>
        <w:t>1.12.1 Who This Book Is Written For</w:t>
      </w:r>
    </w:p>
    <w:p w14:paraId="2B26DA6E" w14:textId="77777777" w:rsidR="00494C37" w:rsidRPr="00C21DEC" w:rsidRDefault="00494C37" w:rsidP="00AA6A10">
      <w:pPr>
        <w:spacing w:line="240" w:lineRule="auto"/>
        <w:rPr>
          <w:color w:val="000000" w:themeColor="text1"/>
        </w:rPr>
      </w:pPr>
      <w:r w:rsidRPr="00C21DEC">
        <w:rPr>
          <w:color w:val="000000" w:themeColor="text1"/>
        </w:rPr>
        <w:t>1.12.2 What the Reader Is Expected to Know</w:t>
      </w:r>
    </w:p>
    <w:p w14:paraId="0C968448" w14:textId="77777777" w:rsidR="00494C37" w:rsidRPr="00C21DEC" w:rsidRDefault="00494C37" w:rsidP="00AA6A10">
      <w:pPr>
        <w:spacing w:line="240" w:lineRule="auto"/>
        <w:rPr>
          <w:color w:val="000000" w:themeColor="text1"/>
        </w:rPr>
      </w:pPr>
      <w:r w:rsidRPr="00C21DEC">
        <w:rPr>
          <w:color w:val="000000" w:themeColor="text1"/>
        </w:rPr>
        <w:t>1.12.3 What the Book Will Teach</w:t>
      </w:r>
    </w:p>
    <w:p w14:paraId="055D7B3A" w14:textId="77777777" w:rsidR="00494C37" w:rsidRPr="00C21DEC" w:rsidRDefault="00494C37" w:rsidP="00AA6A10">
      <w:pPr>
        <w:spacing w:line="240" w:lineRule="auto"/>
        <w:rPr>
          <w:color w:val="000000" w:themeColor="text1"/>
        </w:rPr>
      </w:pPr>
      <w:r w:rsidRPr="00C21DEC">
        <w:rPr>
          <w:color w:val="000000" w:themeColor="text1"/>
        </w:rPr>
        <w:t>1.12.4 What the Book Will Not Attempt to Replace</w:t>
      </w:r>
    </w:p>
    <w:p w14:paraId="6E4D14F8" w14:textId="77777777" w:rsidR="00494C37" w:rsidRPr="00C21DEC" w:rsidRDefault="00494C37" w:rsidP="00AA6A10">
      <w:pPr>
        <w:spacing w:line="240" w:lineRule="auto"/>
        <w:rPr>
          <w:color w:val="000000" w:themeColor="text1"/>
        </w:rPr>
      </w:pPr>
      <w:r w:rsidRPr="00C21DEC">
        <w:rPr>
          <w:color w:val="000000" w:themeColor="text1"/>
        </w:rPr>
        <w:t>1.12.5 Ethical Use and Authorized Testing</w:t>
      </w:r>
    </w:p>
    <w:p w14:paraId="1E2A5114" w14:textId="77777777" w:rsidR="00494C37" w:rsidRPr="00C21DEC" w:rsidRDefault="00494C37" w:rsidP="00AA6A10">
      <w:pPr>
        <w:spacing w:line="240" w:lineRule="auto"/>
        <w:rPr>
          <w:color w:val="000000" w:themeColor="text1"/>
        </w:rPr>
      </w:pPr>
      <w:r w:rsidRPr="00C21DEC">
        <w:rPr>
          <w:color w:val="000000" w:themeColor="text1"/>
        </w:rPr>
        <w:t>1.12.6 The Book's Four-Part Progression</w:t>
      </w:r>
    </w:p>
    <w:p w14:paraId="58751DCB" w14:textId="77777777" w:rsidR="00494C37" w:rsidRPr="00C21DEC" w:rsidRDefault="00494C37" w:rsidP="00AA6A10">
      <w:pPr>
        <w:spacing w:line="240" w:lineRule="auto"/>
        <w:rPr>
          <w:color w:val="000000" w:themeColor="text1"/>
        </w:rPr>
      </w:pPr>
    </w:p>
    <w:p w14:paraId="2004D10F" w14:textId="0AF831D3" w:rsidR="00494C37" w:rsidRPr="00C21DEC" w:rsidRDefault="00C36D11" w:rsidP="00AA6A10">
      <w:pPr>
        <w:spacing w:line="240" w:lineRule="auto"/>
        <w:rPr>
          <w:color w:val="000000" w:themeColor="text1"/>
        </w:rPr>
      </w:pPr>
      <w:r w:rsidRPr="00C21DEC">
        <w:rPr>
          <w:color w:val="000000" w:themeColor="text1"/>
        </w:rPr>
        <w:lastRenderedPageBreak/>
        <w:t>1.13 Summary And Transition</w:t>
      </w:r>
    </w:p>
    <w:p w14:paraId="73D4FDE5" w14:textId="77777777" w:rsidR="00494C37" w:rsidRPr="00C21DEC" w:rsidRDefault="00494C37" w:rsidP="00AA6A10">
      <w:pPr>
        <w:spacing w:line="240" w:lineRule="auto"/>
        <w:rPr>
          <w:color w:val="000000" w:themeColor="text1"/>
        </w:rPr>
      </w:pPr>
      <w:r w:rsidRPr="00C21DEC">
        <w:rPr>
          <w:color w:val="000000" w:themeColor="text1"/>
        </w:rPr>
        <w:t>1.13.1 Active Directory as Identity Trust Infrastructure</w:t>
      </w:r>
    </w:p>
    <w:p w14:paraId="4D1D250A" w14:textId="77777777" w:rsidR="00494C37" w:rsidRPr="00C21DEC" w:rsidRDefault="00494C37" w:rsidP="00AA6A10">
      <w:pPr>
        <w:spacing w:line="240" w:lineRule="auto"/>
        <w:rPr>
          <w:color w:val="000000" w:themeColor="text1"/>
        </w:rPr>
      </w:pPr>
      <w:r w:rsidRPr="00C21DEC">
        <w:rPr>
          <w:color w:val="000000" w:themeColor="text1"/>
        </w:rPr>
        <w:t>1.13.2 Identity as the Battlefield</w:t>
      </w:r>
    </w:p>
    <w:p w14:paraId="7222CB5E" w14:textId="77777777" w:rsidR="00494C37" w:rsidRPr="00C21DEC" w:rsidRDefault="00494C37" w:rsidP="00AA6A10">
      <w:pPr>
        <w:spacing w:line="240" w:lineRule="auto"/>
        <w:rPr>
          <w:color w:val="000000" w:themeColor="text1"/>
        </w:rPr>
      </w:pPr>
      <w:r w:rsidRPr="00C21DEC">
        <w:rPr>
          <w:color w:val="000000" w:themeColor="text1"/>
        </w:rPr>
        <w:t>1.13.3 Assume Breach as an Engineering Model</w:t>
      </w:r>
    </w:p>
    <w:p w14:paraId="3BE0D414" w14:textId="77777777" w:rsidR="00494C37" w:rsidRPr="00C21DEC" w:rsidRDefault="00494C37" w:rsidP="00AA6A10">
      <w:pPr>
        <w:spacing w:line="240" w:lineRule="auto"/>
        <w:rPr>
          <w:color w:val="000000" w:themeColor="text1"/>
        </w:rPr>
      </w:pPr>
      <w:r w:rsidRPr="00C21DEC">
        <w:rPr>
          <w:color w:val="000000" w:themeColor="text1"/>
        </w:rPr>
        <w:t>1.13.4 The Identity Attack Lifecycle</w:t>
      </w:r>
    </w:p>
    <w:p w14:paraId="3B34D1B7" w14:textId="77777777" w:rsidR="00494C37" w:rsidRPr="00C21DEC" w:rsidRDefault="00494C37" w:rsidP="00AA6A10">
      <w:pPr>
        <w:spacing w:line="240" w:lineRule="auto"/>
        <w:rPr>
          <w:color w:val="000000" w:themeColor="text1"/>
        </w:rPr>
      </w:pPr>
      <w:r w:rsidRPr="00C21DEC">
        <w:rPr>
          <w:color w:val="000000" w:themeColor="text1"/>
        </w:rPr>
        <w:t>1.13.5 Federal Governance as an Operational Requirement</w:t>
      </w:r>
    </w:p>
    <w:p w14:paraId="745E3A23" w14:textId="77777777" w:rsidR="00494C37" w:rsidRPr="00C21DEC" w:rsidRDefault="00494C37" w:rsidP="00AA6A10">
      <w:pPr>
        <w:spacing w:line="240" w:lineRule="auto"/>
        <w:rPr>
          <w:color w:val="000000" w:themeColor="text1"/>
        </w:rPr>
      </w:pPr>
      <w:r w:rsidRPr="00C21DEC">
        <w:rPr>
          <w:color w:val="000000" w:themeColor="text1"/>
        </w:rPr>
        <w:t>1.13.6 Preparing for Chapter 2: The Architecture of Authority</w:t>
      </w:r>
    </w:p>
    <w:p w14:paraId="56E40661" w14:textId="77777777" w:rsidR="00494C37" w:rsidRPr="00C21DEC" w:rsidRDefault="00494C37" w:rsidP="00AA6A10">
      <w:pPr>
        <w:spacing w:line="240" w:lineRule="auto"/>
        <w:rPr>
          <w:color w:val="000000" w:themeColor="text1"/>
        </w:rPr>
      </w:pPr>
    </w:p>
    <w:p w14:paraId="04D5AE87" w14:textId="76E3AD16" w:rsidR="00494C37" w:rsidRPr="00C21DEC" w:rsidRDefault="00494C37" w:rsidP="00AA6A10">
      <w:pPr>
        <w:spacing w:line="240" w:lineRule="auto"/>
        <w:rPr>
          <w:color w:val="000000" w:themeColor="text1"/>
        </w:rPr>
      </w:pPr>
      <w:r w:rsidRPr="00C21DEC">
        <w:rPr>
          <w:color w:val="000000" w:themeColor="text1"/>
        </w:rPr>
        <w:t>--------------------</w:t>
      </w:r>
    </w:p>
    <w:p w14:paraId="14952B1E" w14:textId="77777777" w:rsidR="00494C37" w:rsidRPr="00C21DEC" w:rsidRDefault="00494C37" w:rsidP="00AA6A10">
      <w:pPr>
        <w:spacing w:line="240" w:lineRule="auto"/>
        <w:rPr>
          <w:color w:val="000000" w:themeColor="text1"/>
        </w:rPr>
      </w:pPr>
    </w:p>
    <w:p w14:paraId="46C438B8" w14:textId="77777777" w:rsidR="00C36D11" w:rsidRPr="00C21DEC" w:rsidRDefault="00C36D11" w:rsidP="00AA6A10">
      <w:pPr>
        <w:spacing w:line="240" w:lineRule="auto"/>
        <w:rPr>
          <w:color w:val="000000" w:themeColor="text1"/>
        </w:rPr>
      </w:pPr>
    </w:p>
    <w:p w14:paraId="39A3C89C" w14:textId="0EF0CBB9" w:rsidR="00494C37" w:rsidRPr="00C21DEC" w:rsidRDefault="00C36D11" w:rsidP="00AA6A10">
      <w:pPr>
        <w:spacing w:line="240" w:lineRule="auto"/>
        <w:rPr>
          <w:color w:val="000000" w:themeColor="text1"/>
        </w:rPr>
      </w:pPr>
      <w:r w:rsidRPr="00C21DEC">
        <w:rPr>
          <w:color w:val="000000" w:themeColor="text1"/>
        </w:rPr>
        <w:t>Chapter 1 Canonical Structural Map - Version 1.0</w:t>
      </w:r>
    </w:p>
    <w:p w14:paraId="5B53D0AD" w14:textId="77777777" w:rsidR="00494C37" w:rsidRPr="00C21DEC" w:rsidRDefault="00494C37" w:rsidP="00AA6A10">
      <w:pPr>
        <w:spacing w:line="240" w:lineRule="auto"/>
        <w:rPr>
          <w:color w:val="000000" w:themeColor="text1"/>
        </w:rPr>
      </w:pPr>
    </w:p>
    <w:p w14:paraId="39796C0B" w14:textId="77777777" w:rsidR="00494C37" w:rsidRPr="00C21DEC" w:rsidRDefault="00494C37" w:rsidP="00AA6A10">
      <w:pPr>
        <w:spacing w:line="240" w:lineRule="auto"/>
        <w:rPr>
          <w:color w:val="000000" w:themeColor="text1"/>
        </w:rPr>
      </w:pPr>
      <w:r w:rsidRPr="00C21DEC">
        <w:rPr>
          <w:color w:val="000000" w:themeColor="text1"/>
        </w:rPr>
        <w:t>Status: Proposed for locking</w:t>
      </w:r>
    </w:p>
    <w:p w14:paraId="0232AAC1" w14:textId="77777777" w:rsidR="00494C37" w:rsidRPr="00C21DEC" w:rsidRDefault="00494C37" w:rsidP="00AA6A10">
      <w:pPr>
        <w:spacing w:line="240" w:lineRule="auto"/>
        <w:rPr>
          <w:color w:val="000000" w:themeColor="text1"/>
        </w:rPr>
      </w:pPr>
      <w:r w:rsidRPr="00C21DEC">
        <w:rPr>
          <w:color w:val="000000" w:themeColor="text1"/>
        </w:rPr>
        <w:t>Rewrite method: Blank-page rewrite</w:t>
      </w:r>
    </w:p>
    <w:p w14:paraId="6CCD6FE6" w14:textId="77777777" w:rsidR="00494C37" w:rsidRPr="00C21DEC" w:rsidRDefault="00494C37" w:rsidP="00AA6A10">
      <w:pPr>
        <w:spacing w:line="240" w:lineRule="auto"/>
        <w:rPr>
          <w:color w:val="000000" w:themeColor="text1"/>
        </w:rPr>
      </w:pPr>
      <w:r w:rsidRPr="00C21DEC">
        <w:rPr>
          <w:color w:val="000000" w:themeColor="text1"/>
        </w:rPr>
        <w:t>Prior drafts: Reference and salvage sources only</w:t>
      </w:r>
    </w:p>
    <w:p w14:paraId="204AB6D5" w14:textId="77777777" w:rsidR="00494C37" w:rsidRPr="00C21DEC" w:rsidRDefault="00494C37" w:rsidP="00AA6A10">
      <w:pPr>
        <w:spacing w:line="240" w:lineRule="auto"/>
        <w:rPr>
          <w:color w:val="000000" w:themeColor="text1"/>
        </w:rPr>
      </w:pPr>
      <w:r w:rsidRPr="00C21DEC">
        <w:rPr>
          <w:color w:val="000000" w:themeColor="text1"/>
        </w:rPr>
        <w:t>Structural authority after approval: This map</w:t>
      </w:r>
    </w:p>
    <w:p w14:paraId="6D54BF8D" w14:textId="77777777" w:rsidR="00494C37" w:rsidRPr="00C21DEC" w:rsidRDefault="00494C37" w:rsidP="00AA6A10">
      <w:pPr>
        <w:spacing w:line="240" w:lineRule="auto"/>
        <w:rPr>
          <w:color w:val="000000" w:themeColor="text1"/>
        </w:rPr>
      </w:pPr>
    </w:p>
    <w:p w14:paraId="67456A93" w14:textId="77777777" w:rsidR="00494C37" w:rsidRPr="00C21DEC" w:rsidRDefault="00494C37" w:rsidP="00AA6A10">
      <w:pPr>
        <w:spacing w:line="240" w:lineRule="auto"/>
        <w:rPr>
          <w:color w:val="000000" w:themeColor="text1"/>
        </w:rPr>
      </w:pPr>
      <w:r w:rsidRPr="00C21DEC">
        <w:rPr>
          <w:color w:val="000000" w:themeColor="text1"/>
        </w:rPr>
        <w:t>The chapter retains the roadmap's central thesis: Active Directory is a critical component of a broader federal identity trust system, and Chapter 1 establishes the conceptual foundation for architecture, offense, defense, recovery, governance, and future identity-centric warfare.</w:t>
      </w:r>
    </w:p>
    <w:p w14:paraId="6D166809" w14:textId="77777777" w:rsidR="00494C37" w:rsidRPr="00C21DEC" w:rsidRDefault="00494C37" w:rsidP="00AA6A10">
      <w:pPr>
        <w:spacing w:line="240" w:lineRule="auto"/>
        <w:rPr>
          <w:color w:val="000000" w:themeColor="text1"/>
        </w:rPr>
      </w:pPr>
    </w:p>
    <w:p w14:paraId="0FA20AEC" w14:textId="77777777" w:rsidR="00494C37" w:rsidRPr="00C21DEC" w:rsidRDefault="00494C37" w:rsidP="00AA6A10">
      <w:pPr>
        <w:spacing w:line="240" w:lineRule="auto"/>
        <w:rPr>
          <w:color w:val="000000" w:themeColor="text1"/>
        </w:rPr>
      </w:pPr>
      <w:r w:rsidRPr="00C21DEC">
        <w:rPr>
          <w:color w:val="000000" w:themeColor="text1"/>
        </w:rPr>
        <w:t>The chapter package will follow the charter's locked 20-element order.</w:t>
      </w:r>
    </w:p>
    <w:p w14:paraId="5689B7B4" w14:textId="77777777" w:rsidR="00494C37" w:rsidRPr="00C21DEC" w:rsidRDefault="00494C37" w:rsidP="00AA6A10">
      <w:pPr>
        <w:spacing w:line="240" w:lineRule="auto"/>
        <w:rPr>
          <w:color w:val="000000" w:themeColor="text1"/>
        </w:rPr>
      </w:pPr>
    </w:p>
    <w:p w14:paraId="7C596887" w14:textId="77777777" w:rsidR="00494C37" w:rsidRPr="00C21DEC" w:rsidRDefault="00494C37" w:rsidP="00AA6A10">
      <w:pPr>
        <w:spacing w:line="240" w:lineRule="auto"/>
        <w:rPr>
          <w:color w:val="000000" w:themeColor="text1"/>
        </w:rPr>
      </w:pPr>
      <w:r w:rsidRPr="00C21DEC">
        <w:rPr>
          <w:color w:val="000000" w:themeColor="text1"/>
        </w:rPr>
        <w:t>One critical distinction is now fixed:</w:t>
      </w:r>
    </w:p>
    <w:p w14:paraId="0D0BF1B7" w14:textId="77777777" w:rsidR="00494C37" w:rsidRPr="00C21DEC" w:rsidRDefault="00494C37" w:rsidP="00AA6A10">
      <w:pPr>
        <w:spacing w:line="240" w:lineRule="auto"/>
        <w:rPr>
          <w:color w:val="000000" w:themeColor="text1"/>
        </w:rPr>
      </w:pPr>
      <w:r w:rsidRPr="00C21DEC">
        <w:rPr>
          <w:color w:val="000000" w:themeColor="text1"/>
        </w:rPr>
        <w:tab/>
      </w:r>
    </w:p>
    <w:p w14:paraId="1E44B7E6" w14:textId="77777777" w:rsidR="00494C37" w:rsidRPr="00C21DEC" w:rsidRDefault="00494C37" w:rsidP="00AA6A10">
      <w:pPr>
        <w:spacing w:line="240" w:lineRule="auto"/>
        <w:rPr>
          <w:color w:val="000000" w:themeColor="text1"/>
        </w:rPr>
      </w:pPr>
      <w:r w:rsidRPr="00C21DEC">
        <w:rPr>
          <w:color w:val="000000" w:themeColor="text1"/>
        </w:rPr>
        <w:tab/>
        <w:t>The twenty chapter-package elements are not numbered narrative sections.</w:t>
      </w:r>
    </w:p>
    <w:p w14:paraId="4D4FB1CB" w14:textId="77777777" w:rsidR="00494C37" w:rsidRPr="00C21DEC" w:rsidRDefault="00494C37" w:rsidP="00AA6A10">
      <w:pPr>
        <w:spacing w:line="240" w:lineRule="auto"/>
        <w:rPr>
          <w:color w:val="000000" w:themeColor="text1"/>
        </w:rPr>
      </w:pPr>
    </w:p>
    <w:p w14:paraId="05649E47" w14:textId="77777777" w:rsidR="00494C37" w:rsidRPr="00C21DEC" w:rsidRDefault="00494C37" w:rsidP="00AA6A10">
      <w:pPr>
        <w:spacing w:line="240" w:lineRule="auto"/>
        <w:rPr>
          <w:color w:val="000000" w:themeColor="text1"/>
        </w:rPr>
      </w:pPr>
      <w:r w:rsidRPr="00C21DEC">
        <w:rPr>
          <w:color w:val="000000" w:themeColor="text1"/>
        </w:rPr>
        <w:t>"Offensive Concepts Covered," "Defensive Tools Discussed," "MITRE ATT&amp;CK Coverage," and similar components will not be incorrectly numbered as Sections 1.11, 1.12, or 1.16. Only the actual narrative body receives a section number.</w:t>
      </w:r>
    </w:p>
    <w:p w14:paraId="0018C1FE" w14:textId="22EF9343" w:rsidR="00494C37" w:rsidRPr="00C21DEC" w:rsidRDefault="00494C37" w:rsidP="00AA6A10">
      <w:pPr>
        <w:spacing w:line="240" w:lineRule="auto"/>
        <w:rPr>
          <w:color w:val="000000" w:themeColor="text1"/>
        </w:rPr>
      </w:pPr>
      <w:r w:rsidRPr="00C21DEC">
        <w:rPr>
          <w:color w:val="000000" w:themeColor="text1"/>
        </w:rPr>
        <w:t>--------------------</w:t>
      </w:r>
    </w:p>
    <w:p w14:paraId="50D6E997" w14:textId="77777777" w:rsidR="00494C37" w:rsidRPr="00C21DEC" w:rsidRDefault="00494C37" w:rsidP="00AA6A10">
      <w:pPr>
        <w:spacing w:line="240" w:lineRule="auto"/>
        <w:rPr>
          <w:color w:val="000000" w:themeColor="text1"/>
        </w:rPr>
      </w:pPr>
    </w:p>
    <w:p w14:paraId="5FCC2829" w14:textId="30880541" w:rsidR="00494C37" w:rsidRPr="00C21DEC" w:rsidRDefault="00C36D11" w:rsidP="00AA6A10">
      <w:pPr>
        <w:spacing w:line="240" w:lineRule="auto"/>
        <w:rPr>
          <w:color w:val="000000" w:themeColor="text1"/>
        </w:rPr>
      </w:pPr>
      <w:r w:rsidRPr="00C21DEC">
        <w:rPr>
          <w:color w:val="000000" w:themeColor="text1"/>
        </w:rPr>
        <w:t>Chapter 1</w:t>
      </w:r>
    </w:p>
    <w:p w14:paraId="362DA05C" w14:textId="77777777" w:rsidR="00494C37" w:rsidRPr="00C21DEC" w:rsidRDefault="00494C37" w:rsidP="00AA6A10">
      <w:pPr>
        <w:spacing w:line="240" w:lineRule="auto"/>
        <w:rPr>
          <w:color w:val="000000" w:themeColor="text1"/>
        </w:rPr>
      </w:pPr>
    </w:p>
    <w:p w14:paraId="0F6DBFBE" w14:textId="0AC4A3A6" w:rsidR="00494C37" w:rsidRPr="00C21DEC" w:rsidRDefault="00C36D11" w:rsidP="00AA6A10">
      <w:pPr>
        <w:spacing w:line="240" w:lineRule="auto"/>
        <w:rPr>
          <w:color w:val="000000" w:themeColor="text1"/>
        </w:rPr>
      </w:pPr>
      <w:r w:rsidRPr="00C21DEC">
        <w:rPr>
          <w:color w:val="000000" w:themeColor="text1"/>
        </w:rPr>
        <w:t>Identity As The Battlefield: Why Active Directory Security Is A Federal Mission Problem</w:t>
      </w:r>
    </w:p>
    <w:p w14:paraId="00619918" w14:textId="77777777" w:rsidR="00494C37" w:rsidRPr="00C21DEC" w:rsidRDefault="00494C37" w:rsidP="00AA6A10">
      <w:pPr>
        <w:spacing w:line="240" w:lineRule="auto"/>
        <w:rPr>
          <w:color w:val="000000" w:themeColor="text1"/>
        </w:rPr>
      </w:pPr>
    </w:p>
    <w:p w14:paraId="3B3AE29E" w14:textId="77777777" w:rsidR="00494C37" w:rsidRPr="00C21DEC" w:rsidRDefault="00494C37" w:rsidP="00AA6A10">
      <w:pPr>
        <w:spacing w:line="240" w:lineRule="auto"/>
        <w:rPr>
          <w:color w:val="000000" w:themeColor="text1"/>
        </w:rPr>
      </w:pPr>
      <w:r w:rsidRPr="00C21DEC">
        <w:rPr>
          <w:color w:val="000000" w:themeColor="text1"/>
        </w:rPr>
        <w:t>Chapter Package Order</w:t>
      </w:r>
    </w:p>
    <w:p w14:paraId="2D69B8FC" w14:textId="77777777" w:rsidR="0092795C" w:rsidRPr="00C21DEC" w:rsidRDefault="0092795C" w:rsidP="00AA6A10">
      <w:pPr>
        <w:spacing w:line="240" w:lineRule="auto"/>
        <w:rPr>
          <w:color w:val="000000" w:themeColor="text1"/>
        </w:rPr>
      </w:pPr>
    </w:p>
    <w:p w14:paraId="5D14AA61" w14:textId="77777777" w:rsidR="00494C37" w:rsidRPr="00C21DEC" w:rsidRDefault="00494C37" w:rsidP="00AA6A10">
      <w:pPr>
        <w:spacing w:line="240" w:lineRule="auto"/>
        <w:rPr>
          <w:color w:val="000000" w:themeColor="text1"/>
        </w:rPr>
      </w:pPr>
      <w:r w:rsidRPr="00C21DEC">
        <w:rPr>
          <w:color w:val="000000" w:themeColor="text1"/>
        </w:rPr>
        <w:t>Chapter Title</w:t>
      </w:r>
    </w:p>
    <w:p w14:paraId="7CD93170" w14:textId="77777777" w:rsidR="00494C37" w:rsidRPr="00C21DEC" w:rsidRDefault="00494C37" w:rsidP="00AA6A10">
      <w:pPr>
        <w:spacing w:line="240" w:lineRule="auto"/>
        <w:rPr>
          <w:color w:val="000000" w:themeColor="text1"/>
        </w:rPr>
      </w:pPr>
      <w:r w:rsidRPr="00C21DEC">
        <w:rPr>
          <w:color w:val="000000" w:themeColor="text1"/>
        </w:rPr>
        <w:t>Chapter Purpose</w:t>
      </w:r>
    </w:p>
    <w:p w14:paraId="334A8C9A" w14:textId="77777777" w:rsidR="00494C37" w:rsidRPr="00C21DEC" w:rsidRDefault="00494C37" w:rsidP="00AA6A10">
      <w:pPr>
        <w:spacing w:line="240" w:lineRule="auto"/>
        <w:rPr>
          <w:color w:val="000000" w:themeColor="text1"/>
        </w:rPr>
      </w:pPr>
      <w:r w:rsidRPr="00C21DEC">
        <w:rPr>
          <w:color w:val="000000" w:themeColor="text1"/>
        </w:rPr>
        <w:t>Chapter Abstract</w:t>
      </w:r>
    </w:p>
    <w:p w14:paraId="4E00AD9C" w14:textId="77777777" w:rsidR="00494C37" w:rsidRPr="00C21DEC" w:rsidRDefault="00494C37" w:rsidP="00AA6A10">
      <w:pPr>
        <w:spacing w:line="240" w:lineRule="auto"/>
        <w:rPr>
          <w:color w:val="000000" w:themeColor="text1"/>
        </w:rPr>
      </w:pPr>
      <w:r w:rsidRPr="00C21DEC">
        <w:rPr>
          <w:color w:val="000000" w:themeColor="text1"/>
        </w:rPr>
        <w:t>Key Terminology</w:t>
      </w:r>
    </w:p>
    <w:p w14:paraId="0B112652" w14:textId="77777777" w:rsidR="00494C37" w:rsidRPr="00C21DEC" w:rsidRDefault="00494C37" w:rsidP="00AA6A10">
      <w:pPr>
        <w:spacing w:line="240" w:lineRule="auto"/>
        <w:rPr>
          <w:color w:val="000000" w:themeColor="text1"/>
        </w:rPr>
      </w:pPr>
      <w:r w:rsidRPr="00C21DEC">
        <w:rPr>
          <w:color w:val="000000" w:themeColor="text1"/>
        </w:rPr>
        <w:t>Chapter Learning Objectives</w:t>
      </w:r>
    </w:p>
    <w:p w14:paraId="2BF7D9CD" w14:textId="77777777" w:rsidR="00494C37" w:rsidRPr="00C21DEC" w:rsidRDefault="00494C37" w:rsidP="00AA6A10">
      <w:pPr>
        <w:spacing w:line="240" w:lineRule="auto"/>
        <w:rPr>
          <w:color w:val="000000" w:themeColor="text1"/>
        </w:rPr>
      </w:pPr>
      <w:r w:rsidRPr="00C21DEC">
        <w:rPr>
          <w:color w:val="000000" w:themeColor="text1"/>
        </w:rPr>
        <w:t>Standards, Frameworks, and Guidance Covered</w:t>
      </w:r>
    </w:p>
    <w:p w14:paraId="5E6B6849" w14:textId="77777777" w:rsidR="00494C37" w:rsidRPr="00C21DEC" w:rsidRDefault="00494C37" w:rsidP="00AA6A10">
      <w:pPr>
        <w:spacing w:line="240" w:lineRule="auto"/>
        <w:rPr>
          <w:color w:val="000000" w:themeColor="text1"/>
        </w:rPr>
      </w:pPr>
      <w:r w:rsidRPr="00C21DEC">
        <w:rPr>
          <w:color w:val="000000" w:themeColor="text1"/>
        </w:rPr>
        <w:t>Included Figures</w:t>
      </w:r>
    </w:p>
    <w:p w14:paraId="598C980D" w14:textId="77777777" w:rsidR="00494C37" w:rsidRPr="00C21DEC" w:rsidRDefault="00494C37" w:rsidP="00AA6A10">
      <w:pPr>
        <w:spacing w:line="240" w:lineRule="auto"/>
        <w:rPr>
          <w:color w:val="000000" w:themeColor="text1"/>
        </w:rPr>
      </w:pPr>
      <w:r w:rsidRPr="00C21DEC">
        <w:rPr>
          <w:color w:val="000000" w:themeColor="text1"/>
        </w:rPr>
        <w:lastRenderedPageBreak/>
        <w:t>Included Tables</w:t>
      </w:r>
    </w:p>
    <w:p w14:paraId="01B21B45" w14:textId="77777777" w:rsidR="00494C37" w:rsidRPr="00C21DEC" w:rsidRDefault="00494C37" w:rsidP="00AA6A10">
      <w:pPr>
        <w:spacing w:line="240" w:lineRule="auto"/>
        <w:rPr>
          <w:color w:val="000000" w:themeColor="text1"/>
        </w:rPr>
      </w:pPr>
      <w:r w:rsidRPr="00C21DEC">
        <w:rPr>
          <w:color w:val="000000" w:themeColor="text1"/>
        </w:rPr>
        <w:t>Included Case Studies</w:t>
      </w:r>
    </w:p>
    <w:p w14:paraId="28CCD2CD" w14:textId="77777777" w:rsidR="00494C37" w:rsidRPr="00C21DEC" w:rsidRDefault="00494C37" w:rsidP="00AA6A10">
      <w:pPr>
        <w:spacing w:line="240" w:lineRule="auto"/>
        <w:rPr>
          <w:color w:val="000000" w:themeColor="text1"/>
        </w:rPr>
      </w:pPr>
      <w:r w:rsidRPr="00C21DEC">
        <w:rPr>
          <w:color w:val="000000" w:themeColor="text1"/>
        </w:rPr>
        <w:t>Included Labs / Exercises</w:t>
      </w:r>
    </w:p>
    <w:p w14:paraId="54BFC6CF" w14:textId="77777777" w:rsidR="00494C37" w:rsidRPr="00C21DEC" w:rsidRDefault="00494C37" w:rsidP="00AA6A10">
      <w:pPr>
        <w:spacing w:line="240" w:lineRule="auto"/>
        <w:rPr>
          <w:color w:val="000000" w:themeColor="text1"/>
        </w:rPr>
      </w:pPr>
      <w:r w:rsidRPr="00C21DEC">
        <w:rPr>
          <w:color w:val="000000" w:themeColor="text1"/>
        </w:rPr>
        <w:t>Offensive Concepts Covered</w:t>
      </w:r>
    </w:p>
    <w:p w14:paraId="5C3AD6DA" w14:textId="77777777" w:rsidR="00494C37" w:rsidRPr="00C21DEC" w:rsidRDefault="00494C37" w:rsidP="00AA6A10">
      <w:pPr>
        <w:spacing w:line="240" w:lineRule="auto"/>
        <w:rPr>
          <w:color w:val="000000" w:themeColor="text1"/>
        </w:rPr>
      </w:pPr>
      <w:r w:rsidRPr="00C21DEC">
        <w:rPr>
          <w:color w:val="000000" w:themeColor="text1"/>
        </w:rPr>
        <w:t>Defensive Concepts Covered</w:t>
      </w:r>
    </w:p>
    <w:p w14:paraId="5851595D" w14:textId="77777777" w:rsidR="00494C37" w:rsidRPr="00C21DEC" w:rsidRDefault="00494C37" w:rsidP="00AA6A10">
      <w:pPr>
        <w:spacing w:line="240" w:lineRule="auto"/>
        <w:rPr>
          <w:color w:val="000000" w:themeColor="text1"/>
        </w:rPr>
      </w:pPr>
      <w:r w:rsidRPr="00C21DEC">
        <w:rPr>
          <w:color w:val="000000" w:themeColor="text1"/>
        </w:rPr>
        <w:t>Offensive Tools Discussed</w:t>
      </w:r>
    </w:p>
    <w:p w14:paraId="43DE1B67" w14:textId="77777777" w:rsidR="00494C37" w:rsidRPr="00C21DEC" w:rsidRDefault="00494C37" w:rsidP="00AA6A10">
      <w:pPr>
        <w:spacing w:line="240" w:lineRule="auto"/>
        <w:rPr>
          <w:color w:val="000000" w:themeColor="text1"/>
        </w:rPr>
      </w:pPr>
      <w:r w:rsidRPr="00C21DEC">
        <w:rPr>
          <w:color w:val="000000" w:themeColor="text1"/>
        </w:rPr>
        <w:t>Defensive Tools Discussed</w:t>
      </w:r>
    </w:p>
    <w:p w14:paraId="3ACE175C" w14:textId="77777777" w:rsidR="00494C37" w:rsidRPr="00C21DEC" w:rsidRDefault="00494C37" w:rsidP="00AA6A10">
      <w:pPr>
        <w:spacing w:line="240" w:lineRule="auto"/>
        <w:rPr>
          <w:color w:val="000000" w:themeColor="text1"/>
        </w:rPr>
      </w:pPr>
      <w:r w:rsidRPr="00C21DEC">
        <w:rPr>
          <w:color w:val="000000" w:themeColor="text1"/>
        </w:rPr>
        <w:t>Primary FICAM Components Covered</w:t>
      </w:r>
    </w:p>
    <w:p w14:paraId="0F62EF34" w14:textId="77777777" w:rsidR="00494C37" w:rsidRPr="00C21DEC" w:rsidRDefault="00494C37" w:rsidP="00AA6A10">
      <w:pPr>
        <w:spacing w:line="240" w:lineRule="auto"/>
        <w:rPr>
          <w:color w:val="000000" w:themeColor="text1"/>
        </w:rPr>
      </w:pPr>
      <w:r w:rsidRPr="00C21DEC">
        <w:rPr>
          <w:color w:val="000000" w:themeColor="text1"/>
        </w:rPr>
        <w:t>MITRE ATT&amp;CK Framework Coverage</w:t>
      </w:r>
    </w:p>
    <w:p w14:paraId="617F5C01" w14:textId="77777777" w:rsidR="00494C37" w:rsidRPr="00C21DEC" w:rsidRDefault="00494C37" w:rsidP="00AA6A10">
      <w:pPr>
        <w:spacing w:line="240" w:lineRule="auto"/>
        <w:rPr>
          <w:color w:val="000000" w:themeColor="text1"/>
        </w:rPr>
      </w:pPr>
      <w:r w:rsidRPr="00C21DEC">
        <w:rPr>
          <w:color w:val="000000" w:themeColor="text1"/>
        </w:rPr>
        <w:t>Main Chapter Narrative</w:t>
      </w:r>
    </w:p>
    <w:p w14:paraId="6DF98274" w14:textId="77777777" w:rsidR="00494C37" w:rsidRPr="00C21DEC" w:rsidRDefault="00494C37" w:rsidP="00AA6A10">
      <w:pPr>
        <w:spacing w:line="240" w:lineRule="auto"/>
        <w:rPr>
          <w:color w:val="000000" w:themeColor="text1"/>
        </w:rPr>
      </w:pPr>
      <w:r w:rsidRPr="00C21DEC">
        <w:rPr>
          <w:color w:val="000000" w:themeColor="text1"/>
        </w:rPr>
        <w:t>Chapter Summary and Lessons Learned / Key Takeaways</w:t>
      </w:r>
    </w:p>
    <w:p w14:paraId="180E9228" w14:textId="77777777" w:rsidR="00494C37" w:rsidRPr="00C21DEC" w:rsidRDefault="00494C37" w:rsidP="00AA6A10">
      <w:pPr>
        <w:spacing w:line="240" w:lineRule="auto"/>
        <w:rPr>
          <w:color w:val="000000" w:themeColor="text1"/>
        </w:rPr>
      </w:pPr>
      <w:r w:rsidRPr="00C21DEC">
        <w:rPr>
          <w:color w:val="000000" w:themeColor="text1"/>
        </w:rPr>
        <w:t>Recommended Reading</w:t>
      </w:r>
    </w:p>
    <w:p w14:paraId="0209BF4F" w14:textId="77777777" w:rsidR="00494C37" w:rsidRPr="00C21DEC" w:rsidRDefault="00494C37" w:rsidP="00AA6A10">
      <w:pPr>
        <w:spacing w:line="240" w:lineRule="auto"/>
        <w:rPr>
          <w:color w:val="000000" w:themeColor="text1"/>
        </w:rPr>
      </w:pPr>
      <w:r w:rsidRPr="00C21DEC">
        <w:rPr>
          <w:color w:val="000000" w:themeColor="text1"/>
        </w:rPr>
        <w:t>Introduction to Chapter 2</w:t>
      </w:r>
    </w:p>
    <w:p w14:paraId="4AFCE4B5" w14:textId="77777777" w:rsidR="00494C37" w:rsidRPr="00C21DEC" w:rsidRDefault="00494C37" w:rsidP="00AA6A10">
      <w:pPr>
        <w:spacing w:line="240" w:lineRule="auto"/>
        <w:rPr>
          <w:color w:val="000000" w:themeColor="text1"/>
        </w:rPr>
      </w:pPr>
    </w:p>
    <w:p w14:paraId="62DED7A2" w14:textId="77777777" w:rsidR="00494C37" w:rsidRPr="00C21DEC" w:rsidRDefault="00494C37" w:rsidP="00AA6A10">
      <w:pPr>
        <w:spacing w:line="240" w:lineRule="auto"/>
        <w:rPr>
          <w:color w:val="000000" w:themeColor="text1"/>
        </w:rPr>
      </w:pPr>
      <w:r w:rsidRPr="00C21DEC">
        <w:rPr>
          <w:color w:val="000000" w:themeColor="text1"/>
        </w:rPr>
        <w:t>The charter separates "Chapter Summary" and "Lessons Learned &amp; Key Takeaways." In the manuscript, they will remain visibly separate even though both follow the main narrative.</w:t>
      </w:r>
    </w:p>
    <w:p w14:paraId="1A035791" w14:textId="77777777" w:rsidR="00494C37" w:rsidRPr="00C21DEC" w:rsidRDefault="00494C37" w:rsidP="00AA6A10">
      <w:pPr>
        <w:spacing w:line="240" w:lineRule="auto"/>
        <w:rPr>
          <w:color w:val="000000" w:themeColor="text1"/>
        </w:rPr>
      </w:pPr>
    </w:p>
    <w:p w14:paraId="0D4316DE" w14:textId="77777777" w:rsidR="00494C37" w:rsidRPr="00C21DEC" w:rsidRDefault="00494C37" w:rsidP="00AA6A10">
      <w:pPr>
        <w:spacing w:line="240" w:lineRule="auto"/>
        <w:rPr>
          <w:color w:val="000000" w:themeColor="text1"/>
        </w:rPr>
      </w:pPr>
      <w:r w:rsidRPr="00C21DEC">
        <w:rPr>
          <w:color w:val="000000" w:themeColor="text1"/>
        </w:rPr>
        <w:t>-------------------------------------</w:t>
      </w:r>
    </w:p>
    <w:p w14:paraId="61D0F72C" w14:textId="77777777" w:rsidR="00494C37" w:rsidRPr="00C21DEC" w:rsidRDefault="00494C37" w:rsidP="00AA6A10">
      <w:pPr>
        <w:spacing w:line="240" w:lineRule="auto"/>
        <w:rPr>
          <w:color w:val="000000" w:themeColor="text1"/>
        </w:rPr>
      </w:pPr>
    </w:p>
    <w:p w14:paraId="32553678" w14:textId="6034F41E" w:rsidR="00494C37" w:rsidRPr="00C21DEC" w:rsidRDefault="00C36D11" w:rsidP="00AA6A10">
      <w:pPr>
        <w:spacing w:line="240" w:lineRule="auto"/>
        <w:rPr>
          <w:color w:val="000000" w:themeColor="text1"/>
        </w:rPr>
      </w:pPr>
      <w:r w:rsidRPr="00C21DEC">
        <w:rPr>
          <w:color w:val="000000" w:themeColor="text1"/>
        </w:rPr>
        <w:t>Main Chapter Narrative</w:t>
      </w:r>
    </w:p>
    <w:p w14:paraId="23FA9577" w14:textId="2D458CBD" w:rsidR="00B47558" w:rsidRPr="00C21DEC" w:rsidRDefault="00C36D11" w:rsidP="00AA6A10">
      <w:pPr>
        <w:spacing w:line="240" w:lineRule="auto"/>
        <w:rPr>
          <w:color w:val="000000" w:themeColor="text1"/>
        </w:rPr>
      </w:pPr>
      <w:r w:rsidRPr="00C21DEC">
        <w:rPr>
          <w:color w:val="000000" w:themeColor="text1"/>
        </w:rPr>
        <w:t>The Identity Trust System</w:t>
      </w:r>
    </w:p>
    <w:p w14:paraId="26B53AF9" w14:textId="165E7EC2" w:rsidR="00494C37" w:rsidRPr="00C21DEC" w:rsidRDefault="00494C37" w:rsidP="00AA6A10">
      <w:pPr>
        <w:spacing w:line="240" w:lineRule="auto"/>
        <w:rPr>
          <w:color w:val="000000" w:themeColor="text1"/>
        </w:rPr>
      </w:pPr>
      <w:r w:rsidRPr="00C21DEC">
        <w:rPr>
          <w:color w:val="000000" w:themeColor="text1"/>
        </w:rPr>
        <w:t>Active Directory Is More Than a Directory Service</w:t>
      </w:r>
    </w:p>
    <w:p w14:paraId="2F882E21" w14:textId="68F2A2BA" w:rsidR="00494C37" w:rsidRPr="00C21DEC" w:rsidRDefault="00494C37" w:rsidP="00AA6A10">
      <w:pPr>
        <w:spacing w:line="240" w:lineRule="auto"/>
        <w:rPr>
          <w:color w:val="000000" w:themeColor="text1"/>
        </w:rPr>
      </w:pPr>
      <w:r w:rsidRPr="00C21DEC">
        <w:rPr>
          <w:color w:val="000000" w:themeColor="text1"/>
        </w:rPr>
        <w:t>Defines Active Directory as an authentication, authorization, policy, administrative, and trust-enforcement system rather than a database of users, computers, and groups.</w:t>
      </w:r>
    </w:p>
    <w:p w14:paraId="4C91CBA8" w14:textId="2F24803F" w:rsidR="00494C37" w:rsidRPr="00C21DEC" w:rsidRDefault="00494C37" w:rsidP="00AA6A10">
      <w:pPr>
        <w:spacing w:line="240" w:lineRule="auto"/>
        <w:rPr>
          <w:color w:val="000000" w:themeColor="text1"/>
        </w:rPr>
      </w:pPr>
      <w:r w:rsidRPr="00C21DEC">
        <w:rPr>
          <w:color w:val="000000" w:themeColor="text1"/>
        </w:rPr>
        <w:t>The Domain, the Forest, and the Broader Identity Trust System</w:t>
      </w:r>
    </w:p>
    <w:p w14:paraId="240F06BA" w14:textId="77777777" w:rsidR="0092795C" w:rsidRPr="00C21DEC" w:rsidRDefault="0092795C" w:rsidP="00AA6A10">
      <w:pPr>
        <w:spacing w:line="240" w:lineRule="auto"/>
        <w:rPr>
          <w:color w:val="000000" w:themeColor="text1"/>
        </w:rPr>
      </w:pPr>
    </w:p>
    <w:p w14:paraId="5E3EED5A" w14:textId="14BFFB0E" w:rsidR="00494C37" w:rsidRPr="00C21DEC" w:rsidRDefault="00494C37" w:rsidP="00AA6A10">
      <w:pPr>
        <w:spacing w:line="240" w:lineRule="auto"/>
        <w:rPr>
          <w:color w:val="000000" w:themeColor="text1"/>
        </w:rPr>
      </w:pPr>
      <w:r w:rsidRPr="00C21DEC">
        <w:rPr>
          <w:color w:val="000000" w:themeColor="text1"/>
        </w:rPr>
        <w:t>Establishes the necessary distinctions:</w:t>
      </w:r>
    </w:p>
    <w:p w14:paraId="64BD02A5" w14:textId="77777777" w:rsidR="0092795C" w:rsidRPr="00C21DEC" w:rsidRDefault="0092795C" w:rsidP="00AA6A10">
      <w:pPr>
        <w:spacing w:line="240" w:lineRule="auto"/>
        <w:rPr>
          <w:color w:val="000000" w:themeColor="text1"/>
        </w:rPr>
      </w:pPr>
    </w:p>
    <w:p w14:paraId="558AF7F6" w14:textId="3FFEC6B1" w:rsidR="00494C37" w:rsidRPr="00C21DEC" w:rsidRDefault="00494C37" w:rsidP="00AA6A10">
      <w:pPr>
        <w:spacing w:line="240" w:lineRule="auto"/>
        <w:rPr>
          <w:color w:val="000000" w:themeColor="text1"/>
        </w:rPr>
      </w:pPr>
      <w:r w:rsidRPr="00C21DEC">
        <w:rPr>
          <w:color w:val="000000" w:themeColor="text1"/>
        </w:rPr>
        <w:t>A domain is an authentication, replication, policy, and administrative scope.</w:t>
      </w:r>
    </w:p>
    <w:p w14:paraId="6061DD90" w14:textId="51059E88" w:rsidR="00494C37" w:rsidRPr="00C21DEC" w:rsidRDefault="00494C37" w:rsidP="00AA6A10">
      <w:pPr>
        <w:spacing w:line="240" w:lineRule="auto"/>
        <w:rPr>
          <w:color w:val="000000" w:themeColor="text1"/>
        </w:rPr>
      </w:pPr>
      <w:r w:rsidRPr="00C21DEC">
        <w:rPr>
          <w:color w:val="000000" w:themeColor="text1"/>
        </w:rPr>
        <w:t>The forest is the primary Active Directory Domain Services (AD DS) security boundary.</w:t>
      </w:r>
    </w:p>
    <w:p w14:paraId="0CCE1EF9" w14:textId="512C959B" w:rsidR="00494C37" w:rsidRPr="00C21DEC" w:rsidRDefault="00494C37" w:rsidP="00AA6A10">
      <w:pPr>
        <w:spacing w:line="240" w:lineRule="auto"/>
        <w:rPr>
          <w:color w:val="000000" w:themeColor="text1"/>
        </w:rPr>
      </w:pPr>
      <w:r w:rsidRPr="00C21DEC">
        <w:rPr>
          <w:color w:val="000000" w:themeColor="text1"/>
        </w:rPr>
        <w:t>The broader identity trust system is the book’s analytical unit of examination.</w:t>
      </w:r>
    </w:p>
    <w:p w14:paraId="22B7A986" w14:textId="48DF4EE9" w:rsidR="00494C37" w:rsidRPr="00C21DEC" w:rsidRDefault="00494C37" w:rsidP="00AA6A10">
      <w:pPr>
        <w:spacing w:line="240" w:lineRule="auto"/>
        <w:rPr>
          <w:color w:val="000000" w:themeColor="text1"/>
        </w:rPr>
      </w:pPr>
      <w:r w:rsidRPr="00C21DEC">
        <w:rPr>
          <w:color w:val="000000" w:themeColor="text1"/>
        </w:rPr>
        <w:t>The broader system does not replace or invalidate formal product security boundaries.</w:t>
      </w:r>
    </w:p>
    <w:p w14:paraId="54203E67" w14:textId="77777777" w:rsidR="0092795C" w:rsidRPr="00C21DEC" w:rsidRDefault="0092795C" w:rsidP="00AA6A10">
      <w:pPr>
        <w:spacing w:line="240" w:lineRule="auto"/>
        <w:rPr>
          <w:color w:val="000000" w:themeColor="text1"/>
        </w:rPr>
      </w:pPr>
    </w:p>
    <w:p w14:paraId="58620558" w14:textId="66E279F4" w:rsidR="00494C37" w:rsidRPr="00C21DEC" w:rsidRDefault="00494C37" w:rsidP="00AA6A10">
      <w:pPr>
        <w:spacing w:line="240" w:lineRule="auto"/>
        <w:rPr>
          <w:color w:val="000000" w:themeColor="text1"/>
        </w:rPr>
      </w:pPr>
      <w:r w:rsidRPr="00C21DEC">
        <w:rPr>
          <w:color w:val="000000" w:themeColor="text1"/>
        </w:rPr>
        <w:t>Active Directory as a Participant in Distributed Trust</w:t>
      </w:r>
    </w:p>
    <w:p w14:paraId="16E5E17A" w14:textId="6FB9D07B" w:rsidR="00494C37" w:rsidRPr="00C21DEC" w:rsidRDefault="00494C37" w:rsidP="00AA6A10">
      <w:pPr>
        <w:spacing w:line="240" w:lineRule="auto"/>
        <w:rPr>
          <w:color w:val="000000" w:themeColor="text1"/>
        </w:rPr>
      </w:pPr>
      <w:r w:rsidRPr="00C21DEC">
        <w:rPr>
          <w:color w:val="000000" w:themeColor="text1"/>
        </w:rPr>
        <w:t>Explains how Active Directory produces and consumes trust decisions but does not operate alone or independently of certificate authorities, federation services, cloud identity platforms, applications, devices, authoritative data sources, and administrative infrastructure.</w:t>
      </w:r>
    </w:p>
    <w:p w14:paraId="44248A54" w14:textId="77777777" w:rsidR="0092795C" w:rsidRPr="00C21DEC" w:rsidRDefault="0092795C" w:rsidP="00AA6A10">
      <w:pPr>
        <w:spacing w:line="240" w:lineRule="auto"/>
        <w:rPr>
          <w:color w:val="000000" w:themeColor="text1"/>
        </w:rPr>
      </w:pPr>
    </w:p>
    <w:p w14:paraId="351D7656" w14:textId="64806AE7" w:rsidR="00494C37" w:rsidRPr="00C21DEC" w:rsidRDefault="00494C37" w:rsidP="00AA6A10">
      <w:pPr>
        <w:spacing w:line="240" w:lineRule="auto"/>
        <w:rPr>
          <w:color w:val="000000" w:themeColor="text1"/>
        </w:rPr>
      </w:pPr>
      <w:r w:rsidRPr="00C21DEC">
        <w:rPr>
          <w:color w:val="000000" w:themeColor="text1"/>
        </w:rPr>
        <w:t>How Trust Extends Beyond the Forest</w:t>
      </w:r>
    </w:p>
    <w:p w14:paraId="2CC3A520" w14:textId="77777777" w:rsidR="0092795C" w:rsidRPr="00C21DEC" w:rsidRDefault="0092795C" w:rsidP="00AA6A10">
      <w:pPr>
        <w:spacing w:line="240" w:lineRule="auto"/>
        <w:rPr>
          <w:color w:val="000000" w:themeColor="text1"/>
        </w:rPr>
      </w:pPr>
    </w:p>
    <w:p w14:paraId="2AD2652E" w14:textId="48DBA131" w:rsidR="00494C37" w:rsidRPr="00C21DEC" w:rsidRDefault="00494C37" w:rsidP="00AA6A10">
      <w:pPr>
        <w:spacing w:line="240" w:lineRule="auto"/>
        <w:rPr>
          <w:color w:val="000000" w:themeColor="text1"/>
        </w:rPr>
      </w:pPr>
      <w:r w:rsidRPr="00C21DEC">
        <w:rPr>
          <w:color w:val="000000" w:themeColor="text1"/>
        </w:rPr>
        <w:t>Covers trust extensions through:</w:t>
      </w:r>
    </w:p>
    <w:p w14:paraId="3ED53787" w14:textId="77777777" w:rsidR="0092795C" w:rsidRPr="00C21DEC" w:rsidRDefault="0092795C" w:rsidP="00AA6A10">
      <w:pPr>
        <w:spacing w:line="240" w:lineRule="auto"/>
        <w:rPr>
          <w:color w:val="000000" w:themeColor="text1"/>
        </w:rPr>
      </w:pPr>
    </w:p>
    <w:p w14:paraId="2675E12B" w14:textId="4690C7B7" w:rsidR="00494C37" w:rsidRPr="00C21DEC" w:rsidRDefault="00494C37" w:rsidP="00AA6A10">
      <w:pPr>
        <w:spacing w:line="240" w:lineRule="auto"/>
        <w:rPr>
          <w:color w:val="000000" w:themeColor="text1"/>
        </w:rPr>
      </w:pPr>
      <w:r w:rsidRPr="00C21DEC">
        <w:rPr>
          <w:color w:val="000000" w:themeColor="text1"/>
        </w:rPr>
        <w:t>Certificates and Public Key Infrastructure (PKI).</w:t>
      </w:r>
    </w:p>
    <w:p w14:paraId="356B3756" w14:textId="3501C847" w:rsidR="00494C37" w:rsidRPr="00C21DEC" w:rsidRDefault="00494C37" w:rsidP="00AA6A10">
      <w:pPr>
        <w:spacing w:line="240" w:lineRule="auto"/>
        <w:rPr>
          <w:color w:val="000000" w:themeColor="text1"/>
        </w:rPr>
      </w:pPr>
      <w:r w:rsidRPr="00C21DEC">
        <w:rPr>
          <w:color w:val="000000" w:themeColor="text1"/>
        </w:rPr>
        <w:t>Active Directory Certificate Services (AD CS).</w:t>
      </w:r>
    </w:p>
    <w:p w14:paraId="1238F858" w14:textId="62E8E942" w:rsidR="00494C37" w:rsidRPr="00C21DEC" w:rsidRDefault="00494C37" w:rsidP="00AA6A10">
      <w:pPr>
        <w:spacing w:line="240" w:lineRule="auto"/>
        <w:rPr>
          <w:color w:val="000000" w:themeColor="text1"/>
        </w:rPr>
      </w:pPr>
      <w:r w:rsidRPr="00C21DEC">
        <w:rPr>
          <w:color w:val="000000" w:themeColor="text1"/>
        </w:rPr>
        <w:t>Active Directory Domain Services (AD DS).</w:t>
      </w:r>
    </w:p>
    <w:p w14:paraId="46FED67C" w14:textId="319BE2A7" w:rsidR="00494C37" w:rsidRPr="00C21DEC" w:rsidRDefault="00494C37" w:rsidP="00AA6A10">
      <w:pPr>
        <w:spacing w:line="240" w:lineRule="auto"/>
        <w:rPr>
          <w:color w:val="000000" w:themeColor="text1"/>
        </w:rPr>
      </w:pPr>
      <w:r w:rsidRPr="00C21DEC">
        <w:rPr>
          <w:color w:val="000000" w:themeColor="text1"/>
        </w:rPr>
        <w:t>Active Directory Federation Services (AD FS).</w:t>
      </w:r>
    </w:p>
    <w:p w14:paraId="3A61CCF0" w14:textId="16D49F22" w:rsidR="00494C37" w:rsidRPr="00C21DEC" w:rsidRDefault="00494C37" w:rsidP="00AA6A10">
      <w:pPr>
        <w:spacing w:line="240" w:lineRule="auto"/>
        <w:rPr>
          <w:color w:val="000000" w:themeColor="text1"/>
        </w:rPr>
      </w:pPr>
      <w:r w:rsidRPr="00C21DEC">
        <w:rPr>
          <w:color w:val="000000" w:themeColor="text1"/>
        </w:rPr>
        <w:lastRenderedPageBreak/>
        <w:t>Microsoft Entra ID and synchronization infrastructure.</w:t>
      </w:r>
    </w:p>
    <w:p w14:paraId="1E974FFB" w14:textId="405BC720" w:rsidR="00494C37" w:rsidRPr="00C21DEC" w:rsidRDefault="00494C37" w:rsidP="00AA6A10">
      <w:pPr>
        <w:spacing w:line="240" w:lineRule="auto"/>
        <w:rPr>
          <w:color w:val="000000" w:themeColor="text1"/>
        </w:rPr>
      </w:pPr>
      <w:r w:rsidRPr="00C21DEC">
        <w:rPr>
          <w:color w:val="000000" w:themeColor="text1"/>
        </w:rPr>
        <w:t>External Identity Providers (IdPs).</w:t>
      </w:r>
    </w:p>
    <w:p w14:paraId="5175DD1C" w14:textId="75B5BBD7" w:rsidR="00494C37" w:rsidRPr="00C21DEC" w:rsidRDefault="00494C37" w:rsidP="00AA6A10">
      <w:pPr>
        <w:spacing w:line="240" w:lineRule="auto"/>
        <w:rPr>
          <w:color w:val="000000" w:themeColor="text1"/>
        </w:rPr>
      </w:pPr>
      <w:r w:rsidRPr="00C21DEC">
        <w:rPr>
          <w:color w:val="000000" w:themeColor="text1"/>
        </w:rPr>
        <w:t>Relying Parties (RP) and federated applications.</w:t>
      </w:r>
    </w:p>
    <w:p w14:paraId="45AC4375" w14:textId="577E5ACC" w:rsidR="00494C37" w:rsidRPr="00C21DEC" w:rsidRDefault="00494C37" w:rsidP="00AA6A10">
      <w:pPr>
        <w:spacing w:line="240" w:lineRule="auto"/>
        <w:rPr>
          <w:color w:val="000000" w:themeColor="text1"/>
        </w:rPr>
      </w:pPr>
      <w:r w:rsidRPr="00C21DEC">
        <w:rPr>
          <w:color w:val="000000" w:themeColor="text1"/>
        </w:rPr>
        <w:t>Mission partners and coalition partners and environments.</w:t>
      </w:r>
    </w:p>
    <w:p w14:paraId="49619861" w14:textId="1EA968C9" w:rsidR="00494C37" w:rsidRPr="00C21DEC" w:rsidRDefault="00494C37" w:rsidP="00AA6A10">
      <w:pPr>
        <w:spacing w:line="240" w:lineRule="auto"/>
        <w:rPr>
          <w:color w:val="000000" w:themeColor="text1"/>
        </w:rPr>
      </w:pPr>
      <w:r w:rsidRPr="00C21DEC">
        <w:rPr>
          <w:color w:val="000000" w:themeColor="text1"/>
        </w:rPr>
        <w:t>Administrative and privileged-access pathways.</w:t>
      </w:r>
    </w:p>
    <w:p w14:paraId="305A0AE0" w14:textId="77777777" w:rsidR="00C36D11" w:rsidRPr="00C21DEC" w:rsidRDefault="00C36D11" w:rsidP="00AA6A10">
      <w:pPr>
        <w:spacing w:line="240" w:lineRule="auto"/>
        <w:rPr>
          <w:color w:val="000000" w:themeColor="text1"/>
        </w:rPr>
      </w:pPr>
    </w:p>
    <w:p w14:paraId="2C80C6F2" w14:textId="34798DCD" w:rsidR="00494C37" w:rsidRPr="00C21DEC" w:rsidRDefault="00494C37" w:rsidP="00AA6A10">
      <w:pPr>
        <w:spacing w:line="240" w:lineRule="auto"/>
        <w:rPr>
          <w:color w:val="000000" w:themeColor="text1"/>
        </w:rPr>
      </w:pPr>
      <w:r w:rsidRPr="00C21DEC">
        <w:rPr>
          <w:color w:val="000000" w:themeColor="text1"/>
        </w:rPr>
        <w:t>Why Identity Infrastructure Becomes Mission Infrastructure</w:t>
      </w:r>
    </w:p>
    <w:p w14:paraId="3561CD6B" w14:textId="77777777" w:rsidR="00567E36" w:rsidRPr="00C21DEC" w:rsidRDefault="00567E36" w:rsidP="00AA6A10">
      <w:pPr>
        <w:spacing w:line="240" w:lineRule="auto"/>
        <w:rPr>
          <w:color w:val="000000" w:themeColor="text1"/>
        </w:rPr>
      </w:pPr>
    </w:p>
    <w:p w14:paraId="14D9B0F8" w14:textId="33F7681C" w:rsidR="00494C37" w:rsidRPr="00C21DEC" w:rsidRDefault="00494C37" w:rsidP="00AA6A10">
      <w:pPr>
        <w:spacing w:line="240" w:lineRule="auto"/>
        <w:rPr>
          <w:color w:val="000000" w:themeColor="text1"/>
        </w:rPr>
      </w:pPr>
      <w:r w:rsidRPr="00C21DEC">
        <w:rPr>
          <w:color w:val="000000" w:themeColor="text1"/>
        </w:rPr>
        <w:t>Explains why authentication, authorization, credentialing, federation, and privileged administration directly support mission-essential functions.</w:t>
      </w:r>
    </w:p>
    <w:p w14:paraId="6378F7E5" w14:textId="77777777" w:rsidR="00C36D11" w:rsidRPr="00C21DEC" w:rsidRDefault="00C36D11" w:rsidP="00AA6A10">
      <w:pPr>
        <w:spacing w:line="240" w:lineRule="auto"/>
        <w:rPr>
          <w:color w:val="000000" w:themeColor="text1"/>
        </w:rPr>
      </w:pPr>
    </w:p>
    <w:p w14:paraId="5EFBA569" w14:textId="623227DE" w:rsidR="00494C37" w:rsidRPr="00C21DEC" w:rsidRDefault="00494C37" w:rsidP="00AA6A10">
      <w:pPr>
        <w:spacing w:line="240" w:lineRule="auto"/>
        <w:rPr>
          <w:color w:val="000000" w:themeColor="text1"/>
        </w:rPr>
      </w:pPr>
      <w:r w:rsidRPr="00C21DEC">
        <w:rPr>
          <w:color w:val="000000" w:themeColor="text1"/>
        </w:rPr>
        <w:t>When Identity Failure Becomes Mission Risk</w:t>
      </w:r>
    </w:p>
    <w:p w14:paraId="6B70D1EB" w14:textId="2EA18225" w:rsidR="00494C37" w:rsidRPr="00C21DEC" w:rsidRDefault="00494C37" w:rsidP="00AA6A10">
      <w:pPr>
        <w:spacing w:line="240" w:lineRule="auto"/>
        <w:rPr>
          <w:color w:val="000000" w:themeColor="text1"/>
        </w:rPr>
      </w:pPr>
      <w:r w:rsidRPr="00C21DEC">
        <w:rPr>
          <w:color w:val="000000" w:themeColor="text1"/>
        </w:rPr>
        <w:t>Distinguishes a localized identity incident from a compromise that affects the agency’s or command’s ability to trust authentication, authorization, administration, evidence, containment, or recovery decisions.</w:t>
      </w:r>
    </w:p>
    <w:p w14:paraId="0303650A" w14:textId="77777777" w:rsidR="00494C37" w:rsidRPr="00C21DEC" w:rsidRDefault="00494C37" w:rsidP="00AA6A10">
      <w:pPr>
        <w:spacing w:line="240" w:lineRule="auto"/>
        <w:rPr>
          <w:color w:val="000000" w:themeColor="text1"/>
        </w:rPr>
      </w:pPr>
    </w:p>
    <w:p w14:paraId="45DB8E47" w14:textId="25CC0519" w:rsidR="00494C37" w:rsidRPr="00C21DEC" w:rsidRDefault="00494C37" w:rsidP="00AA6A10">
      <w:pPr>
        <w:spacing w:line="240" w:lineRule="auto"/>
        <w:rPr>
          <w:color w:val="000000" w:themeColor="text1"/>
        </w:rPr>
      </w:pPr>
      <w:r w:rsidRPr="00C21DEC">
        <w:rPr>
          <w:color w:val="000000" w:themeColor="text1"/>
        </w:rPr>
        <w:t>2.1 Why Active Directory Remains Central</w:t>
      </w:r>
    </w:p>
    <w:p w14:paraId="470788CE" w14:textId="05816333" w:rsidR="00494C37" w:rsidRPr="00C21DEC" w:rsidRDefault="00494C37" w:rsidP="00AA6A10">
      <w:pPr>
        <w:spacing w:line="240" w:lineRule="auto"/>
        <w:rPr>
          <w:color w:val="000000" w:themeColor="text1"/>
        </w:rPr>
      </w:pPr>
      <w:r w:rsidRPr="00C21DEC">
        <w:rPr>
          <w:color w:val="000000" w:themeColor="text1"/>
        </w:rPr>
        <w:t>1.2.1 From Enterprise Directory Competition to Active Directory Dominance</w:t>
      </w:r>
    </w:p>
    <w:p w14:paraId="4A8A7CBE" w14:textId="77777777" w:rsidR="00C36D11" w:rsidRPr="00C21DEC" w:rsidRDefault="00C36D11" w:rsidP="00AA6A10">
      <w:pPr>
        <w:spacing w:line="240" w:lineRule="auto"/>
        <w:rPr>
          <w:color w:val="000000" w:themeColor="text1"/>
        </w:rPr>
      </w:pPr>
    </w:p>
    <w:p w14:paraId="13395A7B" w14:textId="644BC9D2" w:rsidR="00814E2E" w:rsidRPr="00C21DEC" w:rsidRDefault="00814E2E" w:rsidP="00AA6A10">
      <w:pPr>
        <w:spacing w:line="240" w:lineRule="auto"/>
        <w:rPr>
          <w:color w:val="000000" w:themeColor="text1"/>
        </w:rPr>
      </w:pPr>
      <w:r w:rsidRPr="00C21DEC">
        <w:rPr>
          <w:color w:val="000000" w:themeColor="text1"/>
        </w:rPr>
        <w:t xml:space="preserve">This subsection restores the history and origin material. The existing manuscript already contains the enterprise-directory contest, Novell Directory Services, Active Directory’s origins, Microsoft’s market success, and the reasons Active Directory persists. </w:t>
      </w:r>
    </w:p>
    <w:p w14:paraId="585810E2" w14:textId="77777777" w:rsidR="00814E2E" w:rsidRPr="00C21DEC" w:rsidRDefault="00814E2E" w:rsidP="00AA6A10">
      <w:pPr>
        <w:spacing w:line="240" w:lineRule="auto"/>
        <w:rPr>
          <w:color w:val="000000" w:themeColor="text1"/>
        </w:rPr>
      </w:pPr>
    </w:p>
    <w:p w14:paraId="1A50E9F7" w14:textId="77777777" w:rsidR="00814E2E" w:rsidRPr="00C21DEC" w:rsidRDefault="00814E2E" w:rsidP="00AA6A10">
      <w:pPr>
        <w:spacing w:line="240" w:lineRule="auto"/>
        <w:rPr>
          <w:color w:val="000000" w:themeColor="text1"/>
        </w:rPr>
      </w:pPr>
      <w:r w:rsidRPr="00C21DEC">
        <w:rPr>
          <w:color w:val="000000" w:themeColor="text1"/>
        </w:rPr>
        <w:t>1.2.1.1 Enterprise Identity Before Active Directory</w:t>
      </w:r>
    </w:p>
    <w:p w14:paraId="281C6497" w14:textId="77777777" w:rsidR="00C36D11" w:rsidRPr="00C21DEC" w:rsidRDefault="00C36D11" w:rsidP="00AA6A10">
      <w:pPr>
        <w:spacing w:line="240" w:lineRule="auto"/>
        <w:rPr>
          <w:color w:val="000000" w:themeColor="text1"/>
        </w:rPr>
      </w:pPr>
    </w:p>
    <w:p w14:paraId="2D2C74EF" w14:textId="77777777" w:rsidR="00814E2E" w:rsidRPr="00C21DEC" w:rsidRDefault="00814E2E" w:rsidP="00AA6A10">
      <w:pPr>
        <w:spacing w:line="240" w:lineRule="auto"/>
        <w:rPr>
          <w:color w:val="000000" w:themeColor="text1"/>
        </w:rPr>
      </w:pPr>
      <w:r w:rsidRPr="00C21DEC">
        <w:rPr>
          <w:color w:val="000000" w:themeColor="text1"/>
        </w:rPr>
        <w:t>Introduces server-local account databases, workgroup limitations, bindery-style directories, and the operational demand for scalable enterprise directory services.</w:t>
      </w:r>
    </w:p>
    <w:p w14:paraId="3C44EED8" w14:textId="77777777" w:rsidR="00814E2E" w:rsidRPr="00C21DEC" w:rsidRDefault="00814E2E" w:rsidP="00AA6A10">
      <w:pPr>
        <w:spacing w:line="240" w:lineRule="auto"/>
        <w:rPr>
          <w:color w:val="000000" w:themeColor="text1"/>
        </w:rPr>
      </w:pPr>
    </w:p>
    <w:p w14:paraId="1D8EC440" w14:textId="458C8E89" w:rsidR="00814E2E" w:rsidRPr="00C21DEC" w:rsidRDefault="00814E2E" w:rsidP="00AA6A10">
      <w:pPr>
        <w:spacing w:line="240" w:lineRule="auto"/>
        <w:rPr>
          <w:color w:val="000000" w:themeColor="text1"/>
        </w:rPr>
      </w:pPr>
      <w:r w:rsidRPr="00C21DEC">
        <w:rPr>
          <w:color w:val="000000" w:themeColor="text1"/>
        </w:rPr>
        <w:t>1.2.1.2 Novell NetWare and Novell Directory Services</w:t>
      </w:r>
    </w:p>
    <w:p w14:paraId="75FEBD26" w14:textId="77777777" w:rsidR="00814E2E" w:rsidRPr="00C21DEC" w:rsidRDefault="00814E2E" w:rsidP="00AA6A10">
      <w:pPr>
        <w:spacing w:line="240" w:lineRule="auto"/>
        <w:rPr>
          <w:color w:val="000000" w:themeColor="text1"/>
        </w:rPr>
      </w:pPr>
    </w:p>
    <w:p w14:paraId="090B9369" w14:textId="3B8B9C7A" w:rsidR="00814E2E" w:rsidRPr="00C21DEC" w:rsidRDefault="00814E2E" w:rsidP="00AA6A10">
      <w:pPr>
        <w:spacing w:line="240" w:lineRule="auto"/>
        <w:rPr>
          <w:color w:val="000000" w:themeColor="text1"/>
        </w:rPr>
      </w:pPr>
      <w:r w:rsidRPr="00C21DEC">
        <w:rPr>
          <w:color w:val="000000" w:themeColor="text1"/>
        </w:rPr>
        <w:t>Covers:</w:t>
      </w:r>
    </w:p>
    <w:p w14:paraId="5B676510" w14:textId="77777777" w:rsidR="00C36D11" w:rsidRPr="00C21DEC" w:rsidRDefault="00C36D11" w:rsidP="00AA6A10">
      <w:pPr>
        <w:spacing w:line="240" w:lineRule="auto"/>
        <w:rPr>
          <w:color w:val="000000" w:themeColor="text1"/>
        </w:rPr>
      </w:pPr>
    </w:p>
    <w:p w14:paraId="1C22D38D" w14:textId="77777777" w:rsidR="00814E2E" w:rsidRPr="00C21DEC" w:rsidRDefault="00814E2E" w:rsidP="00AA6A10">
      <w:pPr>
        <w:spacing w:line="240" w:lineRule="auto"/>
        <w:rPr>
          <w:color w:val="000000" w:themeColor="text1"/>
        </w:rPr>
      </w:pPr>
      <w:r w:rsidRPr="00C21DEC">
        <w:rPr>
          <w:color w:val="000000" w:themeColor="text1"/>
        </w:rPr>
        <w:t xml:space="preserve">Novell NetWare. </w:t>
      </w:r>
    </w:p>
    <w:p w14:paraId="7F1A88BB" w14:textId="77777777" w:rsidR="00814E2E" w:rsidRPr="00C21DEC" w:rsidRDefault="00814E2E" w:rsidP="00AA6A10">
      <w:pPr>
        <w:spacing w:line="240" w:lineRule="auto"/>
        <w:rPr>
          <w:color w:val="000000" w:themeColor="text1"/>
        </w:rPr>
      </w:pPr>
      <w:r w:rsidRPr="00C21DEC">
        <w:rPr>
          <w:color w:val="000000" w:themeColor="text1"/>
        </w:rPr>
        <w:t xml:space="preserve">NetWare Directory Services and Novell Directory Services (NDS). </w:t>
      </w:r>
    </w:p>
    <w:p w14:paraId="37FC7D33" w14:textId="77777777" w:rsidR="00814E2E" w:rsidRPr="00C21DEC" w:rsidRDefault="00814E2E" w:rsidP="00AA6A10">
      <w:pPr>
        <w:spacing w:line="240" w:lineRule="auto"/>
        <w:rPr>
          <w:color w:val="000000" w:themeColor="text1"/>
        </w:rPr>
      </w:pPr>
      <w:r w:rsidRPr="00C21DEC">
        <w:rPr>
          <w:color w:val="000000" w:themeColor="text1"/>
        </w:rPr>
        <w:t xml:space="preserve">The hierarchical directory tree. </w:t>
      </w:r>
    </w:p>
    <w:p w14:paraId="6C5BCC64" w14:textId="77777777" w:rsidR="00814E2E" w:rsidRPr="00C21DEC" w:rsidRDefault="00814E2E" w:rsidP="00AA6A10">
      <w:pPr>
        <w:spacing w:line="240" w:lineRule="auto"/>
        <w:rPr>
          <w:color w:val="000000" w:themeColor="text1"/>
        </w:rPr>
      </w:pPr>
      <w:r w:rsidRPr="00C21DEC">
        <w:rPr>
          <w:color w:val="000000" w:themeColor="text1"/>
        </w:rPr>
        <w:t xml:space="preserve">Centralized enterprise administration. </w:t>
      </w:r>
    </w:p>
    <w:p w14:paraId="18BD0161" w14:textId="77777777" w:rsidR="00814E2E" w:rsidRPr="00C21DEC" w:rsidRDefault="00814E2E" w:rsidP="00AA6A10">
      <w:pPr>
        <w:spacing w:line="240" w:lineRule="auto"/>
        <w:rPr>
          <w:color w:val="000000" w:themeColor="text1"/>
        </w:rPr>
      </w:pPr>
      <w:r w:rsidRPr="00C21DEC">
        <w:rPr>
          <w:color w:val="000000" w:themeColor="text1"/>
        </w:rPr>
        <w:t xml:space="preserve">NDS’s technical significance. </w:t>
      </w:r>
    </w:p>
    <w:p w14:paraId="25EAB331" w14:textId="77777777" w:rsidR="00814E2E" w:rsidRPr="00C21DEC" w:rsidRDefault="00814E2E" w:rsidP="00AA6A10">
      <w:pPr>
        <w:spacing w:line="240" w:lineRule="auto"/>
        <w:rPr>
          <w:color w:val="000000" w:themeColor="text1"/>
        </w:rPr>
      </w:pPr>
      <w:r w:rsidRPr="00C21DEC">
        <w:rPr>
          <w:color w:val="000000" w:themeColor="text1"/>
        </w:rPr>
        <w:t xml:space="preserve">The later eDirectory product identity. </w:t>
      </w:r>
    </w:p>
    <w:p w14:paraId="6E3FCAF5" w14:textId="77777777" w:rsidR="00814E2E" w:rsidRPr="00C21DEC" w:rsidRDefault="00814E2E" w:rsidP="00AA6A10">
      <w:pPr>
        <w:spacing w:line="240" w:lineRule="auto"/>
        <w:rPr>
          <w:color w:val="000000" w:themeColor="text1"/>
        </w:rPr>
      </w:pPr>
    </w:p>
    <w:p w14:paraId="37E9272F" w14:textId="48AB49EC" w:rsidR="00814E2E" w:rsidRPr="00C21DEC" w:rsidRDefault="00814E2E" w:rsidP="00AA6A10">
      <w:pPr>
        <w:spacing w:line="240" w:lineRule="auto"/>
        <w:rPr>
          <w:color w:val="000000" w:themeColor="text1"/>
        </w:rPr>
      </w:pPr>
      <w:r w:rsidRPr="00C21DEC">
        <w:rPr>
          <w:color w:val="000000" w:themeColor="text1"/>
        </w:rPr>
        <w:t>This will be a technically respectful treatment—not a simplistic claim that Novell failed because its technology was inferior.</w:t>
      </w:r>
    </w:p>
    <w:p w14:paraId="39948E73" w14:textId="77777777" w:rsidR="00814E2E" w:rsidRPr="00C21DEC" w:rsidRDefault="00814E2E" w:rsidP="00AA6A10">
      <w:pPr>
        <w:spacing w:line="240" w:lineRule="auto"/>
        <w:rPr>
          <w:color w:val="000000" w:themeColor="text1"/>
        </w:rPr>
      </w:pPr>
    </w:p>
    <w:p w14:paraId="0690FB63" w14:textId="205A0C3F" w:rsidR="00814E2E" w:rsidRPr="00C21DEC" w:rsidRDefault="00814E2E" w:rsidP="00AA6A10">
      <w:pPr>
        <w:spacing w:line="240" w:lineRule="auto"/>
        <w:rPr>
          <w:color w:val="000000" w:themeColor="text1"/>
        </w:rPr>
      </w:pPr>
      <w:r w:rsidRPr="00C21DEC">
        <w:rPr>
          <w:color w:val="000000" w:themeColor="text1"/>
        </w:rPr>
        <w:t>1.2.1.3 The Origins and Design Objectives of Active Directory</w:t>
      </w:r>
    </w:p>
    <w:p w14:paraId="404AC257" w14:textId="77777777" w:rsidR="00814E2E" w:rsidRPr="00C21DEC" w:rsidRDefault="00814E2E" w:rsidP="00AA6A10">
      <w:pPr>
        <w:spacing w:line="240" w:lineRule="auto"/>
        <w:rPr>
          <w:color w:val="000000" w:themeColor="text1"/>
        </w:rPr>
      </w:pPr>
    </w:p>
    <w:p w14:paraId="0308B91E" w14:textId="1329A926" w:rsidR="00814E2E" w:rsidRPr="00C21DEC" w:rsidRDefault="00814E2E" w:rsidP="00AA6A10">
      <w:pPr>
        <w:spacing w:line="240" w:lineRule="auto"/>
        <w:rPr>
          <w:color w:val="000000" w:themeColor="text1"/>
        </w:rPr>
      </w:pPr>
      <w:r w:rsidRPr="00C21DEC">
        <w:rPr>
          <w:color w:val="000000" w:themeColor="text1"/>
        </w:rPr>
        <w:t>Covers:</w:t>
      </w:r>
    </w:p>
    <w:p w14:paraId="4E221BAB" w14:textId="77777777" w:rsidR="00C36D11" w:rsidRPr="00C21DEC" w:rsidRDefault="00C36D11" w:rsidP="00AA6A10">
      <w:pPr>
        <w:spacing w:line="240" w:lineRule="auto"/>
        <w:rPr>
          <w:color w:val="000000" w:themeColor="text1"/>
        </w:rPr>
      </w:pPr>
    </w:p>
    <w:p w14:paraId="00B27790" w14:textId="77777777" w:rsidR="00814E2E" w:rsidRPr="00C21DEC" w:rsidRDefault="00814E2E" w:rsidP="00AA6A10">
      <w:pPr>
        <w:spacing w:line="240" w:lineRule="auto"/>
        <w:rPr>
          <w:color w:val="000000" w:themeColor="text1"/>
        </w:rPr>
      </w:pPr>
      <w:r w:rsidRPr="00C21DEC">
        <w:rPr>
          <w:color w:val="000000" w:themeColor="text1"/>
        </w:rPr>
        <w:lastRenderedPageBreak/>
        <w:t xml:space="preserve">Windows NT domain limitations. </w:t>
      </w:r>
    </w:p>
    <w:p w14:paraId="59A1839D" w14:textId="77777777" w:rsidR="00814E2E" w:rsidRPr="00C21DEC" w:rsidRDefault="00814E2E" w:rsidP="00AA6A10">
      <w:pPr>
        <w:spacing w:line="240" w:lineRule="auto"/>
        <w:rPr>
          <w:color w:val="000000" w:themeColor="text1"/>
        </w:rPr>
      </w:pPr>
      <w:r w:rsidRPr="00C21DEC">
        <w:rPr>
          <w:color w:val="000000" w:themeColor="text1"/>
        </w:rPr>
        <w:t xml:space="preserve">Microsoft’s need for a scalable, standards-aware directory. </w:t>
      </w:r>
    </w:p>
    <w:p w14:paraId="244306A2" w14:textId="77777777" w:rsidR="00814E2E" w:rsidRPr="00C21DEC" w:rsidRDefault="00814E2E" w:rsidP="00AA6A10">
      <w:pPr>
        <w:spacing w:line="240" w:lineRule="auto"/>
        <w:rPr>
          <w:color w:val="000000" w:themeColor="text1"/>
        </w:rPr>
      </w:pPr>
      <w:r w:rsidRPr="00C21DEC">
        <w:rPr>
          <w:color w:val="000000" w:themeColor="text1"/>
        </w:rPr>
        <w:t xml:space="preserve">Active Directory’s introduction </w:t>
      </w:r>
      <w:proofErr w:type="gramStart"/>
      <w:r w:rsidRPr="00C21DEC">
        <w:rPr>
          <w:color w:val="000000" w:themeColor="text1"/>
        </w:rPr>
        <w:t>with</w:t>
      </w:r>
      <w:proofErr w:type="gramEnd"/>
      <w:r w:rsidRPr="00C21DEC">
        <w:rPr>
          <w:color w:val="000000" w:themeColor="text1"/>
        </w:rPr>
        <w:t xml:space="preserve"> Windows 2000 Server. </w:t>
      </w:r>
    </w:p>
    <w:p w14:paraId="3A622B1A" w14:textId="77777777" w:rsidR="00814E2E" w:rsidRPr="00C21DEC" w:rsidRDefault="00814E2E" w:rsidP="00AA6A10">
      <w:pPr>
        <w:spacing w:line="240" w:lineRule="auto"/>
        <w:rPr>
          <w:color w:val="000000" w:themeColor="text1"/>
        </w:rPr>
      </w:pPr>
      <w:r w:rsidRPr="00C21DEC">
        <w:rPr>
          <w:color w:val="000000" w:themeColor="text1"/>
        </w:rPr>
        <w:t xml:space="preserve">Integration with Domain Name System (DNS). </w:t>
      </w:r>
    </w:p>
    <w:p w14:paraId="631C4B67" w14:textId="77777777" w:rsidR="00814E2E" w:rsidRPr="00C21DEC" w:rsidRDefault="00814E2E" w:rsidP="00AA6A10">
      <w:pPr>
        <w:spacing w:line="240" w:lineRule="auto"/>
        <w:rPr>
          <w:color w:val="000000" w:themeColor="text1"/>
        </w:rPr>
      </w:pPr>
      <w:r w:rsidRPr="00C21DEC">
        <w:rPr>
          <w:color w:val="000000" w:themeColor="text1"/>
        </w:rPr>
        <w:t xml:space="preserve">Lightweight Directory Access Protocol (LDAP). </w:t>
      </w:r>
    </w:p>
    <w:p w14:paraId="4F8588C8" w14:textId="77777777" w:rsidR="00814E2E" w:rsidRPr="00C21DEC" w:rsidRDefault="00814E2E" w:rsidP="00AA6A10">
      <w:pPr>
        <w:spacing w:line="240" w:lineRule="auto"/>
        <w:rPr>
          <w:color w:val="000000" w:themeColor="text1"/>
        </w:rPr>
      </w:pPr>
      <w:r w:rsidRPr="00C21DEC">
        <w:rPr>
          <w:color w:val="000000" w:themeColor="text1"/>
        </w:rPr>
        <w:t xml:space="preserve">Kerberos. </w:t>
      </w:r>
    </w:p>
    <w:p w14:paraId="50DD3CBE" w14:textId="77777777" w:rsidR="00814E2E" w:rsidRPr="00C21DEC" w:rsidRDefault="00814E2E" w:rsidP="00AA6A10">
      <w:pPr>
        <w:spacing w:line="240" w:lineRule="auto"/>
        <w:rPr>
          <w:color w:val="000000" w:themeColor="text1"/>
        </w:rPr>
      </w:pPr>
      <w:r w:rsidRPr="00C21DEC">
        <w:rPr>
          <w:color w:val="000000" w:themeColor="text1"/>
        </w:rPr>
        <w:t xml:space="preserve">Group Policy. </w:t>
      </w:r>
    </w:p>
    <w:p w14:paraId="527027EE" w14:textId="77777777" w:rsidR="00814E2E" w:rsidRPr="00C21DEC" w:rsidRDefault="00814E2E" w:rsidP="00AA6A10">
      <w:pPr>
        <w:spacing w:line="240" w:lineRule="auto"/>
        <w:rPr>
          <w:color w:val="000000" w:themeColor="text1"/>
        </w:rPr>
      </w:pPr>
      <w:r w:rsidRPr="00C21DEC">
        <w:rPr>
          <w:color w:val="000000" w:themeColor="text1"/>
        </w:rPr>
        <w:t xml:space="preserve">Windows enterprise administration. </w:t>
      </w:r>
    </w:p>
    <w:p w14:paraId="3274AEFF" w14:textId="77777777" w:rsidR="00814E2E" w:rsidRPr="00C21DEC" w:rsidRDefault="00814E2E" w:rsidP="00AA6A10">
      <w:pPr>
        <w:spacing w:line="240" w:lineRule="auto"/>
        <w:rPr>
          <w:color w:val="000000" w:themeColor="text1"/>
        </w:rPr>
      </w:pPr>
    </w:p>
    <w:p w14:paraId="33B8A64F" w14:textId="0F0E4B8A" w:rsidR="00814E2E" w:rsidRPr="00C21DEC" w:rsidRDefault="00814E2E" w:rsidP="00AA6A10">
      <w:pPr>
        <w:spacing w:line="240" w:lineRule="auto"/>
        <w:rPr>
          <w:color w:val="000000" w:themeColor="text1"/>
        </w:rPr>
      </w:pPr>
      <w:r w:rsidRPr="00C21DEC">
        <w:rPr>
          <w:color w:val="000000" w:themeColor="text1"/>
        </w:rPr>
        <w:t>1.2.1.4 How Microsoft Prevailed in the Enterprise Directory Market</w:t>
      </w:r>
    </w:p>
    <w:p w14:paraId="16D29806" w14:textId="77777777" w:rsidR="00814E2E" w:rsidRPr="00C21DEC" w:rsidRDefault="00814E2E" w:rsidP="00AA6A10">
      <w:pPr>
        <w:spacing w:line="240" w:lineRule="auto"/>
        <w:rPr>
          <w:color w:val="000000" w:themeColor="text1"/>
        </w:rPr>
      </w:pPr>
    </w:p>
    <w:p w14:paraId="4DD0FE2A" w14:textId="59C2876F" w:rsidR="00814E2E" w:rsidRPr="00C21DEC" w:rsidRDefault="00814E2E" w:rsidP="00AA6A10">
      <w:pPr>
        <w:spacing w:line="240" w:lineRule="auto"/>
        <w:rPr>
          <w:color w:val="000000" w:themeColor="text1"/>
        </w:rPr>
      </w:pPr>
      <w:r w:rsidRPr="00C21DEC">
        <w:rPr>
          <w:color w:val="000000" w:themeColor="text1"/>
        </w:rPr>
        <w:t>Examines the combined effect of:</w:t>
      </w:r>
    </w:p>
    <w:p w14:paraId="2C3E17BD" w14:textId="77777777" w:rsidR="00C36D11" w:rsidRPr="00C21DEC" w:rsidRDefault="00C36D11" w:rsidP="00AA6A10">
      <w:pPr>
        <w:spacing w:line="240" w:lineRule="auto"/>
        <w:rPr>
          <w:color w:val="000000" w:themeColor="text1"/>
        </w:rPr>
      </w:pPr>
    </w:p>
    <w:p w14:paraId="65B36673" w14:textId="416A3983" w:rsidR="00814E2E" w:rsidRPr="00C21DEC" w:rsidRDefault="00814E2E" w:rsidP="00AA6A10">
      <w:pPr>
        <w:spacing w:line="240" w:lineRule="auto"/>
        <w:rPr>
          <w:color w:val="000000" w:themeColor="text1"/>
        </w:rPr>
      </w:pPr>
      <w:r w:rsidRPr="00C21DEC">
        <w:rPr>
          <w:color w:val="000000" w:themeColor="text1"/>
        </w:rPr>
        <w:t xml:space="preserve">Windows desktop and server prevalence. </w:t>
      </w:r>
    </w:p>
    <w:p w14:paraId="2E6E37C6" w14:textId="77777777" w:rsidR="00814E2E" w:rsidRPr="00C21DEC" w:rsidRDefault="00814E2E" w:rsidP="00AA6A10">
      <w:pPr>
        <w:spacing w:line="240" w:lineRule="auto"/>
        <w:rPr>
          <w:color w:val="000000" w:themeColor="text1"/>
        </w:rPr>
      </w:pPr>
      <w:r w:rsidRPr="00C21DEC">
        <w:rPr>
          <w:color w:val="000000" w:themeColor="text1"/>
        </w:rPr>
        <w:t xml:space="preserve">Integrated authentication. </w:t>
      </w:r>
    </w:p>
    <w:p w14:paraId="555E7348" w14:textId="77777777" w:rsidR="00814E2E" w:rsidRPr="00C21DEC" w:rsidRDefault="00814E2E" w:rsidP="00AA6A10">
      <w:pPr>
        <w:spacing w:line="240" w:lineRule="auto"/>
        <w:rPr>
          <w:color w:val="000000" w:themeColor="text1"/>
        </w:rPr>
      </w:pPr>
      <w:r w:rsidRPr="00C21DEC">
        <w:rPr>
          <w:color w:val="000000" w:themeColor="text1"/>
        </w:rPr>
        <w:t xml:space="preserve">Application compatibility. </w:t>
      </w:r>
    </w:p>
    <w:p w14:paraId="23796E85" w14:textId="77777777" w:rsidR="00814E2E" w:rsidRPr="00C21DEC" w:rsidRDefault="00814E2E" w:rsidP="00AA6A10">
      <w:pPr>
        <w:spacing w:line="240" w:lineRule="auto"/>
        <w:rPr>
          <w:color w:val="000000" w:themeColor="text1"/>
        </w:rPr>
      </w:pPr>
      <w:r w:rsidRPr="00C21DEC">
        <w:rPr>
          <w:color w:val="000000" w:themeColor="text1"/>
        </w:rPr>
        <w:t xml:space="preserve">Administrative tooling. </w:t>
      </w:r>
    </w:p>
    <w:p w14:paraId="0491A43C" w14:textId="77777777" w:rsidR="00814E2E" w:rsidRPr="00C21DEC" w:rsidRDefault="00814E2E" w:rsidP="00AA6A10">
      <w:pPr>
        <w:spacing w:line="240" w:lineRule="auto"/>
        <w:rPr>
          <w:color w:val="000000" w:themeColor="text1"/>
        </w:rPr>
      </w:pPr>
      <w:r w:rsidRPr="00C21DEC">
        <w:rPr>
          <w:color w:val="000000" w:themeColor="text1"/>
        </w:rPr>
        <w:t xml:space="preserve">Group Policy. </w:t>
      </w:r>
    </w:p>
    <w:p w14:paraId="625642F3" w14:textId="77777777" w:rsidR="00814E2E" w:rsidRPr="00C21DEC" w:rsidRDefault="00814E2E" w:rsidP="00AA6A10">
      <w:pPr>
        <w:spacing w:line="240" w:lineRule="auto"/>
        <w:rPr>
          <w:color w:val="000000" w:themeColor="text1"/>
        </w:rPr>
      </w:pPr>
      <w:r w:rsidRPr="00C21DEC">
        <w:rPr>
          <w:color w:val="000000" w:themeColor="text1"/>
        </w:rPr>
        <w:t xml:space="preserve">Microsoft’s developer and enterprise ecosystem. </w:t>
      </w:r>
    </w:p>
    <w:p w14:paraId="2253441D" w14:textId="77777777" w:rsidR="00814E2E" w:rsidRPr="00C21DEC" w:rsidRDefault="00814E2E" w:rsidP="00AA6A10">
      <w:pPr>
        <w:spacing w:line="240" w:lineRule="auto"/>
        <w:rPr>
          <w:color w:val="000000" w:themeColor="text1"/>
        </w:rPr>
      </w:pPr>
      <w:r w:rsidRPr="00C21DEC">
        <w:rPr>
          <w:color w:val="000000" w:themeColor="text1"/>
        </w:rPr>
        <w:t xml:space="preserve">Migration convenience. </w:t>
      </w:r>
    </w:p>
    <w:p w14:paraId="6F68CC39" w14:textId="77777777" w:rsidR="00814E2E" w:rsidRPr="00C21DEC" w:rsidRDefault="00814E2E" w:rsidP="00AA6A10">
      <w:pPr>
        <w:spacing w:line="240" w:lineRule="auto"/>
        <w:rPr>
          <w:color w:val="000000" w:themeColor="text1"/>
        </w:rPr>
      </w:pPr>
      <w:r w:rsidRPr="00C21DEC">
        <w:rPr>
          <w:color w:val="000000" w:themeColor="text1"/>
        </w:rPr>
        <w:t xml:space="preserve">Licensing and procurement. </w:t>
      </w:r>
    </w:p>
    <w:p w14:paraId="226F8FAF" w14:textId="77777777" w:rsidR="00814E2E" w:rsidRPr="00C21DEC" w:rsidRDefault="00814E2E" w:rsidP="00AA6A10">
      <w:pPr>
        <w:spacing w:line="240" w:lineRule="auto"/>
        <w:rPr>
          <w:color w:val="000000" w:themeColor="text1"/>
        </w:rPr>
      </w:pPr>
      <w:r w:rsidRPr="00C21DEC">
        <w:rPr>
          <w:color w:val="000000" w:themeColor="text1"/>
        </w:rPr>
        <w:t xml:space="preserve">Organizational inertia and switching costs. </w:t>
      </w:r>
    </w:p>
    <w:p w14:paraId="4523C040" w14:textId="77777777" w:rsidR="00814E2E" w:rsidRPr="00C21DEC" w:rsidRDefault="00814E2E" w:rsidP="00AA6A10">
      <w:pPr>
        <w:spacing w:line="240" w:lineRule="auto"/>
        <w:rPr>
          <w:color w:val="000000" w:themeColor="text1"/>
        </w:rPr>
      </w:pPr>
    </w:p>
    <w:p w14:paraId="2CE7F27C" w14:textId="281EEAD5" w:rsidR="00814E2E" w:rsidRPr="00C21DEC" w:rsidRDefault="00814E2E" w:rsidP="00AA6A10">
      <w:pPr>
        <w:spacing w:line="240" w:lineRule="auto"/>
        <w:rPr>
          <w:color w:val="000000" w:themeColor="text1"/>
        </w:rPr>
      </w:pPr>
      <w:r w:rsidRPr="00C21DEC">
        <w:rPr>
          <w:color w:val="000000" w:themeColor="text1"/>
        </w:rPr>
        <w:t>1.2.1.5 The Security Consequences of Integration and Backward Compatibility</w:t>
      </w:r>
    </w:p>
    <w:p w14:paraId="3433D803" w14:textId="77777777" w:rsidR="00814E2E" w:rsidRPr="00C21DEC" w:rsidRDefault="00814E2E" w:rsidP="00AA6A10">
      <w:pPr>
        <w:spacing w:line="240" w:lineRule="auto"/>
        <w:rPr>
          <w:color w:val="000000" w:themeColor="text1"/>
        </w:rPr>
      </w:pPr>
    </w:p>
    <w:p w14:paraId="594E4494" w14:textId="07932D0C" w:rsidR="00814E2E" w:rsidRPr="00C21DEC" w:rsidRDefault="00814E2E" w:rsidP="00AA6A10">
      <w:pPr>
        <w:spacing w:line="240" w:lineRule="auto"/>
        <w:rPr>
          <w:color w:val="000000" w:themeColor="text1"/>
        </w:rPr>
      </w:pPr>
      <w:r w:rsidRPr="00C21DEC">
        <w:rPr>
          <w:color w:val="000000" w:themeColor="text1"/>
        </w:rPr>
        <w:t>Explains why the capabilities that drove adoption also created concentrated security consequences:</w:t>
      </w:r>
    </w:p>
    <w:p w14:paraId="70A0DBE9" w14:textId="77777777" w:rsidR="00C36D11" w:rsidRPr="00C21DEC" w:rsidRDefault="00C36D11" w:rsidP="00AA6A10">
      <w:pPr>
        <w:spacing w:line="240" w:lineRule="auto"/>
        <w:rPr>
          <w:color w:val="000000" w:themeColor="text1"/>
        </w:rPr>
      </w:pPr>
    </w:p>
    <w:p w14:paraId="2AA9D130" w14:textId="77777777" w:rsidR="00814E2E" w:rsidRPr="00C21DEC" w:rsidRDefault="00814E2E" w:rsidP="00AA6A10">
      <w:pPr>
        <w:spacing w:line="240" w:lineRule="auto"/>
        <w:rPr>
          <w:color w:val="000000" w:themeColor="text1"/>
        </w:rPr>
      </w:pPr>
      <w:r w:rsidRPr="00C21DEC">
        <w:rPr>
          <w:color w:val="000000" w:themeColor="text1"/>
        </w:rPr>
        <w:t xml:space="preserve">Centralized authentication authority. </w:t>
      </w:r>
    </w:p>
    <w:p w14:paraId="4FCAD5BC" w14:textId="77777777" w:rsidR="00814E2E" w:rsidRPr="00C21DEC" w:rsidRDefault="00814E2E" w:rsidP="00AA6A10">
      <w:pPr>
        <w:spacing w:line="240" w:lineRule="auto"/>
        <w:rPr>
          <w:color w:val="000000" w:themeColor="text1"/>
        </w:rPr>
      </w:pPr>
      <w:r w:rsidRPr="00C21DEC">
        <w:rPr>
          <w:color w:val="000000" w:themeColor="text1"/>
        </w:rPr>
        <w:t xml:space="preserve">Broad administrative reach. </w:t>
      </w:r>
    </w:p>
    <w:p w14:paraId="33766916" w14:textId="77777777" w:rsidR="00814E2E" w:rsidRPr="00C21DEC" w:rsidRDefault="00814E2E" w:rsidP="00AA6A10">
      <w:pPr>
        <w:spacing w:line="240" w:lineRule="auto"/>
        <w:rPr>
          <w:color w:val="000000" w:themeColor="text1"/>
        </w:rPr>
      </w:pPr>
      <w:r w:rsidRPr="00C21DEC">
        <w:rPr>
          <w:color w:val="000000" w:themeColor="text1"/>
        </w:rPr>
        <w:t xml:space="preserve">Legacy protocol support. </w:t>
      </w:r>
    </w:p>
    <w:p w14:paraId="60AA3806" w14:textId="77777777" w:rsidR="00814E2E" w:rsidRPr="00C21DEC" w:rsidRDefault="00814E2E" w:rsidP="00AA6A10">
      <w:pPr>
        <w:spacing w:line="240" w:lineRule="auto"/>
        <w:rPr>
          <w:color w:val="000000" w:themeColor="text1"/>
        </w:rPr>
      </w:pPr>
      <w:r w:rsidRPr="00C21DEC">
        <w:rPr>
          <w:color w:val="000000" w:themeColor="text1"/>
        </w:rPr>
        <w:t xml:space="preserve">Compatibility-driven configuration debt. </w:t>
      </w:r>
    </w:p>
    <w:p w14:paraId="7D341F82" w14:textId="77777777" w:rsidR="00814E2E" w:rsidRPr="00C21DEC" w:rsidRDefault="00814E2E" w:rsidP="00AA6A10">
      <w:pPr>
        <w:spacing w:line="240" w:lineRule="auto"/>
        <w:rPr>
          <w:color w:val="000000" w:themeColor="text1"/>
        </w:rPr>
      </w:pPr>
      <w:r w:rsidRPr="00C21DEC">
        <w:rPr>
          <w:color w:val="000000" w:themeColor="text1"/>
        </w:rPr>
        <w:t xml:space="preserve">Powerful transitive control relationships. </w:t>
      </w:r>
    </w:p>
    <w:p w14:paraId="53A9BC8E" w14:textId="77777777" w:rsidR="00814E2E" w:rsidRPr="00C21DEC" w:rsidRDefault="00814E2E" w:rsidP="00AA6A10">
      <w:pPr>
        <w:spacing w:line="240" w:lineRule="auto"/>
        <w:rPr>
          <w:color w:val="000000" w:themeColor="text1"/>
        </w:rPr>
      </w:pPr>
      <w:r w:rsidRPr="00C21DEC">
        <w:rPr>
          <w:color w:val="000000" w:themeColor="text1"/>
        </w:rPr>
        <w:t xml:space="preserve">Extensive application and infrastructure dependencies. </w:t>
      </w:r>
    </w:p>
    <w:p w14:paraId="52433E19" w14:textId="77777777" w:rsidR="00814E2E" w:rsidRPr="00C21DEC" w:rsidRDefault="00814E2E" w:rsidP="00AA6A10">
      <w:pPr>
        <w:spacing w:line="240" w:lineRule="auto"/>
        <w:rPr>
          <w:color w:val="000000" w:themeColor="text1"/>
        </w:rPr>
      </w:pPr>
    </w:p>
    <w:p w14:paraId="31B37704" w14:textId="43F2BCD6" w:rsidR="00814E2E" w:rsidRPr="00C21DEC" w:rsidRDefault="00814E2E" w:rsidP="00AA6A10">
      <w:pPr>
        <w:spacing w:line="240" w:lineRule="auto"/>
        <w:rPr>
          <w:color w:val="000000" w:themeColor="text1"/>
        </w:rPr>
      </w:pPr>
      <w:r w:rsidRPr="00C21DEC">
        <w:rPr>
          <w:color w:val="000000" w:themeColor="text1"/>
        </w:rPr>
        <w:t>1.2.1.6 The Modern Operational Reality</w:t>
      </w:r>
    </w:p>
    <w:p w14:paraId="67BD2E59" w14:textId="77777777" w:rsidR="00814E2E" w:rsidRPr="00C21DEC" w:rsidRDefault="00814E2E" w:rsidP="00AA6A10">
      <w:pPr>
        <w:spacing w:line="240" w:lineRule="auto"/>
        <w:rPr>
          <w:color w:val="000000" w:themeColor="text1"/>
        </w:rPr>
      </w:pPr>
    </w:p>
    <w:p w14:paraId="4CE9AFB7" w14:textId="78B2358C" w:rsidR="00814E2E" w:rsidRPr="00C21DEC" w:rsidRDefault="00814E2E" w:rsidP="00AA6A10">
      <w:pPr>
        <w:spacing w:line="240" w:lineRule="auto"/>
        <w:rPr>
          <w:color w:val="000000" w:themeColor="text1"/>
        </w:rPr>
      </w:pPr>
      <w:r w:rsidRPr="00C21DEC">
        <w:rPr>
          <w:color w:val="000000" w:themeColor="text1"/>
        </w:rPr>
        <w:t>Defines the subject precisely: Active Directory remains embedded in production identity environments even where agencies and commands are adopting cloud identity, passwordless authentication, Zero Trust Architecture, and modern identity governance.</w:t>
      </w:r>
    </w:p>
    <w:p w14:paraId="4A5AD372" w14:textId="77777777" w:rsidR="00814E2E" w:rsidRPr="00C21DEC" w:rsidRDefault="00814E2E" w:rsidP="00AA6A10">
      <w:pPr>
        <w:spacing w:line="240" w:lineRule="auto"/>
        <w:rPr>
          <w:color w:val="000000" w:themeColor="text1"/>
        </w:rPr>
      </w:pPr>
    </w:p>
    <w:p w14:paraId="3C06E276" w14:textId="5FA7FB26" w:rsidR="00814E2E" w:rsidRPr="00C21DEC" w:rsidRDefault="00814E2E" w:rsidP="00AA6A10">
      <w:pPr>
        <w:spacing w:line="240" w:lineRule="auto"/>
        <w:rPr>
          <w:color w:val="000000" w:themeColor="text1"/>
        </w:rPr>
      </w:pPr>
      <w:r w:rsidRPr="00C21DEC">
        <w:rPr>
          <w:color w:val="000000" w:themeColor="text1"/>
        </w:rPr>
        <w:t>1.2.1.7 Why Active Directory Persists</w:t>
      </w:r>
    </w:p>
    <w:p w14:paraId="4202D33C" w14:textId="77777777" w:rsidR="00814E2E" w:rsidRPr="00C21DEC" w:rsidRDefault="00814E2E" w:rsidP="00AA6A10">
      <w:pPr>
        <w:spacing w:line="240" w:lineRule="auto"/>
        <w:rPr>
          <w:color w:val="000000" w:themeColor="text1"/>
        </w:rPr>
      </w:pPr>
    </w:p>
    <w:p w14:paraId="6F2AA0AE" w14:textId="196E92CF" w:rsidR="00814E2E" w:rsidRPr="00C21DEC" w:rsidRDefault="00814E2E" w:rsidP="00AA6A10">
      <w:pPr>
        <w:spacing w:line="240" w:lineRule="auto"/>
        <w:rPr>
          <w:color w:val="000000" w:themeColor="text1"/>
        </w:rPr>
      </w:pPr>
      <w:r w:rsidRPr="00C21DEC">
        <w:rPr>
          <w:color w:val="000000" w:themeColor="text1"/>
        </w:rPr>
        <w:t>Covers technical dependencies, application dependencies, operational familiarity, migration complexity, hybrid identity, mission constraints, accumulated investment, and the difficulty of replacing an enterprise control plane.</w:t>
      </w:r>
    </w:p>
    <w:p w14:paraId="0695898C" w14:textId="77777777" w:rsidR="00814E2E" w:rsidRPr="00C21DEC" w:rsidRDefault="00814E2E" w:rsidP="00AA6A10">
      <w:pPr>
        <w:spacing w:line="240" w:lineRule="auto"/>
        <w:rPr>
          <w:color w:val="000000" w:themeColor="text1"/>
        </w:rPr>
      </w:pPr>
    </w:p>
    <w:p w14:paraId="51632EEB" w14:textId="016E7BF1" w:rsidR="00814E2E" w:rsidRPr="00C21DEC" w:rsidRDefault="00814E2E" w:rsidP="00AA6A10">
      <w:pPr>
        <w:spacing w:line="240" w:lineRule="auto"/>
        <w:rPr>
          <w:color w:val="000000" w:themeColor="text1"/>
        </w:rPr>
      </w:pPr>
      <w:r w:rsidRPr="00C21DEC">
        <w:rPr>
          <w:color w:val="000000" w:themeColor="text1"/>
        </w:rPr>
        <w:t>1.2.2 Active Directory as the Operational Backbone of Enterprise Identity</w:t>
      </w:r>
    </w:p>
    <w:p w14:paraId="3DE2D0FB" w14:textId="77777777" w:rsidR="00814E2E" w:rsidRPr="00C21DEC" w:rsidRDefault="00814E2E" w:rsidP="00AA6A10">
      <w:pPr>
        <w:spacing w:line="240" w:lineRule="auto"/>
        <w:rPr>
          <w:color w:val="000000" w:themeColor="text1"/>
        </w:rPr>
      </w:pPr>
    </w:p>
    <w:p w14:paraId="650BC303" w14:textId="31CA6DCB" w:rsidR="00814E2E" w:rsidRPr="00C21DEC" w:rsidRDefault="00814E2E" w:rsidP="00AA6A10">
      <w:pPr>
        <w:spacing w:line="240" w:lineRule="auto"/>
        <w:rPr>
          <w:color w:val="000000" w:themeColor="text1"/>
        </w:rPr>
      </w:pPr>
      <w:r w:rsidRPr="00C21DEC">
        <w:rPr>
          <w:color w:val="000000" w:themeColor="text1"/>
        </w:rPr>
        <w:t>Explains Active Directory’s continuing role across enterprise authentication, resource access, administrative operations, policy, service identities, application integration, and hybrid identity.</w:t>
      </w:r>
    </w:p>
    <w:p w14:paraId="35630AF0" w14:textId="77777777" w:rsidR="00814E2E" w:rsidRPr="00C21DEC" w:rsidRDefault="00814E2E" w:rsidP="00AA6A10">
      <w:pPr>
        <w:spacing w:line="240" w:lineRule="auto"/>
        <w:rPr>
          <w:color w:val="000000" w:themeColor="text1"/>
        </w:rPr>
      </w:pPr>
    </w:p>
    <w:p w14:paraId="0F453B89" w14:textId="41780BA2" w:rsidR="00814E2E" w:rsidRPr="00C21DEC" w:rsidRDefault="00814E2E" w:rsidP="00AA6A10">
      <w:pPr>
        <w:spacing w:line="240" w:lineRule="auto"/>
        <w:rPr>
          <w:color w:val="000000" w:themeColor="text1"/>
        </w:rPr>
      </w:pPr>
      <w:r w:rsidRPr="00C21DEC">
        <w:rPr>
          <w:color w:val="000000" w:themeColor="text1"/>
        </w:rPr>
        <w:t>1.2.3 Users, Computers, Groups, Services, and Administrative Authority</w:t>
      </w:r>
    </w:p>
    <w:p w14:paraId="36EC8822" w14:textId="77777777" w:rsidR="00814E2E" w:rsidRPr="00C21DEC" w:rsidRDefault="00814E2E" w:rsidP="00AA6A10">
      <w:pPr>
        <w:spacing w:line="240" w:lineRule="auto"/>
        <w:rPr>
          <w:color w:val="000000" w:themeColor="text1"/>
        </w:rPr>
      </w:pPr>
    </w:p>
    <w:p w14:paraId="6E09AA65" w14:textId="3F59A205" w:rsidR="00814E2E" w:rsidRPr="00C21DEC" w:rsidRDefault="00814E2E" w:rsidP="00AA6A10">
      <w:pPr>
        <w:spacing w:line="240" w:lineRule="auto"/>
        <w:rPr>
          <w:color w:val="000000" w:themeColor="text1"/>
        </w:rPr>
      </w:pPr>
      <w:r w:rsidRPr="00C21DEC">
        <w:rPr>
          <w:color w:val="000000" w:themeColor="text1"/>
        </w:rPr>
        <w:t>Introduces the principal object classes and explains how relationships among them create authority—not inventory.</w:t>
      </w:r>
    </w:p>
    <w:p w14:paraId="52985BFD" w14:textId="77777777" w:rsidR="00814E2E" w:rsidRPr="00C21DEC" w:rsidRDefault="00814E2E" w:rsidP="00AA6A10">
      <w:pPr>
        <w:spacing w:line="240" w:lineRule="auto"/>
        <w:rPr>
          <w:color w:val="000000" w:themeColor="text1"/>
        </w:rPr>
      </w:pPr>
    </w:p>
    <w:p w14:paraId="03DAC44E" w14:textId="2B2F59E4" w:rsidR="00814E2E" w:rsidRPr="00C21DEC" w:rsidRDefault="00814E2E" w:rsidP="00AA6A10">
      <w:pPr>
        <w:spacing w:line="240" w:lineRule="auto"/>
        <w:rPr>
          <w:color w:val="000000" w:themeColor="text1"/>
        </w:rPr>
      </w:pPr>
      <w:r w:rsidRPr="00C21DEC">
        <w:rPr>
          <w:color w:val="000000" w:themeColor="text1"/>
        </w:rPr>
        <w:t>1.2.4 Authentication, Authorization, and Enterprise Configuration</w:t>
      </w:r>
    </w:p>
    <w:p w14:paraId="41C205BF" w14:textId="77777777" w:rsidR="00814E2E" w:rsidRPr="00C21DEC" w:rsidRDefault="00814E2E" w:rsidP="00AA6A10">
      <w:pPr>
        <w:spacing w:line="240" w:lineRule="auto"/>
        <w:rPr>
          <w:color w:val="000000" w:themeColor="text1"/>
        </w:rPr>
      </w:pPr>
    </w:p>
    <w:p w14:paraId="7AA98F1E" w14:textId="3A0DE2C9" w:rsidR="00814E2E" w:rsidRPr="00C21DEC" w:rsidRDefault="00814E2E" w:rsidP="00AA6A10">
      <w:pPr>
        <w:spacing w:line="240" w:lineRule="auto"/>
        <w:rPr>
          <w:color w:val="000000" w:themeColor="text1"/>
        </w:rPr>
      </w:pPr>
      <w:r w:rsidRPr="00C21DEC">
        <w:rPr>
          <w:color w:val="000000" w:themeColor="text1"/>
        </w:rPr>
        <w:t>Separates:</w:t>
      </w:r>
    </w:p>
    <w:p w14:paraId="202B48E7" w14:textId="77777777" w:rsidR="00C36D11" w:rsidRPr="00C21DEC" w:rsidRDefault="00C36D11" w:rsidP="00AA6A10">
      <w:pPr>
        <w:spacing w:line="240" w:lineRule="auto"/>
        <w:rPr>
          <w:color w:val="000000" w:themeColor="text1"/>
        </w:rPr>
      </w:pPr>
    </w:p>
    <w:p w14:paraId="55E4673C" w14:textId="77777777" w:rsidR="00814E2E" w:rsidRPr="00C21DEC" w:rsidRDefault="00814E2E" w:rsidP="00AA6A10">
      <w:pPr>
        <w:spacing w:line="240" w:lineRule="auto"/>
        <w:rPr>
          <w:color w:val="000000" w:themeColor="text1"/>
        </w:rPr>
      </w:pPr>
      <w:r w:rsidRPr="00C21DEC">
        <w:rPr>
          <w:color w:val="000000" w:themeColor="text1"/>
        </w:rPr>
        <w:t xml:space="preserve">Authentication. </w:t>
      </w:r>
    </w:p>
    <w:p w14:paraId="36595405" w14:textId="77777777" w:rsidR="00814E2E" w:rsidRPr="00C21DEC" w:rsidRDefault="00814E2E" w:rsidP="00AA6A10">
      <w:pPr>
        <w:spacing w:line="240" w:lineRule="auto"/>
        <w:rPr>
          <w:color w:val="000000" w:themeColor="text1"/>
        </w:rPr>
      </w:pPr>
      <w:r w:rsidRPr="00C21DEC">
        <w:rPr>
          <w:color w:val="000000" w:themeColor="text1"/>
        </w:rPr>
        <w:t xml:space="preserve">Authorization. </w:t>
      </w:r>
    </w:p>
    <w:p w14:paraId="1BF91AE3" w14:textId="77777777" w:rsidR="00814E2E" w:rsidRPr="00C21DEC" w:rsidRDefault="00814E2E" w:rsidP="00AA6A10">
      <w:pPr>
        <w:spacing w:line="240" w:lineRule="auto"/>
        <w:rPr>
          <w:color w:val="000000" w:themeColor="text1"/>
        </w:rPr>
      </w:pPr>
      <w:r w:rsidRPr="00C21DEC">
        <w:rPr>
          <w:color w:val="000000" w:themeColor="text1"/>
        </w:rPr>
        <w:t xml:space="preserve">Group and role membership. </w:t>
      </w:r>
    </w:p>
    <w:p w14:paraId="3E892C7D" w14:textId="77777777" w:rsidR="00814E2E" w:rsidRPr="00C21DEC" w:rsidRDefault="00814E2E" w:rsidP="00AA6A10">
      <w:pPr>
        <w:spacing w:line="240" w:lineRule="auto"/>
        <w:rPr>
          <w:color w:val="000000" w:themeColor="text1"/>
        </w:rPr>
      </w:pPr>
      <w:r w:rsidRPr="00C21DEC">
        <w:rPr>
          <w:color w:val="000000" w:themeColor="text1"/>
        </w:rPr>
        <w:t xml:space="preserve">Access Control Lists (ACLs). </w:t>
      </w:r>
    </w:p>
    <w:p w14:paraId="2F7C8FD4" w14:textId="77777777" w:rsidR="00814E2E" w:rsidRPr="00C21DEC" w:rsidRDefault="00814E2E" w:rsidP="00AA6A10">
      <w:pPr>
        <w:spacing w:line="240" w:lineRule="auto"/>
        <w:rPr>
          <w:color w:val="000000" w:themeColor="text1"/>
        </w:rPr>
      </w:pPr>
      <w:r w:rsidRPr="00C21DEC">
        <w:rPr>
          <w:color w:val="000000" w:themeColor="text1"/>
        </w:rPr>
        <w:t xml:space="preserve">User rights. </w:t>
      </w:r>
    </w:p>
    <w:p w14:paraId="58A67861" w14:textId="77777777" w:rsidR="00814E2E" w:rsidRPr="00C21DEC" w:rsidRDefault="00814E2E" w:rsidP="00AA6A10">
      <w:pPr>
        <w:spacing w:line="240" w:lineRule="auto"/>
        <w:rPr>
          <w:color w:val="000000" w:themeColor="text1"/>
        </w:rPr>
      </w:pPr>
      <w:r w:rsidRPr="00C21DEC">
        <w:rPr>
          <w:color w:val="000000" w:themeColor="text1"/>
        </w:rPr>
        <w:t xml:space="preserve">Application authorization. </w:t>
      </w:r>
    </w:p>
    <w:p w14:paraId="0564FC35" w14:textId="77777777" w:rsidR="00814E2E" w:rsidRPr="00C21DEC" w:rsidRDefault="00814E2E" w:rsidP="00AA6A10">
      <w:pPr>
        <w:spacing w:line="240" w:lineRule="auto"/>
        <w:rPr>
          <w:color w:val="000000" w:themeColor="text1"/>
        </w:rPr>
      </w:pPr>
      <w:r w:rsidRPr="00C21DEC">
        <w:rPr>
          <w:color w:val="000000" w:themeColor="text1"/>
        </w:rPr>
        <w:t xml:space="preserve">Group Policy and distributed configuration. </w:t>
      </w:r>
    </w:p>
    <w:p w14:paraId="3B2364BE" w14:textId="77777777" w:rsidR="00814E2E" w:rsidRPr="00C21DEC" w:rsidRDefault="00814E2E" w:rsidP="00AA6A10">
      <w:pPr>
        <w:spacing w:line="240" w:lineRule="auto"/>
        <w:rPr>
          <w:color w:val="000000" w:themeColor="text1"/>
        </w:rPr>
      </w:pPr>
    </w:p>
    <w:p w14:paraId="0E2C1E00" w14:textId="4B634A3A" w:rsidR="00814E2E" w:rsidRPr="00C21DEC" w:rsidRDefault="00814E2E" w:rsidP="00AA6A10">
      <w:pPr>
        <w:spacing w:line="240" w:lineRule="auto"/>
        <w:rPr>
          <w:color w:val="000000" w:themeColor="text1"/>
        </w:rPr>
      </w:pPr>
      <w:r w:rsidRPr="00C21DEC">
        <w:rPr>
          <w:color w:val="000000" w:themeColor="text1"/>
        </w:rPr>
        <w:t>1.2.5 Privileged Access and Tier 0 Dependencies</w:t>
      </w:r>
    </w:p>
    <w:p w14:paraId="46E8FEBC" w14:textId="77777777" w:rsidR="00814E2E" w:rsidRPr="00C21DEC" w:rsidRDefault="00814E2E" w:rsidP="00AA6A10">
      <w:pPr>
        <w:spacing w:line="240" w:lineRule="auto"/>
        <w:rPr>
          <w:color w:val="000000" w:themeColor="text1"/>
        </w:rPr>
      </w:pPr>
    </w:p>
    <w:p w14:paraId="4D87A7F0" w14:textId="57DCA669" w:rsidR="00814E2E" w:rsidRPr="00C21DEC" w:rsidRDefault="00814E2E" w:rsidP="00AA6A10">
      <w:pPr>
        <w:spacing w:line="240" w:lineRule="auto"/>
        <w:rPr>
          <w:color w:val="000000" w:themeColor="text1"/>
        </w:rPr>
      </w:pPr>
      <w:r w:rsidRPr="00C21DEC">
        <w:rPr>
          <w:color w:val="000000" w:themeColor="text1"/>
        </w:rPr>
        <w:t>Introduces:</w:t>
      </w:r>
    </w:p>
    <w:p w14:paraId="07A88576" w14:textId="77777777" w:rsidR="00C36D11" w:rsidRPr="00C21DEC" w:rsidRDefault="00C36D11" w:rsidP="00AA6A10">
      <w:pPr>
        <w:spacing w:line="240" w:lineRule="auto"/>
        <w:rPr>
          <w:color w:val="000000" w:themeColor="text1"/>
        </w:rPr>
      </w:pPr>
    </w:p>
    <w:p w14:paraId="68427608" w14:textId="77777777" w:rsidR="00814E2E" w:rsidRPr="00C21DEC" w:rsidRDefault="00814E2E" w:rsidP="00AA6A10">
      <w:pPr>
        <w:spacing w:line="240" w:lineRule="auto"/>
        <w:rPr>
          <w:color w:val="000000" w:themeColor="text1"/>
        </w:rPr>
      </w:pPr>
      <w:r w:rsidRPr="00C21DEC">
        <w:rPr>
          <w:color w:val="000000" w:themeColor="text1"/>
        </w:rPr>
        <w:t xml:space="preserve">Privileged identities. </w:t>
      </w:r>
    </w:p>
    <w:p w14:paraId="58B6F48F" w14:textId="77777777" w:rsidR="00814E2E" w:rsidRPr="00C21DEC" w:rsidRDefault="00814E2E" w:rsidP="00AA6A10">
      <w:pPr>
        <w:spacing w:line="240" w:lineRule="auto"/>
        <w:rPr>
          <w:color w:val="000000" w:themeColor="text1"/>
        </w:rPr>
      </w:pPr>
      <w:r w:rsidRPr="00C21DEC">
        <w:rPr>
          <w:color w:val="000000" w:themeColor="text1"/>
        </w:rPr>
        <w:t xml:space="preserve">Domain and forest authority. </w:t>
      </w:r>
    </w:p>
    <w:p w14:paraId="7DD1021D" w14:textId="77777777" w:rsidR="00814E2E" w:rsidRPr="00C21DEC" w:rsidRDefault="00814E2E" w:rsidP="00AA6A10">
      <w:pPr>
        <w:spacing w:line="240" w:lineRule="auto"/>
        <w:rPr>
          <w:color w:val="000000" w:themeColor="text1"/>
        </w:rPr>
      </w:pPr>
      <w:r w:rsidRPr="00C21DEC">
        <w:rPr>
          <w:color w:val="000000" w:themeColor="text1"/>
        </w:rPr>
        <w:t xml:space="preserve">Administrative workstations. </w:t>
      </w:r>
    </w:p>
    <w:p w14:paraId="564B0F84" w14:textId="77777777" w:rsidR="00814E2E" w:rsidRPr="00C21DEC" w:rsidRDefault="00814E2E" w:rsidP="00AA6A10">
      <w:pPr>
        <w:spacing w:line="240" w:lineRule="auto"/>
        <w:rPr>
          <w:color w:val="000000" w:themeColor="text1"/>
        </w:rPr>
      </w:pPr>
      <w:r w:rsidRPr="00C21DEC">
        <w:rPr>
          <w:color w:val="000000" w:themeColor="text1"/>
        </w:rPr>
        <w:t xml:space="preserve">Service accounts. </w:t>
      </w:r>
    </w:p>
    <w:p w14:paraId="189F13E5" w14:textId="77777777" w:rsidR="00814E2E" w:rsidRPr="00C21DEC" w:rsidRDefault="00814E2E" w:rsidP="00AA6A10">
      <w:pPr>
        <w:spacing w:line="240" w:lineRule="auto"/>
        <w:rPr>
          <w:color w:val="000000" w:themeColor="text1"/>
        </w:rPr>
      </w:pPr>
      <w:r w:rsidRPr="00C21DEC">
        <w:rPr>
          <w:color w:val="000000" w:themeColor="text1"/>
        </w:rPr>
        <w:t xml:space="preserve">Management systems. </w:t>
      </w:r>
    </w:p>
    <w:p w14:paraId="29CB02F9" w14:textId="77777777" w:rsidR="00814E2E" w:rsidRPr="00C21DEC" w:rsidRDefault="00814E2E" w:rsidP="00AA6A10">
      <w:pPr>
        <w:spacing w:line="240" w:lineRule="auto"/>
        <w:rPr>
          <w:color w:val="000000" w:themeColor="text1"/>
        </w:rPr>
      </w:pPr>
      <w:proofErr w:type="gramStart"/>
      <w:r w:rsidRPr="00C21DEC">
        <w:rPr>
          <w:color w:val="000000" w:themeColor="text1"/>
        </w:rPr>
        <w:t>Virtualization</w:t>
      </w:r>
      <w:proofErr w:type="gramEnd"/>
      <w:r w:rsidRPr="00C21DEC">
        <w:rPr>
          <w:color w:val="000000" w:themeColor="text1"/>
        </w:rPr>
        <w:t xml:space="preserve"> dependencies. </w:t>
      </w:r>
    </w:p>
    <w:p w14:paraId="6C3DC892" w14:textId="77777777" w:rsidR="00814E2E" w:rsidRPr="00C21DEC" w:rsidRDefault="00814E2E" w:rsidP="00AA6A10">
      <w:pPr>
        <w:spacing w:line="240" w:lineRule="auto"/>
        <w:rPr>
          <w:color w:val="000000" w:themeColor="text1"/>
        </w:rPr>
      </w:pPr>
      <w:r w:rsidRPr="00C21DEC">
        <w:rPr>
          <w:color w:val="000000" w:themeColor="text1"/>
        </w:rPr>
        <w:t xml:space="preserve">Backup and recovery systems. </w:t>
      </w:r>
    </w:p>
    <w:p w14:paraId="19447922" w14:textId="77777777" w:rsidR="00814E2E" w:rsidRPr="00C21DEC" w:rsidRDefault="00814E2E" w:rsidP="00AA6A10">
      <w:pPr>
        <w:spacing w:line="240" w:lineRule="auto"/>
        <w:rPr>
          <w:color w:val="000000" w:themeColor="text1"/>
        </w:rPr>
      </w:pPr>
      <w:r w:rsidRPr="00C21DEC">
        <w:rPr>
          <w:color w:val="000000" w:themeColor="text1"/>
        </w:rPr>
        <w:t xml:space="preserve">Certificate and federation infrastructure. </w:t>
      </w:r>
    </w:p>
    <w:p w14:paraId="72E7DCFF" w14:textId="77777777" w:rsidR="00814E2E" w:rsidRPr="00C21DEC" w:rsidRDefault="00814E2E" w:rsidP="00AA6A10">
      <w:pPr>
        <w:spacing w:line="240" w:lineRule="auto"/>
        <w:rPr>
          <w:color w:val="000000" w:themeColor="text1"/>
        </w:rPr>
      </w:pPr>
      <w:r w:rsidRPr="00C21DEC">
        <w:rPr>
          <w:color w:val="000000" w:themeColor="text1"/>
        </w:rPr>
        <w:t xml:space="preserve">Tier 0 control pathways. </w:t>
      </w:r>
    </w:p>
    <w:p w14:paraId="403644B3" w14:textId="77777777" w:rsidR="00814E2E" w:rsidRPr="00C21DEC" w:rsidRDefault="00814E2E" w:rsidP="00AA6A10">
      <w:pPr>
        <w:spacing w:line="240" w:lineRule="auto"/>
        <w:rPr>
          <w:color w:val="000000" w:themeColor="text1"/>
        </w:rPr>
      </w:pPr>
    </w:p>
    <w:p w14:paraId="44162610" w14:textId="73813E0C" w:rsidR="00814E2E" w:rsidRPr="00C21DEC" w:rsidRDefault="00814E2E" w:rsidP="00AA6A10">
      <w:pPr>
        <w:spacing w:line="240" w:lineRule="auto"/>
        <w:rPr>
          <w:color w:val="000000" w:themeColor="text1"/>
        </w:rPr>
      </w:pPr>
      <w:r w:rsidRPr="00C21DEC">
        <w:rPr>
          <w:color w:val="000000" w:themeColor="text1"/>
        </w:rPr>
        <w:t>1.2.6 Hybrid Identity and Cloud Trust</w:t>
      </w:r>
    </w:p>
    <w:p w14:paraId="1402E9E8" w14:textId="77777777" w:rsidR="00814E2E" w:rsidRPr="00C21DEC" w:rsidRDefault="00814E2E" w:rsidP="00AA6A10">
      <w:pPr>
        <w:spacing w:line="240" w:lineRule="auto"/>
        <w:rPr>
          <w:color w:val="000000" w:themeColor="text1"/>
        </w:rPr>
      </w:pPr>
    </w:p>
    <w:p w14:paraId="20BEFE5E" w14:textId="7CF6680E" w:rsidR="00814E2E" w:rsidRPr="00C21DEC" w:rsidRDefault="00814E2E" w:rsidP="00AA6A10">
      <w:pPr>
        <w:spacing w:line="240" w:lineRule="auto"/>
        <w:rPr>
          <w:color w:val="000000" w:themeColor="text1"/>
        </w:rPr>
      </w:pPr>
      <w:r w:rsidRPr="00C21DEC">
        <w:rPr>
          <w:color w:val="000000" w:themeColor="text1"/>
        </w:rPr>
        <w:t>Explains that Active Directory and Microsoft Entra ID are separate control planes connected through architecture-dependent synchronization, authentication, federation, provisioning, and administrative relationships.</w:t>
      </w:r>
    </w:p>
    <w:p w14:paraId="3E486325" w14:textId="77777777" w:rsidR="00814E2E" w:rsidRPr="00C21DEC" w:rsidRDefault="00814E2E" w:rsidP="00AA6A10">
      <w:pPr>
        <w:spacing w:line="240" w:lineRule="auto"/>
        <w:rPr>
          <w:color w:val="000000" w:themeColor="text1"/>
        </w:rPr>
      </w:pPr>
    </w:p>
    <w:p w14:paraId="5A312BB9" w14:textId="4ED436D5" w:rsidR="00814E2E" w:rsidRPr="00C21DEC" w:rsidRDefault="00814E2E" w:rsidP="00AA6A10">
      <w:pPr>
        <w:spacing w:line="240" w:lineRule="auto"/>
        <w:rPr>
          <w:color w:val="000000" w:themeColor="text1"/>
        </w:rPr>
      </w:pPr>
      <w:r w:rsidRPr="00C21DEC">
        <w:rPr>
          <w:color w:val="000000" w:themeColor="text1"/>
        </w:rPr>
        <w:t>1.2.7 Mission-Partner and Cross-Boundary Access</w:t>
      </w:r>
    </w:p>
    <w:p w14:paraId="5E6C61F3" w14:textId="77777777" w:rsidR="00814E2E" w:rsidRPr="00C21DEC" w:rsidRDefault="00814E2E" w:rsidP="00AA6A10">
      <w:pPr>
        <w:spacing w:line="240" w:lineRule="auto"/>
        <w:rPr>
          <w:color w:val="000000" w:themeColor="text1"/>
        </w:rPr>
      </w:pPr>
    </w:p>
    <w:p w14:paraId="2B672E4D" w14:textId="7A104D24" w:rsidR="00814E2E" w:rsidRPr="00C21DEC" w:rsidRDefault="00814E2E" w:rsidP="00AA6A10">
      <w:pPr>
        <w:spacing w:line="240" w:lineRule="auto"/>
        <w:rPr>
          <w:color w:val="000000" w:themeColor="text1"/>
        </w:rPr>
      </w:pPr>
      <w:r w:rsidRPr="00C21DEC">
        <w:rPr>
          <w:color w:val="000000" w:themeColor="text1"/>
        </w:rPr>
        <w:lastRenderedPageBreak/>
        <w:t>Introduces external identity recognition, authentication, federation, local authorization, certificate acceptance, selective authentication, trust agreements, and mission-partner lifecycle governance.</w:t>
      </w:r>
    </w:p>
    <w:p w14:paraId="428B384D" w14:textId="77777777" w:rsidR="00814E2E" w:rsidRPr="00C21DEC" w:rsidRDefault="00814E2E" w:rsidP="00AA6A10">
      <w:pPr>
        <w:spacing w:line="240" w:lineRule="auto"/>
        <w:rPr>
          <w:color w:val="000000" w:themeColor="text1"/>
        </w:rPr>
      </w:pPr>
    </w:p>
    <w:p w14:paraId="30680E80" w14:textId="0EE6AD18" w:rsidR="00814E2E" w:rsidRPr="00C21DEC" w:rsidRDefault="00814E2E" w:rsidP="00AA6A10">
      <w:pPr>
        <w:spacing w:line="240" w:lineRule="auto"/>
        <w:rPr>
          <w:color w:val="000000" w:themeColor="text1"/>
        </w:rPr>
      </w:pPr>
      <w:r w:rsidRPr="00C21DEC">
        <w:rPr>
          <w:color w:val="000000" w:themeColor="text1"/>
        </w:rPr>
        <w:t>1.2.8 Legacy Domains and Accumulated Identity Debt</w:t>
      </w:r>
    </w:p>
    <w:p w14:paraId="61FC2540" w14:textId="77777777" w:rsidR="00814E2E" w:rsidRPr="00C21DEC" w:rsidRDefault="00814E2E" w:rsidP="00AA6A10">
      <w:pPr>
        <w:spacing w:line="240" w:lineRule="auto"/>
        <w:rPr>
          <w:color w:val="000000" w:themeColor="text1"/>
        </w:rPr>
      </w:pPr>
    </w:p>
    <w:p w14:paraId="230105C4" w14:textId="71FBBFDB" w:rsidR="00814E2E" w:rsidRPr="00C21DEC" w:rsidRDefault="00814E2E" w:rsidP="00AA6A10">
      <w:pPr>
        <w:spacing w:line="240" w:lineRule="auto"/>
        <w:rPr>
          <w:color w:val="000000" w:themeColor="text1"/>
        </w:rPr>
      </w:pPr>
      <w:r w:rsidRPr="00C21DEC">
        <w:rPr>
          <w:color w:val="000000" w:themeColor="text1"/>
        </w:rPr>
        <w:t>Covers:</w:t>
      </w:r>
    </w:p>
    <w:p w14:paraId="1BFB6618" w14:textId="77777777" w:rsidR="00C36D11" w:rsidRPr="00C21DEC" w:rsidRDefault="00C36D11" w:rsidP="00AA6A10">
      <w:pPr>
        <w:spacing w:line="240" w:lineRule="auto"/>
        <w:rPr>
          <w:color w:val="000000" w:themeColor="text1"/>
        </w:rPr>
      </w:pPr>
    </w:p>
    <w:p w14:paraId="7946EBB1" w14:textId="77777777" w:rsidR="00814E2E" w:rsidRPr="00C21DEC" w:rsidRDefault="00814E2E" w:rsidP="00AA6A10">
      <w:pPr>
        <w:spacing w:line="240" w:lineRule="auto"/>
        <w:rPr>
          <w:color w:val="000000" w:themeColor="text1"/>
        </w:rPr>
      </w:pPr>
      <w:r w:rsidRPr="00C21DEC">
        <w:rPr>
          <w:color w:val="000000" w:themeColor="text1"/>
        </w:rPr>
        <w:t xml:space="preserve">Legacy trusts. </w:t>
      </w:r>
    </w:p>
    <w:p w14:paraId="30CCEE0C" w14:textId="77777777" w:rsidR="00814E2E" w:rsidRPr="00C21DEC" w:rsidRDefault="00814E2E" w:rsidP="00AA6A10">
      <w:pPr>
        <w:spacing w:line="240" w:lineRule="auto"/>
        <w:rPr>
          <w:color w:val="000000" w:themeColor="text1"/>
        </w:rPr>
      </w:pPr>
      <w:r w:rsidRPr="00C21DEC">
        <w:rPr>
          <w:color w:val="000000" w:themeColor="text1"/>
        </w:rPr>
        <w:t xml:space="preserve">Old service accounts. </w:t>
      </w:r>
    </w:p>
    <w:p w14:paraId="40D508DE" w14:textId="77777777" w:rsidR="00814E2E" w:rsidRPr="00C21DEC" w:rsidRDefault="00814E2E" w:rsidP="00AA6A10">
      <w:pPr>
        <w:spacing w:line="240" w:lineRule="auto"/>
        <w:rPr>
          <w:color w:val="000000" w:themeColor="text1"/>
        </w:rPr>
      </w:pPr>
      <w:r w:rsidRPr="00C21DEC">
        <w:rPr>
          <w:color w:val="000000" w:themeColor="text1"/>
        </w:rPr>
        <w:t xml:space="preserve">Unnecessary groups and permissions. </w:t>
      </w:r>
    </w:p>
    <w:p w14:paraId="47C20391" w14:textId="77777777" w:rsidR="00814E2E" w:rsidRPr="00C21DEC" w:rsidRDefault="00814E2E" w:rsidP="00AA6A10">
      <w:pPr>
        <w:spacing w:line="240" w:lineRule="auto"/>
        <w:rPr>
          <w:color w:val="000000" w:themeColor="text1"/>
        </w:rPr>
      </w:pPr>
      <w:r w:rsidRPr="00C21DEC">
        <w:rPr>
          <w:color w:val="000000" w:themeColor="text1"/>
        </w:rPr>
        <w:t xml:space="preserve">Application-specific schema extensions. </w:t>
      </w:r>
    </w:p>
    <w:p w14:paraId="790FA01F" w14:textId="77777777" w:rsidR="00814E2E" w:rsidRPr="00C21DEC" w:rsidRDefault="00814E2E" w:rsidP="00AA6A10">
      <w:pPr>
        <w:spacing w:line="240" w:lineRule="auto"/>
        <w:rPr>
          <w:color w:val="000000" w:themeColor="text1"/>
        </w:rPr>
      </w:pPr>
      <w:r w:rsidRPr="00C21DEC">
        <w:rPr>
          <w:color w:val="000000" w:themeColor="text1"/>
        </w:rPr>
        <w:t xml:space="preserve">Deprecated protocols. </w:t>
      </w:r>
    </w:p>
    <w:p w14:paraId="677ECC48" w14:textId="77777777" w:rsidR="00814E2E" w:rsidRPr="00C21DEC" w:rsidRDefault="00814E2E" w:rsidP="00AA6A10">
      <w:pPr>
        <w:spacing w:line="240" w:lineRule="auto"/>
        <w:rPr>
          <w:color w:val="000000" w:themeColor="text1"/>
        </w:rPr>
      </w:pPr>
      <w:r w:rsidRPr="00C21DEC">
        <w:rPr>
          <w:color w:val="000000" w:themeColor="text1"/>
        </w:rPr>
        <w:t xml:space="preserve">Unmaintained identity integrations. </w:t>
      </w:r>
    </w:p>
    <w:p w14:paraId="066FCC4A" w14:textId="77777777" w:rsidR="00814E2E" w:rsidRPr="00C21DEC" w:rsidRDefault="00814E2E" w:rsidP="00AA6A10">
      <w:pPr>
        <w:spacing w:line="240" w:lineRule="auto"/>
        <w:rPr>
          <w:color w:val="000000" w:themeColor="text1"/>
        </w:rPr>
      </w:pPr>
      <w:r w:rsidRPr="00C21DEC">
        <w:rPr>
          <w:color w:val="000000" w:themeColor="text1"/>
        </w:rPr>
        <w:t xml:space="preserve">Incomplete documentation. </w:t>
      </w:r>
    </w:p>
    <w:p w14:paraId="09FCD61A" w14:textId="77777777" w:rsidR="00814E2E" w:rsidRPr="00C21DEC" w:rsidRDefault="00814E2E" w:rsidP="00AA6A10">
      <w:pPr>
        <w:spacing w:line="240" w:lineRule="auto"/>
        <w:rPr>
          <w:color w:val="000000" w:themeColor="text1"/>
        </w:rPr>
      </w:pPr>
      <w:r w:rsidRPr="00C21DEC">
        <w:rPr>
          <w:color w:val="000000" w:themeColor="text1"/>
        </w:rPr>
        <w:t xml:space="preserve">Configuration drift. </w:t>
      </w:r>
    </w:p>
    <w:p w14:paraId="43AE6528" w14:textId="77777777" w:rsidR="00814E2E" w:rsidRPr="00C21DEC" w:rsidRDefault="00814E2E" w:rsidP="00AA6A10">
      <w:pPr>
        <w:spacing w:line="240" w:lineRule="auto"/>
        <w:rPr>
          <w:color w:val="000000" w:themeColor="text1"/>
        </w:rPr>
      </w:pPr>
      <w:r w:rsidRPr="00C21DEC">
        <w:rPr>
          <w:color w:val="000000" w:themeColor="text1"/>
        </w:rPr>
        <w:t xml:space="preserve">Operational reluctance to alter mission-critical systems. </w:t>
      </w:r>
    </w:p>
    <w:p w14:paraId="146B94D6" w14:textId="77777777" w:rsidR="00814E2E" w:rsidRPr="00C21DEC" w:rsidRDefault="00000000" w:rsidP="00AA6A10">
      <w:pPr>
        <w:spacing w:line="240" w:lineRule="auto"/>
        <w:rPr>
          <w:color w:val="000000" w:themeColor="text1"/>
        </w:rPr>
      </w:pPr>
      <w:r>
        <w:rPr>
          <w:color w:val="000000" w:themeColor="text1"/>
        </w:rPr>
        <w:pict w14:anchorId="791FBF14">
          <v:rect id="_x0000_i1025" style="width:0;height:1.5pt" o:hralign="center" o:hrstd="t" o:hr="t" fillcolor="#a0a0a0" stroked="f"/>
        </w:pict>
      </w:r>
    </w:p>
    <w:p w14:paraId="795B519C" w14:textId="77777777" w:rsidR="00814E2E" w:rsidRPr="00C21DEC" w:rsidRDefault="00814E2E" w:rsidP="00AA6A10">
      <w:pPr>
        <w:spacing w:line="240" w:lineRule="auto"/>
        <w:rPr>
          <w:color w:val="000000" w:themeColor="text1"/>
        </w:rPr>
      </w:pPr>
    </w:p>
    <w:p w14:paraId="7E399F65" w14:textId="02349F07" w:rsidR="00814E2E" w:rsidRPr="00C21DEC" w:rsidRDefault="00814E2E" w:rsidP="00AA6A10">
      <w:pPr>
        <w:spacing w:line="240" w:lineRule="auto"/>
        <w:rPr>
          <w:color w:val="000000" w:themeColor="text1"/>
        </w:rPr>
      </w:pPr>
      <w:r w:rsidRPr="00C21DEC">
        <w:rPr>
          <w:color w:val="000000" w:themeColor="text1"/>
        </w:rPr>
        <w:t>T</w:t>
      </w:r>
      <w:r w:rsidR="007A7EE0" w:rsidRPr="00C21DEC">
        <w:rPr>
          <w:color w:val="000000" w:themeColor="text1"/>
        </w:rPr>
        <w:t>HE FEDERAL IDENTITY TRUST PROBLEM</w:t>
      </w:r>
    </w:p>
    <w:p w14:paraId="7E47B196" w14:textId="77777777" w:rsidR="00814E2E" w:rsidRPr="00C21DEC" w:rsidRDefault="00814E2E" w:rsidP="00AA6A10">
      <w:pPr>
        <w:spacing w:line="240" w:lineRule="auto"/>
        <w:rPr>
          <w:color w:val="000000" w:themeColor="text1"/>
        </w:rPr>
      </w:pPr>
    </w:p>
    <w:p w14:paraId="03A4D4BD" w14:textId="2EDDE663" w:rsidR="00814E2E" w:rsidRPr="00C21DEC" w:rsidRDefault="00C36D11" w:rsidP="00AA6A10">
      <w:pPr>
        <w:spacing w:line="240" w:lineRule="auto"/>
        <w:rPr>
          <w:color w:val="000000" w:themeColor="text1"/>
        </w:rPr>
      </w:pPr>
      <w:r w:rsidRPr="00C21DEC">
        <w:rPr>
          <w:color w:val="000000" w:themeColor="text1"/>
        </w:rPr>
        <w:t>1.3.1 Why Federal Identity Is Not Just A Microsoft Architecture Problem</w:t>
      </w:r>
    </w:p>
    <w:p w14:paraId="38586750" w14:textId="77777777" w:rsidR="007A7EE0" w:rsidRPr="00C21DEC" w:rsidRDefault="007A7EE0" w:rsidP="00AA6A10">
      <w:pPr>
        <w:spacing w:line="240" w:lineRule="auto"/>
        <w:rPr>
          <w:color w:val="000000" w:themeColor="text1"/>
        </w:rPr>
      </w:pPr>
    </w:p>
    <w:p w14:paraId="658211A0" w14:textId="77777777" w:rsidR="00814E2E" w:rsidRPr="00C21DEC" w:rsidRDefault="00814E2E" w:rsidP="00AA6A10">
      <w:pPr>
        <w:spacing w:line="240" w:lineRule="auto"/>
        <w:rPr>
          <w:color w:val="000000" w:themeColor="text1"/>
        </w:rPr>
      </w:pPr>
      <w:r w:rsidRPr="00C21DEC">
        <w:rPr>
          <w:color w:val="000000" w:themeColor="text1"/>
        </w:rPr>
        <w:t>Establishes that federal identity begins with mission, law, policy, assurance, identity proofing, credentialing, access governance, federation, and accountability—not with a Microsoft product.</w:t>
      </w:r>
    </w:p>
    <w:p w14:paraId="5E20A934" w14:textId="77777777" w:rsidR="00814E2E" w:rsidRPr="00C21DEC" w:rsidRDefault="00814E2E" w:rsidP="00AA6A10">
      <w:pPr>
        <w:spacing w:line="240" w:lineRule="auto"/>
        <w:rPr>
          <w:color w:val="000000" w:themeColor="text1"/>
        </w:rPr>
      </w:pPr>
    </w:p>
    <w:p w14:paraId="227A8248" w14:textId="1D304A61" w:rsidR="00814E2E" w:rsidRPr="00C21DEC" w:rsidRDefault="00C36D11" w:rsidP="00AA6A10">
      <w:pPr>
        <w:spacing w:line="240" w:lineRule="auto"/>
        <w:rPr>
          <w:color w:val="000000" w:themeColor="text1"/>
        </w:rPr>
      </w:pPr>
      <w:r w:rsidRPr="00C21DEC">
        <w:rPr>
          <w:color w:val="000000" w:themeColor="text1"/>
        </w:rPr>
        <w:t>1.3.2 FICAM As The Government-Wide Identity Architecture Lens</w:t>
      </w:r>
    </w:p>
    <w:p w14:paraId="783189EB" w14:textId="77777777" w:rsidR="007A7EE0" w:rsidRPr="00C21DEC" w:rsidRDefault="007A7EE0" w:rsidP="00AA6A10">
      <w:pPr>
        <w:spacing w:line="240" w:lineRule="auto"/>
        <w:rPr>
          <w:color w:val="000000" w:themeColor="text1"/>
        </w:rPr>
      </w:pPr>
    </w:p>
    <w:p w14:paraId="5D08B66B" w14:textId="26082B86" w:rsidR="00814E2E" w:rsidRPr="00C21DEC" w:rsidRDefault="00814E2E" w:rsidP="00AA6A10">
      <w:pPr>
        <w:spacing w:line="240" w:lineRule="auto"/>
        <w:rPr>
          <w:color w:val="000000" w:themeColor="text1"/>
        </w:rPr>
      </w:pPr>
      <w:r w:rsidRPr="00C21DEC">
        <w:rPr>
          <w:color w:val="000000" w:themeColor="text1"/>
        </w:rPr>
        <w:t>Defines Federal Identity, Credential, and Access Management (FICAM) as the government-wide architecture and governance lens.</w:t>
      </w:r>
    </w:p>
    <w:p w14:paraId="7481CFB2" w14:textId="77777777" w:rsidR="00814E2E" w:rsidRPr="00C21DEC" w:rsidRDefault="00814E2E" w:rsidP="00AA6A10">
      <w:pPr>
        <w:spacing w:line="240" w:lineRule="auto"/>
        <w:rPr>
          <w:color w:val="000000" w:themeColor="text1"/>
        </w:rPr>
      </w:pPr>
    </w:p>
    <w:p w14:paraId="324B1A90" w14:textId="50E4CC63" w:rsidR="00814E2E" w:rsidRPr="00C21DEC" w:rsidRDefault="00814E2E" w:rsidP="00AA6A10">
      <w:pPr>
        <w:spacing w:line="240" w:lineRule="auto"/>
        <w:rPr>
          <w:color w:val="000000" w:themeColor="text1"/>
        </w:rPr>
      </w:pPr>
      <w:r w:rsidRPr="00C21DEC">
        <w:rPr>
          <w:color w:val="000000" w:themeColor="text1"/>
        </w:rPr>
        <w:t>1.3.3 DoD ICAM as the Department-Specific Policy and Implementation Lens</w:t>
      </w:r>
    </w:p>
    <w:p w14:paraId="1E342A15" w14:textId="77777777" w:rsidR="00814E2E" w:rsidRPr="00C21DEC" w:rsidRDefault="00814E2E" w:rsidP="00AA6A10">
      <w:pPr>
        <w:spacing w:line="240" w:lineRule="auto"/>
        <w:rPr>
          <w:color w:val="000000" w:themeColor="text1"/>
        </w:rPr>
      </w:pPr>
    </w:p>
    <w:p w14:paraId="0646CB2D" w14:textId="3309E8C9" w:rsidR="00814E2E" w:rsidRPr="00C21DEC" w:rsidRDefault="00814E2E" w:rsidP="00AA6A10">
      <w:pPr>
        <w:spacing w:line="240" w:lineRule="auto"/>
        <w:rPr>
          <w:color w:val="000000" w:themeColor="text1"/>
        </w:rPr>
      </w:pPr>
      <w:r w:rsidRPr="00C21DEC">
        <w:rPr>
          <w:color w:val="000000" w:themeColor="text1"/>
        </w:rPr>
        <w:t>Explains the Department of Defense Identity, Credential, and Access Management (DoD ICAM) context without representing it as an edition or extension of Active Directory.</w:t>
      </w:r>
    </w:p>
    <w:p w14:paraId="5D4426D8" w14:textId="77777777" w:rsidR="00814E2E" w:rsidRPr="00C21DEC" w:rsidRDefault="00814E2E" w:rsidP="00AA6A10">
      <w:pPr>
        <w:spacing w:line="240" w:lineRule="auto"/>
        <w:rPr>
          <w:color w:val="000000" w:themeColor="text1"/>
        </w:rPr>
      </w:pPr>
    </w:p>
    <w:p w14:paraId="64ED2E0D" w14:textId="523F30E8" w:rsidR="00814E2E" w:rsidRPr="00C21DEC" w:rsidRDefault="00814E2E" w:rsidP="00AA6A10">
      <w:pPr>
        <w:spacing w:line="240" w:lineRule="auto"/>
        <w:rPr>
          <w:color w:val="000000" w:themeColor="text1"/>
        </w:rPr>
      </w:pPr>
      <w:r w:rsidRPr="00C21DEC">
        <w:rPr>
          <w:color w:val="000000" w:themeColor="text1"/>
        </w:rPr>
        <w:t>1.3.4 Person Entities and Non-Person Entities</w:t>
      </w:r>
    </w:p>
    <w:p w14:paraId="19960623" w14:textId="77777777" w:rsidR="00814E2E" w:rsidRPr="00C21DEC" w:rsidRDefault="00814E2E" w:rsidP="00AA6A10">
      <w:pPr>
        <w:spacing w:line="240" w:lineRule="auto"/>
        <w:rPr>
          <w:color w:val="000000" w:themeColor="text1"/>
        </w:rPr>
      </w:pPr>
    </w:p>
    <w:p w14:paraId="7A0C851B" w14:textId="1A932242" w:rsidR="00814E2E" w:rsidRPr="00C21DEC" w:rsidRDefault="00814E2E" w:rsidP="00AA6A10">
      <w:pPr>
        <w:spacing w:line="240" w:lineRule="auto"/>
        <w:rPr>
          <w:color w:val="000000" w:themeColor="text1"/>
        </w:rPr>
      </w:pPr>
      <w:r w:rsidRPr="00C21DEC">
        <w:rPr>
          <w:color w:val="000000" w:themeColor="text1"/>
        </w:rPr>
        <w:t>Introduces:</w:t>
      </w:r>
    </w:p>
    <w:p w14:paraId="62948CA6" w14:textId="77777777" w:rsidR="00C36D11" w:rsidRPr="00C21DEC" w:rsidRDefault="00C36D11" w:rsidP="00AA6A10">
      <w:pPr>
        <w:spacing w:line="240" w:lineRule="auto"/>
        <w:rPr>
          <w:color w:val="000000" w:themeColor="text1"/>
        </w:rPr>
      </w:pPr>
    </w:p>
    <w:p w14:paraId="4D5B5B96" w14:textId="77777777" w:rsidR="00814E2E" w:rsidRPr="00C21DEC" w:rsidRDefault="00814E2E" w:rsidP="00AA6A10">
      <w:pPr>
        <w:spacing w:line="240" w:lineRule="auto"/>
        <w:rPr>
          <w:color w:val="000000" w:themeColor="text1"/>
        </w:rPr>
      </w:pPr>
      <w:r w:rsidRPr="00C21DEC">
        <w:rPr>
          <w:color w:val="000000" w:themeColor="text1"/>
        </w:rPr>
        <w:t xml:space="preserve">Employees. </w:t>
      </w:r>
    </w:p>
    <w:p w14:paraId="44D57038" w14:textId="77777777" w:rsidR="00814E2E" w:rsidRPr="00C21DEC" w:rsidRDefault="00814E2E" w:rsidP="00AA6A10">
      <w:pPr>
        <w:spacing w:line="240" w:lineRule="auto"/>
        <w:rPr>
          <w:color w:val="000000" w:themeColor="text1"/>
        </w:rPr>
      </w:pPr>
      <w:r w:rsidRPr="00C21DEC">
        <w:rPr>
          <w:color w:val="000000" w:themeColor="text1"/>
        </w:rPr>
        <w:t xml:space="preserve">Service members. </w:t>
      </w:r>
    </w:p>
    <w:p w14:paraId="4B3EEF4E" w14:textId="77777777" w:rsidR="00814E2E" w:rsidRPr="00C21DEC" w:rsidRDefault="00814E2E" w:rsidP="00AA6A10">
      <w:pPr>
        <w:spacing w:line="240" w:lineRule="auto"/>
        <w:rPr>
          <w:color w:val="000000" w:themeColor="text1"/>
        </w:rPr>
      </w:pPr>
      <w:r w:rsidRPr="00C21DEC">
        <w:rPr>
          <w:color w:val="000000" w:themeColor="text1"/>
        </w:rPr>
        <w:t xml:space="preserve">Contractors. </w:t>
      </w:r>
    </w:p>
    <w:p w14:paraId="486F70CE" w14:textId="77777777" w:rsidR="00814E2E" w:rsidRPr="00C21DEC" w:rsidRDefault="00814E2E" w:rsidP="00AA6A10">
      <w:pPr>
        <w:spacing w:line="240" w:lineRule="auto"/>
        <w:rPr>
          <w:color w:val="000000" w:themeColor="text1"/>
        </w:rPr>
      </w:pPr>
      <w:r w:rsidRPr="00C21DEC">
        <w:rPr>
          <w:color w:val="000000" w:themeColor="text1"/>
        </w:rPr>
        <w:t xml:space="preserve">Mission partners. </w:t>
      </w:r>
    </w:p>
    <w:p w14:paraId="76477722" w14:textId="77777777" w:rsidR="00814E2E" w:rsidRPr="00C21DEC" w:rsidRDefault="00814E2E" w:rsidP="00AA6A10">
      <w:pPr>
        <w:spacing w:line="240" w:lineRule="auto"/>
        <w:rPr>
          <w:color w:val="000000" w:themeColor="text1"/>
        </w:rPr>
      </w:pPr>
      <w:r w:rsidRPr="00C21DEC">
        <w:rPr>
          <w:color w:val="000000" w:themeColor="text1"/>
        </w:rPr>
        <w:t xml:space="preserve">Devices. </w:t>
      </w:r>
    </w:p>
    <w:p w14:paraId="2EB24D90" w14:textId="77777777" w:rsidR="00814E2E" w:rsidRPr="00C21DEC" w:rsidRDefault="00814E2E" w:rsidP="00AA6A10">
      <w:pPr>
        <w:spacing w:line="240" w:lineRule="auto"/>
        <w:rPr>
          <w:color w:val="000000" w:themeColor="text1"/>
        </w:rPr>
      </w:pPr>
      <w:r w:rsidRPr="00C21DEC">
        <w:rPr>
          <w:color w:val="000000" w:themeColor="text1"/>
        </w:rPr>
        <w:t xml:space="preserve">Applications. </w:t>
      </w:r>
    </w:p>
    <w:p w14:paraId="09564AAF" w14:textId="77777777" w:rsidR="00814E2E" w:rsidRPr="00C21DEC" w:rsidRDefault="00814E2E" w:rsidP="00AA6A10">
      <w:pPr>
        <w:spacing w:line="240" w:lineRule="auto"/>
        <w:rPr>
          <w:color w:val="000000" w:themeColor="text1"/>
        </w:rPr>
      </w:pPr>
      <w:r w:rsidRPr="00C21DEC">
        <w:rPr>
          <w:color w:val="000000" w:themeColor="text1"/>
        </w:rPr>
        <w:t xml:space="preserve">Services. </w:t>
      </w:r>
    </w:p>
    <w:p w14:paraId="4E7BC5FC" w14:textId="77777777" w:rsidR="00814E2E" w:rsidRPr="00C21DEC" w:rsidRDefault="00814E2E" w:rsidP="00AA6A10">
      <w:pPr>
        <w:spacing w:line="240" w:lineRule="auto"/>
        <w:rPr>
          <w:color w:val="000000" w:themeColor="text1"/>
        </w:rPr>
      </w:pPr>
      <w:r w:rsidRPr="00C21DEC">
        <w:rPr>
          <w:color w:val="000000" w:themeColor="text1"/>
        </w:rPr>
        <w:lastRenderedPageBreak/>
        <w:t xml:space="preserve">Workloads. </w:t>
      </w:r>
    </w:p>
    <w:p w14:paraId="7D67270A" w14:textId="77777777" w:rsidR="00814E2E" w:rsidRPr="00C21DEC" w:rsidRDefault="00814E2E" w:rsidP="00AA6A10">
      <w:pPr>
        <w:spacing w:line="240" w:lineRule="auto"/>
        <w:rPr>
          <w:color w:val="000000" w:themeColor="text1"/>
        </w:rPr>
      </w:pPr>
      <w:r w:rsidRPr="00C21DEC">
        <w:rPr>
          <w:color w:val="000000" w:themeColor="text1"/>
        </w:rPr>
        <w:t xml:space="preserve">Processes. </w:t>
      </w:r>
    </w:p>
    <w:p w14:paraId="7951AA4F" w14:textId="77777777" w:rsidR="00814E2E" w:rsidRPr="00C21DEC" w:rsidRDefault="00814E2E" w:rsidP="00AA6A10">
      <w:pPr>
        <w:spacing w:line="240" w:lineRule="auto"/>
        <w:rPr>
          <w:color w:val="000000" w:themeColor="text1"/>
        </w:rPr>
      </w:pPr>
      <w:r w:rsidRPr="00C21DEC">
        <w:rPr>
          <w:color w:val="000000" w:themeColor="text1"/>
        </w:rPr>
        <w:t xml:space="preserve">Automation identities. </w:t>
      </w:r>
    </w:p>
    <w:p w14:paraId="4CFF8652" w14:textId="77777777" w:rsidR="00814E2E" w:rsidRPr="00C21DEC" w:rsidRDefault="00814E2E" w:rsidP="00AA6A10">
      <w:pPr>
        <w:spacing w:line="240" w:lineRule="auto"/>
        <w:rPr>
          <w:color w:val="000000" w:themeColor="text1"/>
        </w:rPr>
      </w:pPr>
      <w:r w:rsidRPr="00C21DEC">
        <w:rPr>
          <w:color w:val="000000" w:themeColor="text1"/>
        </w:rPr>
        <w:t xml:space="preserve">Other Non-Person Entities (NPEs). </w:t>
      </w:r>
    </w:p>
    <w:p w14:paraId="6D47EEC6" w14:textId="77777777" w:rsidR="00814E2E" w:rsidRPr="00C21DEC" w:rsidRDefault="00814E2E" w:rsidP="00AA6A10">
      <w:pPr>
        <w:spacing w:line="240" w:lineRule="auto"/>
        <w:rPr>
          <w:color w:val="000000" w:themeColor="text1"/>
        </w:rPr>
      </w:pPr>
    </w:p>
    <w:p w14:paraId="01D0C7BE" w14:textId="2B761D1F" w:rsidR="00814E2E" w:rsidRPr="00C21DEC" w:rsidRDefault="00814E2E" w:rsidP="00AA6A10">
      <w:pPr>
        <w:spacing w:line="240" w:lineRule="auto"/>
        <w:rPr>
          <w:color w:val="000000" w:themeColor="text1"/>
        </w:rPr>
      </w:pPr>
      <w:r w:rsidRPr="00C21DEC">
        <w:rPr>
          <w:color w:val="000000" w:themeColor="text1"/>
        </w:rPr>
        <w:t>1.3.5 Identity Proofing, Credential Issuance, and Credential Binding</w:t>
      </w:r>
    </w:p>
    <w:p w14:paraId="45CC4C3E" w14:textId="77777777" w:rsidR="00814E2E" w:rsidRPr="00C21DEC" w:rsidRDefault="00814E2E" w:rsidP="00AA6A10">
      <w:pPr>
        <w:spacing w:line="240" w:lineRule="auto"/>
        <w:rPr>
          <w:color w:val="000000" w:themeColor="text1"/>
        </w:rPr>
      </w:pPr>
    </w:p>
    <w:p w14:paraId="418B703B" w14:textId="7BA00AD3" w:rsidR="00814E2E" w:rsidRPr="00C21DEC" w:rsidRDefault="00814E2E" w:rsidP="00AA6A10">
      <w:pPr>
        <w:spacing w:line="240" w:lineRule="auto"/>
        <w:rPr>
          <w:color w:val="000000" w:themeColor="text1"/>
        </w:rPr>
      </w:pPr>
      <w:r w:rsidRPr="00C21DEC">
        <w:rPr>
          <w:color w:val="000000" w:themeColor="text1"/>
        </w:rPr>
        <w:t>Explains the sequence by which an identity is established, verified, issued an authenticator or credential, and bound to that credential.</w:t>
      </w:r>
    </w:p>
    <w:p w14:paraId="134BE714" w14:textId="77777777" w:rsidR="00814E2E" w:rsidRPr="00C21DEC" w:rsidRDefault="00814E2E" w:rsidP="00AA6A10">
      <w:pPr>
        <w:spacing w:line="240" w:lineRule="auto"/>
        <w:rPr>
          <w:color w:val="000000" w:themeColor="text1"/>
        </w:rPr>
      </w:pPr>
    </w:p>
    <w:p w14:paraId="1D5D67B9" w14:textId="4995CFA6" w:rsidR="00814E2E" w:rsidRPr="00C21DEC" w:rsidRDefault="00814E2E" w:rsidP="00AA6A10">
      <w:pPr>
        <w:spacing w:line="240" w:lineRule="auto"/>
        <w:rPr>
          <w:color w:val="000000" w:themeColor="text1"/>
        </w:rPr>
      </w:pPr>
      <w:r w:rsidRPr="00C21DEC">
        <w:rPr>
          <w:color w:val="000000" w:themeColor="text1"/>
        </w:rPr>
        <w:t>1.3.6 Identity, Authentication, and Federation Assurance Levels</w:t>
      </w:r>
    </w:p>
    <w:p w14:paraId="4DD98EC8" w14:textId="77777777" w:rsidR="00814E2E" w:rsidRPr="00C21DEC" w:rsidRDefault="00814E2E" w:rsidP="00AA6A10">
      <w:pPr>
        <w:spacing w:line="240" w:lineRule="auto"/>
        <w:rPr>
          <w:color w:val="000000" w:themeColor="text1"/>
        </w:rPr>
      </w:pPr>
    </w:p>
    <w:p w14:paraId="2360D7FC" w14:textId="61ECA096" w:rsidR="00814E2E" w:rsidRPr="00C21DEC" w:rsidRDefault="00814E2E" w:rsidP="00AA6A10">
      <w:pPr>
        <w:spacing w:line="240" w:lineRule="auto"/>
        <w:rPr>
          <w:color w:val="000000" w:themeColor="text1"/>
        </w:rPr>
      </w:pPr>
      <w:r w:rsidRPr="00C21DEC">
        <w:rPr>
          <w:color w:val="000000" w:themeColor="text1"/>
        </w:rPr>
        <w:t>Introduces:</w:t>
      </w:r>
    </w:p>
    <w:p w14:paraId="0116D20B" w14:textId="77777777" w:rsidR="00567E36" w:rsidRPr="00C21DEC" w:rsidRDefault="00567E36" w:rsidP="00AA6A10">
      <w:pPr>
        <w:spacing w:line="240" w:lineRule="auto"/>
        <w:rPr>
          <w:color w:val="000000" w:themeColor="text1"/>
        </w:rPr>
      </w:pPr>
    </w:p>
    <w:p w14:paraId="554AA5BA" w14:textId="77777777" w:rsidR="00814E2E" w:rsidRPr="00C21DEC" w:rsidRDefault="00814E2E" w:rsidP="00AA6A10">
      <w:pPr>
        <w:spacing w:line="240" w:lineRule="auto"/>
        <w:rPr>
          <w:color w:val="000000" w:themeColor="text1"/>
        </w:rPr>
      </w:pPr>
      <w:r w:rsidRPr="00C21DEC">
        <w:rPr>
          <w:color w:val="000000" w:themeColor="text1"/>
        </w:rPr>
        <w:t xml:space="preserve">Identity Assurance Level (IAL). </w:t>
      </w:r>
    </w:p>
    <w:p w14:paraId="2BC4BFD7" w14:textId="77777777" w:rsidR="00814E2E" w:rsidRPr="00C21DEC" w:rsidRDefault="00814E2E" w:rsidP="00AA6A10">
      <w:pPr>
        <w:spacing w:line="240" w:lineRule="auto"/>
        <w:rPr>
          <w:color w:val="000000" w:themeColor="text1"/>
        </w:rPr>
      </w:pPr>
      <w:r w:rsidRPr="00C21DEC">
        <w:rPr>
          <w:color w:val="000000" w:themeColor="text1"/>
        </w:rPr>
        <w:t xml:space="preserve">Authentication Assurance Level (AAL). </w:t>
      </w:r>
    </w:p>
    <w:p w14:paraId="36006AD5" w14:textId="77777777" w:rsidR="00814E2E" w:rsidRPr="00C21DEC" w:rsidRDefault="00814E2E" w:rsidP="00AA6A10">
      <w:pPr>
        <w:spacing w:line="240" w:lineRule="auto"/>
        <w:rPr>
          <w:color w:val="000000" w:themeColor="text1"/>
        </w:rPr>
      </w:pPr>
      <w:r w:rsidRPr="00C21DEC">
        <w:rPr>
          <w:color w:val="000000" w:themeColor="text1"/>
        </w:rPr>
        <w:t xml:space="preserve">Federation Assurance Level (FAL). </w:t>
      </w:r>
    </w:p>
    <w:p w14:paraId="03F6A805" w14:textId="77777777" w:rsidR="00814E2E" w:rsidRPr="00C21DEC" w:rsidRDefault="00814E2E" w:rsidP="00AA6A10">
      <w:pPr>
        <w:spacing w:line="240" w:lineRule="auto"/>
        <w:rPr>
          <w:color w:val="000000" w:themeColor="text1"/>
        </w:rPr>
      </w:pPr>
    </w:p>
    <w:p w14:paraId="490F2B0B" w14:textId="2E4764E6" w:rsidR="00814E2E" w:rsidRPr="00C21DEC" w:rsidRDefault="00814E2E" w:rsidP="00AA6A10">
      <w:pPr>
        <w:spacing w:line="240" w:lineRule="auto"/>
        <w:rPr>
          <w:color w:val="000000" w:themeColor="text1"/>
        </w:rPr>
      </w:pPr>
      <w:r w:rsidRPr="00C21DEC">
        <w:rPr>
          <w:color w:val="000000" w:themeColor="text1"/>
        </w:rPr>
        <w:t>The section explains their different purposes and avoids treating them as interchangeable scores.</w:t>
      </w:r>
    </w:p>
    <w:p w14:paraId="7D937458" w14:textId="77777777" w:rsidR="00814E2E" w:rsidRPr="00C21DEC" w:rsidRDefault="00814E2E" w:rsidP="00AA6A10">
      <w:pPr>
        <w:spacing w:line="240" w:lineRule="auto"/>
        <w:rPr>
          <w:color w:val="000000" w:themeColor="text1"/>
        </w:rPr>
      </w:pPr>
    </w:p>
    <w:p w14:paraId="65F331A4" w14:textId="289880D7" w:rsidR="00814E2E" w:rsidRPr="00C21DEC" w:rsidRDefault="00814E2E" w:rsidP="00AA6A10">
      <w:pPr>
        <w:spacing w:line="240" w:lineRule="auto"/>
        <w:rPr>
          <w:color w:val="000000" w:themeColor="text1"/>
        </w:rPr>
      </w:pPr>
      <w:r w:rsidRPr="00C21DEC">
        <w:rPr>
          <w:color w:val="000000" w:themeColor="text1"/>
        </w:rPr>
        <w:t>1.3.7 Authoritative Attributes, EDIPI, and Identity Data Integrity</w:t>
      </w:r>
    </w:p>
    <w:p w14:paraId="585A6B25" w14:textId="77777777" w:rsidR="00814E2E" w:rsidRPr="00C21DEC" w:rsidRDefault="00814E2E" w:rsidP="00AA6A10">
      <w:pPr>
        <w:spacing w:line="240" w:lineRule="auto"/>
        <w:rPr>
          <w:color w:val="000000" w:themeColor="text1"/>
        </w:rPr>
      </w:pPr>
    </w:p>
    <w:p w14:paraId="3DC448F4" w14:textId="1CE355AC" w:rsidR="00814E2E" w:rsidRPr="00C21DEC" w:rsidRDefault="00814E2E" w:rsidP="00AA6A10">
      <w:pPr>
        <w:spacing w:line="240" w:lineRule="auto"/>
        <w:rPr>
          <w:color w:val="000000" w:themeColor="text1"/>
        </w:rPr>
      </w:pPr>
      <w:r w:rsidRPr="00C21DEC">
        <w:rPr>
          <w:color w:val="000000" w:themeColor="text1"/>
        </w:rPr>
        <w:t>Covers:</w:t>
      </w:r>
    </w:p>
    <w:p w14:paraId="7329C2FF" w14:textId="77777777" w:rsidR="00567E36" w:rsidRPr="00C21DEC" w:rsidRDefault="00567E36" w:rsidP="00AA6A10">
      <w:pPr>
        <w:spacing w:line="240" w:lineRule="auto"/>
        <w:rPr>
          <w:color w:val="000000" w:themeColor="text1"/>
        </w:rPr>
      </w:pPr>
    </w:p>
    <w:p w14:paraId="2E2F9375" w14:textId="77777777" w:rsidR="00814E2E" w:rsidRPr="00C21DEC" w:rsidRDefault="00814E2E" w:rsidP="00AA6A10">
      <w:pPr>
        <w:spacing w:line="240" w:lineRule="auto"/>
        <w:rPr>
          <w:color w:val="000000" w:themeColor="text1"/>
        </w:rPr>
      </w:pPr>
      <w:r w:rsidRPr="00C21DEC">
        <w:rPr>
          <w:color w:val="000000" w:themeColor="text1"/>
        </w:rPr>
        <w:t xml:space="preserve">Authoritative identity sources. </w:t>
      </w:r>
    </w:p>
    <w:p w14:paraId="7238A8AC" w14:textId="77777777" w:rsidR="00814E2E" w:rsidRPr="00C21DEC" w:rsidRDefault="00814E2E" w:rsidP="00AA6A10">
      <w:pPr>
        <w:spacing w:line="240" w:lineRule="auto"/>
        <w:rPr>
          <w:color w:val="000000" w:themeColor="text1"/>
        </w:rPr>
      </w:pPr>
      <w:r w:rsidRPr="00C21DEC">
        <w:rPr>
          <w:color w:val="000000" w:themeColor="text1"/>
        </w:rPr>
        <w:t xml:space="preserve">Personnel and sponsorship records. </w:t>
      </w:r>
    </w:p>
    <w:p w14:paraId="02ABBF08" w14:textId="77777777" w:rsidR="00814E2E" w:rsidRPr="00C21DEC" w:rsidRDefault="00814E2E" w:rsidP="00AA6A10">
      <w:pPr>
        <w:spacing w:line="240" w:lineRule="auto"/>
        <w:rPr>
          <w:color w:val="000000" w:themeColor="text1"/>
        </w:rPr>
      </w:pPr>
      <w:r w:rsidRPr="00C21DEC">
        <w:rPr>
          <w:color w:val="000000" w:themeColor="text1"/>
        </w:rPr>
        <w:t xml:space="preserve">Role and affiliation attributes. </w:t>
      </w:r>
    </w:p>
    <w:p w14:paraId="11CC42CB" w14:textId="77777777" w:rsidR="00814E2E" w:rsidRPr="00C21DEC" w:rsidRDefault="00814E2E" w:rsidP="00AA6A10">
      <w:pPr>
        <w:spacing w:line="240" w:lineRule="auto"/>
        <w:rPr>
          <w:color w:val="000000" w:themeColor="text1"/>
        </w:rPr>
      </w:pPr>
      <w:r w:rsidRPr="00C21DEC">
        <w:rPr>
          <w:color w:val="000000" w:themeColor="text1"/>
        </w:rPr>
        <w:t xml:space="preserve">Clearance and eligibility data where applicable. </w:t>
      </w:r>
    </w:p>
    <w:p w14:paraId="642B11A8" w14:textId="77777777" w:rsidR="00814E2E" w:rsidRPr="00C21DEC" w:rsidRDefault="00814E2E" w:rsidP="00AA6A10">
      <w:pPr>
        <w:spacing w:line="240" w:lineRule="auto"/>
        <w:rPr>
          <w:color w:val="000000" w:themeColor="text1"/>
        </w:rPr>
      </w:pPr>
      <w:r w:rsidRPr="00C21DEC">
        <w:rPr>
          <w:color w:val="000000" w:themeColor="text1"/>
        </w:rPr>
        <w:t xml:space="preserve">Electronic Data Interchange Personal Identifier (EDIPI). </w:t>
      </w:r>
    </w:p>
    <w:p w14:paraId="63513571" w14:textId="77777777" w:rsidR="00814E2E" w:rsidRPr="00C21DEC" w:rsidRDefault="00814E2E" w:rsidP="00AA6A10">
      <w:pPr>
        <w:spacing w:line="240" w:lineRule="auto"/>
        <w:rPr>
          <w:color w:val="000000" w:themeColor="text1"/>
        </w:rPr>
      </w:pPr>
      <w:r w:rsidRPr="00C21DEC">
        <w:rPr>
          <w:color w:val="000000" w:themeColor="text1"/>
        </w:rPr>
        <w:t xml:space="preserve">Attribute accuracy. </w:t>
      </w:r>
    </w:p>
    <w:p w14:paraId="3D7C20F8" w14:textId="77777777" w:rsidR="00814E2E" w:rsidRPr="00C21DEC" w:rsidRDefault="00814E2E" w:rsidP="00AA6A10">
      <w:pPr>
        <w:spacing w:line="240" w:lineRule="auto"/>
        <w:rPr>
          <w:color w:val="000000" w:themeColor="text1"/>
        </w:rPr>
      </w:pPr>
      <w:r w:rsidRPr="00C21DEC">
        <w:rPr>
          <w:color w:val="000000" w:themeColor="text1"/>
        </w:rPr>
        <w:t xml:space="preserve">Attribute provenance. </w:t>
      </w:r>
    </w:p>
    <w:p w14:paraId="5E0999AB" w14:textId="77777777" w:rsidR="00814E2E" w:rsidRPr="00C21DEC" w:rsidRDefault="00814E2E" w:rsidP="00AA6A10">
      <w:pPr>
        <w:spacing w:line="240" w:lineRule="auto"/>
        <w:rPr>
          <w:color w:val="000000" w:themeColor="text1"/>
        </w:rPr>
      </w:pPr>
      <w:r w:rsidRPr="00C21DEC">
        <w:rPr>
          <w:color w:val="000000" w:themeColor="text1"/>
        </w:rPr>
        <w:t xml:space="preserve">Lifecycle synchronization. </w:t>
      </w:r>
    </w:p>
    <w:p w14:paraId="31590B37" w14:textId="77777777" w:rsidR="00814E2E" w:rsidRPr="00C21DEC" w:rsidRDefault="00814E2E" w:rsidP="00AA6A10">
      <w:pPr>
        <w:spacing w:line="240" w:lineRule="auto"/>
        <w:rPr>
          <w:color w:val="000000" w:themeColor="text1"/>
        </w:rPr>
      </w:pPr>
      <w:r w:rsidRPr="00C21DEC">
        <w:rPr>
          <w:color w:val="000000" w:themeColor="text1"/>
        </w:rPr>
        <w:t xml:space="preserve">Risks created by stale or manipulated identity data. </w:t>
      </w:r>
    </w:p>
    <w:p w14:paraId="20E0EE68" w14:textId="77777777" w:rsidR="00814E2E" w:rsidRPr="00C21DEC" w:rsidRDefault="00814E2E" w:rsidP="00AA6A10">
      <w:pPr>
        <w:spacing w:line="240" w:lineRule="auto"/>
        <w:rPr>
          <w:color w:val="000000" w:themeColor="text1"/>
        </w:rPr>
      </w:pPr>
    </w:p>
    <w:p w14:paraId="40100B81" w14:textId="1FCD451B" w:rsidR="00814E2E" w:rsidRPr="00C21DEC" w:rsidRDefault="00814E2E" w:rsidP="00AA6A10">
      <w:pPr>
        <w:spacing w:line="240" w:lineRule="auto"/>
        <w:rPr>
          <w:color w:val="000000" w:themeColor="text1"/>
        </w:rPr>
      </w:pPr>
      <w:r w:rsidRPr="00C21DEC">
        <w:rPr>
          <w:color w:val="000000" w:themeColor="text1"/>
        </w:rPr>
        <w:t>1.3.8 Authentication, Federation, Authorization, and Access as a Trust Chain</w:t>
      </w:r>
    </w:p>
    <w:p w14:paraId="1E27433D" w14:textId="77777777" w:rsidR="00814E2E" w:rsidRPr="00C21DEC" w:rsidRDefault="00814E2E" w:rsidP="00AA6A10">
      <w:pPr>
        <w:spacing w:line="240" w:lineRule="auto"/>
        <w:rPr>
          <w:color w:val="000000" w:themeColor="text1"/>
        </w:rPr>
      </w:pPr>
    </w:p>
    <w:p w14:paraId="42963B7D" w14:textId="7026DE33" w:rsidR="00814E2E" w:rsidRPr="00C21DEC" w:rsidRDefault="00814E2E" w:rsidP="00AA6A10">
      <w:pPr>
        <w:spacing w:line="240" w:lineRule="auto"/>
        <w:rPr>
          <w:color w:val="000000" w:themeColor="text1"/>
        </w:rPr>
      </w:pPr>
      <w:r w:rsidRPr="00C21DEC">
        <w:rPr>
          <w:color w:val="000000" w:themeColor="text1"/>
        </w:rPr>
        <w:t>Separates identity recognition from:</w:t>
      </w:r>
    </w:p>
    <w:p w14:paraId="14843D38" w14:textId="77777777" w:rsidR="00567E36" w:rsidRPr="00C21DEC" w:rsidRDefault="00567E36" w:rsidP="00AA6A10">
      <w:pPr>
        <w:spacing w:line="240" w:lineRule="auto"/>
        <w:rPr>
          <w:color w:val="000000" w:themeColor="text1"/>
        </w:rPr>
      </w:pPr>
    </w:p>
    <w:p w14:paraId="18750C45" w14:textId="77777777" w:rsidR="00814E2E" w:rsidRPr="00C21DEC" w:rsidRDefault="00814E2E" w:rsidP="00AA6A10">
      <w:pPr>
        <w:spacing w:line="240" w:lineRule="auto"/>
        <w:rPr>
          <w:color w:val="000000" w:themeColor="text1"/>
        </w:rPr>
      </w:pPr>
      <w:r w:rsidRPr="00C21DEC">
        <w:rPr>
          <w:color w:val="000000" w:themeColor="text1"/>
        </w:rPr>
        <w:t xml:space="preserve">Authentication. </w:t>
      </w:r>
    </w:p>
    <w:p w14:paraId="5D646F15" w14:textId="77777777" w:rsidR="00814E2E" w:rsidRPr="00C21DEC" w:rsidRDefault="00814E2E" w:rsidP="00AA6A10">
      <w:pPr>
        <w:spacing w:line="240" w:lineRule="auto"/>
        <w:rPr>
          <w:color w:val="000000" w:themeColor="text1"/>
        </w:rPr>
      </w:pPr>
      <w:r w:rsidRPr="00C21DEC">
        <w:rPr>
          <w:color w:val="000000" w:themeColor="text1"/>
        </w:rPr>
        <w:t xml:space="preserve">Assertion acceptance. </w:t>
      </w:r>
    </w:p>
    <w:p w14:paraId="7106656C" w14:textId="77777777" w:rsidR="00814E2E" w:rsidRPr="00C21DEC" w:rsidRDefault="00814E2E" w:rsidP="00AA6A10">
      <w:pPr>
        <w:spacing w:line="240" w:lineRule="auto"/>
        <w:rPr>
          <w:color w:val="000000" w:themeColor="text1"/>
        </w:rPr>
      </w:pPr>
      <w:r w:rsidRPr="00C21DEC">
        <w:rPr>
          <w:color w:val="000000" w:themeColor="text1"/>
        </w:rPr>
        <w:t xml:space="preserve">Attribute evaluation. </w:t>
      </w:r>
    </w:p>
    <w:p w14:paraId="1D6DD68C" w14:textId="77777777" w:rsidR="00814E2E" w:rsidRPr="00C21DEC" w:rsidRDefault="00814E2E" w:rsidP="00AA6A10">
      <w:pPr>
        <w:spacing w:line="240" w:lineRule="auto"/>
        <w:rPr>
          <w:color w:val="000000" w:themeColor="text1"/>
        </w:rPr>
      </w:pPr>
      <w:r w:rsidRPr="00C21DEC">
        <w:rPr>
          <w:color w:val="000000" w:themeColor="text1"/>
        </w:rPr>
        <w:t xml:space="preserve">Authorization. </w:t>
      </w:r>
    </w:p>
    <w:p w14:paraId="19CC8B82" w14:textId="77777777" w:rsidR="00814E2E" w:rsidRPr="00C21DEC" w:rsidRDefault="00814E2E" w:rsidP="00AA6A10">
      <w:pPr>
        <w:spacing w:line="240" w:lineRule="auto"/>
        <w:rPr>
          <w:color w:val="000000" w:themeColor="text1"/>
        </w:rPr>
      </w:pPr>
      <w:r w:rsidRPr="00C21DEC">
        <w:rPr>
          <w:color w:val="000000" w:themeColor="text1"/>
        </w:rPr>
        <w:t xml:space="preserve">Session establishment. </w:t>
      </w:r>
    </w:p>
    <w:p w14:paraId="5710BB1D" w14:textId="77777777" w:rsidR="00814E2E" w:rsidRPr="00C21DEC" w:rsidRDefault="00814E2E" w:rsidP="00AA6A10">
      <w:pPr>
        <w:spacing w:line="240" w:lineRule="auto"/>
        <w:rPr>
          <w:color w:val="000000" w:themeColor="text1"/>
        </w:rPr>
      </w:pPr>
      <w:r w:rsidRPr="00C21DEC">
        <w:rPr>
          <w:color w:val="000000" w:themeColor="text1"/>
        </w:rPr>
        <w:t xml:space="preserve">Resource access. </w:t>
      </w:r>
    </w:p>
    <w:p w14:paraId="59E0CB80" w14:textId="77777777" w:rsidR="00814E2E" w:rsidRPr="00C21DEC" w:rsidRDefault="00814E2E" w:rsidP="00AA6A10">
      <w:pPr>
        <w:spacing w:line="240" w:lineRule="auto"/>
        <w:rPr>
          <w:color w:val="000000" w:themeColor="text1"/>
        </w:rPr>
      </w:pPr>
    </w:p>
    <w:p w14:paraId="37E72CEA" w14:textId="634B469C" w:rsidR="00814E2E" w:rsidRPr="00C21DEC" w:rsidRDefault="00814E2E" w:rsidP="00AA6A10">
      <w:pPr>
        <w:spacing w:line="240" w:lineRule="auto"/>
        <w:rPr>
          <w:color w:val="000000" w:themeColor="text1"/>
        </w:rPr>
      </w:pPr>
      <w:r w:rsidRPr="00C21DEC">
        <w:rPr>
          <w:color w:val="000000" w:themeColor="text1"/>
        </w:rPr>
        <w:t>1.3.9 Why Identity Governance Must Be Tested Against Attack Pathways</w:t>
      </w:r>
    </w:p>
    <w:p w14:paraId="36D1BDAB" w14:textId="77777777" w:rsidR="00814E2E" w:rsidRPr="00C21DEC" w:rsidRDefault="00814E2E" w:rsidP="00AA6A10">
      <w:pPr>
        <w:spacing w:line="240" w:lineRule="auto"/>
        <w:rPr>
          <w:color w:val="000000" w:themeColor="text1"/>
        </w:rPr>
      </w:pPr>
    </w:p>
    <w:p w14:paraId="3AB2DDA2" w14:textId="1FEBDEDE" w:rsidR="00814E2E" w:rsidRPr="00C21DEC" w:rsidRDefault="00814E2E" w:rsidP="00AA6A10">
      <w:pPr>
        <w:spacing w:line="240" w:lineRule="auto"/>
        <w:rPr>
          <w:color w:val="000000" w:themeColor="text1"/>
        </w:rPr>
      </w:pPr>
      <w:r w:rsidRPr="00C21DEC">
        <w:rPr>
          <w:color w:val="000000" w:themeColor="text1"/>
        </w:rPr>
        <w:t>Establishes that documented governance is incomplete unless its technical implementation is validated against actual permissions, credentials, delegation, synchronization, certificate, federation, and administrative control pathways.</w:t>
      </w:r>
    </w:p>
    <w:p w14:paraId="7AED5468" w14:textId="77777777" w:rsidR="00814E2E" w:rsidRPr="00C21DEC" w:rsidRDefault="00000000" w:rsidP="00AA6A10">
      <w:pPr>
        <w:spacing w:line="240" w:lineRule="auto"/>
        <w:rPr>
          <w:color w:val="000000" w:themeColor="text1"/>
        </w:rPr>
      </w:pPr>
      <w:r>
        <w:rPr>
          <w:color w:val="000000" w:themeColor="text1"/>
        </w:rPr>
        <w:pict w14:anchorId="51F26A2F">
          <v:rect id="_x0000_i1026" style="width:0;height:1.5pt" o:hralign="center" o:hrstd="t" o:hr="t" fillcolor="#a0a0a0" stroked="f"/>
        </w:pict>
      </w:r>
    </w:p>
    <w:p w14:paraId="15D377F9" w14:textId="77777777" w:rsidR="00814E2E" w:rsidRPr="00C21DEC" w:rsidRDefault="00814E2E" w:rsidP="00AA6A10">
      <w:pPr>
        <w:spacing w:line="240" w:lineRule="auto"/>
        <w:rPr>
          <w:color w:val="000000" w:themeColor="text1"/>
        </w:rPr>
      </w:pPr>
    </w:p>
    <w:p w14:paraId="7297752B" w14:textId="12C7BCEB" w:rsidR="00814E2E" w:rsidRPr="00C21DEC" w:rsidRDefault="00814E2E" w:rsidP="00AA6A10">
      <w:pPr>
        <w:spacing w:line="240" w:lineRule="auto"/>
        <w:rPr>
          <w:color w:val="000000" w:themeColor="text1"/>
        </w:rPr>
      </w:pPr>
      <w:r w:rsidRPr="00C21DEC">
        <w:rPr>
          <w:color w:val="000000" w:themeColor="text1"/>
        </w:rPr>
        <w:t>1.4 Identity as Contested Terrain</w:t>
      </w:r>
    </w:p>
    <w:p w14:paraId="3E5DA289" w14:textId="77777777" w:rsidR="00C36D11" w:rsidRPr="00C21DEC" w:rsidRDefault="00C36D11" w:rsidP="00AA6A10">
      <w:pPr>
        <w:spacing w:line="240" w:lineRule="auto"/>
        <w:rPr>
          <w:color w:val="000000" w:themeColor="text1"/>
        </w:rPr>
      </w:pPr>
    </w:p>
    <w:p w14:paraId="66857A78" w14:textId="73EBF688" w:rsidR="00814E2E" w:rsidRPr="00C21DEC" w:rsidRDefault="00814E2E" w:rsidP="00AA6A10">
      <w:pPr>
        <w:spacing w:line="240" w:lineRule="auto"/>
        <w:rPr>
          <w:color w:val="000000" w:themeColor="text1"/>
        </w:rPr>
      </w:pPr>
      <w:r w:rsidRPr="00C21DEC">
        <w:rPr>
          <w:color w:val="000000" w:themeColor="text1"/>
        </w:rPr>
        <w:t>1.4.1 Why Adversaries Target Identity</w:t>
      </w:r>
    </w:p>
    <w:p w14:paraId="77A25A49" w14:textId="3776E03E" w:rsidR="00814E2E" w:rsidRPr="00C21DEC" w:rsidRDefault="00814E2E" w:rsidP="00AA6A10">
      <w:pPr>
        <w:spacing w:line="240" w:lineRule="auto"/>
        <w:rPr>
          <w:color w:val="000000" w:themeColor="text1"/>
        </w:rPr>
      </w:pPr>
      <w:r w:rsidRPr="00C21DEC">
        <w:rPr>
          <w:color w:val="000000" w:themeColor="text1"/>
        </w:rPr>
        <w:t>1.4.2 Credentials, Tickets, Tokens, Certificates, Keys, and Sessions</w:t>
      </w:r>
    </w:p>
    <w:p w14:paraId="2A6E9610" w14:textId="29B84688" w:rsidR="00814E2E" w:rsidRPr="00C21DEC" w:rsidRDefault="00814E2E" w:rsidP="00AA6A10">
      <w:pPr>
        <w:spacing w:line="240" w:lineRule="auto"/>
        <w:rPr>
          <w:color w:val="000000" w:themeColor="text1"/>
        </w:rPr>
      </w:pPr>
      <w:r w:rsidRPr="00C21DEC">
        <w:rPr>
          <w:color w:val="000000" w:themeColor="text1"/>
        </w:rPr>
        <w:t>1.4.3 Access Rights Versus Control Pathways</w:t>
      </w:r>
    </w:p>
    <w:p w14:paraId="6F7F9AE2" w14:textId="77777777" w:rsidR="00814E2E" w:rsidRPr="00C21DEC" w:rsidRDefault="00814E2E" w:rsidP="00AA6A10">
      <w:pPr>
        <w:spacing w:line="240" w:lineRule="auto"/>
        <w:rPr>
          <w:color w:val="000000" w:themeColor="text1"/>
        </w:rPr>
      </w:pPr>
      <w:r w:rsidRPr="00C21DEC">
        <w:rPr>
          <w:color w:val="000000" w:themeColor="text1"/>
        </w:rPr>
        <w:t>1.4.4 Trust Abuse Versus Conventional Exploitation</w:t>
      </w:r>
    </w:p>
    <w:p w14:paraId="0D65BD5A" w14:textId="77777777" w:rsidR="00814E2E" w:rsidRPr="00C21DEC" w:rsidRDefault="00814E2E" w:rsidP="00AA6A10">
      <w:pPr>
        <w:spacing w:line="240" w:lineRule="auto"/>
        <w:rPr>
          <w:color w:val="000000" w:themeColor="text1"/>
        </w:rPr>
      </w:pPr>
      <w:r w:rsidRPr="00C21DEC">
        <w:rPr>
          <w:color w:val="000000" w:themeColor="text1"/>
        </w:rPr>
        <w:t>1.4.5 Why Identity Abuse Can Resemble Legitimate Activity</w:t>
      </w:r>
    </w:p>
    <w:p w14:paraId="131DD2E1" w14:textId="77777777" w:rsidR="00814E2E" w:rsidRPr="00C21DEC" w:rsidRDefault="00814E2E" w:rsidP="00AA6A10">
      <w:pPr>
        <w:spacing w:line="240" w:lineRule="auto"/>
        <w:rPr>
          <w:color w:val="000000" w:themeColor="text1"/>
        </w:rPr>
      </w:pPr>
      <w:r w:rsidRPr="00C21DEC">
        <w:rPr>
          <w:color w:val="000000" w:themeColor="text1"/>
        </w:rPr>
        <w:t>1.4.6 Why Endpoints Remain Important but Are Not the Entire Security Object</w:t>
      </w:r>
    </w:p>
    <w:p w14:paraId="7A2FC984" w14:textId="77777777" w:rsidR="00814E2E" w:rsidRPr="00C21DEC" w:rsidRDefault="00814E2E" w:rsidP="00AA6A10">
      <w:pPr>
        <w:spacing w:line="240" w:lineRule="auto"/>
        <w:rPr>
          <w:color w:val="000000" w:themeColor="text1"/>
        </w:rPr>
      </w:pPr>
      <w:r w:rsidRPr="00C21DEC">
        <w:rPr>
          <w:color w:val="000000" w:themeColor="text1"/>
        </w:rPr>
        <w:t>1.4.7 Identity-Centric Mission Consequences</w:t>
      </w:r>
    </w:p>
    <w:p w14:paraId="1652CD9C" w14:textId="77777777" w:rsidR="00814E2E" w:rsidRPr="00C21DEC" w:rsidRDefault="00000000" w:rsidP="00AA6A10">
      <w:pPr>
        <w:spacing w:line="240" w:lineRule="auto"/>
        <w:rPr>
          <w:color w:val="000000" w:themeColor="text1"/>
        </w:rPr>
      </w:pPr>
      <w:r>
        <w:rPr>
          <w:color w:val="000000" w:themeColor="text1"/>
        </w:rPr>
        <w:pict w14:anchorId="5BE07A18">
          <v:rect id="_x0000_i1027" style="width:0;height:1.5pt" o:hralign="center" o:hrstd="t" o:hr="t" fillcolor="#a0a0a0" stroked="f"/>
        </w:pict>
      </w:r>
    </w:p>
    <w:p w14:paraId="55A3BABE" w14:textId="77777777" w:rsidR="00C36D11" w:rsidRPr="00C21DEC" w:rsidRDefault="00C36D11" w:rsidP="00AA6A10">
      <w:pPr>
        <w:spacing w:line="240" w:lineRule="auto"/>
        <w:rPr>
          <w:color w:val="000000" w:themeColor="text1"/>
        </w:rPr>
      </w:pPr>
    </w:p>
    <w:p w14:paraId="01A68882" w14:textId="5527097C" w:rsidR="00814E2E" w:rsidRPr="00C21DEC" w:rsidRDefault="00814E2E" w:rsidP="00AA6A10">
      <w:pPr>
        <w:spacing w:line="240" w:lineRule="auto"/>
        <w:rPr>
          <w:color w:val="000000" w:themeColor="text1"/>
        </w:rPr>
      </w:pPr>
      <w:r w:rsidRPr="00C21DEC">
        <w:rPr>
          <w:color w:val="000000" w:themeColor="text1"/>
        </w:rPr>
        <w:t>1.5 Thinking Like an Attacker as a Defensive Discipline</w:t>
      </w:r>
    </w:p>
    <w:p w14:paraId="7EB4AA08" w14:textId="77777777" w:rsidR="00C36D11" w:rsidRPr="00C21DEC" w:rsidRDefault="00C36D11" w:rsidP="00AA6A10">
      <w:pPr>
        <w:spacing w:line="240" w:lineRule="auto"/>
        <w:rPr>
          <w:color w:val="000000" w:themeColor="text1"/>
        </w:rPr>
      </w:pPr>
    </w:p>
    <w:p w14:paraId="6CCF847E" w14:textId="053FE158" w:rsidR="00814E2E" w:rsidRPr="00C21DEC" w:rsidRDefault="00814E2E" w:rsidP="00AA6A10">
      <w:pPr>
        <w:spacing w:line="240" w:lineRule="auto"/>
        <w:rPr>
          <w:color w:val="000000" w:themeColor="text1"/>
        </w:rPr>
      </w:pPr>
      <w:r w:rsidRPr="00C21DEC">
        <w:rPr>
          <w:color w:val="000000" w:themeColor="text1"/>
        </w:rPr>
        <w:t>1.5.1 Attacker Thinking Without Abandoning the Defender’s Mission</w:t>
      </w:r>
    </w:p>
    <w:p w14:paraId="701AC87D" w14:textId="77777777" w:rsidR="00814E2E" w:rsidRPr="00C21DEC" w:rsidRDefault="00814E2E" w:rsidP="00AA6A10">
      <w:pPr>
        <w:spacing w:line="240" w:lineRule="auto"/>
        <w:rPr>
          <w:color w:val="000000" w:themeColor="text1"/>
        </w:rPr>
      </w:pPr>
      <w:r w:rsidRPr="00C21DEC">
        <w:rPr>
          <w:color w:val="000000" w:themeColor="text1"/>
        </w:rPr>
        <w:t>1.5.2 How Adversaries Read an Identity Environment</w:t>
      </w:r>
    </w:p>
    <w:p w14:paraId="4E8A4C62" w14:textId="77777777" w:rsidR="00814E2E" w:rsidRPr="00C21DEC" w:rsidRDefault="00814E2E" w:rsidP="00AA6A10">
      <w:pPr>
        <w:spacing w:line="240" w:lineRule="auto"/>
        <w:rPr>
          <w:color w:val="000000" w:themeColor="text1"/>
        </w:rPr>
      </w:pPr>
      <w:r w:rsidRPr="00C21DEC">
        <w:rPr>
          <w:color w:val="000000" w:themeColor="text1"/>
        </w:rPr>
        <w:t>1.5.3 What Can This Principal Read, Write, Reset, Enroll, Delegate, Replicate, or Impersonate?</w:t>
      </w:r>
    </w:p>
    <w:p w14:paraId="2AA137E0" w14:textId="77777777" w:rsidR="00814E2E" w:rsidRPr="00C21DEC" w:rsidRDefault="00814E2E" w:rsidP="00AA6A10">
      <w:pPr>
        <w:spacing w:line="240" w:lineRule="auto"/>
        <w:rPr>
          <w:color w:val="000000" w:themeColor="text1"/>
        </w:rPr>
      </w:pPr>
      <w:r w:rsidRPr="00C21DEC">
        <w:rPr>
          <w:color w:val="000000" w:themeColor="text1"/>
        </w:rPr>
        <w:t>1.5.3.1 Access Versus Control</w:t>
      </w:r>
    </w:p>
    <w:p w14:paraId="05E951EA" w14:textId="77777777" w:rsidR="00814E2E" w:rsidRPr="00C21DEC" w:rsidRDefault="00814E2E" w:rsidP="00AA6A10">
      <w:pPr>
        <w:spacing w:line="240" w:lineRule="auto"/>
        <w:rPr>
          <w:color w:val="000000" w:themeColor="text1"/>
        </w:rPr>
      </w:pPr>
      <w:r w:rsidRPr="00C21DEC">
        <w:rPr>
          <w:color w:val="000000" w:themeColor="text1"/>
        </w:rPr>
        <w:t>1.5.3.2 Read and Enumerate</w:t>
      </w:r>
    </w:p>
    <w:p w14:paraId="62F820B3" w14:textId="77777777" w:rsidR="00814E2E" w:rsidRPr="00C21DEC" w:rsidRDefault="00814E2E" w:rsidP="00AA6A10">
      <w:pPr>
        <w:spacing w:line="240" w:lineRule="auto"/>
        <w:rPr>
          <w:color w:val="000000" w:themeColor="text1"/>
        </w:rPr>
      </w:pPr>
      <w:r w:rsidRPr="00C21DEC">
        <w:rPr>
          <w:color w:val="000000" w:themeColor="text1"/>
        </w:rPr>
        <w:t>1.5.3.3 Write and Modify</w:t>
      </w:r>
    </w:p>
    <w:p w14:paraId="640B50B0" w14:textId="77777777" w:rsidR="00814E2E" w:rsidRPr="00C21DEC" w:rsidRDefault="00814E2E" w:rsidP="00AA6A10">
      <w:pPr>
        <w:spacing w:line="240" w:lineRule="auto"/>
        <w:rPr>
          <w:color w:val="000000" w:themeColor="text1"/>
        </w:rPr>
      </w:pPr>
      <w:r w:rsidRPr="00C21DEC">
        <w:rPr>
          <w:color w:val="000000" w:themeColor="text1"/>
        </w:rPr>
        <w:t>1.5.3.4 Reset and Reassign</w:t>
      </w:r>
    </w:p>
    <w:p w14:paraId="21234BBA" w14:textId="77777777" w:rsidR="00814E2E" w:rsidRPr="00C21DEC" w:rsidRDefault="00814E2E" w:rsidP="00AA6A10">
      <w:pPr>
        <w:spacing w:line="240" w:lineRule="auto"/>
        <w:rPr>
          <w:color w:val="000000" w:themeColor="text1"/>
        </w:rPr>
      </w:pPr>
      <w:r w:rsidRPr="00C21DEC">
        <w:rPr>
          <w:color w:val="000000" w:themeColor="text1"/>
        </w:rPr>
        <w:t>1.5.3.5 Enroll and Issue</w:t>
      </w:r>
    </w:p>
    <w:p w14:paraId="621CE59A" w14:textId="77777777" w:rsidR="00814E2E" w:rsidRPr="00C21DEC" w:rsidRDefault="00814E2E" w:rsidP="00AA6A10">
      <w:pPr>
        <w:spacing w:line="240" w:lineRule="auto"/>
        <w:rPr>
          <w:color w:val="000000" w:themeColor="text1"/>
        </w:rPr>
      </w:pPr>
      <w:r w:rsidRPr="00C21DEC">
        <w:rPr>
          <w:color w:val="000000" w:themeColor="text1"/>
        </w:rPr>
        <w:t>1.5.3.6 Delegate and Impersonate</w:t>
      </w:r>
    </w:p>
    <w:p w14:paraId="09A12648" w14:textId="77777777" w:rsidR="00814E2E" w:rsidRPr="00C21DEC" w:rsidRDefault="00814E2E" w:rsidP="00AA6A10">
      <w:pPr>
        <w:spacing w:line="240" w:lineRule="auto"/>
        <w:rPr>
          <w:color w:val="000000" w:themeColor="text1"/>
        </w:rPr>
      </w:pPr>
      <w:r w:rsidRPr="00C21DEC">
        <w:rPr>
          <w:color w:val="000000" w:themeColor="text1"/>
        </w:rPr>
        <w:t>1.5.3.7 Replicate and Synchronize</w:t>
      </w:r>
    </w:p>
    <w:p w14:paraId="064649C3" w14:textId="77777777" w:rsidR="00814E2E" w:rsidRPr="00C21DEC" w:rsidRDefault="00814E2E" w:rsidP="00AA6A10">
      <w:pPr>
        <w:spacing w:line="240" w:lineRule="auto"/>
        <w:rPr>
          <w:color w:val="000000" w:themeColor="text1"/>
        </w:rPr>
      </w:pPr>
      <w:r w:rsidRPr="00C21DEC">
        <w:rPr>
          <w:color w:val="000000" w:themeColor="text1"/>
        </w:rPr>
        <w:t>1.5.3.8 Translate Technical Control Into Mission Risk</w:t>
      </w:r>
    </w:p>
    <w:p w14:paraId="51887AC1" w14:textId="77777777" w:rsidR="00814E2E" w:rsidRPr="00C21DEC" w:rsidRDefault="00814E2E" w:rsidP="00AA6A10">
      <w:pPr>
        <w:spacing w:line="240" w:lineRule="auto"/>
        <w:rPr>
          <w:color w:val="000000" w:themeColor="text1"/>
        </w:rPr>
      </w:pPr>
      <w:r w:rsidRPr="00C21DEC">
        <w:rPr>
          <w:color w:val="000000" w:themeColor="text1"/>
        </w:rPr>
        <w:t>1.5.4 Why Low Privilege Does Not Necessarily Mean Low Impact</w:t>
      </w:r>
    </w:p>
    <w:p w14:paraId="7BDA31CD" w14:textId="77777777" w:rsidR="00814E2E" w:rsidRPr="00C21DEC" w:rsidRDefault="00814E2E" w:rsidP="00AA6A10">
      <w:pPr>
        <w:spacing w:line="240" w:lineRule="auto"/>
        <w:rPr>
          <w:color w:val="000000" w:themeColor="text1"/>
        </w:rPr>
      </w:pPr>
      <w:r w:rsidRPr="00C21DEC">
        <w:rPr>
          <w:color w:val="000000" w:themeColor="text1"/>
        </w:rPr>
        <w:t>1.5.5 Attack Pathways Versus Isolated Vulnerabilities</w:t>
      </w:r>
    </w:p>
    <w:p w14:paraId="7CB570B1" w14:textId="77777777" w:rsidR="00814E2E" w:rsidRPr="00C21DEC" w:rsidRDefault="00814E2E" w:rsidP="00AA6A10">
      <w:pPr>
        <w:spacing w:line="240" w:lineRule="auto"/>
        <w:rPr>
          <w:color w:val="000000" w:themeColor="text1"/>
        </w:rPr>
      </w:pPr>
      <w:r w:rsidRPr="00C21DEC">
        <w:rPr>
          <w:color w:val="000000" w:themeColor="text1"/>
        </w:rPr>
        <w:t>1.5.6 Chaining Weaknesses Across Identity Services</w:t>
      </w:r>
    </w:p>
    <w:p w14:paraId="57B133CE" w14:textId="77777777" w:rsidR="00814E2E" w:rsidRPr="00C21DEC" w:rsidRDefault="00814E2E" w:rsidP="00AA6A10">
      <w:pPr>
        <w:spacing w:line="240" w:lineRule="auto"/>
        <w:rPr>
          <w:color w:val="000000" w:themeColor="text1"/>
        </w:rPr>
      </w:pPr>
      <w:r w:rsidRPr="00C21DEC">
        <w:rPr>
          <w:color w:val="000000" w:themeColor="text1"/>
        </w:rPr>
        <w:t>1.5.7 How Defenders Use Adversary Reasoning to Validate Controls</w:t>
      </w:r>
    </w:p>
    <w:p w14:paraId="441D4944" w14:textId="77777777" w:rsidR="00814E2E" w:rsidRPr="00C21DEC" w:rsidRDefault="00814E2E" w:rsidP="00AA6A10">
      <w:pPr>
        <w:spacing w:line="240" w:lineRule="auto"/>
        <w:rPr>
          <w:color w:val="000000" w:themeColor="text1"/>
        </w:rPr>
      </w:pPr>
      <w:r w:rsidRPr="00C21DEC">
        <w:rPr>
          <w:color w:val="000000" w:themeColor="text1"/>
        </w:rPr>
        <w:t>1.5.8 Ethical and Authorized Boundaries</w:t>
      </w:r>
    </w:p>
    <w:p w14:paraId="329090F8" w14:textId="6488A57A" w:rsidR="00814E2E" w:rsidRPr="00C21DEC" w:rsidRDefault="00000000" w:rsidP="00AA6A10">
      <w:pPr>
        <w:spacing w:line="240" w:lineRule="auto"/>
        <w:rPr>
          <w:color w:val="000000" w:themeColor="text1"/>
        </w:rPr>
      </w:pPr>
      <w:r>
        <w:rPr>
          <w:color w:val="000000" w:themeColor="text1"/>
        </w:rPr>
        <w:pict w14:anchorId="4DB8CF92">
          <v:rect id="_x0000_i1028" style="width:0;height:1.5pt" o:hralign="center" o:hrstd="t" o:hr="t" fillcolor="#a0a0a0" stroked="f"/>
        </w:pict>
      </w:r>
    </w:p>
    <w:p w14:paraId="09E945CA" w14:textId="77777777" w:rsidR="00C36D11" w:rsidRPr="00C21DEC" w:rsidRDefault="00C36D11" w:rsidP="00AA6A10">
      <w:pPr>
        <w:spacing w:line="240" w:lineRule="auto"/>
        <w:rPr>
          <w:color w:val="000000" w:themeColor="text1"/>
        </w:rPr>
      </w:pPr>
    </w:p>
    <w:p w14:paraId="6F1636B5" w14:textId="00DF19B1" w:rsidR="00814E2E" w:rsidRPr="00C21DEC" w:rsidRDefault="00814E2E" w:rsidP="00AA6A10">
      <w:pPr>
        <w:spacing w:line="240" w:lineRule="auto"/>
        <w:rPr>
          <w:color w:val="000000" w:themeColor="text1"/>
        </w:rPr>
      </w:pPr>
      <w:r w:rsidRPr="00C21DEC">
        <w:rPr>
          <w:color w:val="000000" w:themeColor="text1"/>
        </w:rPr>
        <w:t>1.6 Assume Breach as an Identity Security Engineering Model</w:t>
      </w:r>
    </w:p>
    <w:p w14:paraId="1D4E6BC2" w14:textId="77777777" w:rsidR="00C36D11" w:rsidRPr="00C21DEC" w:rsidRDefault="00C36D11" w:rsidP="00AA6A10">
      <w:pPr>
        <w:spacing w:line="240" w:lineRule="auto"/>
        <w:rPr>
          <w:color w:val="000000" w:themeColor="text1"/>
        </w:rPr>
      </w:pPr>
    </w:p>
    <w:p w14:paraId="423DBBEF" w14:textId="4F62D33B" w:rsidR="00814E2E" w:rsidRPr="00C21DEC" w:rsidRDefault="00814E2E" w:rsidP="00AA6A10">
      <w:pPr>
        <w:spacing w:line="240" w:lineRule="auto"/>
        <w:rPr>
          <w:color w:val="000000" w:themeColor="text1"/>
        </w:rPr>
      </w:pPr>
      <w:r w:rsidRPr="00C21DEC">
        <w:rPr>
          <w:color w:val="000000" w:themeColor="text1"/>
        </w:rPr>
        <w:t>1.6.1 What Assume Breach Means</w:t>
      </w:r>
    </w:p>
    <w:p w14:paraId="555F952B" w14:textId="77777777" w:rsidR="00814E2E" w:rsidRPr="00C21DEC" w:rsidRDefault="00814E2E" w:rsidP="00AA6A10">
      <w:pPr>
        <w:spacing w:line="240" w:lineRule="auto"/>
        <w:rPr>
          <w:color w:val="000000" w:themeColor="text1"/>
        </w:rPr>
      </w:pPr>
      <w:r w:rsidRPr="00C21DEC">
        <w:rPr>
          <w:color w:val="000000" w:themeColor="text1"/>
        </w:rPr>
        <w:t>1.6.2 What Assume Breach Does Not Mean</w:t>
      </w:r>
    </w:p>
    <w:p w14:paraId="4EEA6830" w14:textId="77777777" w:rsidR="00814E2E" w:rsidRPr="00C21DEC" w:rsidRDefault="00814E2E" w:rsidP="00AA6A10">
      <w:pPr>
        <w:spacing w:line="240" w:lineRule="auto"/>
        <w:rPr>
          <w:color w:val="000000" w:themeColor="text1"/>
        </w:rPr>
      </w:pPr>
      <w:r w:rsidRPr="00C21DEC">
        <w:rPr>
          <w:color w:val="000000" w:themeColor="text1"/>
        </w:rPr>
        <w:t>1.6.3 Prevention, Detection, Containment, and Recovery</w:t>
      </w:r>
    </w:p>
    <w:p w14:paraId="11ABE3EA" w14:textId="77777777" w:rsidR="00814E2E" w:rsidRPr="00C21DEC" w:rsidRDefault="00814E2E" w:rsidP="00AA6A10">
      <w:pPr>
        <w:spacing w:line="240" w:lineRule="auto"/>
        <w:rPr>
          <w:color w:val="000000" w:themeColor="text1"/>
        </w:rPr>
      </w:pPr>
      <w:r w:rsidRPr="00C21DEC">
        <w:rPr>
          <w:color w:val="000000" w:themeColor="text1"/>
        </w:rPr>
        <w:t>1.6.4 Assessing the Environment After Initial Access Is Assumed</w:t>
      </w:r>
    </w:p>
    <w:p w14:paraId="0A533FC2" w14:textId="77777777" w:rsidR="00814E2E" w:rsidRPr="00C21DEC" w:rsidRDefault="00814E2E" w:rsidP="00AA6A10">
      <w:pPr>
        <w:spacing w:line="240" w:lineRule="auto"/>
        <w:rPr>
          <w:color w:val="000000" w:themeColor="text1"/>
        </w:rPr>
      </w:pPr>
      <w:r w:rsidRPr="00C21DEC">
        <w:rPr>
          <w:color w:val="000000" w:themeColor="text1"/>
        </w:rPr>
        <w:t>1.6.5 How Assume Breach Changes Logging and Detection Requirements</w:t>
      </w:r>
    </w:p>
    <w:p w14:paraId="36C1AE59" w14:textId="77777777" w:rsidR="00814E2E" w:rsidRPr="00C21DEC" w:rsidRDefault="00814E2E" w:rsidP="00AA6A10">
      <w:pPr>
        <w:spacing w:line="240" w:lineRule="auto"/>
        <w:rPr>
          <w:color w:val="000000" w:themeColor="text1"/>
        </w:rPr>
      </w:pPr>
      <w:r w:rsidRPr="00C21DEC">
        <w:rPr>
          <w:color w:val="000000" w:themeColor="text1"/>
        </w:rPr>
        <w:t>1.6.6 Privileged Access and Administrative Isolation</w:t>
      </w:r>
    </w:p>
    <w:p w14:paraId="3F4A6100" w14:textId="77777777" w:rsidR="00814E2E" w:rsidRPr="00C21DEC" w:rsidRDefault="00814E2E" w:rsidP="00AA6A10">
      <w:pPr>
        <w:spacing w:line="240" w:lineRule="auto"/>
        <w:rPr>
          <w:color w:val="000000" w:themeColor="text1"/>
        </w:rPr>
      </w:pPr>
      <w:r w:rsidRPr="00C21DEC">
        <w:rPr>
          <w:color w:val="000000" w:themeColor="text1"/>
        </w:rPr>
        <w:t>1.6.7 Identity Recovery and Trust Restoration</w:t>
      </w:r>
    </w:p>
    <w:p w14:paraId="23782095" w14:textId="77777777" w:rsidR="00814E2E" w:rsidRPr="00C21DEC" w:rsidRDefault="00814E2E" w:rsidP="00AA6A10">
      <w:pPr>
        <w:spacing w:line="240" w:lineRule="auto"/>
        <w:rPr>
          <w:color w:val="000000" w:themeColor="text1"/>
        </w:rPr>
      </w:pPr>
      <w:r w:rsidRPr="00C21DEC">
        <w:rPr>
          <w:color w:val="000000" w:themeColor="text1"/>
        </w:rPr>
        <w:lastRenderedPageBreak/>
        <w:t>1.6.8 Assume Breach and Mission Assurance</w:t>
      </w:r>
    </w:p>
    <w:p w14:paraId="5286B6F7" w14:textId="77777777" w:rsidR="00814E2E" w:rsidRPr="00C21DEC" w:rsidRDefault="00000000" w:rsidP="00AA6A10">
      <w:pPr>
        <w:spacing w:line="240" w:lineRule="auto"/>
        <w:rPr>
          <w:color w:val="000000" w:themeColor="text1"/>
        </w:rPr>
      </w:pPr>
      <w:r>
        <w:rPr>
          <w:color w:val="000000" w:themeColor="text1"/>
        </w:rPr>
        <w:pict w14:anchorId="4600009C">
          <v:rect id="_x0000_i1029" style="width:0;height:1.5pt" o:hralign="center" o:hrstd="t" o:hr="t" fillcolor="#a0a0a0" stroked="f"/>
        </w:pict>
      </w:r>
    </w:p>
    <w:p w14:paraId="140670F1" w14:textId="77777777" w:rsidR="00814E2E" w:rsidRPr="00C21DEC" w:rsidRDefault="00814E2E" w:rsidP="00AA6A10">
      <w:pPr>
        <w:spacing w:line="240" w:lineRule="auto"/>
        <w:rPr>
          <w:color w:val="000000" w:themeColor="text1"/>
        </w:rPr>
      </w:pPr>
    </w:p>
    <w:p w14:paraId="1525FC79" w14:textId="13A74B75" w:rsidR="00814E2E" w:rsidRPr="00C21DEC" w:rsidRDefault="00814E2E" w:rsidP="00AA6A10">
      <w:pPr>
        <w:spacing w:line="240" w:lineRule="auto"/>
        <w:rPr>
          <w:color w:val="000000" w:themeColor="text1"/>
        </w:rPr>
      </w:pPr>
      <w:r w:rsidRPr="00C21DEC">
        <w:rPr>
          <w:color w:val="000000" w:themeColor="text1"/>
        </w:rPr>
        <w:t>1.7 The Active Directory Identity Attack Lifecycle</w:t>
      </w:r>
    </w:p>
    <w:p w14:paraId="471FFD99" w14:textId="77777777" w:rsidR="00814E2E" w:rsidRPr="00C21DEC" w:rsidRDefault="00814E2E" w:rsidP="00AA6A10">
      <w:pPr>
        <w:spacing w:line="240" w:lineRule="auto"/>
        <w:rPr>
          <w:color w:val="000000" w:themeColor="text1"/>
        </w:rPr>
      </w:pPr>
    </w:p>
    <w:p w14:paraId="6D536028" w14:textId="5627922F" w:rsidR="00814E2E" w:rsidRPr="00C21DEC" w:rsidRDefault="00814E2E" w:rsidP="00AA6A10">
      <w:pPr>
        <w:spacing w:line="240" w:lineRule="auto"/>
        <w:rPr>
          <w:color w:val="000000" w:themeColor="text1"/>
        </w:rPr>
      </w:pPr>
      <w:r w:rsidRPr="00C21DEC">
        <w:rPr>
          <w:color w:val="000000" w:themeColor="text1"/>
        </w:rPr>
        <w:t xml:space="preserve">This combines the roadmap’s previously separate “Identity Kill Chain” and “Active Directory Attack Lifecycle” discussions so the chapter does not explain the same model twice. The roadmap currently contains both sequences as separate major sections. </w:t>
      </w:r>
    </w:p>
    <w:p w14:paraId="01C8F72D" w14:textId="77777777" w:rsidR="00814E2E" w:rsidRPr="00C21DEC" w:rsidRDefault="00814E2E" w:rsidP="00AA6A10">
      <w:pPr>
        <w:spacing w:line="240" w:lineRule="auto"/>
        <w:rPr>
          <w:color w:val="000000" w:themeColor="text1"/>
        </w:rPr>
      </w:pPr>
    </w:p>
    <w:p w14:paraId="329CD332" w14:textId="3150BF55" w:rsidR="00814E2E" w:rsidRPr="00C21DEC" w:rsidRDefault="00814E2E" w:rsidP="00AA6A10">
      <w:pPr>
        <w:spacing w:line="240" w:lineRule="auto"/>
        <w:rPr>
          <w:color w:val="000000" w:themeColor="text1"/>
        </w:rPr>
      </w:pPr>
      <w:r w:rsidRPr="00C21DEC">
        <w:rPr>
          <w:color w:val="000000" w:themeColor="text1"/>
        </w:rPr>
        <w:t>1.7.1 Why Traditional Kill-Chain Models Require Identity-Specific Translation</w:t>
      </w:r>
    </w:p>
    <w:p w14:paraId="455EF7F6" w14:textId="77777777" w:rsidR="00814E2E" w:rsidRPr="00C21DEC" w:rsidRDefault="00814E2E" w:rsidP="00AA6A10">
      <w:pPr>
        <w:spacing w:line="240" w:lineRule="auto"/>
        <w:rPr>
          <w:color w:val="000000" w:themeColor="text1"/>
        </w:rPr>
      </w:pPr>
      <w:r w:rsidRPr="00C21DEC">
        <w:rPr>
          <w:color w:val="000000" w:themeColor="text1"/>
        </w:rPr>
        <w:t>1.7.2 Stage 1 — Passive Identity Reconnaissance</w:t>
      </w:r>
    </w:p>
    <w:p w14:paraId="675B6731" w14:textId="77777777" w:rsidR="00814E2E" w:rsidRPr="00C21DEC" w:rsidRDefault="00814E2E" w:rsidP="00AA6A10">
      <w:pPr>
        <w:spacing w:line="240" w:lineRule="auto"/>
        <w:rPr>
          <w:color w:val="000000" w:themeColor="text1"/>
        </w:rPr>
      </w:pPr>
      <w:r w:rsidRPr="00C21DEC">
        <w:rPr>
          <w:color w:val="000000" w:themeColor="text1"/>
        </w:rPr>
        <w:t>1.7.3 Stage 2 — Initial Identity Acquisition</w:t>
      </w:r>
    </w:p>
    <w:p w14:paraId="38929FF0" w14:textId="77777777" w:rsidR="00814E2E" w:rsidRPr="00C21DEC" w:rsidRDefault="00814E2E" w:rsidP="00AA6A10">
      <w:pPr>
        <w:spacing w:line="240" w:lineRule="auto"/>
        <w:rPr>
          <w:color w:val="000000" w:themeColor="text1"/>
        </w:rPr>
      </w:pPr>
      <w:r w:rsidRPr="00C21DEC">
        <w:rPr>
          <w:color w:val="000000" w:themeColor="text1"/>
        </w:rPr>
        <w:t>1.7.4 Stage 3 — Active Internal Discovery and Enumeration</w:t>
      </w:r>
    </w:p>
    <w:p w14:paraId="6C0E8B8F" w14:textId="77777777" w:rsidR="00814E2E" w:rsidRPr="00C21DEC" w:rsidRDefault="00814E2E" w:rsidP="00AA6A10">
      <w:pPr>
        <w:spacing w:line="240" w:lineRule="auto"/>
        <w:rPr>
          <w:color w:val="000000" w:themeColor="text1"/>
        </w:rPr>
      </w:pPr>
      <w:r w:rsidRPr="00C21DEC">
        <w:rPr>
          <w:color w:val="000000" w:themeColor="text1"/>
        </w:rPr>
        <w:t>1.7.5 Stage 4 — Credential Acquisition</w:t>
      </w:r>
    </w:p>
    <w:p w14:paraId="050CD0D5" w14:textId="77777777" w:rsidR="00814E2E" w:rsidRPr="00C21DEC" w:rsidRDefault="00814E2E" w:rsidP="00AA6A10">
      <w:pPr>
        <w:spacing w:line="240" w:lineRule="auto"/>
        <w:rPr>
          <w:color w:val="000000" w:themeColor="text1"/>
        </w:rPr>
      </w:pPr>
      <w:r w:rsidRPr="00C21DEC">
        <w:rPr>
          <w:color w:val="000000" w:themeColor="text1"/>
        </w:rPr>
        <w:t>1.7.6 Stage 5 — Identity Authority Expansion</w:t>
      </w:r>
    </w:p>
    <w:p w14:paraId="57B433CC" w14:textId="77777777" w:rsidR="00814E2E" w:rsidRPr="00C21DEC" w:rsidRDefault="00814E2E" w:rsidP="00AA6A10">
      <w:pPr>
        <w:spacing w:line="240" w:lineRule="auto"/>
        <w:rPr>
          <w:color w:val="000000" w:themeColor="text1"/>
        </w:rPr>
      </w:pPr>
      <w:r w:rsidRPr="00C21DEC">
        <w:rPr>
          <w:color w:val="000000" w:themeColor="text1"/>
        </w:rPr>
        <w:t>1.7.7 Stage 6 — Enterprise Identity Mobility</w:t>
      </w:r>
    </w:p>
    <w:p w14:paraId="373410B2" w14:textId="77777777" w:rsidR="00814E2E" w:rsidRPr="00C21DEC" w:rsidRDefault="00814E2E" w:rsidP="00AA6A10">
      <w:pPr>
        <w:spacing w:line="240" w:lineRule="auto"/>
        <w:rPr>
          <w:color w:val="000000" w:themeColor="text1"/>
        </w:rPr>
      </w:pPr>
      <w:r w:rsidRPr="00C21DEC">
        <w:rPr>
          <w:color w:val="000000" w:themeColor="text1"/>
        </w:rPr>
        <w:t>1.7.8 Stage 7 — Persistence and Domain Dominance</w:t>
      </w:r>
    </w:p>
    <w:p w14:paraId="6371529B" w14:textId="77777777" w:rsidR="00814E2E" w:rsidRPr="00C21DEC" w:rsidRDefault="00814E2E" w:rsidP="00AA6A10">
      <w:pPr>
        <w:spacing w:line="240" w:lineRule="auto"/>
        <w:rPr>
          <w:color w:val="000000" w:themeColor="text1"/>
        </w:rPr>
      </w:pPr>
      <w:r w:rsidRPr="00C21DEC">
        <w:rPr>
          <w:color w:val="000000" w:themeColor="text1"/>
        </w:rPr>
        <w:t>1.7.9 Why Real Intrusions Are Nonlinear</w:t>
      </w:r>
    </w:p>
    <w:p w14:paraId="0D7AEB43" w14:textId="77777777" w:rsidR="00814E2E" w:rsidRPr="00C21DEC" w:rsidRDefault="00814E2E" w:rsidP="00AA6A10">
      <w:pPr>
        <w:spacing w:line="240" w:lineRule="auto"/>
        <w:rPr>
          <w:color w:val="000000" w:themeColor="text1"/>
        </w:rPr>
      </w:pPr>
      <w:r w:rsidRPr="00C21DEC">
        <w:rPr>
          <w:color w:val="000000" w:themeColor="text1"/>
        </w:rPr>
        <w:t>1.7.10 How Defensive Security Engineering Mirrors the Lifecycle</w:t>
      </w:r>
    </w:p>
    <w:p w14:paraId="3FA032D8" w14:textId="77777777" w:rsidR="00814E2E" w:rsidRPr="00C21DEC" w:rsidRDefault="00814E2E" w:rsidP="00AA6A10">
      <w:pPr>
        <w:spacing w:line="240" w:lineRule="auto"/>
        <w:rPr>
          <w:color w:val="000000" w:themeColor="text1"/>
        </w:rPr>
      </w:pPr>
      <w:r w:rsidRPr="00C21DEC">
        <w:rPr>
          <w:color w:val="000000" w:themeColor="text1"/>
        </w:rPr>
        <w:t>This ordering intentionally places active internal discovery after the attacker has obtained an initial identity or internal foothold.</w:t>
      </w:r>
    </w:p>
    <w:p w14:paraId="7FCB6992" w14:textId="77777777" w:rsidR="00814E2E" w:rsidRPr="00C21DEC" w:rsidRDefault="00000000" w:rsidP="00AA6A10">
      <w:pPr>
        <w:spacing w:line="240" w:lineRule="auto"/>
        <w:rPr>
          <w:color w:val="000000" w:themeColor="text1"/>
        </w:rPr>
      </w:pPr>
      <w:r>
        <w:rPr>
          <w:color w:val="000000" w:themeColor="text1"/>
        </w:rPr>
        <w:pict w14:anchorId="09244215">
          <v:rect id="_x0000_i1030" style="width:0;height:1.5pt" o:hralign="center" o:hrstd="t" o:hr="t" fillcolor="#a0a0a0" stroked="f"/>
        </w:pict>
      </w:r>
    </w:p>
    <w:p w14:paraId="66F713AA" w14:textId="77777777" w:rsidR="00814E2E" w:rsidRPr="00C21DEC" w:rsidRDefault="00814E2E" w:rsidP="00AA6A10">
      <w:pPr>
        <w:spacing w:line="240" w:lineRule="auto"/>
        <w:rPr>
          <w:color w:val="000000" w:themeColor="text1"/>
        </w:rPr>
      </w:pPr>
    </w:p>
    <w:p w14:paraId="399E15D4" w14:textId="64B74C4D" w:rsidR="00814E2E" w:rsidRPr="00C21DEC" w:rsidRDefault="00814E2E" w:rsidP="00AA6A10">
      <w:pPr>
        <w:spacing w:line="240" w:lineRule="auto"/>
        <w:rPr>
          <w:color w:val="000000" w:themeColor="text1"/>
        </w:rPr>
      </w:pPr>
      <w:r w:rsidRPr="00C21DEC">
        <w:rPr>
          <w:color w:val="000000" w:themeColor="text1"/>
        </w:rPr>
        <w:t>1.8 The Defender’s Visibility Problem</w:t>
      </w:r>
    </w:p>
    <w:p w14:paraId="1AEB492C" w14:textId="77777777" w:rsidR="00C36D11" w:rsidRPr="00C21DEC" w:rsidRDefault="00C36D11" w:rsidP="00AA6A10">
      <w:pPr>
        <w:spacing w:line="240" w:lineRule="auto"/>
        <w:rPr>
          <w:color w:val="000000" w:themeColor="text1"/>
        </w:rPr>
      </w:pPr>
    </w:p>
    <w:p w14:paraId="00B82F60" w14:textId="08BB77B0" w:rsidR="00814E2E" w:rsidRPr="00C21DEC" w:rsidRDefault="00814E2E" w:rsidP="00AA6A10">
      <w:pPr>
        <w:spacing w:line="240" w:lineRule="auto"/>
        <w:rPr>
          <w:color w:val="000000" w:themeColor="text1"/>
        </w:rPr>
      </w:pPr>
      <w:r w:rsidRPr="00C21DEC">
        <w:rPr>
          <w:color w:val="000000" w:themeColor="text1"/>
        </w:rPr>
        <w:t>1.8.1 Administrative Visibility Versus Attack-Path Visibility</w:t>
      </w:r>
    </w:p>
    <w:p w14:paraId="34FE22AF" w14:textId="77777777" w:rsidR="00814E2E" w:rsidRPr="00C21DEC" w:rsidRDefault="00814E2E" w:rsidP="00AA6A10">
      <w:pPr>
        <w:spacing w:line="240" w:lineRule="auto"/>
        <w:rPr>
          <w:color w:val="000000" w:themeColor="text1"/>
        </w:rPr>
      </w:pPr>
      <w:r w:rsidRPr="00C21DEC">
        <w:rPr>
          <w:color w:val="000000" w:themeColor="text1"/>
        </w:rPr>
        <w:t>1.8.2 Inventory Versus Effective Control</w:t>
      </w:r>
    </w:p>
    <w:p w14:paraId="14855EE2" w14:textId="77777777" w:rsidR="00814E2E" w:rsidRPr="00C21DEC" w:rsidRDefault="00814E2E" w:rsidP="00AA6A10">
      <w:pPr>
        <w:spacing w:line="240" w:lineRule="auto"/>
        <w:rPr>
          <w:color w:val="000000" w:themeColor="text1"/>
        </w:rPr>
      </w:pPr>
      <w:r w:rsidRPr="00C21DEC">
        <w:rPr>
          <w:color w:val="000000" w:themeColor="text1"/>
        </w:rPr>
        <w:t>1.8.3 Compliance Versus Demonstrated Security</w:t>
      </w:r>
    </w:p>
    <w:p w14:paraId="5B95B1C5" w14:textId="77777777" w:rsidR="00814E2E" w:rsidRPr="00C21DEC" w:rsidRDefault="00814E2E" w:rsidP="00AA6A10">
      <w:pPr>
        <w:spacing w:line="240" w:lineRule="auto"/>
        <w:rPr>
          <w:color w:val="000000" w:themeColor="text1"/>
        </w:rPr>
      </w:pPr>
      <w:r w:rsidRPr="00C21DEC">
        <w:rPr>
          <w:color w:val="000000" w:themeColor="text1"/>
        </w:rPr>
        <w:t>1.8.4 Logging Versus Detection</w:t>
      </w:r>
    </w:p>
    <w:p w14:paraId="18D1B477" w14:textId="77777777" w:rsidR="00814E2E" w:rsidRPr="00C21DEC" w:rsidRDefault="00814E2E" w:rsidP="00AA6A10">
      <w:pPr>
        <w:spacing w:line="240" w:lineRule="auto"/>
        <w:rPr>
          <w:color w:val="000000" w:themeColor="text1"/>
        </w:rPr>
      </w:pPr>
      <w:r w:rsidRPr="00C21DEC">
        <w:rPr>
          <w:color w:val="000000" w:themeColor="text1"/>
        </w:rPr>
        <w:t>1.8.5 Hardening Versus Resilience</w:t>
      </w:r>
    </w:p>
    <w:p w14:paraId="4004E597" w14:textId="77777777" w:rsidR="00814E2E" w:rsidRPr="00C21DEC" w:rsidRDefault="00814E2E" w:rsidP="00AA6A10">
      <w:pPr>
        <w:spacing w:line="240" w:lineRule="auto"/>
        <w:rPr>
          <w:color w:val="000000" w:themeColor="text1"/>
        </w:rPr>
      </w:pPr>
      <w:r w:rsidRPr="00C21DEC">
        <w:rPr>
          <w:color w:val="000000" w:themeColor="text1"/>
        </w:rPr>
        <w:t>1.8.6 Identity Exposure Across Directory, PKI, Federation, and Cloud Components</w:t>
      </w:r>
    </w:p>
    <w:p w14:paraId="16E899B7" w14:textId="77777777" w:rsidR="00814E2E" w:rsidRPr="00C21DEC" w:rsidRDefault="00814E2E" w:rsidP="00AA6A10">
      <w:pPr>
        <w:spacing w:line="240" w:lineRule="auto"/>
        <w:rPr>
          <w:color w:val="000000" w:themeColor="text1"/>
        </w:rPr>
      </w:pPr>
      <w:r w:rsidRPr="00C21DEC">
        <w:rPr>
          <w:color w:val="000000" w:themeColor="text1"/>
        </w:rPr>
        <w:t>1.8.7 Why Defense Requires Engineering, Detection, Governance, and Recovery Together</w:t>
      </w:r>
    </w:p>
    <w:p w14:paraId="745DBC5F" w14:textId="77777777" w:rsidR="00814E2E" w:rsidRPr="00C21DEC" w:rsidRDefault="00000000" w:rsidP="00AA6A10">
      <w:pPr>
        <w:spacing w:line="240" w:lineRule="auto"/>
        <w:rPr>
          <w:color w:val="000000" w:themeColor="text1"/>
        </w:rPr>
      </w:pPr>
      <w:r>
        <w:rPr>
          <w:color w:val="000000" w:themeColor="text1"/>
        </w:rPr>
        <w:pict w14:anchorId="4F07D833">
          <v:rect id="_x0000_i1031" style="width:0;height:1.5pt" o:hralign="center" o:hrstd="t" o:hr="t" fillcolor="#a0a0a0" stroked="f"/>
        </w:pict>
      </w:r>
    </w:p>
    <w:p w14:paraId="5FEB6610" w14:textId="77777777" w:rsidR="00814E2E" w:rsidRPr="00C21DEC" w:rsidRDefault="00814E2E" w:rsidP="00AA6A10">
      <w:pPr>
        <w:spacing w:line="240" w:lineRule="auto"/>
        <w:rPr>
          <w:color w:val="000000" w:themeColor="text1"/>
        </w:rPr>
      </w:pPr>
    </w:p>
    <w:p w14:paraId="4B107FDF" w14:textId="15BF1DEA" w:rsidR="00814E2E" w:rsidRPr="00C21DEC" w:rsidRDefault="00814E2E" w:rsidP="00AA6A10">
      <w:pPr>
        <w:spacing w:line="240" w:lineRule="auto"/>
        <w:rPr>
          <w:color w:val="000000" w:themeColor="text1"/>
        </w:rPr>
      </w:pPr>
      <w:r w:rsidRPr="00C21DEC">
        <w:rPr>
          <w:color w:val="000000" w:themeColor="text1"/>
        </w:rPr>
        <w:t>1.9 Federal Mission Risk and the Identity Control Plane</w:t>
      </w:r>
    </w:p>
    <w:p w14:paraId="549C3C20" w14:textId="77777777" w:rsidR="00C36D11" w:rsidRPr="00C21DEC" w:rsidRDefault="00C36D11" w:rsidP="00AA6A10">
      <w:pPr>
        <w:spacing w:line="240" w:lineRule="auto"/>
        <w:rPr>
          <w:color w:val="000000" w:themeColor="text1"/>
        </w:rPr>
      </w:pPr>
    </w:p>
    <w:p w14:paraId="5306757D" w14:textId="4AAFC819" w:rsidR="00814E2E" w:rsidRPr="00C21DEC" w:rsidRDefault="00814E2E" w:rsidP="00AA6A10">
      <w:pPr>
        <w:spacing w:line="240" w:lineRule="auto"/>
        <w:rPr>
          <w:color w:val="000000" w:themeColor="text1"/>
        </w:rPr>
      </w:pPr>
      <w:r w:rsidRPr="00C21DEC">
        <w:rPr>
          <w:color w:val="000000" w:themeColor="text1"/>
        </w:rPr>
        <w:t>1.9.1 Identity Compromise as a Mission-Impact Event</w:t>
      </w:r>
    </w:p>
    <w:p w14:paraId="39D61055" w14:textId="77777777" w:rsidR="00814E2E" w:rsidRPr="00C21DEC" w:rsidRDefault="00814E2E" w:rsidP="00AA6A10">
      <w:pPr>
        <w:spacing w:line="240" w:lineRule="auto"/>
        <w:rPr>
          <w:color w:val="000000" w:themeColor="text1"/>
        </w:rPr>
      </w:pPr>
      <w:r w:rsidRPr="00C21DEC">
        <w:rPr>
          <w:color w:val="000000" w:themeColor="text1"/>
        </w:rPr>
        <w:t>1.9.2 Privileged Access as Operational Authority</w:t>
      </w:r>
    </w:p>
    <w:p w14:paraId="643D5123" w14:textId="77777777" w:rsidR="00814E2E" w:rsidRPr="00C21DEC" w:rsidRDefault="00814E2E" w:rsidP="00AA6A10">
      <w:pPr>
        <w:spacing w:line="240" w:lineRule="auto"/>
        <w:rPr>
          <w:color w:val="000000" w:themeColor="text1"/>
        </w:rPr>
      </w:pPr>
      <w:r w:rsidRPr="00C21DEC">
        <w:rPr>
          <w:color w:val="000000" w:themeColor="text1"/>
        </w:rPr>
        <w:t>1.9.3 Certificate Trust as Cryptographic Authority</w:t>
      </w:r>
    </w:p>
    <w:p w14:paraId="1F5E97C4" w14:textId="77777777" w:rsidR="00814E2E" w:rsidRPr="00C21DEC" w:rsidRDefault="00814E2E" w:rsidP="00AA6A10">
      <w:pPr>
        <w:spacing w:line="240" w:lineRule="auto"/>
        <w:rPr>
          <w:color w:val="000000" w:themeColor="text1"/>
        </w:rPr>
      </w:pPr>
      <w:r w:rsidRPr="00C21DEC">
        <w:rPr>
          <w:color w:val="000000" w:themeColor="text1"/>
        </w:rPr>
        <w:t>1.9.4 Federation Trust as Mission-Partner Dependency</w:t>
      </w:r>
    </w:p>
    <w:p w14:paraId="0AF0EAD6" w14:textId="77777777" w:rsidR="00814E2E" w:rsidRPr="00C21DEC" w:rsidRDefault="00814E2E" w:rsidP="00AA6A10">
      <w:pPr>
        <w:spacing w:line="240" w:lineRule="auto"/>
        <w:rPr>
          <w:color w:val="000000" w:themeColor="text1"/>
        </w:rPr>
      </w:pPr>
      <w:r w:rsidRPr="00C21DEC">
        <w:rPr>
          <w:color w:val="000000" w:themeColor="text1"/>
        </w:rPr>
        <w:t>1.9.5 Cloud Identity as an Extension of Enterprise Trust</w:t>
      </w:r>
    </w:p>
    <w:p w14:paraId="576DC2CC" w14:textId="77777777" w:rsidR="00814E2E" w:rsidRPr="00C21DEC" w:rsidRDefault="00814E2E" w:rsidP="00AA6A10">
      <w:pPr>
        <w:spacing w:line="240" w:lineRule="auto"/>
        <w:rPr>
          <w:color w:val="000000" w:themeColor="text1"/>
        </w:rPr>
      </w:pPr>
      <w:r w:rsidRPr="00C21DEC">
        <w:rPr>
          <w:color w:val="000000" w:themeColor="text1"/>
        </w:rPr>
        <w:t>1.9.6 Group Policy as Distributed Configuration Authority</w:t>
      </w:r>
    </w:p>
    <w:p w14:paraId="28D6E8A6" w14:textId="77777777" w:rsidR="00814E2E" w:rsidRPr="00C21DEC" w:rsidRDefault="00814E2E" w:rsidP="00AA6A10">
      <w:pPr>
        <w:spacing w:line="240" w:lineRule="auto"/>
        <w:rPr>
          <w:color w:val="000000" w:themeColor="text1"/>
        </w:rPr>
      </w:pPr>
      <w:r w:rsidRPr="00C21DEC">
        <w:rPr>
          <w:color w:val="000000" w:themeColor="text1"/>
        </w:rPr>
        <w:t>1.9.7 Directory Data as Authoritative Identity State</w:t>
      </w:r>
    </w:p>
    <w:p w14:paraId="57A7E84B" w14:textId="77777777" w:rsidR="00814E2E" w:rsidRPr="00C21DEC" w:rsidRDefault="00814E2E" w:rsidP="00AA6A10">
      <w:pPr>
        <w:spacing w:line="240" w:lineRule="auto"/>
        <w:rPr>
          <w:color w:val="000000" w:themeColor="text1"/>
        </w:rPr>
      </w:pPr>
      <w:r w:rsidRPr="00C21DEC">
        <w:rPr>
          <w:color w:val="000000" w:themeColor="text1"/>
        </w:rPr>
        <w:t>1.9.8 Translating Attack Pathways Into Mission Consequences</w:t>
      </w:r>
    </w:p>
    <w:p w14:paraId="5F8763BB" w14:textId="77777777" w:rsidR="00814E2E" w:rsidRPr="00C21DEC" w:rsidRDefault="00000000" w:rsidP="00AA6A10">
      <w:pPr>
        <w:spacing w:line="240" w:lineRule="auto"/>
        <w:rPr>
          <w:color w:val="000000" w:themeColor="text1"/>
        </w:rPr>
      </w:pPr>
      <w:r>
        <w:rPr>
          <w:color w:val="000000" w:themeColor="text1"/>
        </w:rPr>
        <w:pict w14:anchorId="7AFDFBAF">
          <v:rect id="_x0000_i1032" style="width:0;height:1.5pt" o:hralign="center" o:hrstd="t" o:hr="t" fillcolor="#a0a0a0" stroked="f"/>
        </w:pict>
      </w:r>
    </w:p>
    <w:p w14:paraId="1BB39437" w14:textId="77777777" w:rsidR="00814E2E" w:rsidRPr="00C21DEC" w:rsidRDefault="00814E2E" w:rsidP="00AA6A10">
      <w:pPr>
        <w:spacing w:line="240" w:lineRule="auto"/>
        <w:rPr>
          <w:color w:val="000000" w:themeColor="text1"/>
        </w:rPr>
      </w:pPr>
    </w:p>
    <w:p w14:paraId="6809D8A5" w14:textId="2FBA5DF7" w:rsidR="00814E2E" w:rsidRPr="00C21DEC" w:rsidRDefault="00814E2E" w:rsidP="00AA6A10">
      <w:pPr>
        <w:spacing w:line="240" w:lineRule="auto"/>
        <w:rPr>
          <w:color w:val="000000" w:themeColor="text1"/>
        </w:rPr>
      </w:pPr>
      <w:r w:rsidRPr="00C21DEC">
        <w:rPr>
          <w:color w:val="000000" w:themeColor="text1"/>
        </w:rPr>
        <w:lastRenderedPageBreak/>
        <w:t>1.10 Governance, Authorization, and Evidence</w:t>
      </w:r>
    </w:p>
    <w:p w14:paraId="3AFE592C" w14:textId="77777777" w:rsidR="00C36D11" w:rsidRPr="00C21DEC" w:rsidRDefault="00C36D11" w:rsidP="00AA6A10">
      <w:pPr>
        <w:spacing w:line="240" w:lineRule="auto"/>
        <w:rPr>
          <w:color w:val="000000" w:themeColor="text1"/>
        </w:rPr>
      </w:pPr>
    </w:p>
    <w:p w14:paraId="5CC9185E" w14:textId="5464D2F8" w:rsidR="00814E2E" w:rsidRPr="00C21DEC" w:rsidRDefault="00814E2E" w:rsidP="00AA6A10">
      <w:pPr>
        <w:spacing w:line="240" w:lineRule="auto"/>
        <w:rPr>
          <w:color w:val="000000" w:themeColor="text1"/>
        </w:rPr>
      </w:pPr>
      <w:r w:rsidRPr="00C21DEC">
        <w:rPr>
          <w:color w:val="000000" w:themeColor="text1"/>
        </w:rPr>
        <w:t>1.10.1 Why Federal Identity Security Must Produce Evidence</w:t>
      </w:r>
    </w:p>
    <w:p w14:paraId="29B8B39A" w14:textId="77777777" w:rsidR="00814E2E" w:rsidRPr="00C21DEC" w:rsidRDefault="00814E2E" w:rsidP="00AA6A10">
      <w:pPr>
        <w:spacing w:line="240" w:lineRule="auto"/>
        <w:rPr>
          <w:color w:val="000000" w:themeColor="text1"/>
        </w:rPr>
      </w:pPr>
      <w:r w:rsidRPr="00C21DEC">
        <w:rPr>
          <w:color w:val="000000" w:themeColor="text1"/>
        </w:rPr>
        <w:t>1.10.2 Risk Management Framework as the Control-Validation and Authorization Structure</w:t>
      </w:r>
    </w:p>
    <w:p w14:paraId="2DCEF28A" w14:textId="77777777" w:rsidR="00814E2E" w:rsidRPr="00C21DEC" w:rsidRDefault="00814E2E" w:rsidP="00AA6A10">
      <w:pPr>
        <w:spacing w:line="240" w:lineRule="auto"/>
        <w:rPr>
          <w:color w:val="000000" w:themeColor="text1"/>
        </w:rPr>
      </w:pPr>
      <w:r w:rsidRPr="00C21DEC">
        <w:rPr>
          <w:color w:val="000000" w:themeColor="text1"/>
        </w:rPr>
        <w:t>1.10.3 FISMA and Federal Security Accountability</w:t>
      </w:r>
    </w:p>
    <w:p w14:paraId="773B5891" w14:textId="77777777" w:rsidR="00814E2E" w:rsidRPr="00C21DEC" w:rsidRDefault="00814E2E" w:rsidP="00AA6A10">
      <w:pPr>
        <w:spacing w:line="240" w:lineRule="auto"/>
        <w:rPr>
          <w:color w:val="000000" w:themeColor="text1"/>
        </w:rPr>
      </w:pPr>
      <w:r w:rsidRPr="00C21DEC">
        <w:rPr>
          <w:color w:val="000000" w:themeColor="text1"/>
        </w:rPr>
        <w:t>1.10.4 STIGs and SRGs as Applicable DoD Configuration Guidance</w:t>
      </w:r>
    </w:p>
    <w:p w14:paraId="3AC1BAF9" w14:textId="77777777" w:rsidR="00814E2E" w:rsidRPr="00C21DEC" w:rsidRDefault="00814E2E" w:rsidP="00AA6A10">
      <w:pPr>
        <w:spacing w:line="240" w:lineRule="auto"/>
        <w:rPr>
          <w:color w:val="000000" w:themeColor="text1"/>
        </w:rPr>
      </w:pPr>
      <w:r w:rsidRPr="00C21DEC">
        <w:rPr>
          <w:color w:val="000000" w:themeColor="text1"/>
        </w:rPr>
        <w:t>1.10.5 IAVAs and Operational Vulnerability Response</w:t>
      </w:r>
    </w:p>
    <w:p w14:paraId="352EA585" w14:textId="77777777" w:rsidR="00814E2E" w:rsidRPr="00C21DEC" w:rsidRDefault="00814E2E" w:rsidP="00AA6A10">
      <w:pPr>
        <w:spacing w:line="240" w:lineRule="auto"/>
        <w:rPr>
          <w:color w:val="000000" w:themeColor="text1"/>
        </w:rPr>
      </w:pPr>
      <w:r w:rsidRPr="00C21DEC">
        <w:rPr>
          <w:color w:val="000000" w:themeColor="text1"/>
        </w:rPr>
        <w:t>1.10.6 eMASS and Authorization Evidence</w:t>
      </w:r>
    </w:p>
    <w:p w14:paraId="5990A898" w14:textId="77777777" w:rsidR="00814E2E" w:rsidRPr="00C21DEC" w:rsidRDefault="00814E2E" w:rsidP="00AA6A10">
      <w:pPr>
        <w:spacing w:line="240" w:lineRule="auto"/>
        <w:rPr>
          <w:color w:val="000000" w:themeColor="text1"/>
        </w:rPr>
      </w:pPr>
      <w:r w:rsidRPr="00C21DEC">
        <w:rPr>
          <w:color w:val="000000" w:themeColor="text1"/>
        </w:rPr>
        <w:t>1.10.7 Plans of Action and Milestones</w:t>
      </w:r>
    </w:p>
    <w:p w14:paraId="1DA0C1C9" w14:textId="77777777" w:rsidR="00814E2E" w:rsidRPr="00C21DEC" w:rsidRDefault="00814E2E" w:rsidP="00AA6A10">
      <w:pPr>
        <w:spacing w:line="240" w:lineRule="auto"/>
        <w:rPr>
          <w:color w:val="000000" w:themeColor="text1"/>
        </w:rPr>
      </w:pPr>
      <w:r w:rsidRPr="00C21DEC">
        <w:rPr>
          <w:color w:val="000000" w:themeColor="text1"/>
        </w:rPr>
        <w:t>1.10.8 Continuous Monitoring</w:t>
      </w:r>
    </w:p>
    <w:p w14:paraId="3B370B72" w14:textId="77777777" w:rsidR="00814E2E" w:rsidRPr="00C21DEC" w:rsidRDefault="00814E2E" w:rsidP="00AA6A10">
      <w:pPr>
        <w:spacing w:line="240" w:lineRule="auto"/>
        <w:rPr>
          <w:color w:val="000000" w:themeColor="text1"/>
        </w:rPr>
      </w:pPr>
      <w:r w:rsidRPr="00C21DEC">
        <w:rPr>
          <w:color w:val="000000" w:themeColor="text1"/>
        </w:rPr>
        <w:t>1.10.9 Why Governance Must Incorporate Attack-Path Analysis</w:t>
      </w:r>
    </w:p>
    <w:p w14:paraId="49BEDC92" w14:textId="77777777" w:rsidR="00814E2E" w:rsidRPr="00C21DEC" w:rsidRDefault="00000000" w:rsidP="00AA6A10">
      <w:pPr>
        <w:spacing w:line="240" w:lineRule="auto"/>
        <w:rPr>
          <w:color w:val="000000" w:themeColor="text1"/>
        </w:rPr>
      </w:pPr>
      <w:r>
        <w:rPr>
          <w:color w:val="000000" w:themeColor="text1"/>
        </w:rPr>
        <w:pict w14:anchorId="7CAD5CA3">
          <v:rect id="_x0000_i1033" style="width:0;height:1.5pt" o:hralign="center" o:hrstd="t" o:hr="t" fillcolor="#a0a0a0" stroked="f"/>
        </w:pict>
      </w:r>
    </w:p>
    <w:p w14:paraId="4F66C84B" w14:textId="77777777" w:rsidR="00814E2E" w:rsidRPr="00C21DEC" w:rsidRDefault="00814E2E" w:rsidP="00AA6A10">
      <w:pPr>
        <w:spacing w:line="240" w:lineRule="auto"/>
        <w:rPr>
          <w:color w:val="000000" w:themeColor="text1"/>
        </w:rPr>
      </w:pPr>
    </w:p>
    <w:p w14:paraId="3A20A3CF" w14:textId="5349C065" w:rsidR="00814E2E" w:rsidRPr="00C21DEC" w:rsidRDefault="00814E2E" w:rsidP="00AA6A10">
      <w:pPr>
        <w:spacing w:line="240" w:lineRule="auto"/>
        <w:rPr>
          <w:color w:val="000000" w:themeColor="text1"/>
        </w:rPr>
      </w:pPr>
      <w:r w:rsidRPr="00C21DEC">
        <w:rPr>
          <w:color w:val="000000" w:themeColor="text1"/>
        </w:rPr>
        <w:t>1.11 How This Book Approaches Identity Security</w:t>
      </w:r>
    </w:p>
    <w:p w14:paraId="0FB2AB5D" w14:textId="77777777" w:rsidR="00C36D11" w:rsidRPr="00C21DEC" w:rsidRDefault="00C36D11" w:rsidP="00AA6A10">
      <w:pPr>
        <w:spacing w:line="240" w:lineRule="auto"/>
        <w:rPr>
          <w:color w:val="000000" w:themeColor="text1"/>
        </w:rPr>
      </w:pPr>
    </w:p>
    <w:p w14:paraId="1138FCB7" w14:textId="27DACB36" w:rsidR="00814E2E" w:rsidRPr="00C21DEC" w:rsidRDefault="00814E2E" w:rsidP="00AA6A10">
      <w:pPr>
        <w:spacing w:line="240" w:lineRule="auto"/>
        <w:rPr>
          <w:color w:val="000000" w:themeColor="text1"/>
        </w:rPr>
      </w:pPr>
      <w:r w:rsidRPr="00C21DEC">
        <w:rPr>
          <w:color w:val="000000" w:themeColor="text1"/>
        </w:rPr>
        <w:t>1.11.1 Architecture Before Exploitation</w:t>
      </w:r>
    </w:p>
    <w:p w14:paraId="5243BB04" w14:textId="77777777" w:rsidR="00814E2E" w:rsidRPr="00C21DEC" w:rsidRDefault="00814E2E" w:rsidP="00AA6A10">
      <w:pPr>
        <w:spacing w:line="240" w:lineRule="auto"/>
        <w:rPr>
          <w:color w:val="000000" w:themeColor="text1"/>
        </w:rPr>
      </w:pPr>
      <w:r w:rsidRPr="00C21DEC">
        <w:rPr>
          <w:color w:val="000000" w:themeColor="text1"/>
        </w:rPr>
        <w:t>1.11.2 Protocol Mechanics Before Protocol Abuse</w:t>
      </w:r>
    </w:p>
    <w:p w14:paraId="0B6A6DAF" w14:textId="77777777" w:rsidR="00814E2E" w:rsidRPr="00C21DEC" w:rsidRDefault="00814E2E" w:rsidP="00AA6A10">
      <w:pPr>
        <w:spacing w:line="240" w:lineRule="auto"/>
        <w:rPr>
          <w:color w:val="000000" w:themeColor="text1"/>
        </w:rPr>
      </w:pPr>
      <w:r w:rsidRPr="00C21DEC">
        <w:rPr>
          <w:color w:val="000000" w:themeColor="text1"/>
        </w:rPr>
        <w:t>1.11.3 Governance Before Authorization Claims</w:t>
      </w:r>
    </w:p>
    <w:p w14:paraId="0CFE9544" w14:textId="77777777" w:rsidR="00814E2E" w:rsidRPr="00C21DEC" w:rsidRDefault="00814E2E" w:rsidP="00AA6A10">
      <w:pPr>
        <w:spacing w:line="240" w:lineRule="auto"/>
        <w:rPr>
          <w:color w:val="000000" w:themeColor="text1"/>
        </w:rPr>
      </w:pPr>
      <w:r w:rsidRPr="00C21DEC">
        <w:rPr>
          <w:color w:val="000000" w:themeColor="text1"/>
        </w:rPr>
        <w:t>1.11.4 Assessment Before Offensive Validation</w:t>
      </w:r>
    </w:p>
    <w:p w14:paraId="1DB0F825" w14:textId="77777777" w:rsidR="00814E2E" w:rsidRPr="00C21DEC" w:rsidRDefault="00814E2E" w:rsidP="00AA6A10">
      <w:pPr>
        <w:spacing w:line="240" w:lineRule="auto"/>
        <w:rPr>
          <w:color w:val="000000" w:themeColor="text1"/>
        </w:rPr>
      </w:pPr>
      <w:r w:rsidRPr="00C21DEC">
        <w:rPr>
          <w:color w:val="000000" w:themeColor="text1"/>
        </w:rPr>
        <w:t>1.11.5 Offensive Tradecraft Paired With Defensive Engineering</w:t>
      </w:r>
    </w:p>
    <w:p w14:paraId="292C5DE3" w14:textId="77777777" w:rsidR="00814E2E" w:rsidRPr="00C21DEC" w:rsidRDefault="00814E2E" w:rsidP="00AA6A10">
      <w:pPr>
        <w:spacing w:line="240" w:lineRule="auto"/>
        <w:rPr>
          <w:color w:val="000000" w:themeColor="text1"/>
        </w:rPr>
      </w:pPr>
      <w:r w:rsidRPr="00C21DEC">
        <w:rPr>
          <w:color w:val="000000" w:themeColor="text1"/>
        </w:rPr>
        <w:t>1.11.6 Detection, Response, Recovery, and Trust Restoration</w:t>
      </w:r>
    </w:p>
    <w:p w14:paraId="261A9B04" w14:textId="77777777" w:rsidR="00814E2E" w:rsidRPr="00C21DEC" w:rsidRDefault="00814E2E" w:rsidP="00AA6A10">
      <w:pPr>
        <w:spacing w:line="240" w:lineRule="auto"/>
        <w:rPr>
          <w:color w:val="000000" w:themeColor="text1"/>
        </w:rPr>
      </w:pPr>
      <w:r w:rsidRPr="00C21DEC">
        <w:rPr>
          <w:color w:val="000000" w:themeColor="text1"/>
        </w:rPr>
        <w:t>1.11.7 Attacker and Defender Journal Entries</w:t>
      </w:r>
    </w:p>
    <w:p w14:paraId="65B9C237" w14:textId="77777777" w:rsidR="00814E2E" w:rsidRPr="00C21DEC" w:rsidRDefault="00814E2E" w:rsidP="00AA6A10">
      <w:pPr>
        <w:spacing w:line="240" w:lineRule="auto"/>
        <w:rPr>
          <w:color w:val="000000" w:themeColor="text1"/>
        </w:rPr>
      </w:pPr>
      <w:r w:rsidRPr="00C21DEC">
        <w:rPr>
          <w:color w:val="000000" w:themeColor="text1"/>
        </w:rPr>
        <w:t>1.11.8 Technical Findings Translated Into Mission Meaning</w:t>
      </w:r>
    </w:p>
    <w:p w14:paraId="225CA90D" w14:textId="77777777" w:rsidR="00814E2E" w:rsidRPr="00C21DEC" w:rsidRDefault="00000000" w:rsidP="00AA6A10">
      <w:pPr>
        <w:spacing w:line="240" w:lineRule="auto"/>
        <w:rPr>
          <w:color w:val="000000" w:themeColor="text1"/>
        </w:rPr>
      </w:pPr>
      <w:r>
        <w:rPr>
          <w:color w:val="000000" w:themeColor="text1"/>
        </w:rPr>
        <w:pict w14:anchorId="21C7C0FE">
          <v:rect id="_x0000_i1034" style="width:0;height:1.5pt" o:hralign="center" o:hrstd="t" o:hr="t" fillcolor="#a0a0a0" stroked="f"/>
        </w:pict>
      </w:r>
    </w:p>
    <w:p w14:paraId="7955EC7C" w14:textId="77777777" w:rsidR="00814E2E" w:rsidRPr="00C21DEC" w:rsidRDefault="00814E2E" w:rsidP="00AA6A10">
      <w:pPr>
        <w:spacing w:line="240" w:lineRule="auto"/>
        <w:rPr>
          <w:color w:val="000000" w:themeColor="text1"/>
        </w:rPr>
      </w:pPr>
    </w:p>
    <w:p w14:paraId="57CE0EDE" w14:textId="351ECAC6" w:rsidR="00814E2E" w:rsidRPr="00C21DEC" w:rsidRDefault="00814E2E" w:rsidP="00AA6A10">
      <w:pPr>
        <w:spacing w:line="240" w:lineRule="auto"/>
        <w:rPr>
          <w:color w:val="000000" w:themeColor="text1"/>
        </w:rPr>
      </w:pPr>
      <w:r w:rsidRPr="00C21DEC">
        <w:rPr>
          <w:color w:val="000000" w:themeColor="text1"/>
        </w:rPr>
        <w:t>1.12 Scope and Reader Contract</w:t>
      </w:r>
    </w:p>
    <w:p w14:paraId="7A83A841" w14:textId="77777777" w:rsidR="00C36D11" w:rsidRPr="00C21DEC" w:rsidRDefault="00C36D11" w:rsidP="00AA6A10">
      <w:pPr>
        <w:spacing w:line="240" w:lineRule="auto"/>
        <w:rPr>
          <w:color w:val="000000" w:themeColor="text1"/>
        </w:rPr>
      </w:pPr>
    </w:p>
    <w:p w14:paraId="171D4EDD" w14:textId="6698445E" w:rsidR="00814E2E" w:rsidRPr="00C21DEC" w:rsidRDefault="00814E2E" w:rsidP="00AA6A10">
      <w:pPr>
        <w:spacing w:line="240" w:lineRule="auto"/>
        <w:rPr>
          <w:color w:val="000000" w:themeColor="text1"/>
        </w:rPr>
      </w:pPr>
      <w:r w:rsidRPr="00C21DEC">
        <w:rPr>
          <w:color w:val="000000" w:themeColor="text1"/>
        </w:rPr>
        <w:t>1.12.1 Who This Book Is Written For</w:t>
      </w:r>
    </w:p>
    <w:p w14:paraId="5A67438F" w14:textId="77777777" w:rsidR="00814E2E" w:rsidRPr="00C21DEC" w:rsidRDefault="00814E2E" w:rsidP="00AA6A10">
      <w:pPr>
        <w:spacing w:line="240" w:lineRule="auto"/>
        <w:rPr>
          <w:color w:val="000000" w:themeColor="text1"/>
        </w:rPr>
      </w:pPr>
      <w:r w:rsidRPr="00C21DEC">
        <w:rPr>
          <w:color w:val="000000" w:themeColor="text1"/>
        </w:rPr>
        <w:t>1.12.2 What the Reader Is Expected to Know</w:t>
      </w:r>
    </w:p>
    <w:p w14:paraId="4697A588" w14:textId="77777777" w:rsidR="00814E2E" w:rsidRPr="00C21DEC" w:rsidRDefault="00814E2E" w:rsidP="00AA6A10">
      <w:pPr>
        <w:spacing w:line="240" w:lineRule="auto"/>
        <w:rPr>
          <w:color w:val="000000" w:themeColor="text1"/>
        </w:rPr>
      </w:pPr>
      <w:r w:rsidRPr="00C21DEC">
        <w:rPr>
          <w:color w:val="000000" w:themeColor="text1"/>
        </w:rPr>
        <w:t>1.12.3 What the Book Will Teach</w:t>
      </w:r>
    </w:p>
    <w:p w14:paraId="42B6316A" w14:textId="77777777" w:rsidR="00814E2E" w:rsidRPr="00C21DEC" w:rsidRDefault="00814E2E" w:rsidP="00AA6A10">
      <w:pPr>
        <w:spacing w:line="240" w:lineRule="auto"/>
        <w:rPr>
          <w:color w:val="000000" w:themeColor="text1"/>
        </w:rPr>
      </w:pPr>
      <w:r w:rsidRPr="00C21DEC">
        <w:rPr>
          <w:color w:val="000000" w:themeColor="text1"/>
        </w:rPr>
        <w:t>1.12.4 What the Book Will Not Attempt to Replace</w:t>
      </w:r>
    </w:p>
    <w:p w14:paraId="629295A2" w14:textId="77777777" w:rsidR="00814E2E" w:rsidRPr="00C21DEC" w:rsidRDefault="00814E2E" w:rsidP="00AA6A10">
      <w:pPr>
        <w:spacing w:line="240" w:lineRule="auto"/>
        <w:rPr>
          <w:color w:val="000000" w:themeColor="text1"/>
        </w:rPr>
      </w:pPr>
      <w:r w:rsidRPr="00C21DEC">
        <w:rPr>
          <w:color w:val="000000" w:themeColor="text1"/>
        </w:rPr>
        <w:t>1.12.5 Ethical Use and Authorized Testing</w:t>
      </w:r>
    </w:p>
    <w:p w14:paraId="2C8357CC" w14:textId="77777777" w:rsidR="00814E2E" w:rsidRPr="00C21DEC" w:rsidRDefault="00814E2E" w:rsidP="00AA6A10">
      <w:pPr>
        <w:spacing w:line="240" w:lineRule="auto"/>
        <w:rPr>
          <w:color w:val="000000" w:themeColor="text1"/>
        </w:rPr>
      </w:pPr>
      <w:r w:rsidRPr="00C21DEC">
        <w:rPr>
          <w:color w:val="000000" w:themeColor="text1"/>
        </w:rPr>
        <w:t>1.12.6 The Four-Part Book Progression</w:t>
      </w:r>
    </w:p>
    <w:p w14:paraId="45CBEED2" w14:textId="77777777" w:rsidR="00814E2E" w:rsidRPr="00C21DEC" w:rsidRDefault="00814E2E" w:rsidP="00AA6A10">
      <w:pPr>
        <w:spacing w:line="240" w:lineRule="auto"/>
        <w:rPr>
          <w:color w:val="000000" w:themeColor="text1"/>
        </w:rPr>
      </w:pPr>
      <w:r w:rsidRPr="00C21DEC">
        <w:rPr>
          <w:color w:val="000000" w:themeColor="text1"/>
        </w:rPr>
        <w:t>1.12.6.1 Part I — Foundations and Terrain</w:t>
      </w:r>
    </w:p>
    <w:p w14:paraId="3B95D398" w14:textId="77777777" w:rsidR="00814E2E" w:rsidRPr="00C21DEC" w:rsidRDefault="00814E2E" w:rsidP="00AA6A10">
      <w:pPr>
        <w:spacing w:line="240" w:lineRule="auto"/>
        <w:rPr>
          <w:color w:val="000000" w:themeColor="text1"/>
        </w:rPr>
      </w:pPr>
      <w:r w:rsidRPr="00C21DEC">
        <w:rPr>
          <w:color w:val="000000" w:themeColor="text1"/>
        </w:rPr>
        <w:t>1.12.6.2 Part II — The Active Directory Identity Attack Lifecycle</w:t>
      </w:r>
    </w:p>
    <w:p w14:paraId="7DE337DF" w14:textId="77777777" w:rsidR="00814E2E" w:rsidRPr="00C21DEC" w:rsidRDefault="00814E2E" w:rsidP="00AA6A10">
      <w:pPr>
        <w:spacing w:line="240" w:lineRule="auto"/>
        <w:rPr>
          <w:color w:val="000000" w:themeColor="text1"/>
        </w:rPr>
      </w:pPr>
      <w:r w:rsidRPr="00C21DEC">
        <w:rPr>
          <w:color w:val="000000" w:themeColor="text1"/>
        </w:rPr>
        <w:t>1.12.6.3 Part III — Defense, Detection, Recovery, and Governance</w:t>
      </w:r>
    </w:p>
    <w:p w14:paraId="10E3550F" w14:textId="77777777" w:rsidR="00814E2E" w:rsidRPr="00C21DEC" w:rsidRDefault="00814E2E" w:rsidP="00AA6A10">
      <w:pPr>
        <w:spacing w:line="240" w:lineRule="auto"/>
        <w:rPr>
          <w:color w:val="000000" w:themeColor="text1"/>
        </w:rPr>
      </w:pPr>
      <w:r w:rsidRPr="00C21DEC">
        <w:rPr>
          <w:color w:val="000000" w:themeColor="text1"/>
        </w:rPr>
        <w:t>1.12.6.4 Part IV — Operational Lessons and the Future of Identity-Centric Defense and Warfare</w:t>
      </w:r>
    </w:p>
    <w:p w14:paraId="7C42DB6A" w14:textId="77777777" w:rsidR="00814E2E" w:rsidRPr="00C21DEC" w:rsidRDefault="00000000" w:rsidP="00AA6A10">
      <w:pPr>
        <w:spacing w:line="240" w:lineRule="auto"/>
        <w:rPr>
          <w:color w:val="000000" w:themeColor="text1"/>
        </w:rPr>
      </w:pPr>
      <w:r>
        <w:rPr>
          <w:color w:val="000000" w:themeColor="text1"/>
        </w:rPr>
        <w:pict w14:anchorId="074399C8">
          <v:rect id="_x0000_i1035" style="width:0;height:1.5pt" o:hralign="center" o:hrstd="t" o:hr="t" fillcolor="#a0a0a0" stroked="f"/>
        </w:pict>
      </w:r>
    </w:p>
    <w:p w14:paraId="6EB306BC" w14:textId="77777777" w:rsidR="00814E2E" w:rsidRPr="00C21DEC" w:rsidRDefault="00814E2E" w:rsidP="00AA6A10">
      <w:pPr>
        <w:spacing w:line="240" w:lineRule="auto"/>
        <w:rPr>
          <w:color w:val="000000" w:themeColor="text1"/>
        </w:rPr>
      </w:pPr>
    </w:p>
    <w:p w14:paraId="2BE86FD7" w14:textId="705E5A17" w:rsidR="00814E2E" w:rsidRPr="00C21DEC" w:rsidRDefault="00814E2E" w:rsidP="00AA6A10">
      <w:pPr>
        <w:spacing w:line="240" w:lineRule="auto"/>
        <w:rPr>
          <w:color w:val="000000" w:themeColor="text1"/>
        </w:rPr>
      </w:pPr>
      <w:r w:rsidRPr="00C21DEC">
        <w:rPr>
          <w:color w:val="000000" w:themeColor="text1"/>
        </w:rPr>
        <w:t>1.13 Chapter Summary and Transition</w:t>
      </w:r>
    </w:p>
    <w:p w14:paraId="5A3CB929" w14:textId="77777777" w:rsidR="00C36D11" w:rsidRPr="00C21DEC" w:rsidRDefault="00C36D11" w:rsidP="00AA6A10">
      <w:pPr>
        <w:spacing w:line="240" w:lineRule="auto"/>
        <w:rPr>
          <w:color w:val="000000" w:themeColor="text1"/>
        </w:rPr>
      </w:pPr>
    </w:p>
    <w:p w14:paraId="0F17482D" w14:textId="77777777" w:rsidR="00814E2E" w:rsidRPr="00C21DEC" w:rsidRDefault="00814E2E" w:rsidP="00AA6A10">
      <w:pPr>
        <w:spacing w:line="240" w:lineRule="auto"/>
        <w:rPr>
          <w:color w:val="000000" w:themeColor="text1"/>
        </w:rPr>
      </w:pPr>
      <w:r w:rsidRPr="00C21DEC">
        <w:rPr>
          <w:color w:val="000000" w:themeColor="text1"/>
        </w:rPr>
        <w:t>1.13.1 Active Directory as Identity Trust Infrastructure</w:t>
      </w:r>
    </w:p>
    <w:p w14:paraId="0B389B40" w14:textId="77777777" w:rsidR="00814E2E" w:rsidRPr="00C21DEC" w:rsidRDefault="00814E2E" w:rsidP="00AA6A10">
      <w:pPr>
        <w:spacing w:line="240" w:lineRule="auto"/>
        <w:rPr>
          <w:color w:val="000000" w:themeColor="text1"/>
        </w:rPr>
      </w:pPr>
      <w:r w:rsidRPr="00C21DEC">
        <w:rPr>
          <w:color w:val="000000" w:themeColor="text1"/>
        </w:rPr>
        <w:t>1.13.2 Identity as the Battlefield</w:t>
      </w:r>
    </w:p>
    <w:p w14:paraId="15A8A2DF" w14:textId="77777777" w:rsidR="00814E2E" w:rsidRPr="00C21DEC" w:rsidRDefault="00814E2E" w:rsidP="00AA6A10">
      <w:pPr>
        <w:spacing w:line="240" w:lineRule="auto"/>
        <w:rPr>
          <w:color w:val="000000" w:themeColor="text1"/>
        </w:rPr>
      </w:pPr>
      <w:r w:rsidRPr="00C21DEC">
        <w:rPr>
          <w:color w:val="000000" w:themeColor="text1"/>
        </w:rPr>
        <w:t>1.13.3 Assume Breach as an Engineering Model</w:t>
      </w:r>
    </w:p>
    <w:p w14:paraId="017CF678" w14:textId="77777777" w:rsidR="00814E2E" w:rsidRPr="00C21DEC" w:rsidRDefault="00814E2E" w:rsidP="00AA6A10">
      <w:pPr>
        <w:spacing w:line="240" w:lineRule="auto"/>
        <w:rPr>
          <w:color w:val="000000" w:themeColor="text1"/>
        </w:rPr>
      </w:pPr>
      <w:r w:rsidRPr="00C21DEC">
        <w:rPr>
          <w:color w:val="000000" w:themeColor="text1"/>
        </w:rPr>
        <w:t>1.13.4 The Active Directory Identity Attack Lifecycle</w:t>
      </w:r>
    </w:p>
    <w:p w14:paraId="32080893" w14:textId="77777777" w:rsidR="00814E2E" w:rsidRPr="00C21DEC" w:rsidRDefault="00814E2E" w:rsidP="00AA6A10">
      <w:pPr>
        <w:spacing w:line="240" w:lineRule="auto"/>
        <w:rPr>
          <w:color w:val="000000" w:themeColor="text1"/>
        </w:rPr>
      </w:pPr>
      <w:r w:rsidRPr="00C21DEC">
        <w:rPr>
          <w:color w:val="000000" w:themeColor="text1"/>
        </w:rPr>
        <w:t>1.13.5 Federal Governance as an Operational Requirement</w:t>
      </w:r>
    </w:p>
    <w:p w14:paraId="793DC4F8" w14:textId="77777777" w:rsidR="00814E2E" w:rsidRPr="00C21DEC" w:rsidRDefault="00814E2E" w:rsidP="00AA6A10">
      <w:pPr>
        <w:spacing w:line="240" w:lineRule="auto"/>
        <w:rPr>
          <w:color w:val="000000" w:themeColor="text1"/>
        </w:rPr>
      </w:pPr>
      <w:r w:rsidRPr="00C21DEC">
        <w:rPr>
          <w:color w:val="000000" w:themeColor="text1"/>
        </w:rPr>
        <w:lastRenderedPageBreak/>
        <w:t>1.13.6 Preparing for Chapter 2: The Architecture of Authority</w:t>
      </w:r>
    </w:p>
    <w:p w14:paraId="51BA5411" w14:textId="77777777" w:rsidR="00814E2E" w:rsidRPr="00C21DEC" w:rsidRDefault="00000000" w:rsidP="00AA6A10">
      <w:pPr>
        <w:spacing w:line="240" w:lineRule="auto"/>
        <w:rPr>
          <w:color w:val="000000" w:themeColor="text1"/>
        </w:rPr>
      </w:pPr>
      <w:r>
        <w:rPr>
          <w:color w:val="000000" w:themeColor="text1"/>
        </w:rPr>
        <w:pict w14:anchorId="476F4866">
          <v:rect id="_x0000_i1036" style="width:0;height:1.5pt" o:hralign="center" o:hrstd="t" o:hr="t" fillcolor="#a0a0a0" stroked="f"/>
        </w:pict>
      </w:r>
    </w:p>
    <w:p w14:paraId="22B5139D" w14:textId="77777777" w:rsidR="00814E2E" w:rsidRPr="00C21DEC" w:rsidRDefault="00814E2E" w:rsidP="00AA6A10">
      <w:pPr>
        <w:spacing w:line="240" w:lineRule="auto"/>
        <w:rPr>
          <w:color w:val="000000" w:themeColor="text1"/>
        </w:rPr>
      </w:pPr>
    </w:p>
    <w:p w14:paraId="7437FD0B" w14:textId="69A7CED5" w:rsidR="00814E2E" w:rsidRPr="00C21DEC" w:rsidRDefault="00814E2E" w:rsidP="00AA6A10">
      <w:pPr>
        <w:spacing w:line="240" w:lineRule="auto"/>
        <w:rPr>
          <w:color w:val="000000" w:themeColor="text1"/>
        </w:rPr>
      </w:pPr>
      <w:r w:rsidRPr="00C21DEC">
        <w:rPr>
          <w:color w:val="000000" w:themeColor="text1"/>
        </w:rPr>
        <w:t xml:space="preserve">Locked </w:t>
      </w:r>
      <w:r w:rsidR="00C36D11" w:rsidRPr="00C21DEC">
        <w:rPr>
          <w:color w:val="000000" w:themeColor="text1"/>
        </w:rPr>
        <w:t>S</w:t>
      </w:r>
      <w:r w:rsidRPr="00C21DEC">
        <w:rPr>
          <w:color w:val="000000" w:themeColor="text1"/>
        </w:rPr>
        <w:t xml:space="preserve">upporting </w:t>
      </w:r>
      <w:r w:rsidR="00C36D11" w:rsidRPr="00C21DEC">
        <w:rPr>
          <w:color w:val="000000" w:themeColor="text1"/>
        </w:rPr>
        <w:t>C</w:t>
      </w:r>
      <w:r w:rsidRPr="00C21DEC">
        <w:rPr>
          <w:color w:val="000000" w:themeColor="text1"/>
        </w:rPr>
        <w:t>ontent</w:t>
      </w:r>
    </w:p>
    <w:p w14:paraId="792E95AD" w14:textId="77777777" w:rsidR="00814E2E" w:rsidRPr="00C21DEC" w:rsidRDefault="00814E2E" w:rsidP="00AA6A10">
      <w:pPr>
        <w:spacing w:line="240" w:lineRule="auto"/>
        <w:rPr>
          <w:color w:val="000000" w:themeColor="text1"/>
        </w:rPr>
      </w:pPr>
    </w:p>
    <w:p w14:paraId="22F38C47" w14:textId="17BE4375" w:rsidR="00814E2E" w:rsidRPr="00C21DEC" w:rsidRDefault="00814E2E" w:rsidP="00AA6A10">
      <w:pPr>
        <w:spacing w:line="240" w:lineRule="auto"/>
        <w:rPr>
          <w:color w:val="000000" w:themeColor="text1"/>
        </w:rPr>
      </w:pPr>
      <w:r w:rsidRPr="00C21DEC">
        <w:rPr>
          <w:color w:val="000000" w:themeColor="text1"/>
        </w:rPr>
        <w:t>Included Figures</w:t>
      </w:r>
    </w:p>
    <w:p w14:paraId="2EB2002A" w14:textId="77777777" w:rsidR="00C36D11" w:rsidRPr="00C21DEC" w:rsidRDefault="00C36D11" w:rsidP="00AA6A10">
      <w:pPr>
        <w:spacing w:line="240" w:lineRule="auto"/>
        <w:rPr>
          <w:color w:val="000000" w:themeColor="text1"/>
        </w:rPr>
      </w:pPr>
    </w:p>
    <w:p w14:paraId="74594E3D" w14:textId="77777777" w:rsidR="00814E2E" w:rsidRPr="00C21DEC" w:rsidRDefault="00814E2E" w:rsidP="00AA6A10">
      <w:pPr>
        <w:spacing w:line="240" w:lineRule="auto"/>
        <w:rPr>
          <w:color w:val="000000" w:themeColor="text1"/>
        </w:rPr>
      </w:pPr>
      <w:r w:rsidRPr="00C21DEC">
        <w:rPr>
          <w:color w:val="000000" w:themeColor="text1"/>
        </w:rPr>
        <w:t xml:space="preserve">Figure 1-1. Active Directory as Part of the Federal Identity Trust System </w:t>
      </w:r>
    </w:p>
    <w:p w14:paraId="211B812F" w14:textId="77777777" w:rsidR="00814E2E" w:rsidRPr="00C21DEC" w:rsidRDefault="00814E2E" w:rsidP="00AA6A10">
      <w:pPr>
        <w:spacing w:line="240" w:lineRule="auto"/>
        <w:rPr>
          <w:color w:val="000000" w:themeColor="text1"/>
        </w:rPr>
      </w:pPr>
      <w:r w:rsidRPr="00C21DEC">
        <w:rPr>
          <w:color w:val="000000" w:themeColor="text1"/>
        </w:rPr>
        <w:t xml:space="preserve">Figure 1-2. Domain, Forest, and Identity Trust System Boundaries </w:t>
      </w:r>
    </w:p>
    <w:p w14:paraId="3737A7D7" w14:textId="77777777" w:rsidR="00814E2E" w:rsidRPr="00C21DEC" w:rsidRDefault="00814E2E" w:rsidP="00AA6A10">
      <w:pPr>
        <w:spacing w:line="240" w:lineRule="auto"/>
        <w:rPr>
          <w:color w:val="000000" w:themeColor="text1"/>
        </w:rPr>
      </w:pPr>
      <w:r w:rsidRPr="00C21DEC">
        <w:rPr>
          <w:color w:val="000000" w:themeColor="text1"/>
        </w:rPr>
        <w:t xml:space="preserve">Figure 1-3. Evolution From Enterprise Directory Competition to Active Directory Dominance </w:t>
      </w:r>
    </w:p>
    <w:p w14:paraId="6D2EACAF" w14:textId="77777777" w:rsidR="00814E2E" w:rsidRPr="00C21DEC" w:rsidRDefault="00814E2E" w:rsidP="00AA6A10">
      <w:pPr>
        <w:spacing w:line="240" w:lineRule="auto"/>
        <w:rPr>
          <w:color w:val="000000" w:themeColor="text1"/>
        </w:rPr>
      </w:pPr>
      <w:r w:rsidRPr="00C21DEC">
        <w:rPr>
          <w:color w:val="000000" w:themeColor="text1"/>
        </w:rPr>
        <w:t xml:space="preserve">Figure 1-4. Administrative View Versus Adversary Control-Path View </w:t>
      </w:r>
    </w:p>
    <w:p w14:paraId="32A39DA7" w14:textId="77777777" w:rsidR="00814E2E" w:rsidRPr="00C21DEC" w:rsidRDefault="00814E2E" w:rsidP="00AA6A10">
      <w:pPr>
        <w:spacing w:line="240" w:lineRule="auto"/>
        <w:rPr>
          <w:color w:val="000000" w:themeColor="text1"/>
        </w:rPr>
      </w:pPr>
      <w:r w:rsidRPr="00C21DEC">
        <w:rPr>
          <w:color w:val="000000" w:themeColor="text1"/>
        </w:rPr>
        <w:t xml:space="preserve">Figure 1-5. The Active Directory Identity Attack Lifecycle </w:t>
      </w:r>
    </w:p>
    <w:p w14:paraId="49E3CEAF" w14:textId="77777777" w:rsidR="00814E2E" w:rsidRPr="00C21DEC" w:rsidRDefault="00814E2E" w:rsidP="00AA6A10">
      <w:pPr>
        <w:spacing w:line="240" w:lineRule="auto"/>
        <w:rPr>
          <w:color w:val="000000" w:themeColor="text1"/>
        </w:rPr>
      </w:pPr>
      <w:r w:rsidRPr="00C21DEC">
        <w:rPr>
          <w:color w:val="000000" w:themeColor="text1"/>
        </w:rPr>
        <w:t xml:space="preserve">Figure 1-6. Identity Trust Failure as Mission Risk </w:t>
      </w:r>
    </w:p>
    <w:p w14:paraId="437CE032" w14:textId="77777777" w:rsidR="00814E2E" w:rsidRPr="00C21DEC" w:rsidRDefault="00814E2E" w:rsidP="00AA6A10">
      <w:pPr>
        <w:spacing w:line="240" w:lineRule="auto"/>
        <w:rPr>
          <w:color w:val="000000" w:themeColor="text1"/>
        </w:rPr>
      </w:pPr>
      <w:r w:rsidRPr="00C21DEC">
        <w:rPr>
          <w:color w:val="000000" w:themeColor="text1"/>
        </w:rPr>
        <w:t xml:space="preserve">Figure 1-7. Book Progression: Architecture, Offense, Defense, Recovery, and Warfare </w:t>
      </w:r>
    </w:p>
    <w:p w14:paraId="70152729" w14:textId="77777777" w:rsidR="00814E2E" w:rsidRPr="00C21DEC" w:rsidRDefault="00814E2E" w:rsidP="00AA6A10">
      <w:pPr>
        <w:spacing w:line="240" w:lineRule="auto"/>
        <w:rPr>
          <w:color w:val="000000" w:themeColor="text1"/>
        </w:rPr>
      </w:pPr>
    </w:p>
    <w:p w14:paraId="28B1C917" w14:textId="0B30F434" w:rsidR="00814E2E" w:rsidRPr="00C21DEC" w:rsidRDefault="00814E2E" w:rsidP="00AA6A10">
      <w:pPr>
        <w:spacing w:line="240" w:lineRule="auto"/>
        <w:rPr>
          <w:color w:val="000000" w:themeColor="text1"/>
        </w:rPr>
      </w:pPr>
      <w:r w:rsidRPr="00C21DEC">
        <w:rPr>
          <w:color w:val="000000" w:themeColor="text1"/>
        </w:rPr>
        <w:t>Included Tables</w:t>
      </w:r>
    </w:p>
    <w:p w14:paraId="685B57F7" w14:textId="77777777" w:rsidR="00C36D11" w:rsidRPr="00C21DEC" w:rsidRDefault="00C36D11" w:rsidP="00AA6A10">
      <w:pPr>
        <w:spacing w:line="240" w:lineRule="auto"/>
        <w:rPr>
          <w:color w:val="000000" w:themeColor="text1"/>
        </w:rPr>
      </w:pPr>
    </w:p>
    <w:p w14:paraId="477C328C" w14:textId="77777777" w:rsidR="00814E2E" w:rsidRPr="00C21DEC" w:rsidRDefault="00814E2E" w:rsidP="00AA6A10">
      <w:pPr>
        <w:spacing w:line="240" w:lineRule="auto"/>
        <w:rPr>
          <w:color w:val="000000" w:themeColor="text1"/>
        </w:rPr>
      </w:pPr>
      <w:r w:rsidRPr="00C21DEC">
        <w:rPr>
          <w:color w:val="000000" w:themeColor="text1"/>
        </w:rPr>
        <w:t xml:space="preserve">Table 1-1. Active Directory Components and Their Roles in the Identity Trust System </w:t>
      </w:r>
    </w:p>
    <w:p w14:paraId="02AC11BC" w14:textId="77777777" w:rsidR="00814E2E" w:rsidRPr="00C21DEC" w:rsidRDefault="00814E2E" w:rsidP="00AA6A10">
      <w:pPr>
        <w:spacing w:line="240" w:lineRule="auto"/>
        <w:rPr>
          <w:color w:val="000000" w:themeColor="text1"/>
        </w:rPr>
      </w:pPr>
      <w:r w:rsidRPr="00C21DEC">
        <w:rPr>
          <w:color w:val="000000" w:themeColor="text1"/>
        </w:rPr>
        <w:t xml:space="preserve">Table 1-2. Domain, Forest, and Broader Identity Trust System Comparison </w:t>
      </w:r>
    </w:p>
    <w:p w14:paraId="1E3109DA" w14:textId="77777777" w:rsidR="00814E2E" w:rsidRPr="00C21DEC" w:rsidRDefault="00814E2E" w:rsidP="00AA6A10">
      <w:pPr>
        <w:spacing w:line="240" w:lineRule="auto"/>
        <w:rPr>
          <w:color w:val="000000" w:themeColor="text1"/>
        </w:rPr>
      </w:pPr>
      <w:r w:rsidRPr="00C21DEC">
        <w:rPr>
          <w:color w:val="000000" w:themeColor="text1"/>
        </w:rPr>
        <w:t xml:space="preserve">Table 1-3. Novell Directory Services and Active Directory: Historical Architectural Comparison </w:t>
      </w:r>
    </w:p>
    <w:p w14:paraId="5A53BEA5" w14:textId="77777777" w:rsidR="00814E2E" w:rsidRPr="00C21DEC" w:rsidRDefault="00814E2E" w:rsidP="00AA6A10">
      <w:pPr>
        <w:spacing w:line="240" w:lineRule="auto"/>
        <w:rPr>
          <w:color w:val="000000" w:themeColor="text1"/>
        </w:rPr>
      </w:pPr>
      <w:r w:rsidRPr="00C21DEC">
        <w:rPr>
          <w:color w:val="000000" w:themeColor="text1"/>
        </w:rPr>
        <w:t xml:space="preserve">Table 1-4. Administrative Questions Versus Adversary Control-Path Questions </w:t>
      </w:r>
    </w:p>
    <w:p w14:paraId="59C5B79A" w14:textId="77777777" w:rsidR="00814E2E" w:rsidRPr="00C21DEC" w:rsidRDefault="00814E2E" w:rsidP="00AA6A10">
      <w:pPr>
        <w:spacing w:line="240" w:lineRule="auto"/>
        <w:rPr>
          <w:color w:val="000000" w:themeColor="text1"/>
        </w:rPr>
      </w:pPr>
      <w:r w:rsidRPr="00C21DEC">
        <w:rPr>
          <w:color w:val="000000" w:themeColor="text1"/>
        </w:rPr>
        <w:t xml:space="preserve">Table 1-5. Traditional Cyber Kill Chain Versus Active Directory Identity Attack Lifecycle </w:t>
      </w:r>
    </w:p>
    <w:p w14:paraId="11216BDC" w14:textId="77777777" w:rsidR="00814E2E" w:rsidRPr="00C21DEC" w:rsidRDefault="00814E2E" w:rsidP="00AA6A10">
      <w:pPr>
        <w:spacing w:line="240" w:lineRule="auto"/>
        <w:rPr>
          <w:color w:val="000000" w:themeColor="text1"/>
        </w:rPr>
      </w:pPr>
      <w:r w:rsidRPr="00C21DEC">
        <w:rPr>
          <w:color w:val="000000" w:themeColor="text1"/>
        </w:rPr>
        <w:t xml:space="preserve">Table 1-6. Identity Security Findings and Federal Evidence Outputs </w:t>
      </w:r>
    </w:p>
    <w:p w14:paraId="4A339364" w14:textId="77777777" w:rsidR="00814E2E" w:rsidRPr="00C21DEC" w:rsidRDefault="00814E2E" w:rsidP="00AA6A10">
      <w:pPr>
        <w:spacing w:line="240" w:lineRule="auto"/>
        <w:rPr>
          <w:color w:val="000000" w:themeColor="text1"/>
        </w:rPr>
      </w:pPr>
      <w:r w:rsidRPr="00C21DEC">
        <w:rPr>
          <w:color w:val="000000" w:themeColor="text1"/>
        </w:rPr>
        <w:t xml:space="preserve">Table 1-7. Book Parts and Their Operational Purpose </w:t>
      </w:r>
    </w:p>
    <w:p w14:paraId="7C8867D4" w14:textId="77777777" w:rsidR="00814E2E" w:rsidRPr="00C21DEC" w:rsidRDefault="00814E2E" w:rsidP="00AA6A10">
      <w:pPr>
        <w:spacing w:line="240" w:lineRule="auto"/>
        <w:rPr>
          <w:color w:val="000000" w:themeColor="text1"/>
        </w:rPr>
      </w:pPr>
    </w:p>
    <w:p w14:paraId="37AA2D35" w14:textId="768C398A" w:rsidR="00814E2E" w:rsidRPr="00C21DEC" w:rsidRDefault="00814E2E" w:rsidP="00AA6A10">
      <w:pPr>
        <w:spacing w:line="240" w:lineRule="auto"/>
        <w:rPr>
          <w:color w:val="000000" w:themeColor="text1"/>
        </w:rPr>
      </w:pPr>
      <w:r w:rsidRPr="00C21DEC">
        <w:rPr>
          <w:color w:val="000000" w:themeColor="text1"/>
        </w:rPr>
        <w:t>Included Case Studies</w:t>
      </w:r>
    </w:p>
    <w:p w14:paraId="227CA56A" w14:textId="77777777" w:rsidR="00C36D11" w:rsidRPr="00C21DEC" w:rsidRDefault="00C36D11" w:rsidP="00AA6A10">
      <w:pPr>
        <w:spacing w:line="240" w:lineRule="auto"/>
        <w:rPr>
          <w:color w:val="000000" w:themeColor="text1"/>
        </w:rPr>
      </w:pPr>
    </w:p>
    <w:p w14:paraId="169527D8" w14:textId="77777777" w:rsidR="00814E2E" w:rsidRPr="00C21DEC" w:rsidRDefault="00814E2E" w:rsidP="00AA6A10">
      <w:pPr>
        <w:spacing w:line="240" w:lineRule="auto"/>
        <w:rPr>
          <w:color w:val="000000" w:themeColor="text1"/>
        </w:rPr>
      </w:pPr>
      <w:r w:rsidRPr="00C21DEC">
        <w:rPr>
          <w:color w:val="000000" w:themeColor="text1"/>
        </w:rPr>
        <w:t xml:space="preserve">Case Study 1-1. When a Domain Compromise Becomes a Mission Trust Failure </w:t>
      </w:r>
    </w:p>
    <w:p w14:paraId="732637EC" w14:textId="77777777" w:rsidR="00814E2E" w:rsidRPr="00C21DEC" w:rsidRDefault="00814E2E" w:rsidP="00AA6A10">
      <w:pPr>
        <w:spacing w:line="240" w:lineRule="auto"/>
        <w:rPr>
          <w:color w:val="000000" w:themeColor="text1"/>
        </w:rPr>
      </w:pPr>
      <w:r w:rsidRPr="00C21DEC">
        <w:rPr>
          <w:color w:val="000000" w:themeColor="text1"/>
        </w:rPr>
        <w:t xml:space="preserve">Case Study 1-2. When Compliance Evidence Fails to Reveal an Attack Pathway </w:t>
      </w:r>
    </w:p>
    <w:p w14:paraId="1C3C4A41" w14:textId="77777777" w:rsidR="00814E2E" w:rsidRPr="00C21DEC" w:rsidRDefault="00814E2E" w:rsidP="00AA6A10">
      <w:pPr>
        <w:spacing w:line="240" w:lineRule="auto"/>
        <w:rPr>
          <w:color w:val="000000" w:themeColor="text1"/>
        </w:rPr>
      </w:pPr>
      <w:r w:rsidRPr="00C21DEC">
        <w:rPr>
          <w:color w:val="000000" w:themeColor="text1"/>
        </w:rPr>
        <w:t xml:space="preserve">Case Study 1-3. When Federation Extends the Impact Beyond the Domain </w:t>
      </w:r>
    </w:p>
    <w:p w14:paraId="71EEBAC8" w14:textId="77777777" w:rsidR="00814E2E" w:rsidRPr="00C21DEC" w:rsidRDefault="00814E2E" w:rsidP="00AA6A10">
      <w:pPr>
        <w:spacing w:line="240" w:lineRule="auto"/>
        <w:rPr>
          <w:color w:val="000000" w:themeColor="text1"/>
        </w:rPr>
      </w:pPr>
    </w:p>
    <w:p w14:paraId="4FF95A48" w14:textId="1804243B" w:rsidR="00814E2E" w:rsidRPr="00C21DEC" w:rsidRDefault="00814E2E" w:rsidP="00AA6A10">
      <w:pPr>
        <w:spacing w:line="240" w:lineRule="auto"/>
        <w:rPr>
          <w:color w:val="000000" w:themeColor="text1"/>
        </w:rPr>
      </w:pPr>
      <w:r w:rsidRPr="00C21DEC">
        <w:rPr>
          <w:color w:val="000000" w:themeColor="text1"/>
        </w:rPr>
        <w:t>Included Labs / Exercises</w:t>
      </w:r>
    </w:p>
    <w:p w14:paraId="76C3BCA7" w14:textId="77777777" w:rsidR="00C36D11" w:rsidRPr="00C21DEC" w:rsidRDefault="00C36D11" w:rsidP="00AA6A10">
      <w:pPr>
        <w:spacing w:line="240" w:lineRule="auto"/>
        <w:rPr>
          <w:color w:val="000000" w:themeColor="text1"/>
        </w:rPr>
      </w:pPr>
    </w:p>
    <w:p w14:paraId="2C095E9D" w14:textId="77777777" w:rsidR="00814E2E" w:rsidRPr="00C21DEC" w:rsidRDefault="00814E2E" w:rsidP="00AA6A10">
      <w:pPr>
        <w:spacing w:line="240" w:lineRule="auto"/>
        <w:rPr>
          <w:color w:val="000000" w:themeColor="text1"/>
        </w:rPr>
      </w:pPr>
      <w:r w:rsidRPr="00C21DEC">
        <w:rPr>
          <w:color w:val="000000" w:themeColor="text1"/>
        </w:rPr>
        <w:t xml:space="preserve">Exercise 1-1. Draw the Identity Trust System Around a Domain </w:t>
      </w:r>
    </w:p>
    <w:p w14:paraId="7E7F7A6F" w14:textId="77777777" w:rsidR="00814E2E" w:rsidRPr="00C21DEC" w:rsidRDefault="00814E2E" w:rsidP="00AA6A10">
      <w:pPr>
        <w:spacing w:line="240" w:lineRule="auto"/>
        <w:rPr>
          <w:color w:val="000000" w:themeColor="text1"/>
        </w:rPr>
      </w:pPr>
      <w:r w:rsidRPr="00C21DEC">
        <w:rPr>
          <w:color w:val="000000" w:themeColor="text1"/>
        </w:rPr>
        <w:t xml:space="preserve">Exercise 1-2. Translate an Administrative Diagram Into an Adversary Control-Path Diagram </w:t>
      </w:r>
    </w:p>
    <w:p w14:paraId="7B88E683" w14:textId="77777777" w:rsidR="00814E2E" w:rsidRPr="00C21DEC" w:rsidRDefault="00814E2E" w:rsidP="00AA6A10">
      <w:pPr>
        <w:spacing w:line="240" w:lineRule="auto"/>
        <w:rPr>
          <w:color w:val="000000" w:themeColor="text1"/>
        </w:rPr>
      </w:pPr>
      <w:r w:rsidRPr="00C21DEC">
        <w:rPr>
          <w:color w:val="000000" w:themeColor="text1"/>
        </w:rPr>
        <w:t xml:space="preserve">Exercise 1-3. Build an Assume-Breach Question Set </w:t>
      </w:r>
    </w:p>
    <w:p w14:paraId="4E0028E6" w14:textId="77777777" w:rsidR="00814E2E" w:rsidRPr="00C21DEC" w:rsidRDefault="00814E2E" w:rsidP="00AA6A10">
      <w:pPr>
        <w:spacing w:line="240" w:lineRule="auto"/>
        <w:rPr>
          <w:color w:val="000000" w:themeColor="text1"/>
        </w:rPr>
      </w:pPr>
      <w:r w:rsidRPr="00C21DEC">
        <w:rPr>
          <w:color w:val="000000" w:themeColor="text1"/>
        </w:rPr>
        <w:t xml:space="preserve">Exercise 1-4. Map an Identity Attack Pathway to Mission Risk </w:t>
      </w:r>
    </w:p>
    <w:p w14:paraId="772DDC63" w14:textId="77777777" w:rsidR="00814E2E" w:rsidRPr="00C21DEC" w:rsidRDefault="00814E2E" w:rsidP="00AA6A10">
      <w:pPr>
        <w:spacing w:line="240" w:lineRule="auto"/>
        <w:rPr>
          <w:color w:val="000000" w:themeColor="text1"/>
        </w:rPr>
      </w:pPr>
      <w:r w:rsidRPr="00C21DEC">
        <w:rPr>
          <w:color w:val="000000" w:themeColor="text1"/>
        </w:rPr>
        <w:t xml:space="preserve">Exercise 1-5. Identify Evidence Supporting an RMF Identity Finding </w:t>
      </w:r>
    </w:p>
    <w:p w14:paraId="50AA364B" w14:textId="77777777" w:rsidR="00814E2E" w:rsidRPr="00C21DEC" w:rsidRDefault="00814E2E" w:rsidP="00AA6A10">
      <w:pPr>
        <w:spacing w:line="240" w:lineRule="auto"/>
        <w:rPr>
          <w:color w:val="000000" w:themeColor="text1"/>
        </w:rPr>
      </w:pPr>
    </w:p>
    <w:p w14:paraId="356CC431" w14:textId="6E807234" w:rsidR="00814E2E" w:rsidRPr="00C21DEC" w:rsidRDefault="00814E2E" w:rsidP="00AA6A10">
      <w:pPr>
        <w:spacing w:line="240" w:lineRule="auto"/>
        <w:rPr>
          <w:color w:val="000000" w:themeColor="text1"/>
        </w:rPr>
      </w:pPr>
      <w:r w:rsidRPr="00C21DEC">
        <w:rPr>
          <w:color w:val="000000" w:themeColor="text1"/>
        </w:rPr>
        <w:t>Offensive Concepts Covered</w:t>
      </w:r>
    </w:p>
    <w:p w14:paraId="6DA3CE54" w14:textId="77777777" w:rsidR="00C36D11" w:rsidRPr="00C21DEC" w:rsidRDefault="00C36D11" w:rsidP="00AA6A10">
      <w:pPr>
        <w:spacing w:line="240" w:lineRule="auto"/>
        <w:rPr>
          <w:color w:val="000000" w:themeColor="text1"/>
        </w:rPr>
      </w:pPr>
    </w:p>
    <w:p w14:paraId="28AF59F4" w14:textId="77777777" w:rsidR="00814E2E" w:rsidRPr="00C21DEC" w:rsidRDefault="00814E2E" w:rsidP="00AA6A10">
      <w:pPr>
        <w:spacing w:line="240" w:lineRule="auto"/>
        <w:rPr>
          <w:color w:val="000000" w:themeColor="text1"/>
        </w:rPr>
      </w:pPr>
      <w:r w:rsidRPr="00C21DEC">
        <w:rPr>
          <w:color w:val="000000" w:themeColor="text1"/>
        </w:rPr>
        <w:t xml:space="preserve">Attacker mindset. </w:t>
      </w:r>
    </w:p>
    <w:p w14:paraId="6A1AAA6C" w14:textId="77777777" w:rsidR="00814E2E" w:rsidRPr="00C21DEC" w:rsidRDefault="00814E2E" w:rsidP="00AA6A10">
      <w:pPr>
        <w:spacing w:line="240" w:lineRule="auto"/>
        <w:rPr>
          <w:color w:val="000000" w:themeColor="text1"/>
        </w:rPr>
      </w:pPr>
      <w:r w:rsidRPr="00C21DEC">
        <w:rPr>
          <w:color w:val="000000" w:themeColor="text1"/>
        </w:rPr>
        <w:t xml:space="preserve">Identity-centric reconnaissance. </w:t>
      </w:r>
    </w:p>
    <w:p w14:paraId="1C08E7B3" w14:textId="77777777" w:rsidR="00814E2E" w:rsidRPr="00C21DEC" w:rsidRDefault="00814E2E" w:rsidP="00AA6A10">
      <w:pPr>
        <w:spacing w:line="240" w:lineRule="auto"/>
        <w:rPr>
          <w:color w:val="000000" w:themeColor="text1"/>
        </w:rPr>
      </w:pPr>
      <w:r w:rsidRPr="00C21DEC">
        <w:rPr>
          <w:color w:val="000000" w:themeColor="text1"/>
        </w:rPr>
        <w:t xml:space="preserve">Attack-path analysis. </w:t>
      </w:r>
    </w:p>
    <w:p w14:paraId="1CAD782D" w14:textId="77777777" w:rsidR="00814E2E" w:rsidRPr="00C21DEC" w:rsidRDefault="00814E2E" w:rsidP="00AA6A10">
      <w:pPr>
        <w:spacing w:line="240" w:lineRule="auto"/>
        <w:rPr>
          <w:color w:val="000000" w:themeColor="text1"/>
        </w:rPr>
      </w:pPr>
      <w:r w:rsidRPr="00C21DEC">
        <w:rPr>
          <w:color w:val="000000" w:themeColor="text1"/>
        </w:rPr>
        <w:t xml:space="preserve">Control-path discovery. </w:t>
      </w:r>
    </w:p>
    <w:p w14:paraId="45E80806" w14:textId="77777777" w:rsidR="00814E2E" w:rsidRPr="00C21DEC" w:rsidRDefault="00814E2E" w:rsidP="00AA6A10">
      <w:pPr>
        <w:spacing w:line="240" w:lineRule="auto"/>
        <w:rPr>
          <w:color w:val="000000" w:themeColor="text1"/>
        </w:rPr>
      </w:pPr>
      <w:r w:rsidRPr="00C21DEC">
        <w:rPr>
          <w:color w:val="000000" w:themeColor="text1"/>
        </w:rPr>
        <w:t xml:space="preserve">Trust relationship abuse. </w:t>
      </w:r>
    </w:p>
    <w:p w14:paraId="7188B86D" w14:textId="77777777" w:rsidR="00814E2E" w:rsidRPr="00C21DEC" w:rsidRDefault="00814E2E" w:rsidP="00AA6A10">
      <w:pPr>
        <w:spacing w:line="240" w:lineRule="auto"/>
        <w:rPr>
          <w:color w:val="000000" w:themeColor="text1"/>
        </w:rPr>
      </w:pPr>
      <w:r w:rsidRPr="00C21DEC">
        <w:rPr>
          <w:color w:val="000000" w:themeColor="text1"/>
        </w:rPr>
        <w:lastRenderedPageBreak/>
        <w:t xml:space="preserve">Credential and session targeting. </w:t>
      </w:r>
    </w:p>
    <w:p w14:paraId="25181D2B" w14:textId="77777777" w:rsidR="00814E2E" w:rsidRPr="00C21DEC" w:rsidRDefault="00814E2E" w:rsidP="00AA6A10">
      <w:pPr>
        <w:spacing w:line="240" w:lineRule="auto"/>
        <w:rPr>
          <w:color w:val="000000" w:themeColor="text1"/>
        </w:rPr>
      </w:pPr>
      <w:r w:rsidRPr="00C21DEC">
        <w:rPr>
          <w:color w:val="000000" w:themeColor="text1"/>
        </w:rPr>
        <w:t xml:space="preserve">Identity authority expansion. </w:t>
      </w:r>
    </w:p>
    <w:p w14:paraId="2923BFEE" w14:textId="77777777" w:rsidR="00814E2E" w:rsidRPr="00C21DEC" w:rsidRDefault="00814E2E" w:rsidP="00AA6A10">
      <w:pPr>
        <w:spacing w:line="240" w:lineRule="auto"/>
        <w:rPr>
          <w:color w:val="000000" w:themeColor="text1"/>
        </w:rPr>
      </w:pPr>
      <w:r w:rsidRPr="00C21DEC">
        <w:rPr>
          <w:color w:val="000000" w:themeColor="text1"/>
        </w:rPr>
        <w:t xml:space="preserve">Enterprise identity mobility. </w:t>
      </w:r>
    </w:p>
    <w:p w14:paraId="5B86E7F9" w14:textId="77777777" w:rsidR="00814E2E" w:rsidRPr="00C21DEC" w:rsidRDefault="00814E2E" w:rsidP="00AA6A10">
      <w:pPr>
        <w:spacing w:line="240" w:lineRule="auto"/>
        <w:rPr>
          <w:color w:val="000000" w:themeColor="text1"/>
        </w:rPr>
      </w:pPr>
      <w:r w:rsidRPr="00C21DEC">
        <w:rPr>
          <w:color w:val="000000" w:themeColor="text1"/>
        </w:rPr>
        <w:t xml:space="preserve">Persistence and domain dominance. </w:t>
      </w:r>
    </w:p>
    <w:p w14:paraId="617E257B" w14:textId="77777777" w:rsidR="00814E2E" w:rsidRPr="00C21DEC" w:rsidRDefault="00814E2E" w:rsidP="00AA6A10">
      <w:pPr>
        <w:spacing w:line="240" w:lineRule="auto"/>
        <w:rPr>
          <w:color w:val="000000" w:themeColor="text1"/>
        </w:rPr>
      </w:pPr>
      <w:r w:rsidRPr="00C21DEC">
        <w:rPr>
          <w:color w:val="000000" w:themeColor="text1"/>
        </w:rPr>
        <w:t xml:space="preserve">Mission-impact targeting. </w:t>
      </w:r>
    </w:p>
    <w:p w14:paraId="4DFC72D7" w14:textId="77777777" w:rsidR="00814E2E" w:rsidRPr="00C21DEC" w:rsidRDefault="00814E2E" w:rsidP="00AA6A10">
      <w:pPr>
        <w:spacing w:line="240" w:lineRule="auto"/>
        <w:rPr>
          <w:color w:val="000000" w:themeColor="text1"/>
        </w:rPr>
      </w:pPr>
    </w:p>
    <w:p w14:paraId="3F70BA59" w14:textId="2CF1A966" w:rsidR="00814E2E" w:rsidRPr="00C21DEC" w:rsidRDefault="00814E2E" w:rsidP="00AA6A10">
      <w:pPr>
        <w:spacing w:line="240" w:lineRule="auto"/>
        <w:rPr>
          <w:color w:val="000000" w:themeColor="text1"/>
        </w:rPr>
      </w:pPr>
      <w:r w:rsidRPr="00C21DEC">
        <w:rPr>
          <w:color w:val="000000" w:themeColor="text1"/>
        </w:rPr>
        <w:t>Defensive Concepts Covered</w:t>
      </w:r>
    </w:p>
    <w:p w14:paraId="7738A59E" w14:textId="77777777" w:rsidR="00C36D11" w:rsidRPr="00C21DEC" w:rsidRDefault="00C36D11" w:rsidP="00AA6A10">
      <w:pPr>
        <w:spacing w:line="240" w:lineRule="auto"/>
        <w:rPr>
          <w:color w:val="000000" w:themeColor="text1"/>
        </w:rPr>
      </w:pPr>
    </w:p>
    <w:p w14:paraId="62A9B9ED" w14:textId="77777777" w:rsidR="00814E2E" w:rsidRPr="00C21DEC" w:rsidRDefault="00814E2E" w:rsidP="00AA6A10">
      <w:pPr>
        <w:spacing w:line="240" w:lineRule="auto"/>
        <w:rPr>
          <w:color w:val="000000" w:themeColor="text1"/>
        </w:rPr>
      </w:pPr>
      <w:r w:rsidRPr="00C21DEC">
        <w:rPr>
          <w:color w:val="000000" w:themeColor="text1"/>
        </w:rPr>
        <w:t xml:space="preserve">Identity security engineering. </w:t>
      </w:r>
    </w:p>
    <w:p w14:paraId="244EB1E2" w14:textId="77777777" w:rsidR="00814E2E" w:rsidRPr="00C21DEC" w:rsidRDefault="00814E2E" w:rsidP="00AA6A10">
      <w:pPr>
        <w:spacing w:line="240" w:lineRule="auto"/>
        <w:rPr>
          <w:color w:val="000000" w:themeColor="text1"/>
        </w:rPr>
      </w:pPr>
      <w:r w:rsidRPr="00C21DEC">
        <w:rPr>
          <w:color w:val="000000" w:themeColor="text1"/>
        </w:rPr>
        <w:t xml:space="preserve">Trust-boundary identification. </w:t>
      </w:r>
    </w:p>
    <w:p w14:paraId="7A0AFD72" w14:textId="77777777" w:rsidR="00814E2E" w:rsidRPr="00C21DEC" w:rsidRDefault="00814E2E" w:rsidP="00AA6A10">
      <w:pPr>
        <w:spacing w:line="240" w:lineRule="auto"/>
        <w:rPr>
          <w:color w:val="000000" w:themeColor="text1"/>
        </w:rPr>
      </w:pPr>
      <w:r w:rsidRPr="00C21DEC">
        <w:rPr>
          <w:color w:val="000000" w:themeColor="text1"/>
        </w:rPr>
        <w:t xml:space="preserve">Tier 0 protection. </w:t>
      </w:r>
    </w:p>
    <w:p w14:paraId="12A9F029" w14:textId="77777777" w:rsidR="00814E2E" w:rsidRPr="00C21DEC" w:rsidRDefault="00814E2E" w:rsidP="00AA6A10">
      <w:pPr>
        <w:spacing w:line="240" w:lineRule="auto"/>
        <w:rPr>
          <w:color w:val="000000" w:themeColor="text1"/>
        </w:rPr>
      </w:pPr>
      <w:r w:rsidRPr="00C21DEC">
        <w:rPr>
          <w:color w:val="000000" w:themeColor="text1"/>
        </w:rPr>
        <w:t xml:space="preserve">Control validation. </w:t>
      </w:r>
    </w:p>
    <w:p w14:paraId="1C6EFE2F" w14:textId="77777777" w:rsidR="00814E2E" w:rsidRPr="00C21DEC" w:rsidRDefault="00814E2E" w:rsidP="00AA6A10">
      <w:pPr>
        <w:spacing w:line="240" w:lineRule="auto"/>
        <w:rPr>
          <w:color w:val="000000" w:themeColor="text1"/>
        </w:rPr>
      </w:pPr>
      <w:r w:rsidRPr="00C21DEC">
        <w:rPr>
          <w:color w:val="000000" w:themeColor="text1"/>
        </w:rPr>
        <w:t xml:space="preserve">Continuous monitoring. </w:t>
      </w:r>
    </w:p>
    <w:p w14:paraId="691A07C5" w14:textId="77777777" w:rsidR="00814E2E" w:rsidRPr="00C21DEC" w:rsidRDefault="00814E2E" w:rsidP="00AA6A10">
      <w:pPr>
        <w:spacing w:line="240" w:lineRule="auto"/>
        <w:rPr>
          <w:color w:val="000000" w:themeColor="text1"/>
        </w:rPr>
      </w:pPr>
      <w:r w:rsidRPr="00C21DEC">
        <w:rPr>
          <w:color w:val="000000" w:themeColor="text1"/>
        </w:rPr>
        <w:t xml:space="preserve">Detection engineering. </w:t>
      </w:r>
    </w:p>
    <w:p w14:paraId="26A90156" w14:textId="77777777" w:rsidR="00814E2E" w:rsidRPr="00C21DEC" w:rsidRDefault="00814E2E" w:rsidP="00AA6A10">
      <w:pPr>
        <w:spacing w:line="240" w:lineRule="auto"/>
        <w:rPr>
          <w:color w:val="000000" w:themeColor="text1"/>
        </w:rPr>
      </w:pPr>
      <w:r w:rsidRPr="00C21DEC">
        <w:rPr>
          <w:color w:val="000000" w:themeColor="text1"/>
        </w:rPr>
        <w:t xml:space="preserve">Privileged-access isolation. </w:t>
      </w:r>
    </w:p>
    <w:p w14:paraId="3CA501E1" w14:textId="77777777" w:rsidR="00814E2E" w:rsidRPr="00C21DEC" w:rsidRDefault="00814E2E" w:rsidP="00AA6A10">
      <w:pPr>
        <w:spacing w:line="240" w:lineRule="auto"/>
        <w:rPr>
          <w:color w:val="000000" w:themeColor="text1"/>
        </w:rPr>
      </w:pPr>
      <w:r w:rsidRPr="00C21DEC">
        <w:rPr>
          <w:color w:val="000000" w:themeColor="text1"/>
        </w:rPr>
        <w:t xml:space="preserve">Authorization evidence. </w:t>
      </w:r>
    </w:p>
    <w:p w14:paraId="2145F313" w14:textId="77777777" w:rsidR="00814E2E" w:rsidRPr="00C21DEC" w:rsidRDefault="00814E2E" w:rsidP="00AA6A10">
      <w:pPr>
        <w:spacing w:line="240" w:lineRule="auto"/>
        <w:rPr>
          <w:color w:val="000000" w:themeColor="text1"/>
        </w:rPr>
      </w:pPr>
      <w:r w:rsidRPr="00C21DEC">
        <w:rPr>
          <w:color w:val="000000" w:themeColor="text1"/>
        </w:rPr>
        <w:t xml:space="preserve">Recovery-oriented identity defense. </w:t>
      </w:r>
    </w:p>
    <w:p w14:paraId="138AEDAE" w14:textId="77777777" w:rsidR="00814E2E" w:rsidRPr="00C21DEC" w:rsidRDefault="00814E2E" w:rsidP="00AA6A10">
      <w:pPr>
        <w:spacing w:line="240" w:lineRule="auto"/>
        <w:rPr>
          <w:color w:val="000000" w:themeColor="text1"/>
        </w:rPr>
      </w:pPr>
      <w:r w:rsidRPr="00C21DEC">
        <w:rPr>
          <w:color w:val="000000" w:themeColor="text1"/>
        </w:rPr>
        <w:t xml:space="preserve">Trust restoration. </w:t>
      </w:r>
    </w:p>
    <w:p w14:paraId="53CCF484" w14:textId="77777777" w:rsidR="00814E2E" w:rsidRPr="00C21DEC" w:rsidRDefault="00814E2E" w:rsidP="00AA6A10">
      <w:pPr>
        <w:spacing w:line="240" w:lineRule="auto"/>
        <w:rPr>
          <w:color w:val="000000" w:themeColor="text1"/>
        </w:rPr>
      </w:pPr>
      <w:r w:rsidRPr="00C21DEC">
        <w:rPr>
          <w:color w:val="000000" w:themeColor="text1"/>
        </w:rPr>
        <w:t xml:space="preserve">Mission assurance. </w:t>
      </w:r>
    </w:p>
    <w:p w14:paraId="53001566" w14:textId="77777777" w:rsidR="00814E2E" w:rsidRPr="00C21DEC" w:rsidRDefault="00814E2E" w:rsidP="00AA6A10">
      <w:pPr>
        <w:spacing w:line="240" w:lineRule="auto"/>
        <w:rPr>
          <w:color w:val="000000" w:themeColor="text1"/>
        </w:rPr>
      </w:pPr>
    </w:p>
    <w:p w14:paraId="78CD50A7" w14:textId="68CE7234" w:rsidR="00814E2E" w:rsidRPr="00C21DEC" w:rsidRDefault="00814E2E" w:rsidP="00AA6A10">
      <w:pPr>
        <w:spacing w:line="240" w:lineRule="auto"/>
        <w:rPr>
          <w:color w:val="000000" w:themeColor="text1"/>
        </w:rPr>
      </w:pPr>
      <w:r w:rsidRPr="00C21DEC">
        <w:rPr>
          <w:color w:val="000000" w:themeColor="text1"/>
        </w:rPr>
        <w:t>Offensive Tools Discussed</w:t>
      </w:r>
    </w:p>
    <w:p w14:paraId="06BFFCF9" w14:textId="77777777" w:rsidR="00814E2E" w:rsidRPr="00C21DEC" w:rsidRDefault="00814E2E" w:rsidP="00AA6A10">
      <w:pPr>
        <w:spacing w:line="240" w:lineRule="auto"/>
        <w:rPr>
          <w:color w:val="000000" w:themeColor="text1"/>
        </w:rPr>
      </w:pPr>
    </w:p>
    <w:p w14:paraId="779C1BAA" w14:textId="4541C218" w:rsidR="00814E2E" w:rsidRPr="00C21DEC" w:rsidRDefault="00814E2E" w:rsidP="00AA6A10">
      <w:pPr>
        <w:spacing w:line="240" w:lineRule="auto"/>
        <w:rPr>
          <w:color w:val="000000" w:themeColor="text1"/>
        </w:rPr>
      </w:pPr>
      <w:r w:rsidRPr="00C21DEC">
        <w:rPr>
          <w:color w:val="000000" w:themeColor="text1"/>
        </w:rPr>
        <w:t>No offensive tool will be taught operationally in Chapter 1. Tool categories may be named conceptually:</w:t>
      </w:r>
    </w:p>
    <w:p w14:paraId="1C5BA6C2" w14:textId="77777777" w:rsidR="00C36D11" w:rsidRPr="00C21DEC" w:rsidRDefault="00C36D11" w:rsidP="00AA6A10">
      <w:pPr>
        <w:spacing w:line="240" w:lineRule="auto"/>
        <w:rPr>
          <w:color w:val="000000" w:themeColor="text1"/>
        </w:rPr>
      </w:pPr>
    </w:p>
    <w:p w14:paraId="3ADE327B" w14:textId="77777777" w:rsidR="00814E2E" w:rsidRPr="00C21DEC" w:rsidRDefault="00814E2E" w:rsidP="00AA6A10">
      <w:pPr>
        <w:spacing w:line="240" w:lineRule="auto"/>
        <w:rPr>
          <w:color w:val="000000" w:themeColor="text1"/>
        </w:rPr>
      </w:pPr>
      <w:r w:rsidRPr="00C21DEC">
        <w:rPr>
          <w:color w:val="000000" w:themeColor="text1"/>
        </w:rPr>
        <w:t xml:space="preserve">Reconnaissance tools. </w:t>
      </w:r>
    </w:p>
    <w:p w14:paraId="79437DE9" w14:textId="77777777" w:rsidR="00814E2E" w:rsidRPr="00C21DEC" w:rsidRDefault="00814E2E" w:rsidP="00AA6A10">
      <w:pPr>
        <w:spacing w:line="240" w:lineRule="auto"/>
        <w:rPr>
          <w:color w:val="000000" w:themeColor="text1"/>
        </w:rPr>
      </w:pPr>
      <w:r w:rsidRPr="00C21DEC">
        <w:rPr>
          <w:color w:val="000000" w:themeColor="text1"/>
        </w:rPr>
        <w:t xml:space="preserve">Directory-enumeration tools. </w:t>
      </w:r>
    </w:p>
    <w:p w14:paraId="2D423CB2" w14:textId="77777777" w:rsidR="00814E2E" w:rsidRPr="00C21DEC" w:rsidRDefault="00814E2E" w:rsidP="00AA6A10">
      <w:pPr>
        <w:spacing w:line="240" w:lineRule="auto"/>
        <w:rPr>
          <w:color w:val="000000" w:themeColor="text1"/>
        </w:rPr>
      </w:pPr>
      <w:r w:rsidRPr="00C21DEC">
        <w:rPr>
          <w:color w:val="000000" w:themeColor="text1"/>
        </w:rPr>
        <w:t xml:space="preserve">Graph-based attack-path tools. </w:t>
      </w:r>
    </w:p>
    <w:p w14:paraId="611F459D" w14:textId="77777777" w:rsidR="00814E2E" w:rsidRPr="00C21DEC" w:rsidRDefault="00814E2E" w:rsidP="00AA6A10">
      <w:pPr>
        <w:spacing w:line="240" w:lineRule="auto"/>
        <w:rPr>
          <w:color w:val="000000" w:themeColor="text1"/>
        </w:rPr>
      </w:pPr>
      <w:r w:rsidRPr="00C21DEC">
        <w:rPr>
          <w:color w:val="000000" w:themeColor="text1"/>
        </w:rPr>
        <w:t xml:space="preserve">Credential-access tools. </w:t>
      </w:r>
    </w:p>
    <w:p w14:paraId="07BE86C8" w14:textId="77777777" w:rsidR="00814E2E" w:rsidRPr="00C21DEC" w:rsidRDefault="00814E2E" w:rsidP="00AA6A10">
      <w:pPr>
        <w:spacing w:line="240" w:lineRule="auto"/>
        <w:rPr>
          <w:color w:val="000000" w:themeColor="text1"/>
        </w:rPr>
      </w:pPr>
      <w:r w:rsidRPr="00C21DEC">
        <w:rPr>
          <w:color w:val="000000" w:themeColor="text1"/>
        </w:rPr>
        <w:t xml:space="preserve">Kerberos ticket-analysis tools. </w:t>
      </w:r>
    </w:p>
    <w:p w14:paraId="33456BF7" w14:textId="77777777" w:rsidR="00814E2E" w:rsidRPr="00C21DEC" w:rsidRDefault="00814E2E" w:rsidP="00AA6A10">
      <w:pPr>
        <w:spacing w:line="240" w:lineRule="auto"/>
        <w:rPr>
          <w:color w:val="000000" w:themeColor="text1"/>
        </w:rPr>
      </w:pPr>
      <w:r w:rsidRPr="00C21DEC">
        <w:rPr>
          <w:color w:val="000000" w:themeColor="text1"/>
        </w:rPr>
        <w:t xml:space="preserve">Certificate and federation assessment tools. </w:t>
      </w:r>
    </w:p>
    <w:p w14:paraId="74187234" w14:textId="77777777" w:rsidR="00814E2E" w:rsidRPr="00C21DEC" w:rsidRDefault="00814E2E" w:rsidP="00AA6A10">
      <w:pPr>
        <w:spacing w:line="240" w:lineRule="auto"/>
        <w:rPr>
          <w:color w:val="000000" w:themeColor="text1"/>
        </w:rPr>
      </w:pPr>
    </w:p>
    <w:p w14:paraId="094BBD3F" w14:textId="0E587F4D" w:rsidR="00814E2E" w:rsidRPr="00C21DEC" w:rsidRDefault="00814E2E" w:rsidP="00AA6A10">
      <w:pPr>
        <w:spacing w:line="240" w:lineRule="auto"/>
        <w:rPr>
          <w:color w:val="000000" w:themeColor="text1"/>
        </w:rPr>
      </w:pPr>
      <w:r w:rsidRPr="00C21DEC">
        <w:rPr>
          <w:color w:val="000000" w:themeColor="text1"/>
        </w:rPr>
        <w:t>Defensive Tools Discussed</w:t>
      </w:r>
    </w:p>
    <w:p w14:paraId="2BB22AE5" w14:textId="77777777" w:rsidR="00C36D11" w:rsidRPr="00C21DEC" w:rsidRDefault="00C36D11" w:rsidP="00AA6A10">
      <w:pPr>
        <w:spacing w:line="240" w:lineRule="auto"/>
        <w:rPr>
          <w:color w:val="000000" w:themeColor="text1"/>
        </w:rPr>
      </w:pPr>
    </w:p>
    <w:p w14:paraId="39A7DD8C" w14:textId="77777777" w:rsidR="00814E2E" w:rsidRPr="00C21DEC" w:rsidRDefault="00814E2E" w:rsidP="00AA6A10">
      <w:pPr>
        <w:spacing w:line="240" w:lineRule="auto"/>
        <w:rPr>
          <w:color w:val="000000" w:themeColor="text1"/>
        </w:rPr>
      </w:pPr>
      <w:r w:rsidRPr="00C21DEC">
        <w:rPr>
          <w:color w:val="000000" w:themeColor="text1"/>
        </w:rPr>
        <w:t xml:space="preserve">Enterprise Mission Assurance Support Service (eMASS). </w:t>
      </w:r>
    </w:p>
    <w:p w14:paraId="77EB1E85" w14:textId="77777777" w:rsidR="00814E2E" w:rsidRPr="00C21DEC" w:rsidRDefault="00814E2E" w:rsidP="00AA6A10">
      <w:pPr>
        <w:spacing w:line="240" w:lineRule="auto"/>
        <w:rPr>
          <w:color w:val="000000" w:themeColor="text1"/>
        </w:rPr>
      </w:pPr>
      <w:r w:rsidRPr="00C21DEC">
        <w:rPr>
          <w:color w:val="000000" w:themeColor="text1"/>
        </w:rPr>
        <w:t xml:space="preserve">Security Information and Event Management (SIEM) platforms. </w:t>
      </w:r>
    </w:p>
    <w:p w14:paraId="11FECC48" w14:textId="77777777" w:rsidR="00814E2E" w:rsidRPr="00C21DEC" w:rsidRDefault="00814E2E" w:rsidP="00AA6A10">
      <w:pPr>
        <w:spacing w:line="240" w:lineRule="auto"/>
        <w:rPr>
          <w:color w:val="000000" w:themeColor="text1"/>
        </w:rPr>
      </w:pPr>
      <w:r w:rsidRPr="00C21DEC">
        <w:rPr>
          <w:color w:val="000000" w:themeColor="text1"/>
        </w:rPr>
        <w:t xml:space="preserve">Microsoft Defender for Identity. </w:t>
      </w:r>
    </w:p>
    <w:p w14:paraId="76EF9249" w14:textId="77777777" w:rsidR="00814E2E" w:rsidRPr="00C21DEC" w:rsidRDefault="00814E2E" w:rsidP="00AA6A10">
      <w:pPr>
        <w:spacing w:line="240" w:lineRule="auto"/>
        <w:rPr>
          <w:color w:val="000000" w:themeColor="text1"/>
        </w:rPr>
      </w:pPr>
      <w:r w:rsidRPr="00C21DEC">
        <w:rPr>
          <w:color w:val="000000" w:themeColor="text1"/>
        </w:rPr>
        <w:t xml:space="preserve">Microsoft Sentinel. </w:t>
      </w:r>
    </w:p>
    <w:p w14:paraId="5FCBFA32" w14:textId="77777777" w:rsidR="00814E2E" w:rsidRPr="00C21DEC" w:rsidRDefault="00814E2E" w:rsidP="00AA6A10">
      <w:pPr>
        <w:spacing w:line="240" w:lineRule="auto"/>
        <w:rPr>
          <w:color w:val="000000" w:themeColor="text1"/>
        </w:rPr>
      </w:pPr>
      <w:r w:rsidRPr="00C21DEC">
        <w:rPr>
          <w:color w:val="000000" w:themeColor="text1"/>
        </w:rPr>
        <w:t xml:space="preserve">STIG and SRG validation tooling. </w:t>
      </w:r>
    </w:p>
    <w:p w14:paraId="2F4A3DC9" w14:textId="77777777" w:rsidR="00814E2E" w:rsidRPr="00C21DEC" w:rsidRDefault="00814E2E" w:rsidP="00AA6A10">
      <w:pPr>
        <w:spacing w:line="240" w:lineRule="auto"/>
        <w:rPr>
          <w:color w:val="000000" w:themeColor="text1"/>
        </w:rPr>
      </w:pPr>
      <w:r w:rsidRPr="00C21DEC">
        <w:rPr>
          <w:color w:val="000000" w:themeColor="text1"/>
        </w:rPr>
        <w:t xml:space="preserve">Vulnerability and configuration assessment tools. </w:t>
      </w:r>
    </w:p>
    <w:p w14:paraId="4E3117E4" w14:textId="77777777" w:rsidR="00814E2E" w:rsidRPr="00C21DEC" w:rsidRDefault="00814E2E" w:rsidP="00AA6A10">
      <w:pPr>
        <w:spacing w:line="240" w:lineRule="auto"/>
        <w:rPr>
          <w:color w:val="000000" w:themeColor="text1"/>
        </w:rPr>
      </w:pPr>
      <w:r w:rsidRPr="00C21DEC">
        <w:rPr>
          <w:color w:val="000000" w:themeColor="text1"/>
        </w:rPr>
        <w:t xml:space="preserve">Identity governance and administration platforms. </w:t>
      </w:r>
    </w:p>
    <w:p w14:paraId="4C6E77CB" w14:textId="77777777" w:rsidR="00814E2E" w:rsidRPr="00C21DEC" w:rsidRDefault="00814E2E" w:rsidP="00AA6A10">
      <w:pPr>
        <w:spacing w:line="240" w:lineRule="auto"/>
        <w:rPr>
          <w:color w:val="000000" w:themeColor="text1"/>
        </w:rPr>
      </w:pPr>
      <w:r w:rsidRPr="00C21DEC">
        <w:rPr>
          <w:color w:val="000000" w:themeColor="text1"/>
        </w:rPr>
        <w:t xml:space="preserve">Privileged Access Management (PAM) platforms. </w:t>
      </w:r>
    </w:p>
    <w:p w14:paraId="44F68B26" w14:textId="77777777" w:rsidR="00814E2E" w:rsidRPr="00C21DEC" w:rsidRDefault="00814E2E" w:rsidP="00AA6A10">
      <w:pPr>
        <w:spacing w:line="240" w:lineRule="auto"/>
        <w:rPr>
          <w:color w:val="000000" w:themeColor="text1"/>
        </w:rPr>
      </w:pPr>
      <w:r w:rsidRPr="00C21DEC">
        <w:rPr>
          <w:color w:val="000000" w:themeColor="text1"/>
        </w:rPr>
        <w:t xml:space="preserve">Identity exposure management platforms. </w:t>
      </w:r>
    </w:p>
    <w:p w14:paraId="482A3654" w14:textId="77777777" w:rsidR="00814E2E" w:rsidRPr="00C21DEC" w:rsidRDefault="00814E2E" w:rsidP="00AA6A10">
      <w:pPr>
        <w:spacing w:line="240" w:lineRule="auto"/>
        <w:rPr>
          <w:color w:val="000000" w:themeColor="text1"/>
        </w:rPr>
      </w:pPr>
    </w:p>
    <w:p w14:paraId="414519EE" w14:textId="68E22ECC" w:rsidR="00814E2E" w:rsidRPr="00660F64" w:rsidRDefault="00814E2E" w:rsidP="00AA6A10">
      <w:pPr>
        <w:spacing w:line="240" w:lineRule="auto"/>
        <w:rPr>
          <w:b/>
          <w:bCs/>
          <w:color w:val="000000" w:themeColor="text1"/>
        </w:rPr>
      </w:pPr>
      <w:r w:rsidRPr="00660F64">
        <w:rPr>
          <w:b/>
          <w:bCs/>
          <w:color w:val="000000" w:themeColor="text1"/>
        </w:rPr>
        <w:t>Primary FICAM Components Covered</w:t>
      </w:r>
    </w:p>
    <w:p w14:paraId="25614CA8" w14:textId="77777777" w:rsidR="00C36D11" w:rsidRPr="00C21DEC" w:rsidRDefault="00C36D11" w:rsidP="00AA6A10">
      <w:pPr>
        <w:spacing w:line="240" w:lineRule="auto"/>
        <w:rPr>
          <w:color w:val="000000" w:themeColor="text1"/>
        </w:rPr>
      </w:pPr>
    </w:p>
    <w:p w14:paraId="4B2FDCD1" w14:textId="77777777" w:rsidR="00660F64" w:rsidRDefault="00814E2E">
      <w:pPr>
        <w:pStyle w:val="ListParagraph"/>
        <w:numPr>
          <w:ilvl w:val="0"/>
          <w:numId w:val="63"/>
        </w:numPr>
        <w:spacing w:line="240" w:lineRule="auto"/>
        <w:rPr>
          <w:color w:val="000000" w:themeColor="text1"/>
        </w:rPr>
      </w:pPr>
      <w:r w:rsidRPr="00660F64">
        <w:rPr>
          <w:color w:val="000000" w:themeColor="text1"/>
        </w:rPr>
        <w:lastRenderedPageBreak/>
        <w:t>Identity management.</w:t>
      </w:r>
    </w:p>
    <w:p w14:paraId="48570B38" w14:textId="77777777" w:rsidR="00660F64" w:rsidRDefault="00814E2E">
      <w:pPr>
        <w:pStyle w:val="ListParagraph"/>
        <w:numPr>
          <w:ilvl w:val="0"/>
          <w:numId w:val="63"/>
        </w:numPr>
        <w:spacing w:line="240" w:lineRule="auto"/>
        <w:rPr>
          <w:color w:val="000000" w:themeColor="text1"/>
        </w:rPr>
      </w:pPr>
      <w:r w:rsidRPr="00660F64">
        <w:rPr>
          <w:color w:val="000000" w:themeColor="text1"/>
        </w:rPr>
        <w:t>Credential management.</w:t>
      </w:r>
    </w:p>
    <w:p w14:paraId="2E6AA10A" w14:textId="77777777" w:rsidR="00660F64" w:rsidRDefault="00814E2E">
      <w:pPr>
        <w:pStyle w:val="ListParagraph"/>
        <w:numPr>
          <w:ilvl w:val="0"/>
          <w:numId w:val="63"/>
        </w:numPr>
        <w:spacing w:line="240" w:lineRule="auto"/>
        <w:rPr>
          <w:color w:val="000000" w:themeColor="text1"/>
        </w:rPr>
      </w:pPr>
      <w:r w:rsidRPr="00660F64">
        <w:rPr>
          <w:color w:val="000000" w:themeColor="text1"/>
        </w:rPr>
        <w:t>Access management.</w:t>
      </w:r>
    </w:p>
    <w:p w14:paraId="3CBDF8A1" w14:textId="77777777" w:rsidR="00660F64" w:rsidRDefault="00814E2E">
      <w:pPr>
        <w:pStyle w:val="ListParagraph"/>
        <w:numPr>
          <w:ilvl w:val="0"/>
          <w:numId w:val="63"/>
        </w:numPr>
        <w:spacing w:line="240" w:lineRule="auto"/>
        <w:rPr>
          <w:color w:val="000000" w:themeColor="text1"/>
        </w:rPr>
      </w:pPr>
      <w:r w:rsidRPr="00660F64">
        <w:rPr>
          <w:color w:val="000000" w:themeColor="text1"/>
        </w:rPr>
        <w:t>Federation.</w:t>
      </w:r>
    </w:p>
    <w:p w14:paraId="0E5097A1" w14:textId="77777777" w:rsidR="00660F64" w:rsidRDefault="00814E2E">
      <w:pPr>
        <w:pStyle w:val="ListParagraph"/>
        <w:numPr>
          <w:ilvl w:val="0"/>
          <w:numId w:val="63"/>
        </w:numPr>
        <w:spacing w:line="240" w:lineRule="auto"/>
        <w:rPr>
          <w:color w:val="000000" w:themeColor="text1"/>
        </w:rPr>
      </w:pPr>
      <w:r w:rsidRPr="00660F64">
        <w:rPr>
          <w:color w:val="000000" w:themeColor="text1"/>
        </w:rPr>
        <w:t>Assurance.</w:t>
      </w:r>
    </w:p>
    <w:p w14:paraId="02FBAF01" w14:textId="0C756281" w:rsidR="00660F64" w:rsidRDefault="00814E2E">
      <w:pPr>
        <w:pStyle w:val="ListParagraph"/>
        <w:numPr>
          <w:ilvl w:val="0"/>
          <w:numId w:val="63"/>
        </w:numPr>
        <w:spacing w:line="240" w:lineRule="auto"/>
        <w:rPr>
          <w:color w:val="000000" w:themeColor="text1"/>
        </w:rPr>
      </w:pPr>
      <w:r w:rsidRPr="00660F64">
        <w:rPr>
          <w:color w:val="000000" w:themeColor="text1"/>
        </w:rPr>
        <w:t>Identity proofing.</w:t>
      </w:r>
    </w:p>
    <w:p w14:paraId="4AEA9CD2" w14:textId="77777777" w:rsidR="00660F64" w:rsidRDefault="00814E2E">
      <w:pPr>
        <w:pStyle w:val="ListParagraph"/>
        <w:numPr>
          <w:ilvl w:val="0"/>
          <w:numId w:val="63"/>
        </w:numPr>
        <w:spacing w:line="240" w:lineRule="auto"/>
        <w:rPr>
          <w:color w:val="000000" w:themeColor="text1"/>
        </w:rPr>
      </w:pPr>
      <w:r w:rsidRPr="00660F64">
        <w:rPr>
          <w:color w:val="000000" w:themeColor="text1"/>
        </w:rPr>
        <w:t>Credential binding.</w:t>
      </w:r>
    </w:p>
    <w:p w14:paraId="1C09C71A" w14:textId="77777777" w:rsidR="00660F64" w:rsidRDefault="00814E2E">
      <w:pPr>
        <w:pStyle w:val="ListParagraph"/>
        <w:numPr>
          <w:ilvl w:val="0"/>
          <w:numId w:val="63"/>
        </w:numPr>
        <w:spacing w:line="240" w:lineRule="auto"/>
        <w:rPr>
          <w:color w:val="000000" w:themeColor="text1"/>
        </w:rPr>
      </w:pPr>
      <w:r w:rsidRPr="00660F64">
        <w:rPr>
          <w:color w:val="000000" w:themeColor="text1"/>
        </w:rPr>
        <w:t>Attribute governance.</w:t>
      </w:r>
    </w:p>
    <w:p w14:paraId="32F73EEA" w14:textId="77777777" w:rsidR="00660F64" w:rsidRDefault="00814E2E">
      <w:pPr>
        <w:pStyle w:val="ListParagraph"/>
        <w:numPr>
          <w:ilvl w:val="0"/>
          <w:numId w:val="63"/>
        </w:numPr>
        <w:spacing w:line="240" w:lineRule="auto"/>
        <w:rPr>
          <w:color w:val="000000" w:themeColor="text1"/>
        </w:rPr>
      </w:pPr>
      <w:r w:rsidRPr="00660F64">
        <w:rPr>
          <w:color w:val="000000" w:themeColor="text1"/>
        </w:rPr>
        <w:t>Person Entity identities.</w:t>
      </w:r>
    </w:p>
    <w:p w14:paraId="06875A59" w14:textId="77777777" w:rsidR="00660F64" w:rsidRDefault="00814E2E">
      <w:pPr>
        <w:pStyle w:val="ListParagraph"/>
        <w:numPr>
          <w:ilvl w:val="0"/>
          <w:numId w:val="63"/>
        </w:numPr>
        <w:spacing w:line="240" w:lineRule="auto"/>
        <w:rPr>
          <w:color w:val="000000" w:themeColor="text1"/>
        </w:rPr>
      </w:pPr>
      <w:r w:rsidRPr="00660F64">
        <w:rPr>
          <w:color w:val="000000" w:themeColor="text1"/>
        </w:rPr>
        <w:t>Non-Person Entity identities.</w:t>
      </w:r>
    </w:p>
    <w:p w14:paraId="0C400201" w14:textId="77777777" w:rsidR="00660F64" w:rsidRDefault="00814E2E">
      <w:pPr>
        <w:pStyle w:val="ListParagraph"/>
        <w:numPr>
          <w:ilvl w:val="0"/>
          <w:numId w:val="63"/>
        </w:numPr>
        <w:spacing w:line="240" w:lineRule="auto"/>
        <w:rPr>
          <w:color w:val="000000" w:themeColor="text1"/>
        </w:rPr>
      </w:pPr>
      <w:r w:rsidRPr="00660F64">
        <w:rPr>
          <w:color w:val="000000" w:themeColor="text1"/>
        </w:rPr>
        <w:t>Mission-partner trust.</w:t>
      </w:r>
    </w:p>
    <w:p w14:paraId="23CBE7C8" w14:textId="0E99871B" w:rsidR="00814E2E" w:rsidRPr="00660F64" w:rsidRDefault="00814E2E">
      <w:pPr>
        <w:pStyle w:val="ListParagraph"/>
        <w:numPr>
          <w:ilvl w:val="0"/>
          <w:numId w:val="63"/>
        </w:numPr>
        <w:spacing w:line="240" w:lineRule="auto"/>
        <w:rPr>
          <w:color w:val="000000" w:themeColor="text1"/>
        </w:rPr>
      </w:pPr>
      <w:r w:rsidRPr="00660F64">
        <w:rPr>
          <w:color w:val="000000" w:themeColor="text1"/>
        </w:rPr>
        <w:t>Identity lifecycle management.</w:t>
      </w:r>
    </w:p>
    <w:p w14:paraId="58171DED" w14:textId="77777777" w:rsidR="00814E2E" w:rsidRPr="00C21DEC" w:rsidRDefault="00814E2E" w:rsidP="00AA6A10">
      <w:pPr>
        <w:spacing w:line="240" w:lineRule="auto"/>
        <w:rPr>
          <w:color w:val="000000" w:themeColor="text1"/>
        </w:rPr>
      </w:pPr>
    </w:p>
    <w:p w14:paraId="6087B986" w14:textId="167315C7" w:rsidR="00814E2E" w:rsidRPr="00660F64" w:rsidRDefault="00814E2E" w:rsidP="00AA6A10">
      <w:pPr>
        <w:spacing w:line="240" w:lineRule="auto"/>
        <w:rPr>
          <w:b/>
          <w:bCs/>
          <w:color w:val="000000" w:themeColor="text1"/>
        </w:rPr>
      </w:pPr>
      <w:r w:rsidRPr="00660F64">
        <w:rPr>
          <w:b/>
          <w:bCs/>
          <w:color w:val="000000" w:themeColor="text1"/>
        </w:rPr>
        <w:t>MITRE ATT&amp;CK Framework Coverage</w:t>
      </w:r>
    </w:p>
    <w:p w14:paraId="09279F74" w14:textId="77777777" w:rsidR="00814E2E" w:rsidRPr="00C21DEC" w:rsidRDefault="00814E2E" w:rsidP="00AA6A10">
      <w:pPr>
        <w:spacing w:line="240" w:lineRule="auto"/>
        <w:rPr>
          <w:color w:val="000000" w:themeColor="text1"/>
        </w:rPr>
      </w:pPr>
    </w:p>
    <w:p w14:paraId="51E529A9" w14:textId="09E3F481" w:rsidR="00814E2E" w:rsidRPr="00660F64" w:rsidRDefault="00814E2E" w:rsidP="00AA6A10">
      <w:pPr>
        <w:spacing w:line="240" w:lineRule="auto"/>
        <w:rPr>
          <w:b/>
          <w:bCs/>
          <w:color w:val="000000" w:themeColor="text1"/>
        </w:rPr>
      </w:pPr>
      <w:r w:rsidRPr="00660F64">
        <w:rPr>
          <w:b/>
          <w:bCs/>
          <w:color w:val="000000" w:themeColor="text1"/>
        </w:rPr>
        <w:t>Chapter 1 introduces these tactics conceptually without teaching exploitation:</w:t>
      </w:r>
    </w:p>
    <w:p w14:paraId="7A2D52B0" w14:textId="77777777" w:rsidR="00C36D11" w:rsidRPr="00C21DEC" w:rsidRDefault="00C36D11" w:rsidP="00AA6A10">
      <w:pPr>
        <w:spacing w:line="240" w:lineRule="auto"/>
        <w:rPr>
          <w:color w:val="000000" w:themeColor="text1"/>
        </w:rPr>
      </w:pPr>
    </w:p>
    <w:p w14:paraId="5F7C2C62" w14:textId="77777777" w:rsidR="00814E2E" w:rsidRPr="00C21DEC" w:rsidRDefault="00814E2E" w:rsidP="00AA6A10">
      <w:pPr>
        <w:spacing w:line="240" w:lineRule="auto"/>
        <w:rPr>
          <w:color w:val="000000" w:themeColor="text1"/>
        </w:rPr>
      </w:pPr>
      <w:r w:rsidRPr="00C21DEC">
        <w:rPr>
          <w:color w:val="000000" w:themeColor="text1"/>
        </w:rPr>
        <w:t xml:space="preserve">Reconnaissance. </w:t>
      </w:r>
    </w:p>
    <w:p w14:paraId="39BF8C56" w14:textId="77777777" w:rsidR="00814E2E" w:rsidRPr="00C21DEC" w:rsidRDefault="00814E2E" w:rsidP="00AA6A10">
      <w:pPr>
        <w:spacing w:line="240" w:lineRule="auto"/>
        <w:rPr>
          <w:color w:val="000000" w:themeColor="text1"/>
        </w:rPr>
      </w:pPr>
      <w:r w:rsidRPr="00C21DEC">
        <w:rPr>
          <w:color w:val="000000" w:themeColor="text1"/>
        </w:rPr>
        <w:t xml:space="preserve">Discovery. </w:t>
      </w:r>
    </w:p>
    <w:p w14:paraId="047785D4" w14:textId="77777777" w:rsidR="00814E2E" w:rsidRPr="00C21DEC" w:rsidRDefault="00814E2E" w:rsidP="00AA6A10">
      <w:pPr>
        <w:spacing w:line="240" w:lineRule="auto"/>
        <w:rPr>
          <w:color w:val="000000" w:themeColor="text1"/>
        </w:rPr>
      </w:pPr>
      <w:r w:rsidRPr="00C21DEC">
        <w:rPr>
          <w:color w:val="000000" w:themeColor="text1"/>
        </w:rPr>
        <w:t xml:space="preserve">Initial Access. </w:t>
      </w:r>
    </w:p>
    <w:p w14:paraId="7855CD89" w14:textId="77777777" w:rsidR="00814E2E" w:rsidRPr="00C21DEC" w:rsidRDefault="00814E2E" w:rsidP="00AA6A10">
      <w:pPr>
        <w:spacing w:line="240" w:lineRule="auto"/>
        <w:rPr>
          <w:color w:val="000000" w:themeColor="text1"/>
        </w:rPr>
      </w:pPr>
      <w:r w:rsidRPr="00C21DEC">
        <w:rPr>
          <w:color w:val="000000" w:themeColor="text1"/>
        </w:rPr>
        <w:t xml:space="preserve">Credential Access. </w:t>
      </w:r>
    </w:p>
    <w:p w14:paraId="0EBAF177" w14:textId="77777777" w:rsidR="00814E2E" w:rsidRPr="00C21DEC" w:rsidRDefault="00814E2E" w:rsidP="00AA6A10">
      <w:pPr>
        <w:spacing w:line="240" w:lineRule="auto"/>
        <w:rPr>
          <w:color w:val="000000" w:themeColor="text1"/>
        </w:rPr>
      </w:pPr>
      <w:r w:rsidRPr="00C21DEC">
        <w:rPr>
          <w:color w:val="000000" w:themeColor="text1"/>
        </w:rPr>
        <w:t xml:space="preserve">Privilege Escalation. </w:t>
      </w:r>
    </w:p>
    <w:p w14:paraId="34CE1CE6" w14:textId="77777777" w:rsidR="00814E2E" w:rsidRPr="00C21DEC" w:rsidRDefault="00814E2E" w:rsidP="00AA6A10">
      <w:pPr>
        <w:spacing w:line="240" w:lineRule="auto"/>
        <w:rPr>
          <w:color w:val="000000" w:themeColor="text1"/>
        </w:rPr>
      </w:pPr>
      <w:r w:rsidRPr="00C21DEC">
        <w:rPr>
          <w:color w:val="000000" w:themeColor="text1"/>
        </w:rPr>
        <w:t xml:space="preserve">Lateral Movement. </w:t>
      </w:r>
    </w:p>
    <w:p w14:paraId="62378602" w14:textId="77777777" w:rsidR="00814E2E" w:rsidRPr="00C21DEC" w:rsidRDefault="00814E2E" w:rsidP="00AA6A10">
      <w:pPr>
        <w:spacing w:line="240" w:lineRule="auto"/>
        <w:rPr>
          <w:color w:val="000000" w:themeColor="text1"/>
        </w:rPr>
      </w:pPr>
      <w:r w:rsidRPr="00C21DEC">
        <w:rPr>
          <w:color w:val="000000" w:themeColor="text1"/>
        </w:rPr>
        <w:t xml:space="preserve">Persistence. </w:t>
      </w:r>
    </w:p>
    <w:p w14:paraId="071CEE7F" w14:textId="77777777" w:rsidR="00814E2E" w:rsidRPr="00C21DEC" w:rsidRDefault="00814E2E" w:rsidP="00AA6A10">
      <w:pPr>
        <w:spacing w:line="240" w:lineRule="auto"/>
        <w:rPr>
          <w:color w:val="000000" w:themeColor="text1"/>
        </w:rPr>
      </w:pPr>
      <w:r w:rsidRPr="00C21DEC">
        <w:rPr>
          <w:color w:val="000000" w:themeColor="text1"/>
        </w:rPr>
        <w:t xml:space="preserve">Defense Evasion. </w:t>
      </w:r>
    </w:p>
    <w:p w14:paraId="7BF62399" w14:textId="77777777" w:rsidR="00814E2E" w:rsidRPr="00C21DEC" w:rsidRDefault="00814E2E" w:rsidP="00AA6A10">
      <w:pPr>
        <w:spacing w:line="240" w:lineRule="auto"/>
        <w:rPr>
          <w:color w:val="000000" w:themeColor="text1"/>
        </w:rPr>
      </w:pPr>
      <w:r w:rsidRPr="00C21DEC">
        <w:rPr>
          <w:color w:val="000000" w:themeColor="text1"/>
        </w:rPr>
        <w:t xml:space="preserve">Impact. </w:t>
      </w:r>
    </w:p>
    <w:p w14:paraId="00D0F2FE" w14:textId="77777777" w:rsidR="00814E2E" w:rsidRPr="00C21DEC" w:rsidRDefault="00814E2E" w:rsidP="00AA6A10">
      <w:pPr>
        <w:spacing w:line="240" w:lineRule="auto"/>
        <w:rPr>
          <w:color w:val="000000" w:themeColor="text1"/>
        </w:rPr>
      </w:pPr>
    </w:p>
    <w:p w14:paraId="2CC09DE4" w14:textId="501CED85" w:rsidR="00814E2E" w:rsidRPr="00660F64" w:rsidRDefault="00814E2E" w:rsidP="00AA6A10">
      <w:pPr>
        <w:spacing w:line="240" w:lineRule="auto"/>
        <w:rPr>
          <w:b/>
          <w:bCs/>
          <w:color w:val="000000" w:themeColor="text1"/>
        </w:rPr>
      </w:pPr>
      <w:r w:rsidRPr="00660F64">
        <w:rPr>
          <w:b/>
          <w:bCs/>
          <w:color w:val="000000" w:themeColor="text1"/>
        </w:rPr>
        <w:t>Recommended Reading Categories</w:t>
      </w:r>
    </w:p>
    <w:p w14:paraId="60C843F2" w14:textId="77777777" w:rsidR="00C36D11" w:rsidRPr="00C21DEC" w:rsidRDefault="00C36D11" w:rsidP="00AA6A10">
      <w:pPr>
        <w:spacing w:line="240" w:lineRule="auto"/>
        <w:rPr>
          <w:color w:val="000000" w:themeColor="text1"/>
        </w:rPr>
      </w:pPr>
    </w:p>
    <w:p w14:paraId="747610A9" w14:textId="77777777" w:rsidR="00814E2E" w:rsidRPr="00C21DEC" w:rsidRDefault="00814E2E" w:rsidP="00AA6A10">
      <w:pPr>
        <w:spacing w:line="240" w:lineRule="auto"/>
        <w:rPr>
          <w:color w:val="000000" w:themeColor="text1"/>
        </w:rPr>
      </w:pPr>
      <w:r w:rsidRPr="00C21DEC">
        <w:rPr>
          <w:color w:val="000000" w:themeColor="text1"/>
        </w:rPr>
        <w:t xml:space="preserve">FICAM guidance. </w:t>
      </w:r>
    </w:p>
    <w:p w14:paraId="706A259E" w14:textId="77777777" w:rsidR="00814E2E" w:rsidRPr="00C21DEC" w:rsidRDefault="00814E2E" w:rsidP="00AA6A10">
      <w:pPr>
        <w:spacing w:line="240" w:lineRule="auto"/>
        <w:rPr>
          <w:color w:val="000000" w:themeColor="text1"/>
        </w:rPr>
      </w:pPr>
      <w:r w:rsidRPr="00C21DEC">
        <w:rPr>
          <w:color w:val="000000" w:themeColor="text1"/>
        </w:rPr>
        <w:t xml:space="preserve">DoD ICAM guidance. </w:t>
      </w:r>
    </w:p>
    <w:p w14:paraId="333212EA" w14:textId="77777777" w:rsidR="00814E2E" w:rsidRPr="00C21DEC" w:rsidRDefault="00814E2E" w:rsidP="00AA6A10">
      <w:pPr>
        <w:spacing w:line="240" w:lineRule="auto"/>
        <w:rPr>
          <w:color w:val="000000" w:themeColor="text1"/>
        </w:rPr>
      </w:pPr>
      <w:r w:rsidRPr="00C21DEC">
        <w:rPr>
          <w:color w:val="000000" w:themeColor="text1"/>
        </w:rPr>
        <w:t xml:space="preserve">NIST Risk Management Framework guidance. </w:t>
      </w:r>
    </w:p>
    <w:p w14:paraId="2D06EA0A" w14:textId="1A19B001" w:rsidR="009A2270" w:rsidRPr="00C21DEC" w:rsidRDefault="00814E2E" w:rsidP="00AA6A10">
      <w:pPr>
        <w:spacing w:line="240" w:lineRule="auto"/>
        <w:rPr>
          <w:color w:val="000000" w:themeColor="text1"/>
        </w:rPr>
      </w:pPr>
      <w:r w:rsidRPr="00C21DEC">
        <w:rPr>
          <w:color w:val="000000" w:themeColor="text1"/>
        </w:rPr>
        <w:t>NIST Digital Identity Guidelines.</w:t>
      </w:r>
    </w:p>
    <w:p w14:paraId="0E59003E" w14:textId="378A0A90" w:rsidR="009A2270" w:rsidRPr="00C21DEC" w:rsidRDefault="00814E2E" w:rsidP="00AA6A10">
      <w:pPr>
        <w:spacing w:line="240" w:lineRule="auto"/>
        <w:rPr>
          <w:color w:val="000000" w:themeColor="text1"/>
        </w:rPr>
      </w:pPr>
      <w:r w:rsidRPr="00C21DEC">
        <w:rPr>
          <w:color w:val="000000" w:themeColor="text1"/>
        </w:rPr>
        <w:t xml:space="preserve">Federal and DoD Zero Trust guidance. </w:t>
      </w:r>
    </w:p>
    <w:p w14:paraId="107471F7" w14:textId="33CF17FF" w:rsidR="009A2270" w:rsidRPr="00C21DEC" w:rsidRDefault="00814E2E" w:rsidP="00AA6A10">
      <w:pPr>
        <w:spacing w:line="240" w:lineRule="auto"/>
        <w:rPr>
          <w:color w:val="000000" w:themeColor="text1"/>
        </w:rPr>
      </w:pPr>
      <w:r w:rsidRPr="00C21DEC">
        <w:rPr>
          <w:color w:val="000000" w:themeColor="text1"/>
        </w:rPr>
        <w:t xml:space="preserve">MITRE ATT&amp;CK. </w:t>
      </w:r>
    </w:p>
    <w:p w14:paraId="63466CBB" w14:textId="6317955B" w:rsidR="009A2270" w:rsidRPr="00C21DEC" w:rsidRDefault="00814E2E" w:rsidP="00AA6A10">
      <w:pPr>
        <w:spacing w:line="240" w:lineRule="auto"/>
        <w:rPr>
          <w:color w:val="000000" w:themeColor="text1"/>
        </w:rPr>
      </w:pPr>
      <w:r w:rsidRPr="00C21DEC">
        <w:rPr>
          <w:color w:val="000000" w:themeColor="text1"/>
        </w:rPr>
        <w:t xml:space="preserve">MITRE D3FEND. </w:t>
      </w:r>
    </w:p>
    <w:p w14:paraId="7743AFD8" w14:textId="23A36A8A" w:rsidR="009A2270" w:rsidRPr="00C21DEC" w:rsidRDefault="00814E2E" w:rsidP="00AA6A10">
      <w:pPr>
        <w:spacing w:line="240" w:lineRule="auto"/>
        <w:rPr>
          <w:color w:val="000000" w:themeColor="text1"/>
        </w:rPr>
      </w:pPr>
      <w:r w:rsidRPr="00C21DEC">
        <w:rPr>
          <w:color w:val="000000" w:themeColor="text1"/>
        </w:rPr>
        <w:t xml:space="preserve">Active Directory security architecture references. </w:t>
      </w:r>
    </w:p>
    <w:p w14:paraId="4A585018" w14:textId="56578986" w:rsidR="00814E2E" w:rsidRPr="00C21DEC" w:rsidRDefault="00814E2E" w:rsidP="00AA6A10">
      <w:pPr>
        <w:spacing w:line="240" w:lineRule="auto"/>
        <w:rPr>
          <w:color w:val="000000" w:themeColor="text1"/>
        </w:rPr>
      </w:pPr>
      <w:r w:rsidRPr="00C21DEC">
        <w:rPr>
          <w:color w:val="000000" w:themeColor="text1"/>
        </w:rPr>
        <w:t xml:space="preserve">Directory-services history and enterprise identity references. </w:t>
      </w:r>
    </w:p>
    <w:p w14:paraId="7A5E4F41" w14:textId="77777777" w:rsidR="00814E2E" w:rsidRPr="00C21DEC" w:rsidRDefault="00814E2E" w:rsidP="00AA6A10">
      <w:pPr>
        <w:spacing w:line="240" w:lineRule="auto"/>
        <w:rPr>
          <w:color w:val="000000" w:themeColor="text1"/>
        </w:rPr>
      </w:pPr>
    </w:p>
    <w:p w14:paraId="5C97C599" w14:textId="45847951" w:rsidR="00C445FB" w:rsidRPr="00C21DEC" w:rsidRDefault="00814E2E" w:rsidP="00AA6A10">
      <w:pPr>
        <w:spacing w:line="240" w:lineRule="auto"/>
        <w:rPr>
          <w:color w:val="000000" w:themeColor="text1"/>
        </w:rPr>
      </w:pPr>
      <w:r w:rsidRPr="00C21DEC">
        <w:rPr>
          <w:color w:val="000000" w:themeColor="text1"/>
        </w:rPr>
        <w:t>This is the complete structural baseline. The first prose deliverable is now Chapter Purpose, followed by the Chapter Abstract.</w:t>
      </w:r>
    </w:p>
    <w:p w14:paraId="4F594BAC" w14:textId="2FB8DEBA" w:rsidR="00C445FB" w:rsidRPr="00C21DEC" w:rsidRDefault="00C445FB" w:rsidP="00AA6A10">
      <w:pPr>
        <w:spacing w:line="240" w:lineRule="auto"/>
        <w:rPr>
          <w:color w:val="000000" w:themeColor="text1"/>
        </w:rPr>
      </w:pPr>
      <w:r w:rsidRPr="00C21DEC">
        <w:rPr>
          <w:color w:val="000000" w:themeColor="text1"/>
        </w:rPr>
        <w:br w:type="page"/>
      </w:r>
    </w:p>
    <w:p w14:paraId="624545DB" w14:textId="019A8C82" w:rsidR="00C445FB" w:rsidRPr="00660F64" w:rsidRDefault="00C445FB" w:rsidP="00AA6A10">
      <w:pPr>
        <w:spacing w:line="240" w:lineRule="auto"/>
        <w:rPr>
          <w:b/>
          <w:bCs/>
          <w:color w:val="000000" w:themeColor="text1"/>
        </w:rPr>
      </w:pPr>
      <w:r w:rsidRPr="00660F64">
        <w:rPr>
          <w:b/>
          <w:bCs/>
          <w:color w:val="000000" w:themeColor="text1"/>
        </w:rPr>
        <w:lastRenderedPageBreak/>
        <w:t>Chapter Purpose</w:t>
      </w:r>
    </w:p>
    <w:p w14:paraId="0D7D0044" w14:textId="77777777" w:rsidR="00C445FB" w:rsidRPr="00C21DEC" w:rsidRDefault="00C445FB" w:rsidP="00AA6A10">
      <w:pPr>
        <w:spacing w:line="240" w:lineRule="auto"/>
        <w:rPr>
          <w:color w:val="000000" w:themeColor="text1"/>
        </w:rPr>
      </w:pPr>
    </w:p>
    <w:p w14:paraId="36635157" w14:textId="0F51A156" w:rsidR="00C445FB" w:rsidRPr="00C21DEC" w:rsidRDefault="00C445FB" w:rsidP="00AA6A10">
      <w:pPr>
        <w:spacing w:line="240" w:lineRule="auto"/>
        <w:rPr>
          <w:color w:val="000000" w:themeColor="text1"/>
        </w:rPr>
      </w:pPr>
      <w:r w:rsidRPr="00C21DEC">
        <w:rPr>
          <w:color w:val="000000" w:themeColor="text1"/>
        </w:rPr>
        <w:t>Chapter 1 establishes the governing arguments for this book: Active Directory security in federal, defense, intelligence, coalition, and mission-partner environment is not only a directory-administration or domain-hardening problem. It is an identity trust system that also includes credentialing, Public Key Infrastructure (PKI), federation services, cloud identity platforms, authoritative attribute sources, privileged-access infrastructure, mission partners, and the governance requirements that bind those components together.</w:t>
      </w:r>
    </w:p>
    <w:p w14:paraId="5C0E28C3" w14:textId="77777777" w:rsidR="00C445FB" w:rsidRPr="00C21DEC" w:rsidRDefault="00C445FB" w:rsidP="00AA6A10">
      <w:pPr>
        <w:spacing w:line="240" w:lineRule="auto"/>
        <w:rPr>
          <w:color w:val="000000" w:themeColor="text1"/>
        </w:rPr>
      </w:pPr>
    </w:p>
    <w:p w14:paraId="4C1CA73C" w14:textId="290E32A1" w:rsidR="00C445FB" w:rsidRPr="00C21DEC" w:rsidRDefault="00C445FB" w:rsidP="00AA6A10">
      <w:pPr>
        <w:spacing w:line="240" w:lineRule="auto"/>
        <w:rPr>
          <w:color w:val="000000" w:themeColor="text1"/>
        </w:rPr>
      </w:pPr>
      <w:r w:rsidRPr="00C21DEC">
        <w:rPr>
          <w:color w:val="000000" w:themeColor="text1"/>
        </w:rPr>
        <w:t>The purpose of this chapter is to give readers the analytical foundation required to understand that larger system. It explains why Active Directory remains central to enterprise identity, traces its development from the earlier enterprise directory market dominated by Novell NetWare and Novell Directory Services (NDS / eDirectory), and examines how Microsoft’s integration of authentication, authorization, policy administration, and application access transformed Active Directory into a mission-critical control plane. It also distinguishes the domain, the forest, and the broader identity trust system so that readers can evaluate both formal security boundaries and the control pathways that extend beyond them.</w:t>
      </w:r>
    </w:p>
    <w:p w14:paraId="791B230A" w14:textId="77777777" w:rsidR="00C445FB" w:rsidRPr="00C21DEC" w:rsidRDefault="00C445FB" w:rsidP="00AA6A10">
      <w:pPr>
        <w:spacing w:line="240" w:lineRule="auto"/>
        <w:rPr>
          <w:color w:val="000000" w:themeColor="text1"/>
        </w:rPr>
      </w:pPr>
    </w:p>
    <w:p w14:paraId="509BF67E" w14:textId="4C213F35" w:rsidR="00C445FB" w:rsidRPr="00C21DEC" w:rsidRDefault="00C445FB" w:rsidP="00AA6A10">
      <w:pPr>
        <w:spacing w:line="240" w:lineRule="auto"/>
        <w:rPr>
          <w:color w:val="000000" w:themeColor="text1"/>
        </w:rPr>
      </w:pPr>
      <w:r w:rsidRPr="00C21DEC">
        <w:rPr>
          <w:color w:val="000000" w:themeColor="text1"/>
        </w:rPr>
        <w:t>Chapter 1 further introduces the attacker mindset, Assume Breach, attack-path analysis, federal identity governance, and the Active Directory identity attack lifecycle used throughout the book. These concepts establish the common operating model for the architectural chapters in Part I, the offensive progression in Part II, the defensive mirror in Part III, and the discussion of operational lessons and future identity-centric warfare in Part IV. Readers should leave the chapter understanding why identity is contested terrain, why adversaries follow trust relationships rather than administrative diagrams, and why identity security findings must ultimately be translated into evidence, authorization risk, recovery requirements, and mission impact.</w:t>
      </w:r>
    </w:p>
    <w:p w14:paraId="5921859E" w14:textId="77777777" w:rsidR="00C445FB" w:rsidRPr="00C21DEC" w:rsidRDefault="00C445FB" w:rsidP="00AA6A10">
      <w:pPr>
        <w:spacing w:line="240" w:lineRule="auto"/>
        <w:rPr>
          <w:color w:val="000000" w:themeColor="text1"/>
        </w:rPr>
      </w:pPr>
    </w:p>
    <w:p w14:paraId="5C2BE832" w14:textId="3AEEDAC0" w:rsidR="00C445FB" w:rsidRPr="00660F64" w:rsidRDefault="00C445FB" w:rsidP="00AA6A10">
      <w:pPr>
        <w:spacing w:line="240" w:lineRule="auto"/>
        <w:rPr>
          <w:b/>
          <w:bCs/>
          <w:color w:val="000000" w:themeColor="text1"/>
        </w:rPr>
      </w:pPr>
      <w:r w:rsidRPr="00660F64">
        <w:rPr>
          <w:b/>
          <w:bCs/>
          <w:color w:val="000000" w:themeColor="text1"/>
        </w:rPr>
        <w:t>Chapter Abstract</w:t>
      </w:r>
      <w:r w:rsidR="00660F64">
        <w:rPr>
          <w:b/>
          <w:bCs/>
          <w:color w:val="000000" w:themeColor="text1"/>
        </w:rPr>
        <w:t xml:space="preserve"> Version 1</w:t>
      </w:r>
    </w:p>
    <w:p w14:paraId="3AB83BE0" w14:textId="77777777" w:rsidR="00C445FB" w:rsidRPr="00C21DEC" w:rsidRDefault="00C445FB" w:rsidP="00AA6A10">
      <w:pPr>
        <w:spacing w:line="240" w:lineRule="auto"/>
        <w:rPr>
          <w:color w:val="000000" w:themeColor="text1"/>
        </w:rPr>
      </w:pPr>
    </w:p>
    <w:p w14:paraId="09672029" w14:textId="3A54CCEB" w:rsidR="00660F64" w:rsidRPr="00660F64" w:rsidRDefault="00C445FB" w:rsidP="00AA6A10">
      <w:pPr>
        <w:spacing w:line="240" w:lineRule="auto"/>
        <w:rPr>
          <w:color w:val="000000" w:themeColor="text1"/>
        </w:rPr>
      </w:pPr>
      <w:r w:rsidRPr="00C21DEC">
        <w:rPr>
          <w:color w:val="000000" w:themeColor="text1"/>
        </w:rPr>
        <w:t xml:space="preserve">Active Directory was </w:t>
      </w:r>
      <w:r w:rsidR="00660F64">
        <w:rPr>
          <w:color w:val="000000" w:themeColor="text1"/>
        </w:rPr>
        <w:t>designed</w:t>
      </w:r>
      <w:r w:rsidRPr="00C21DEC">
        <w:rPr>
          <w:color w:val="000000" w:themeColor="text1"/>
        </w:rPr>
        <w:t xml:space="preserve"> to centralize identity, authentication, authorization, policy enforcement, and administrative control across an enterprise. In federal and military environments, however, those same capabilities concentrate operational and mission risk. Compromise of the directory’s trusted core can undermine the agency’s or command’s ability to determine which users, devices, services, credentials, and administrative actions are legitimate. Active Directory must be evaluated not simply as a directory service or collection and inventory of domains and assets, but as a critical participant within a broader federal identity trust system.</w:t>
      </w:r>
    </w:p>
    <w:p w14:paraId="10215C88" w14:textId="77777777" w:rsidR="00C445FB" w:rsidRPr="00C21DEC" w:rsidRDefault="00C445FB" w:rsidP="00AA6A10">
      <w:pPr>
        <w:spacing w:line="240" w:lineRule="auto"/>
        <w:rPr>
          <w:color w:val="000000" w:themeColor="text1"/>
        </w:rPr>
      </w:pPr>
    </w:p>
    <w:p w14:paraId="508CD5A6" w14:textId="069EF452" w:rsidR="00C445FB" w:rsidRPr="00C21DEC" w:rsidRDefault="00C445FB" w:rsidP="00AA6A10">
      <w:pPr>
        <w:spacing w:line="240" w:lineRule="auto"/>
        <w:rPr>
          <w:color w:val="000000" w:themeColor="text1"/>
        </w:rPr>
      </w:pPr>
      <w:r w:rsidRPr="00C21DEC">
        <w:rPr>
          <w:color w:val="000000" w:themeColor="text1"/>
        </w:rPr>
        <w:t xml:space="preserve">That broader system includes Active Directory Domain Services (AD DS), Active Directory Certificate Services (AD CS), Active Directory Federation Services (AD FS) and related federation services, the Federal Public Key Infrastructure (FPKI), Personal Identity Verification (PIV) credentials, Common Access Cards (CACs), EDIPI, Microsoft Entra ID, identity synchronization services, privileged-access infrastructure, authoritative attribute sources, mission-partner relationships, Person Entities, Non-Person Entities (NPEs), and the governance mechanisms that establish how identities are proofed, credentialed, authorized, monitored, and revoked. The chapter distinguishes the security roles of domains, forests, and external trust dependencies while demonstrating how permissions, credentials, certificates, federation </w:t>
      </w:r>
      <w:r w:rsidRPr="00C21DEC">
        <w:rPr>
          <w:color w:val="000000" w:themeColor="text1"/>
        </w:rPr>
        <w:lastRenderedPageBreak/>
        <w:t>assertions, administrative relationships, and synchronized identities can create control pathways that cross formal architectural boundaries.</w:t>
      </w:r>
    </w:p>
    <w:p w14:paraId="42907507" w14:textId="77777777" w:rsidR="00C445FB" w:rsidRPr="00C21DEC" w:rsidRDefault="00C445FB" w:rsidP="00AA6A10">
      <w:pPr>
        <w:spacing w:line="240" w:lineRule="auto"/>
        <w:rPr>
          <w:color w:val="000000" w:themeColor="text1"/>
        </w:rPr>
      </w:pPr>
    </w:p>
    <w:p w14:paraId="365D9227" w14:textId="12077CE1" w:rsidR="00C445FB" w:rsidRPr="00C21DEC" w:rsidRDefault="00C445FB" w:rsidP="00AA6A10">
      <w:pPr>
        <w:spacing w:line="240" w:lineRule="auto"/>
        <w:rPr>
          <w:color w:val="000000" w:themeColor="text1"/>
        </w:rPr>
      </w:pPr>
      <w:r w:rsidRPr="00C21DEC">
        <w:rPr>
          <w:color w:val="000000" w:themeColor="text1"/>
        </w:rPr>
        <w:t>The chapter also examines why Active Directory remains deeply embedded within modern enterprise environments. It traces the evolution of enterprise directory services from Novell NetWare and Novell Directory Services (NDS) through the introduction and widespread adoption of Active Directory, explaining how Windows integration, Kerberos authentication, Lightweight Directory Access Protocol (LDAP), Domain Name System (DNS), Group Policy, application compatibility, and backward-compatible administration contributed to Microsoft’s dominance. That historical development provides necessary context for understanding the legacy protocols, configuration debt, administrative dependencies, and hybrid identity relationships that continue to shape the modern attack surface.</w:t>
      </w:r>
    </w:p>
    <w:p w14:paraId="13FACB3B" w14:textId="77777777" w:rsidR="00C445FB" w:rsidRPr="00C21DEC" w:rsidRDefault="00C445FB" w:rsidP="00AA6A10">
      <w:pPr>
        <w:spacing w:line="240" w:lineRule="auto"/>
        <w:rPr>
          <w:color w:val="000000" w:themeColor="text1"/>
        </w:rPr>
      </w:pPr>
    </w:p>
    <w:p w14:paraId="709DA8F2" w14:textId="34A053D8" w:rsidR="00C445FB" w:rsidRDefault="00C445FB" w:rsidP="00AA6A10">
      <w:pPr>
        <w:spacing w:line="240" w:lineRule="auto"/>
        <w:rPr>
          <w:color w:val="000000" w:themeColor="text1"/>
        </w:rPr>
      </w:pPr>
      <w:r w:rsidRPr="00C21DEC">
        <w:rPr>
          <w:color w:val="000000" w:themeColor="text1"/>
        </w:rPr>
        <w:t>Finally, Chapter 1 introduces identity as contested cyber terrain and establishes the analytical method used throughout the book. Readers are introduced to adversary control-pathway reasoning, Assume Breach as an identity security engineering model, the Active Directory identity attack lifecycle along with the Cyber Kill Chain (Lockheed Martin), and the requirement to translate technical identity weaknesses into evidence, authorization risk, recovery requirements, and mission impact. This foundation prepares the reader to examine the architecture of authority in Chapter 2 and to understand how forests, domains, trusts, Schema, directory objects, domain controllers, and administrative boundaries organize and concentrate enterprise identity authority.</w:t>
      </w:r>
    </w:p>
    <w:p w14:paraId="66EA7B76" w14:textId="77777777" w:rsidR="00660F64" w:rsidRDefault="00660F64" w:rsidP="00AA6A10">
      <w:pPr>
        <w:spacing w:line="240" w:lineRule="auto"/>
        <w:rPr>
          <w:color w:val="000000" w:themeColor="text1"/>
        </w:rPr>
      </w:pPr>
    </w:p>
    <w:p w14:paraId="2E785F7F" w14:textId="66C45C6B" w:rsidR="00660F64" w:rsidRPr="00660F64" w:rsidRDefault="00660F64" w:rsidP="00AA6A10">
      <w:pPr>
        <w:spacing w:line="240" w:lineRule="auto"/>
        <w:rPr>
          <w:b/>
          <w:bCs/>
          <w:color w:val="000000" w:themeColor="text1"/>
        </w:rPr>
      </w:pPr>
      <w:r w:rsidRPr="00660F64">
        <w:rPr>
          <w:b/>
          <w:bCs/>
          <w:color w:val="000000" w:themeColor="text1"/>
        </w:rPr>
        <w:t>Chapter Abstract Version 2</w:t>
      </w:r>
    </w:p>
    <w:p w14:paraId="14DEBEC3" w14:textId="77777777" w:rsidR="00660F64" w:rsidRPr="00660F64" w:rsidRDefault="00660F64" w:rsidP="00660F64">
      <w:pPr>
        <w:spacing w:line="240" w:lineRule="auto"/>
        <w:rPr>
          <w:color w:val="000000" w:themeColor="text1"/>
        </w:rPr>
      </w:pPr>
      <w:r w:rsidRPr="00660F64">
        <w:rPr>
          <w:color w:val="000000" w:themeColor="text1"/>
        </w:rPr>
        <w:t>Active Directory was designed to centralize identity, authentication, authorization, and administrative control across an enterprise. The same capabilities that make it efficient also concentrate agency and mission risk, because control of the directory's most trusted core equals control of the agency's enterprise authority to decided who or what can be absolutely trusted.</w:t>
      </w:r>
    </w:p>
    <w:p w14:paraId="4C3D9409" w14:textId="04AD7ACD" w:rsidR="00C445FB" w:rsidRDefault="00C445FB" w:rsidP="00AA6A10">
      <w:pPr>
        <w:spacing w:line="240" w:lineRule="auto"/>
        <w:rPr>
          <w:color w:val="000000" w:themeColor="text1"/>
        </w:rPr>
      </w:pPr>
    </w:p>
    <w:p w14:paraId="3F6A0E88" w14:textId="77777777" w:rsidR="00660F64" w:rsidRPr="00660F64" w:rsidRDefault="00660F64" w:rsidP="00660F64">
      <w:pPr>
        <w:spacing w:line="240" w:lineRule="auto"/>
        <w:rPr>
          <w:color w:val="000000" w:themeColor="text1"/>
        </w:rPr>
      </w:pPr>
      <w:r w:rsidRPr="00660F64">
        <w:rPr>
          <w:color w:val="000000" w:themeColor="text1"/>
        </w:rPr>
        <w:t>Chapter 1 establishes this book's governing argument: that the correct unit of analysis is not solely the Active Directory domain itself, but the broader federal identity trust system in which the domain performs its functions. That system includes directory, certificate, and federation services, Federal Public Key Infrastructure (FPKI), credential and identity-proofing mechanisms such as Personal Identity Verification (PIV) and Common Access Cards (CAC) for smartcard-based authentication and logon, authoritative attributes, synchronization and Cloud Service Provider (CSP) solutions and services, Privileged Identity Management (PIM)/Privileged Access Management (PAM) solutions, mission partners, and the governance and mission assurance requirements that bind them. The chapter explains why commercial Active Directory analysis, which typically stops before federal identity governance begins, is incomplete in federal and military environments; identifies the practitioner audience the book serves; states its defensible contributions as the integration of disciplines usually treated separately; and introduces the recurring analytical method and the Active Directory Identity Attack Lifecycle that structure the chapters that follow. It closes by framing the federal identity threat landscape the subsequent chapters examine.</w:t>
      </w:r>
    </w:p>
    <w:p w14:paraId="20E3AAB0" w14:textId="77777777" w:rsidR="00660F64" w:rsidRPr="00C21DEC" w:rsidRDefault="00660F64" w:rsidP="00AA6A10">
      <w:pPr>
        <w:spacing w:line="240" w:lineRule="auto"/>
        <w:rPr>
          <w:color w:val="000000" w:themeColor="text1"/>
        </w:rPr>
      </w:pPr>
    </w:p>
    <w:p w14:paraId="4A79D28F" w14:textId="1FD17F72" w:rsidR="00C445FB" w:rsidRPr="00660F64" w:rsidRDefault="00567E36" w:rsidP="00AA6A10">
      <w:pPr>
        <w:spacing w:line="240" w:lineRule="auto"/>
        <w:rPr>
          <w:b/>
          <w:bCs/>
          <w:color w:val="000000" w:themeColor="text1"/>
        </w:rPr>
      </w:pPr>
      <w:r w:rsidRPr="00660F64">
        <w:rPr>
          <w:b/>
          <w:bCs/>
          <w:color w:val="000000" w:themeColor="text1"/>
        </w:rPr>
        <w:t>Key Terminology</w:t>
      </w:r>
    </w:p>
    <w:p w14:paraId="38681819" w14:textId="77777777" w:rsidR="00C445FB" w:rsidRPr="00C21DEC" w:rsidRDefault="00C445FB" w:rsidP="00AA6A10">
      <w:pPr>
        <w:spacing w:line="240" w:lineRule="auto"/>
        <w:rPr>
          <w:color w:val="000000" w:themeColor="text1"/>
        </w:rPr>
      </w:pPr>
    </w:p>
    <w:p w14:paraId="7003F8E1" w14:textId="1391C53F" w:rsidR="00C445FB" w:rsidRPr="00C21DEC" w:rsidRDefault="00C445FB" w:rsidP="00AA6A10">
      <w:pPr>
        <w:spacing w:line="240" w:lineRule="auto"/>
        <w:rPr>
          <w:color w:val="000000" w:themeColor="text1"/>
        </w:rPr>
      </w:pPr>
      <w:r w:rsidRPr="00C21DEC">
        <w:rPr>
          <w:color w:val="000000" w:themeColor="text1"/>
        </w:rPr>
        <w:t>The following terms establish the vocabulary used throughout Chapter 1 and the remainder of the book. They distinguish formal Active Directory structures from the broader federal identity trust system and provide a common language for discussing architecture, adversary control pathways, governance, assurance, mission risk, and recovery. The chapter roadmap identifies Active Directory, the identity trust system, FICAM, DoD ICAM, Tier 0, Assume Breach, attack pathways, mission assurance, the Risk Management Framework (RMF) and Zero Trust as foundational concepts.</w:t>
      </w:r>
    </w:p>
    <w:p w14:paraId="358FFDDC" w14:textId="77777777" w:rsidR="00C445FB" w:rsidRPr="00C21DEC" w:rsidRDefault="00C445FB" w:rsidP="00AA6A10">
      <w:pPr>
        <w:spacing w:line="240" w:lineRule="auto"/>
        <w:rPr>
          <w:color w:val="000000" w:themeColor="text1"/>
        </w:rPr>
      </w:pPr>
    </w:p>
    <w:p w14:paraId="644D17CC" w14:textId="10D311A5" w:rsidR="00C445FB" w:rsidRPr="00660F64" w:rsidRDefault="00C445FB" w:rsidP="00AA6A10">
      <w:pPr>
        <w:spacing w:line="240" w:lineRule="auto"/>
        <w:rPr>
          <w:b/>
          <w:bCs/>
          <w:color w:val="000000" w:themeColor="text1"/>
        </w:rPr>
      </w:pPr>
      <w:r w:rsidRPr="00660F64">
        <w:rPr>
          <w:b/>
          <w:bCs/>
          <w:color w:val="000000" w:themeColor="text1"/>
        </w:rPr>
        <w:t>Active Directory</w:t>
      </w:r>
    </w:p>
    <w:p w14:paraId="3C52FA42" w14:textId="77777777" w:rsidR="009A2270" w:rsidRPr="00C21DEC" w:rsidRDefault="009A2270" w:rsidP="00AA6A10">
      <w:pPr>
        <w:spacing w:line="240" w:lineRule="auto"/>
        <w:rPr>
          <w:color w:val="000000" w:themeColor="text1"/>
        </w:rPr>
      </w:pPr>
    </w:p>
    <w:p w14:paraId="3FA15B9A" w14:textId="003CECBF" w:rsidR="00C445FB" w:rsidRPr="00C21DEC" w:rsidRDefault="00C445FB" w:rsidP="00AA6A10">
      <w:pPr>
        <w:spacing w:line="240" w:lineRule="auto"/>
        <w:rPr>
          <w:color w:val="000000" w:themeColor="text1"/>
        </w:rPr>
      </w:pPr>
      <w:r w:rsidRPr="00C21DEC">
        <w:rPr>
          <w:color w:val="000000" w:themeColor="text1"/>
        </w:rPr>
        <w:t>Microsoft’s family of identity and directory technologies used to manage users, computers, groups, services, authentication, authorization, policy, and administrative relationships. In this book, references to Active Directory primarily concern Active Directory Domain Services (AD DS) unless another component is specifically identified.</w:t>
      </w:r>
    </w:p>
    <w:p w14:paraId="486DEBE5" w14:textId="77777777" w:rsidR="00C445FB" w:rsidRPr="00C21DEC" w:rsidRDefault="00C445FB" w:rsidP="00AA6A10">
      <w:pPr>
        <w:spacing w:line="240" w:lineRule="auto"/>
        <w:rPr>
          <w:color w:val="000000" w:themeColor="text1"/>
        </w:rPr>
      </w:pPr>
    </w:p>
    <w:p w14:paraId="5387BBC9" w14:textId="7C47498D" w:rsidR="00C445FB" w:rsidRPr="00660F64" w:rsidRDefault="00C445FB" w:rsidP="00AA6A10">
      <w:pPr>
        <w:spacing w:line="240" w:lineRule="auto"/>
        <w:rPr>
          <w:b/>
          <w:bCs/>
          <w:color w:val="000000" w:themeColor="text1"/>
        </w:rPr>
      </w:pPr>
      <w:r w:rsidRPr="00660F64">
        <w:rPr>
          <w:b/>
          <w:bCs/>
          <w:color w:val="000000" w:themeColor="text1"/>
        </w:rPr>
        <w:t>Active Directory Domain Services (AD DS)</w:t>
      </w:r>
    </w:p>
    <w:p w14:paraId="0C28471D" w14:textId="77777777" w:rsidR="009A2270" w:rsidRPr="00C21DEC" w:rsidRDefault="009A2270" w:rsidP="00AA6A10">
      <w:pPr>
        <w:spacing w:line="240" w:lineRule="auto"/>
        <w:rPr>
          <w:color w:val="000000" w:themeColor="text1"/>
        </w:rPr>
      </w:pPr>
    </w:p>
    <w:p w14:paraId="30E230F8" w14:textId="2397A882" w:rsidR="00C445FB" w:rsidRPr="00C21DEC" w:rsidRDefault="00C445FB" w:rsidP="00AA6A10">
      <w:pPr>
        <w:spacing w:line="240" w:lineRule="auto"/>
        <w:rPr>
          <w:color w:val="000000" w:themeColor="text1"/>
        </w:rPr>
      </w:pPr>
      <w:r w:rsidRPr="00C21DEC">
        <w:rPr>
          <w:color w:val="000000" w:themeColor="text1"/>
        </w:rPr>
        <w:t>The Microsoft directory service that stores and organizes enterprise identity objects and provides domain-based authentication, authorization support, replication, policy distribution, and administrative control. AD DS includes domains, forests, domain controllers, trusts, directory objects, schema, and related services.</w:t>
      </w:r>
    </w:p>
    <w:p w14:paraId="6F493EDF" w14:textId="77777777" w:rsidR="00C445FB" w:rsidRPr="00C21DEC" w:rsidRDefault="00C445FB" w:rsidP="00AA6A10">
      <w:pPr>
        <w:spacing w:line="240" w:lineRule="auto"/>
        <w:rPr>
          <w:color w:val="000000" w:themeColor="text1"/>
        </w:rPr>
      </w:pPr>
    </w:p>
    <w:p w14:paraId="1346E64D" w14:textId="24396F24" w:rsidR="00C445FB" w:rsidRPr="00660F64" w:rsidRDefault="00C445FB" w:rsidP="00AA6A10">
      <w:pPr>
        <w:spacing w:line="240" w:lineRule="auto"/>
        <w:rPr>
          <w:b/>
          <w:bCs/>
          <w:color w:val="000000" w:themeColor="text1"/>
        </w:rPr>
      </w:pPr>
      <w:r w:rsidRPr="00660F64">
        <w:rPr>
          <w:b/>
          <w:bCs/>
          <w:color w:val="000000" w:themeColor="text1"/>
        </w:rPr>
        <w:t>Active Directory Certificate Services (AD CS)</w:t>
      </w:r>
    </w:p>
    <w:p w14:paraId="50673CE3" w14:textId="77777777" w:rsidR="009A2270" w:rsidRPr="00C21DEC" w:rsidRDefault="009A2270" w:rsidP="00AA6A10">
      <w:pPr>
        <w:spacing w:line="240" w:lineRule="auto"/>
        <w:rPr>
          <w:color w:val="000000" w:themeColor="text1"/>
        </w:rPr>
      </w:pPr>
    </w:p>
    <w:p w14:paraId="4C4C95DB" w14:textId="357B25D5" w:rsidR="00C445FB" w:rsidRPr="00C21DEC" w:rsidRDefault="00C445FB" w:rsidP="00AA6A10">
      <w:pPr>
        <w:spacing w:line="240" w:lineRule="auto"/>
        <w:rPr>
          <w:color w:val="000000" w:themeColor="text1"/>
        </w:rPr>
      </w:pPr>
      <w:r w:rsidRPr="00C21DEC">
        <w:rPr>
          <w:color w:val="000000" w:themeColor="text1"/>
        </w:rPr>
        <w:t>A Microsoft Public Key Infrastructure (PKI) role used to issue, manage, validate, and revoke digital certificates. AD CS can support user and device authentication, encryption, digital signatures, secure communications, and certificate-based access, but misconfiguration can also create pathways to impersonation and privilege escalation.</w:t>
      </w:r>
    </w:p>
    <w:p w14:paraId="798A8CC9" w14:textId="77777777" w:rsidR="00C445FB" w:rsidRPr="00C21DEC" w:rsidRDefault="00C445FB" w:rsidP="00AA6A10">
      <w:pPr>
        <w:spacing w:line="240" w:lineRule="auto"/>
        <w:rPr>
          <w:color w:val="000000" w:themeColor="text1"/>
        </w:rPr>
      </w:pPr>
    </w:p>
    <w:p w14:paraId="0AC593BC" w14:textId="079EC424" w:rsidR="00C445FB" w:rsidRPr="00660F64" w:rsidRDefault="00C445FB" w:rsidP="00AA6A10">
      <w:pPr>
        <w:spacing w:line="240" w:lineRule="auto"/>
        <w:rPr>
          <w:b/>
          <w:bCs/>
          <w:color w:val="000000" w:themeColor="text1"/>
        </w:rPr>
      </w:pPr>
      <w:r w:rsidRPr="00660F64">
        <w:rPr>
          <w:b/>
          <w:bCs/>
          <w:color w:val="000000" w:themeColor="text1"/>
        </w:rPr>
        <w:t>Active Directory Federation Services (AD FS)</w:t>
      </w:r>
    </w:p>
    <w:p w14:paraId="59D758EB" w14:textId="77777777" w:rsidR="009A2270" w:rsidRPr="00C21DEC" w:rsidRDefault="009A2270" w:rsidP="00AA6A10">
      <w:pPr>
        <w:spacing w:line="240" w:lineRule="auto"/>
        <w:rPr>
          <w:color w:val="000000" w:themeColor="text1"/>
        </w:rPr>
      </w:pPr>
    </w:p>
    <w:p w14:paraId="0E8F7609" w14:textId="0584FC7F" w:rsidR="00C445FB" w:rsidRPr="00C21DEC" w:rsidRDefault="00C445FB" w:rsidP="00AA6A10">
      <w:pPr>
        <w:spacing w:line="240" w:lineRule="auto"/>
        <w:rPr>
          <w:color w:val="000000" w:themeColor="text1"/>
        </w:rPr>
      </w:pPr>
      <w:r w:rsidRPr="00C21DEC">
        <w:rPr>
          <w:color w:val="000000" w:themeColor="text1"/>
        </w:rPr>
        <w:t>A Microsoft federation service that issues and validates security tokens to support authentication and access across application, agency, command, cloud, and mission-partner boundaries. Its security depends on signing keys, certificates, claims rules, administrative controls, and the trust relationships established with relying parties and other identity providers.</w:t>
      </w:r>
    </w:p>
    <w:p w14:paraId="1EFBD9BA" w14:textId="77777777" w:rsidR="00C445FB" w:rsidRPr="00C21DEC" w:rsidRDefault="00C445FB" w:rsidP="00AA6A10">
      <w:pPr>
        <w:spacing w:line="240" w:lineRule="auto"/>
        <w:rPr>
          <w:color w:val="000000" w:themeColor="text1"/>
        </w:rPr>
      </w:pPr>
    </w:p>
    <w:p w14:paraId="2D6FEDE8" w14:textId="4AD6C40E" w:rsidR="00C445FB" w:rsidRPr="00660F64" w:rsidRDefault="00C445FB" w:rsidP="00AA6A10">
      <w:pPr>
        <w:spacing w:line="240" w:lineRule="auto"/>
        <w:rPr>
          <w:b/>
          <w:bCs/>
          <w:color w:val="000000" w:themeColor="text1"/>
        </w:rPr>
      </w:pPr>
      <w:r w:rsidRPr="00660F64">
        <w:rPr>
          <w:b/>
          <w:bCs/>
          <w:color w:val="000000" w:themeColor="text1"/>
        </w:rPr>
        <w:t>Authentication</w:t>
      </w:r>
    </w:p>
    <w:p w14:paraId="685E5237" w14:textId="77777777" w:rsidR="009A2270" w:rsidRPr="00C21DEC" w:rsidRDefault="009A2270" w:rsidP="00AA6A10">
      <w:pPr>
        <w:spacing w:line="240" w:lineRule="auto"/>
        <w:rPr>
          <w:color w:val="000000" w:themeColor="text1"/>
        </w:rPr>
      </w:pPr>
    </w:p>
    <w:p w14:paraId="32B35CBB" w14:textId="1F71B5F6" w:rsidR="00C445FB" w:rsidRPr="00C21DEC" w:rsidRDefault="00C445FB" w:rsidP="00AA6A10">
      <w:pPr>
        <w:spacing w:line="240" w:lineRule="auto"/>
        <w:rPr>
          <w:color w:val="000000" w:themeColor="text1"/>
        </w:rPr>
      </w:pPr>
      <w:r w:rsidRPr="00C21DEC">
        <w:rPr>
          <w:color w:val="000000" w:themeColor="text1"/>
        </w:rPr>
        <w:t>The process of verifying that a claimed identity is associated with the person, device, service, application, or process presenting it. Authentication may rely on passwords, cryptographic keys, certificates, smart cards, biometric factors, tokens, or other authenticators.</w:t>
      </w:r>
    </w:p>
    <w:p w14:paraId="1594E762" w14:textId="77777777" w:rsidR="00C445FB" w:rsidRPr="00C21DEC" w:rsidRDefault="00C445FB" w:rsidP="00AA6A10">
      <w:pPr>
        <w:spacing w:line="240" w:lineRule="auto"/>
        <w:rPr>
          <w:color w:val="000000" w:themeColor="text1"/>
        </w:rPr>
      </w:pPr>
    </w:p>
    <w:p w14:paraId="40E3A783" w14:textId="3056C3AF" w:rsidR="00C445FB" w:rsidRPr="00660F64" w:rsidRDefault="00C445FB" w:rsidP="00AA6A10">
      <w:pPr>
        <w:spacing w:line="240" w:lineRule="auto"/>
        <w:rPr>
          <w:b/>
          <w:bCs/>
          <w:color w:val="000000" w:themeColor="text1"/>
        </w:rPr>
      </w:pPr>
      <w:r w:rsidRPr="00660F64">
        <w:rPr>
          <w:b/>
          <w:bCs/>
          <w:color w:val="000000" w:themeColor="text1"/>
        </w:rPr>
        <w:t>Authorization</w:t>
      </w:r>
    </w:p>
    <w:p w14:paraId="1F97D922" w14:textId="77777777" w:rsidR="009A2270" w:rsidRPr="00C21DEC" w:rsidRDefault="009A2270" w:rsidP="00AA6A10">
      <w:pPr>
        <w:spacing w:line="240" w:lineRule="auto"/>
        <w:rPr>
          <w:color w:val="000000" w:themeColor="text1"/>
        </w:rPr>
      </w:pPr>
    </w:p>
    <w:p w14:paraId="40908036" w14:textId="6A8230D2" w:rsidR="00C445FB" w:rsidRPr="00C21DEC" w:rsidRDefault="00C445FB" w:rsidP="00AA6A10">
      <w:pPr>
        <w:spacing w:line="240" w:lineRule="auto"/>
        <w:rPr>
          <w:color w:val="000000" w:themeColor="text1"/>
        </w:rPr>
      </w:pPr>
      <w:r w:rsidRPr="00C21DEC">
        <w:rPr>
          <w:color w:val="000000" w:themeColor="text1"/>
        </w:rPr>
        <w:lastRenderedPageBreak/>
        <w:t>The process of determining what an authenticated identity is permitted to access, execute, modify, administer, or control. Authorization decisions may be based on group memberships, roles, attributes, Access Control Lists (ACLs), application policies, device states, mission requirements, or other contextual information.</w:t>
      </w:r>
    </w:p>
    <w:p w14:paraId="0C70E94D" w14:textId="77777777" w:rsidR="00C445FB" w:rsidRPr="00C21DEC" w:rsidRDefault="00C445FB" w:rsidP="00AA6A10">
      <w:pPr>
        <w:spacing w:line="240" w:lineRule="auto"/>
        <w:rPr>
          <w:color w:val="000000" w:themeColor="text1"/>
        </w:rPr>
      </w:pPr>
    </w:p>
    <w:p w14:paraId="01812028" w14:textId="45C0C3C2" w:rsidR="00C445FB" w:rsidRPr="00660F64" w:rsidRDefault="00C445FB" w:rsidP="00AA6A10">
      <w:pPr>
        <w:spacing w:line="240" w:lineRule="auto"/>
        <w:rPr>
          <w:b/>
          <w:bCs/>
          <w:color w:val="000000" w:themeColor="text1"/>
        </w:rPr>
      </w:pPr>
      <w:r w:rsidRPr="00660F64">
        <w:rPr>
          <w:b/>
          <w:bCs/>
          <w:color w:val="000000" w:themeColor="text1"/>
        </w:rPr>
        <w:t>Authoritative Identity Source</w:t>
      </w:r>
    </w:p>
    <w:p w14:paraId="4F25718E" w14:textId="77777777" w:rsidR="009A2270" w:rsidRPr="00C21DEC" w:rsidRDefault="009A2270" w:rsidP="00AA6A10">
      <w:pPr>
        <w:spacing w:line="240" w:lineRule="auto"/>
        <w:rPr>
          <w:color w:val="000000" w:themeColor="text1"/>
        </w:rPr>
      </w:pPr>
    </w:p>
    <w:p w14:paraId="5F822B59" w14:textId="2172E0C4" w:rsidR="00C445FB" w:rsidRPr="00C21DEC" w:rsidRDefault="00C445FB" w:rsidP="00AA6A10">
      <w:pPr>
        <w:spacing w:line="240" w:lineRule="auto"/>
        <w:rPr>
          <w:color w:val="000000" w:themeColor="text1"/>
        </w:rPr>
      </w:pPr>
      <w:r w:rsidRPr="00C21DEC">
        <w:rPr>
          <w:color w:val="000000" w:themeColor="text1"/>
        </w:rPr>
        <w:t>A system or data source recognized as the trusted origin for particular identity information, such as employment status, military affiliation, sponsorship, organization, role, eligibility, or account lifecycle status. A source may be authoritative for only attribute without being authoritative for every attribute associated with an identity.</w:t>
      </w:r>
    </w:p>
    <w:p w14:paraId="11B066FA" w14:textId="77777777" w:rsidR="00660F64" w:rsidRDefault="00660F64" w:rsidP="00AA6A10">
      <w:pPr>
        <w:spacing w:line="240" w:lineRule="auto"/>
        <w:rPr>
          <w:color w:val="000000" w:themeColor="text1"/>
        </w:rPr>
      </w:pPr>
    </w:p>
    <w:p w14:paraId="7EE741E5" w14:textId="655F3CE7" w:rsidR="00C445FB" w:rsidRPr="00660F64" w:rsidRDefault="00C445FB" w:rsidP="00AA6A10">
      <w:pPr>
        <w:spacing w:line="240" w:lineRule="auto"/>
        <w:rPr>
          <w:b/>
          <w:bCs/>
          <w:color w:val="000000" w:themeColor="text1"/>
        </w:rPr>
      </w:pPr>
      <w:r w:rsidRPr="00660F64">
        <w:rPr>
          <w:b/>
          <w:bCs/>
          <w:color w:val="000000" w:themeColor="text1"/>
        </w:rPr>
        <w:t>Authoritative Attribute</w:t>
      </w:r>
    </w:p>
    <w:p w14:paraId="3670D39C" w14:textId="77777777" w:rsidR="009A2270" w:rsidRPr="00C21DEC" w:rsidRDefault="009A2270" w:rsidP="00AA6A10">
      <w:pPr>
        <w:spacing w:line="240" w:lineRule="auto"/>
        <w:rPr>
          <w:color w:val="000000" w:themeColor="text1"/>
        </w:rPr>
      </w:pPr>
    </w:p>
    <w:p w14:paraId="2C697D01" w14:textId="03AA46F5" w:rsidR="00C445FB" w:rsidRPr="00C21DEC" w:rsidRDefault="00C445FB" w:rsidP="00AA6A10">
      <w:pPr>
        <w:spacing w:line="240" w:lineRule="auto"/>
        <w:rPr>
          <w:color w:val="000000" w:themeColor="text1"/>
        </w:rPr>
      </w:pPr>
      <w:r w:rsidRPr="00C21DEC">
        <w:rPr>
          <w:color w:val="000000" w:themeColor="text1"/>
        </w:rPr>
        <w:t>An identity characteristic obtain from or validated by an approved authoritative source. Examples may include organizational affiliation, employment status, duty position, sponsorship, personnel category, or other information used to support a claimant’s identity, credential, and access decisions.</w:t>
      </w:r>
    </w:p>
    <w:p w14:paraId="5D4E8D16" w14:textId="77777777" w:rsidR="00C445FB" w:rsidRPr="00C21DEC" w:rsidRDefault="00C445FB" w:rsidP="00AA6A10">
      <w:pPr>
        <w:spacing w:line="240" w:lineRule="auto"/>
        <w:rPr>
          <w:color w:val="000000" w:themeColor="text1"/>
        </w:rPr>
      </w:pPr>
    </w:p>
    <w:p w14:paraId="4A399872" w14:textId="29DB6A86" w:rsidR="00C445FB" w:rsidRPr="00660F64" w:rsidRDefault="00C445FB" w:rsidP="00AA6A10">
      <w:pPr>
        <w:spacing w:line="240" w:lineRule="auto"/>
        <w:rPr>
          <w:b/>
          <w:bCs/>
          <w:color w:val="000000" w:themeColor="text1"/>
        </w:rPr>
      </w:pPr>
      <w:r w:rsidRPr="00660F64">
        <w:rPr>
          <w:b/>
          <w:bCs/>
          <w:color w:val="000000" w:themeColor="text1"/>
        </w:rPr>
        <w:t>Credential</w:t>
      </w:r>
    </w:p>
    <w:p w14:paraId="5E8DDED4" w14:textId="77777777" w:rsidR="009A2270" w:rsidRPr="00C21DEC" w:rsidRDefault="009A2270" w:rsidP="00AA6A10">
      <w:pPr>
        <w:spacing w:line="240" w:lineRule="auto"/>
        <w:rPr>
          <w:color w:val="000000" w:themeColor="text1"/>
        </w:rPr>
      </w:pPr>
    </w:p>
    <w:p w14:paraId="461F3C17" w14:textId="70433D26" w:rsidR="00C445FB" w:rsidRPr="00C21DEC" w:rsidRDefault="00C445FB" w:rsidP="00AA6A10">
      <w:pPr>
        <w:spacing w:line="240" w:lineRule="auto"/>
        <w:rPr>
          <w:color w:val="000000" w:themeColor="text1"/>
        </w:rPr>
      </w:pPr>
      <w:r w:rsidRPr="00C21DEC">
        <w:rPr>
          <w:color w:val="000000" w:themeColor="text1"/>
        </w:rPr>
        <w:t>Evidence issued or recognized by an authority and bound to an identity for authentication or other trust purposes. Credentials may include Personal Identity Verification (PIV) cards, Common Access Cards (CAC), certificates, cryptographic keys, passwords, hardware tokens, and other approved authenticators.</w:t>
      </w:r>
    </w:p>
    <w:p w14:paraId="201F0AAF" w14:textId="77777777" w:rsidR="00C445FB" w:rsidRPr="00C21DEC" w:rsidRDefault="00C445FB" w:rsidP="00AA6A10">
      <w:pPr>
        <w:spacing w:line="240" w:lineRule="auto"/>
        <w:rPr>
          <w:color w:val="000000" w:themeColor="text1"/>
        </w:rPr>
      </w:pPr>
    </w:p>
    <w:p w14:paraId="5B3B13B3" w14:textId="2F6EDCA6" w:rsidR="00C445FB" w:rsidRPr="00660F64" w:rsidRDefault="00C445FB" w:rsidP="00AA6A10">
      <w:pPr>
        <w:spacing w:line="240" w:lineRule="auto"/>
        <w:rPr>
          <w:b/>
          <w:bCs/>
          <w:color w:val="000000" w:themeColor="text1"/>
        </w:rPr>
      </w:pPr>
      <w:r w:rsidRPr="00660F64">
        <w:rPr>
          <w:b/>
          <w:bCs/>
          <w:color w:val="000000" w:themeColor="text1"/>
        </w:rPr>
        <w:t>Credential Binding</w:t>
      </w:r>
    </w:p>
    <w:p w14:paraId="344FB0ED" w14:textId="77777777" w:rsidR="009A2270" w:rsidRPr="00C21DEC" w:rsidRDefault="009A2270" w:rsidP="00AA6A10">
      <w:pPr>
        <w:spacing w:line="240" w:lineRule="auto"/>
        <w:rPr>
          <w:color w:val="000000" w:themeColor="text1"/>
        </w:rPr>
      </w:pPr>
    </w:p>
    <w:p w14:paraId="4CB70128" w14:textId="41249AB4" w:rsidR="00C445FB" w:rsidRPr="00C21DEC" w:rsidRDefault="00C445FB" w:rsidP="00AA6A10">
      <w:pPr>
        <w:spacing w:line="240" w:lineRule="auto"/>
        <w:rPr>
          <w:color w:val="000000" w:themeColor="text1"/>
        </w:rPr>
      </w:pPr>
      <w:r w:rsidRPr="00C21DEC">
        <w:rPr>
          <w:color w:val="000000" w:themeColor="text1"/>
        </w:rPr>
        <w:t>The process of securely associating a credential or authenticator with a previously established identity. Effective credential binding helps ensure that the person or Non-Person Entity (NPE) using a credential is the entity to which that credential was legitimately issued.</w:t>
      </w:r>
    </w:p>
    <w:p w14:paraId="2C8E9531" w14:textId="77777777" w:rsidR="00C445FB" w:rsidRPr="00C21DEC" w:rsidRDefault="00C445FB" w:rsidP="00AA6A10">
      <w:pPr>
        <w:spacing w:line="240" w:lineRule="auto"/>
        <w:rPr>
          <w:color w:val="000000" w:themeColor="text1"/>
        </w:rPr>
      </w:pPr>
    </w:p>
    <w:p w14:paraId="584B5690" w14:textId="7FF7CA5C" w:rsidR="00C445FB" w:rsidRPr="00660F64" w:rsidRDefault="00C445FB" w:rsidP="00AA6A10">
      <w:pPr>
        <w:spacing w:line="240" w:lineRule="auto"/>
        <w:rPr>
          <w:b/>
          <w:bCs/>
          <w:color w:val="000000" w:themeColor="text1"/>
        </w:rPr>
      </w:pPr>
      <w:r w:rsidRPr="00660F64">
        <w:rPr>
          <w:b/>
          <w:bCs/>
          <w:color w:val="000000" w:themeColor="text1"/>
        </w:rPr>
        <w:t>Identity Proofing</w:t>
      </w:r>
    </w:p>
    <w:p w14:paraId="5EECE546" w14:textId="77777777" w:rsidR="009A2270" w:rsidRPr="00C21DEC" w:rsidRDefault="009A2270" w:rsidP="00AA6A10">
      <w:pPr>
        <w:spacing w:line="240" w:lineRule="auto"/>
        <w:rPr>
          <w:color w:val="000000" w:themeColor="text1"/>
        </w:rPr>
      </w:pPr>
    </w:p>
    <w:p w14:paraId="0AB0AA1E" w14:textId="2C01DFA1" w:rsidR="00C445FB" w:rsidRPr="00C21DEC" w:rsidRDefault="00C445FB" w:rsidP="00AA6A10">
      <w:pPr>
        <w:spacing w:line="240" w:lineRule="auto"/>
        <w:rPr>
          <w:color w:val="000000" w:themeColor="text1"/>
        </w:rPr>
      </w:pPr>
      <w:r w:rsidRPr="00C21DEC">
        <w:rPr>
          <w:color w:val="000000" w:themeColor="text1"/>
        </w:rPr>
        <w:t>The process of collecting, validating, and verifying evidence to establish that a claimed identity corresponds to a real person or recognized identity. Identity proofing occurs before or in conjunction with credential issuance and is distinct from routine authentication.</w:t>
      </w:r>
    </w:p>
    <w:p w14:paraId="442BE236" w14:textId="77777777" w:rsidR="00C445FB" w:rsidRPr="00C21DEC" w:rsidRDefault="00C445FB" w:rsidP="00AA6A10">
      <w:pPr>
        <w:spacing w:line="240" w:lineRule="auto"/>
        <w:rPr>
          <w:color w:val="000000" w:themeColor="text1"/>
        </w:rPr>
      </w:pPr>
    </w:p>
    <w:p w14:paraId="18415401" w14:textId="5A4B15CD" w:rsidR="00C445FB" w:rsidRPr="00660F64" w:rsidRDefault="00C445FB" w:rsidP="00AA6A10">
      <w:pPr>
        <w:spacing w:line="240" w:lineRule="auto"/>
        <w:rPr>
          <w:b/>
          <w:bCs/>
          <w:color w:val="000000" w:themeColor="text1"/>
        </w:rPr>
      </w:pPr>
      <w:r w:rsidRPr="00660F64">
        <w:rPr>
          <w:b/>
          <w:bCs/>
          <w:color w:val="000000" w:themeColor="text1"/>
        </w:rPr>
        <w:t>Identity Assurance Level (IAL)</w:t>
      </w:r>
    </w:p>
    <w:p w14:paraId="364C666B" w14:textId="77777777" w:rsidR="009A2270" w:rsidRPr="00C21DEC" w:rsidRDefault="009A2270" w:rsidP="00AA6A10">
      <w:pPr>
        <w:spacing w:line="240" w:lineRule="auto"/>
        <w:rPr>
          <w:color w:val="000000" w:themeColor="text1"/>
        </w:rPr>
      </w:pPr>
    </w:p>
    <w:p w14:paraId="7309F355" w14:textId="7E985D9E" w:rsidR="00C445FB" w:rsidRPr="00C21DEC" w:rsidRDefault="00C445FB" w:rsidP="00AA6A10">
      <w:pPr>
        <w:spacing w:line="240" w:lineRule="auto"/>
        <w:rPr>
          <w:color w:val="000000" w:themeColor="text1"/>
        </w:rPr>
      </w:pPr>
      <w:r w:rsidRPr="00C21DEC">
        <w:rPr>
          <w:color w:val="000000" w:themeColor="text1"/>
        </w:rPr>
        <w:t>A measure describing the degree of confidence associated with an identity-proofing process and the resulting determination that a claimed identity corresponds to a specific real-world human.</w:t>
      </w:r>
    </w:p>
    <w:p w14:paraId="47C9FA17" w14:textId="77777777" w:rsidR="00C445FB" w:rsidRPr="00C21DEC" w:rsidRDefault="00C445FB" w:rsidP="00AA6A10">
      <w:pPr>
        <w:spacing w:line="240" w:lineRule="auto"/>
        <w:rPr>
          <w:color w:val="000000" w:themeColor="text1"/>
        </w:rPr>
      </w:pPr>
    </w:p>
    <w:p w14:paraId="5E6EDED0" w14:textId="59405E43" w:rsidR="00C445FB" w:rsidRPr="00660F64" w:rsidRDefault="00C445FB" w:rsidP="00AA6A10">
      <w:pPr>
        <w:spacing w:line="240" w:lineRule="auto"/>
        <w:rPr>
          <w:b/>
          <w:bCs/>
          <w:color w:val="000000" w:themeColor="text1"/>
        </w:rPr>
      </w:pPr>
      <w:r w:rsidRPr="00660F64">
        <w:rPr>
          <w:b/>
          <w:bCs/>
          <w:color w:val="000000" w:themeColor="text1"/>
        </w:rPr>
        <w:t>Authentication Assurance Level (AAL)</w:t>
      </w:r>
    </w:p>
    <w:p w14:paraId="2D891286" w14:textId="77777777" w:rsidR="009A2270" w:rsidRPr="00C21DEC" w:rsidRDefault="009A2270" w:rsidP="00AA6A10">
      <w:pPr>
        <w:spacing w:line="240" w:lineRule="auto"/>
        <w:rPr>
          <w:color w:val="000000" w:themeColor="text1"/>
        </w:rPr>
      </w:pPr>
    </w:p>
    <w:p w14:paraId="13DE905E" w14:textId="25AB091B" w:rsidR="00C445FB" w:rsidRPr="00C21DEC" w:rsidRDefault="00C445FB" w:rsidP="00AA6A10">
      <w:pPr>
        <w:spacing w:line="240" w:lineRule="auto"/>
        <w:rPr>
          <w:color w:val="000000" w:themeColor="text1"/>
        </w:rPr>
      </w:pPr>
      <w:r w:rsidRPr="00C21DEC">
        <w:rPr>
          <w:color w:val="000000" w:themeColor="text1"/>
        </w:rPr>
        <w:lastRenderedPageBreak/>
        <w:t>A measure describing the degree of confidence that an authentication event involves the legitimate subscriber or entity associated with the credential or authenticator being presented.</w:t>
      </w:r>
    </w:p>
    <w:p w14:paraId="06FC6BD6" w14:textId="77777777" w:rsidR="00C445FB" w:rsidRPr="00C21DEC" w:rsidRDefault="00C445FB" w:rsidP="00AA6A10">
      <w:pPr>
        <w:spacing w:line="240" w:lineRule="auto"/>
        <w:rPr>
          <w:color w:val="000000" w:themeColor="text1"/>
        </w:rPr>
      </w:pPr>
    </w:p>
    <w:p w14:paraId="4AD454E1" w14:textId="6E48D324" w:rsidR="00C445FB" w:rsidRPr="00660F64" w:rsidRDefault="00C445FB" w:rsidP="00AA6A10">
      <w:pPr>
        <w:spacing w:line="240" w:lineRule="auto"/>
        <w:rPr>
          <w:b/>
          <w:bCs/>
          <w:color w:val="000000" w:themeColor="text1"/>
        </w:rPr>
      </w:pPr>
      <w:r w:rsidRPr="00660F64">
        <w:rPr>
          <w:b/>
          <w:bCs/>
          <w:color w:val="000000" w:themeColor="text1"/>
        </w:rPr>
        <w:t>Federation Assurance Level (FAL)</w:t>
      </w:r>
    </w:p>
    <w:p w14:paraId="0D0F793E" w14:textId="77777777" w:rsidR="009A2270" w:rsidRPr="00C21DEC" w:rsidRDefault="009A2270" w:rsidP="00AA6A10">
      <w:pPr>
        <w:spacing w:line="240" w:lineRule="auto"/>
        <w:rPr>
          <w:color w:val="000000" w:themeColor="text1"/>
        </w:rPr>
      </w:pPr>
    </w:p>
    <w:p w14:paraId="70F2F7C5" w14:textId="08F3D3C2" w:rsidR="00C445FB" w:rsidRPr="00C21DEC" w:rsidRDefault="00C445FB" w:rsidP="00AA6A10">
      <w:pPr>
        <w:spacing w:line="240" w:lineRule="auto"/>
        <w:rPr>
          <w:color w:val="000000" w:themeColor="text1"/>
        </w:rPr>
      </w:pPr>
      <w:r w:rsidRPr="00C21DEC">
        <w:rPr>
          <w:color w:val="000000" w:themeColor="text1"/>
        </w:rPr>
        <w:t>A measure describing the protections applied to federation assertions and the process by which authentication and identity information are communicated between an Identity Provider (IdP) and a Relying Party (RP).</w:t>
      </w:r>
    </w:p>
    <w:p w14:paraId="28562D32" w14:textId="77777777" w:rsidR="00C445FB" w:rsidRPr="00C21DEC" w:rsidRDefault="00C445FB" w:rsidP="00AA6A10">
      <w:pPr>
        <w:spacing w:line="240" w:lineRule="auto"/>
        <w:rPr>
          <w:color w:val="000000" w:themeColor="text1"/>
        </w:rPr>
      </w:pPr>
    </w:p>
    <w:p w14:paraId="50C2CECF" w14:textId="2D4ABF93" w:rsidR="00C445FB" w:rsidRPr="00C21DEC" w:rsidRDefault="00C445FB" w:rsidP="00AA6A10">
      <w:pPr>
        <w:spacing w:line="240" w:lineRule="auto"/>
        <w:rPr>
          <w:color w:val="000000" w:themeColor="text1"/>
        </w:rPr>
      </w:pPr>
      <w:r w:rsidRPr="00C21DEC">
        <w:rPr>
          <w:color w:val="000000" w:themeColor="text1"/>
        </w:rPr>
        <w:t>IAL, AAL, and FAL represent different assurance concerns. They must not be treated as interchangeable ratings or as a single combined level.</w:t>
      </w:r>
    </w:p>
    <w:p w14:paraId="64002E83" w14:textId="77777777" w:rsidR="00C445FB" w:rsidRPr="00C21DEC" w:rsidRDefault="00C445FB" w:rsidP="00AA6A10">
      <w:pPr>
        <w:spacing w:line="240" w:lineRule="auto"/>
        <w:rPr>
          <w:color w:val="000000" w:themeColor="text1"/>
        </w:rPr>
      </w:pPr>
    </w:p>
    <w:p w14:paraId="43AD1372" w14:textId="5CC71E36" w:rsidR="00C445FB" w:rsidRPr="00660F64" w:rsidRDefault="00C445FB" w:rsidP="00AA6A10">
      <w:pPr>
        <w:spacing w:line="240" w:lineRule="auto"/>
        <w:rPr>
          <w:b/>
          <w:bCs/>
          <w:color w:val="000000" w:themeColor="text1"/>
        </w:rPr>
      </w:pPr>
      <w:r w:rsidRPr="00660F64">
        <w:rPr>
          <w:b/>
          <w:bCs/>
          <w:color w:val="000000" w:themeColor="text1"/>
        </w:rPr>
        <w:t>Federation</w:t>
      </w:r>
    </w:p>
    <w:p w14:paraId="75062CDB" w14:textId="77777777" w:rsidR="009A2270" w:rsidRPr="00C21DEC" w:rsidRDefault="009A2270" w:rsidP="00AA6A10">
      <w:pPr>
        <w:spacing w:line="240" w:lineRule="auto"/>
        <w:rPr>
          <w:color w:val="000000" w:themeColor="text1"/>
        </w:rPr>
      </w:pPr>
    </w:p>
    <w:p w14:paraId="4D970027" w14:textId="64A3A537" w:rsidR="00C445FB" w:rsidRPr="00C21DEC" w:rsidRDefault="00C445FB" w:rsidP="00AA6A10">
      <w:pPr>
        <w:spacing w:line="240" w:lineRule="auto"/>
        <w:rPr>
          <w:color w:val="000000" w:themeColor="text1"/>
        </w:rPr>
      </w:pPr>
      <w:r w:rsidRPr="00C21DEC">
        <w:rPr>
          <w:color w:val="000000" w:themeColor="text1"/>
        </w:rPr>
        <w:t>An arrangement in which one security domain accepts identity or authentication information produced by another trusted authority. Federation can reduce duplicate identity management, but it also extends the consequences of compromised signing keys, incorrect claims, weak attribute governance, or poorly controlled trust relationships.</w:t>
      </w:r>
    </w:p>
    <w:p w14:paraId="490720E0" w14:textId="77777777" w:rsidR="00C445FB" w:rsidRPr="00C21DEC" w:rsidRDefault="00C445FB" w:rsidP="00AA6A10">
      <w:pPr>
        <w:spacing w:line="240" w:lineRule="auto"/>
        <w:rPr>
          <w:color w:val="000000" w:themeColor="text1"/>
        </w:rPr>
      </w:pPr>
    </w:p>
    <w:p w14:paraId="59FD5847" w14:textId="2D3E5703" w:rsidR="00C445FB" w:rsidRPr="00660F64" w:rsidRDefault="00C445FB" w:rsidP="00AA6A10">
      <w:pPr>
        <w:spacing w:line="240" w:lineRule="auto"/>
        <w:rPr>
          <w:b/>
          <w:bCs/>
          <w:color w:val="000000" w:themeColor="text1"/>
        </w:rPr>
      </w:pPr>
      <w:r w:rsidRPr="00660F64">
        <w:rPr>
          <w:b/>
          <w:bCs/>
          <w:color w:val="000000" w:themeColor="text1"/>
        </w:rPr>
        <w:t>Identity Provider (IdP)</w:t>
      </w:r>
    </w:p>
    <w:p w14:paraId="04EBC9A6" w14:textId="77777777" w:rsidR="009A2270" w:rsidRPr="00C21DEC" w:rsidRDefault="009A2270" w:rsidP="00AA6A10">
      <w:pPr>
        <w:spacing w:line="240" w:lineRule="auto"/>
        <w:rPr>
          <w:color w:val="000000" w:themeColor="text1"/>
        </w:rPr>
      </w:pPr>
    </w:p>
    <w:p w14:paraId="5D5508D0" w14:textId="1B7C26DE" w:rsidR="00C445FB" w:rsidRPr="00C21DEC" w:rsidRDefault="00C445FB" w:rsidP="00AA6A10">
      <w:pPr>
        <w:spacing w:line="240" w:lineRule="auto"/>
        <w:rPr>
          <w:color w:val="000000" w:themeColor="text1"/>
        </w:rPr>
      </w:pPr>
      <w:r w:rsidRPr="00C21DEC">
        <w:rPr>
          <w:color w:val="000000" w:themeColor="text1"/>
        </w:rPr>
        <w:t>A service that authenticates an identity and issues assertions, claims, or tokens that relying application and services use to make access decisions.</w:t>
      </w:r>
    </w:p>
    <w:p w14:paraId="0FE66456" w14:textId="77777777" w:rsidR="00C445FB" w:rsidRPr="00C21DEC" w:rsidRDefault="00C445FB" w:rsidP="00AA6A10">
      <w:pPr>
        <w:spacing w:line="240" w:lineRule="auto"/>
        <w:rPr>
          <w:color w:val="000000" w:themeColor="text1"/>
        </w:rPr>
      </w:pPr>
    </w:p>
    <w:p w14:paraId="712272FC" w14:textId="62188085" w:rsidR="00C445FB" w:rsidRPr="00660F64" w:rsidRDefault="00C445FB" w:rsidP="00AA6A10">
      <w:pPr>
        <w:spacing w:line="240" w:lineRule="auto"/>
        <w:rPr>
          <w:b/>
          <w:bCs/>
          <w:color w:val="000000" w:themeColor="text1"/>
        </w:rPr>
      </w:pPr>
      <w:r w:rsidRPr="00660F64">
        <w:rPr>
          <w:b/>
          <w:bCs/>
          <w:color w:val="000000" w:themeColor="text1"/>
        </w:rPr>
        <w:t>Relying Party (RP)</w:t>
      </w:r>
    </w:p>
    <w:p w14:paraId="11D7B65F" w14:textId="77777777" w:rsidR="009A2270" w:rsidRPr="00C21DEC" w:rsidRDefault="009A2270" w:rsidP="00AA6A10">
      <w:pPr>
        <w:spacing w:line="240" w:lineRule="auto"/>
        <w:rPr>
          <w:color w:val="000000" w:themeColor="text1"/>
        </w:rPr>
      </w:pPr>
    </w:p>
    <w:p w14:paraId="4D4EC2DF" w14:textId="7B6CA3E0" w:rsidR="00C445FB" w:rsidRPr="00C21DEC" w:rsidRDefault="00C445FB" w:rsidP="00AA6A10">
      <w:pPr>
        <w:spacing w:line="240" w:lineRule="auto"/>
        <w:rPr>
          <w:color w:val="000000" w:themeColor="text1"/>
        </w:rPr>
      </w:pPr>
      <w:r w:rsidRPr="00C21DEC">
        <w:rPr>
          <w:color w:val="000000" w:themeColor="text1"/>
        </w:rPr>
        <w:t>An application, service, or security domain that accepts and relies on an identity assertion, token, credential, certificate, or claim produced by another trusted authority.</w:t>
      </w:r>
    </w:p>
    <w:p w14:paraId="312EF86D" w14:textId="77777777" w:rsidR="00C445FB" w:rsidRPr="00C21DEC" w:rsidRDefault="00C445FB" w:rsidP="00AA6A10">
      <w:pPr>
        <w:spacing w:line="240" w:lineRule="auto"/>
        <w:rPr>
          <w:color w:val="000000" w:themeColor="text1"/>
        </w:rPr>
      </w:pPr>
    </w:p>
    <w:p w14:paraId="1ACD3AD4" w14:textId="39D9CCBA" w:rsidR="00C445FB" w:rsidRPr="00660F64" w:rsidRDefault="00C445FB" w:rsidP="00AA6A10">
      <w:pPr>
        <w:spacing w:line="240" w:lineRule="auto"/>
        <w:rPr>
          <w:b/>
          <w:bCs/>
          <w:color w:val="000000" w:themeColor="text1"/>
        </w:rPr>
      </w:pPr>
      <w:r w:rsidRPr="00660F64">
        <w:rPr>
          <w:b/>
          <w:bCs/>
          <w:color w:val="000000" w:themeColor="text1"/>
        </w:rPr>
        <w:t>Identity Trust System</w:t>
      </w:r>
    </w:p>
    <w:p w14:paraId="55ECE07B" w14:textId="77777777" w:rsidR="009A2270" w:rsidRPr="00C21DEC" w:rsidRDefault="009A2270" w:rsidP="00AA6A10">
      <w:pPr>
        <w:spacing w:line="240" w:lineRule="auto"/>
        <w:rPr>
          <w:color w:val="000000" w:themeColor="text1"/>
        </w:rPr>
      </w:pPr>
    </w:p>
    <w:p w14:paraId="71A17BCE" w14:textId="34F92AD4" w:rsidR="00C445FB" w:rsidRPr="00C21DEC" w:rsidRDefault="00C445FB" w:rsidP="00AA6A10">
      <w:pPr>
        <w:spacing w:line="240" w:lineRule="auto"/>
        <w:rPr>
          <w:color w:val="000000" w:themeColor="text1"/>
        </w:rPr>
      </w:pPr>
      <w:r w:rsidRPr="00C21DEC">
        <w:rPr>
          <w:color w:val="000000" w:themeColor="text1"/>
        </w:rPr>
        <w:t>The complete set of technologies, authorities, data sources, credentials, trust relationships, policies, administrative systems, and governance mechanisms that determine who or what is recognized, authenticated, authorized, and trusted. In this book the identity trust system is the principal unit of analysis. It includes – but is not limited to – the Active Directory domain or forest.</w:t>
      </w:r>
    </w:p>
    <w:p w14:paraId="28666DD0" w14:textId="77777777" w:rsidR="00C445FB" w:rsidRPr="00C21DEC" w:rsidRDefault="00C445FB" w:rsidP="00AA6A10">
      <w:pPr>
        <w:spacing w:line="240" w:lineRule="auto"/>
        <w:rPr>
          <w:color w:val="000000" w:themeColor="text1"/>
        </w:rPr>
      </w:pPr>
    </w:p>
    <w:p w14:paraId="2B7D9572" w14:textId="34E9D65E" w:rsidR="00C445FB" w:rsidRPr="00660F64" w:rsidRDefault="00C445FB" w:rsidP="00AA6A10">
      <w:pPr>
        <w:spacing w:line="240" w:lineRule="auto"/>
        <w:rPr>
          <w:b/>
          <w:bCs/>
          <w:color w:val="000000" w:themeColor="text1"/>
        </w:rPr>
      </w:pPr>
      <w:r w:rsidRPr="00660F64">
        <w:rPr>
          <w:b/>
          <w:bCs/>
          <w:color w:val="000000" w:themeColor="text1"/>
        </w:rPr>
        <w:t>Identity Plane</w:t>
      </w:r>
    </w:p>
    <w:p w14:paraId="4F7ACC37" w14:textId="77777777" w:rsidR="009A2270" w:rsidRPr="00C21DEC" w:rsidRDefault="009A2270" w:rsidP="00AA6A10">
      <w:pPr>
        <w:spacing w:line="240" w:lineRule="auto"/>
        <w:rPr>
          <w:color w:val="000000" w:themeColor="text1"/>
        </w:rPr>
      </w:pPr>
    </w:p>
    <w:p w14:paraId="4D098933" w14:textId="3B087B9B" w:rsidR="00C445FB" w:rsidRPr="00C21DEC" w:rsidRDefault="00C445FB" w:rsidP="00AA6A10">
      <w:pPr>
        <w:spacing w:line="240" w:lineRule="auto"/>
        <w:rPr>
          <w:color w:val="000000" w:themeColor="text1"/>
        </w:rPr>
      </w:pPr>
      <w:r w:rsidRPr="00C21DEC">
        <w:rPr>
          <w:color w:val="000000" w:themeColor="text1"/>
        </w:rPr>
        <w:t>The conceptual layer in which identities, credentials, attributes, authentication events, authorization decisions, tokens, certificates, sessions, and trust relationships are created and controlled. The identity plane may extend across on-premises directories, certificate services, federation systems, cloud identity platforms, applications, devices, and mission-partner environments.</w:t>
      </w:r>
    </w:p>
    <w:p w14:paraId="70DD861C" w14:textId="77777777" w:rsidR="00C445FB" w:rsidRPr="00C21DEC" w:rsidRDefault="00C445FB" w:rsidP="00AA6A10">
      <w:pPr>
        <w:spacing w:line="240" w:lineRule="auto"/>
        <w:rPr>
          <w:color w:val="000000" w:themeColor="text1"/>
        </w:rPr>
      </w:pPr>
    </w:p>
    <w:p w14:paraId="1E63DA13" w14:textId="6202CC04" w:rsidR="00C445FB" w:rsidRPr="00660F64" w:rsidRDefault="00C445FB" w:rsidP="00AA6A10">
      <w:pPr>
        <w:spacing w:line="240" w:lineRule="auto"/>
        <w:rPr>
          <w:b/>
          <w:bCs/>
          <w:color w:val="000000" w:themeColor="text1"/>
        </w:rPr>
      </w:pPr>
      <w:r w:rsidRPr="00660F64">
        <w:rPr>
          <w:b/>
          <w:bCs/>
          <w:color w:val="000000" w:themeColor="text1"/>
        </w:rPr>
        <w:t>Domain</w:t>
      </w:r>
    </w:p>
    <w:p w14:paraId="276A7B4A" w14:textId="77777777" w:rsidR="009A2270" w:rsidRPr="00C21DEC" w:rsidRDefault="009A2270" w:rsidP="00AA6A10">
      <w:pPr>
        <w:spacing w:line="240" w:lineRule="auto"/>
        <w:rPr>
          <w:color w:val="000000" w:themeColor="text1"/>
        </w:rPr>
      </w:pPr>
    </w:p>
    <w:p w14:paraId="26AFE3DC" w14:textId="79C8CCEC" w:rsidR="00C445FB" w:rsidRPr="00C21DEC" w:rsidRDefault="00C445FB" w:rsidP="00AA6A10">
      <w:pPr>
        <w:spacing w:line="240" w:lineRule="auto"/>
        <w:rPr>
          <w:color w:val="000000" w:themeColor="text1"/>
        </w:rPr>
      </w:pPr>
      <w:r w:rsidRPr="00C21DEC">
        <w:rPr>
          <w:color w:val="000000" w:themeColor="text1"/>
        </w:rPr>
        <w:t>An Active Directory logical structure that provides an authentication, replication, policy, naming, and administrative scope. A domain is operationally significant, but it should not automatically be treated as an independent security boundary capable of isolating compromise from the remainder of the forest.</w:t>
      </w:r>
    </w:p>
    <w:p w14:paraId="1D79F437" w14:textId="77777777" w:rsidR="00C445FB" w:rsidRPr="00C21DEC" w:rsidRDefault="00C445FB" w:rsidP="00AA6A10">
      <w:pPr>
        <w:spacing w:line="240" w:lineRule="auto"/>
        <w:rPr>
          <w:color w:val="000000" w:themeColor="text1"/>
        </w:rPr>
      </w:pPr>
    </w:p>
    <w:p w14:paraId="485E8FED" w14:textId="3826E95A" w:rsidR="00C445FB" w:rsidRPr="00660F64" w:rsidRDefault="00C445FB" w:rsidP="00AA6A10">
      <w:pPr>
        <w:spacing w:line="240" w:lineRule="auto"/>
        <w:rPr>
          <w:b/>
          <w:bCs/>
          <w:color w:val="000000" w:themeColor="text1"/>
        </w:rPr>
      </w:pPr>
      <w:r w:rsidRPr="00660F64">
        <w:rPr>
          <w:b/>
          <w:bCs/>
          <w:color w:val="000000" w:themeColor="text1"/>
        </w:rPr>
        <w:t>Forest</w:t>
      </w:r>
    </w:p>
    <w:p w14:paraId="79923A05" w14:textId="77777777" w:rsidR="009A2270" w:rsidRPr="00C21DEC" w:rsidRDefault="009A2270" w:rsidP="00AA6A10">
      <w:pPr>
        <w:spacing w:line="240" w:lineRule="auto"/>
        <w:rPr>
          <w:color w:val="000000" w:themeColor="text1"/>
        </w:rPr>
      </w:pPr>
    </w:p>
    <w:p w14:paraId="056A188A" w14:textId="01B43642" w:rsidR="00C445FB" w:rsidRPr="00C21DEC" w:rsidRDefault="00C445FB" w:rsidP="00AA6A10">
      <w:pPr>
        <w:spacing w:line="240" w:lineRule="auto"/>
        <w:rPr>
          <w:color w:val="000000" w:themeColor="text1"/>
        </w:rPr>
      </w:pPr>
      <w:r w:rsidRPr="00C21DEC">
        <w:rPr>
          <w:color w:val="000000" w:themeColor="text1"/>
        </w:rPr>
        <w:t>The highest-level Active Directory Domain Services (AD DS) structure, consisting of one or more domains that share a schema, configuration partition, and other forest-wide dependencies. The forest is the primary AD DS security boundary because sufficiently privileged control within one part of the forest can create pathways to authority elsewhere in the forest.</w:t>
      </w:r>
    </w:p>
    <w:p w14:paraId="552D3E8E" w14:textId="77777777" w:rsidR="00C445FB" w:rsidRPr="00C21DEC" w:rsidRDefault="00C445FB" w:rsidP="00AA6A10">
      <w:pPr>
        <w:spacing w:line="240" w:lineRule="auto"/>
        <w:rPr>
          <w:color w:val="000000" w:themeColor="text1"/>
        </w:rPr>
      </w:pPr>
    </w:p>
    <w:p w14:paraId="12A33C07" w14:textId="6381ACF1" w:rsidR="00C445FB" w:rsidRPr="00660F64" w:rsidRDefault="00C445FB" w:rsidP="00AA6A10">
      <w:pPr>
        <w:spacing w:line="240" w:lineRule="auto"/>
        <w:rPr>
          <w:b/>
          <w:bCs/>
          <w:color w:val="000000" w:themeColor="text1"/>
        </w:rPr>
      </w:pPr>
      <w:r w:rsidRPr="00660F64">
        <w:rPr>
          <w:b/>
          <w:bCs/>
          <w:color w:val="000000" w:themeColor="text1"/>
        </w:rPr>
        <w:t>Trust Boundary</w:t>
      </w:r>
    </w:p>
    <w:p w14:paraId="29F6F225" w14:textId="77777777" w:rsidR="009A2270" w:rsidRPr="00C21DEC" w:rsidRDefault="009A2270" w:rsidP="00AA6A10">
      <w:pPr>
        <w:spacing w:line="240" w:lineRule="auto"/>
        <w:rPr>
          <w:color w:val="000000" w:themeColor="text1"/>
        </w:rPr>
      </w:pPr>
    </w:p>
    <w:p w14:paraId="717293F6" w14:textId="788BE5AC" w:rsidR="00C445FB" w:rsidRPr="00C21DEC" w:rsidRDefault="00C445FB" w:rsidP="00AA6A10">
      <w:pPr>
        <w:spacing w:line="240" w:lineRule="auto"/>
        <w:rPr>
          <w:color w:val="000000" w:themeColor="text1"/>
        </w:rPr>
      </w:pPr>
      <w:r w:rsidRPr="00C21DEC">
        <w:rPr>
          <w:color w:val="000000" w:themeColor="text1"/>
        </w:rPr>
        <w:t>A point at which security authority, administrative control, assurance assumptions, or accountability changes. Trust boundaries may exist between forests, certificate authorities, identity providers, cloud tenants, applications, mission partners, networks, administrative tiers, or other independently governed components.</w:t>
      </w:r>
    </w:p>
    <w:p w14:paraId="7D4293D2" w14:textId="77777777" w:rsidR="00C445FB" w:rsidRPr="00C21DEC" w:rsidRDefault="00C445FB" w:rsidP="00AA6A10">
      <w:pPr>
        <w:spacing w:line="240" w:lineRule="auto"/>
        <w:rPr>
          <w:color w:val="000000" w:themeColor="text1"/>
        </w:rPr>
      </w:pPr>
    </w:p>
    <w:p w14:paraId="42B56192" w14:textId="40FA0CF4" w:rsidR="00C445FB" w:rsidRPr="00660F64" w:rsidRDefault="00C445FB" w:rsidP="00AA6A10">
      <w:pPr>
        <w:spacing w:line="240" w:lineRule="auto"/>
        <w:rPr>
          <w:b/>
          <w:bCs/>
          <w:color w:val="000000" w:themeColor="text1"/>
        </w:rPr>
      </w:pPr>
      <w:r w:rsidRPr="00660F64">
        <w:rPr>
          <w:b/>
          <w:bCs/>
          <w:color w:val="000000" w:themeColor="text1"/>
        </w:rPr>
        <w:t>Trust Relationship</w:t>
      </w:r>
    </w:p>
    <w:p w14:paraId="3FA0027A" w14:textId="77777777" w:rsidR="009A2270" w:rsidRPr="00C21DEC" w:rsidRDefault="009A2270" w:rsidP="00AA6A10">
      <w:pPr>
        <w:spacing w:line="240" w:lineRule="auto"/>
        <w:rPr>
          <w:color w:val="000000" w:themeColor="text1"/>
        </w:rPr>
      </w:pPr>
    </w:p>
    <w:p w14:paraId="64EA0F42" w14:textId="05D7B74F" w:rsidR="00C445FB" w:rsidRPr="00C21DEC" w:rsidRDefault="00C445FB" w:rsidP="00AA6A10">
      <w:pPr>
        <w:spacing w:line="240" w:lineRule="auto"/>
        <w:rPr>
          <w:color w:val="000000" w:themeColor="text1"/>
        </w:rPr>
      </w:pPr>
      <w:r w:rsidRPr="00C21DEC">
        <w:rPr>
          <w:color w:val="000000" w:themeColor="text1"/>
        </w:rPr>
        <w:t>A configured or operational relationship through which one identity system, domain, application, or authority accepts authentication, identity, certificate, attribute, or authorization information from another. A trust relationship does not necessarily mean that all access is permitted; local authorization controls still determine what an accepted identity may or may not do.</w:t>
      </w:r>
    </w:p>
    <w:p w14:paraId="454C22FD" w14:textId="77777777" w:rsidR="00C445FB" w:rsidRPr="00C21DEC" w:rsidRDefault="00C445FB" w:rsidP="00AA6A10">
      <w:pPr>
        <w:spacing w:line="240" w:lineRule="auto"/>
        <w:rPr>
          <w:color w:val="000000" w:themeColor="text1"/>
        </w:rPr>
      </w:pPr>
    </w:p>
    <w:p w14:paraId="7F9B755E" w14:textId="46D1E6DC" w:rsidR="00C445FB" w:rsidRPr="00660F64" w:rsidRDefault="00C445FB" w:rsidP="00AA6A10">
      <w:pPr>
        <w:spacing w:line="240" w:lineRule="auto"/>
        <w:rPr>
          <w:b/>
          <w:bCs/>
          <w:color w:val="000000" w:themeColor="text1"/>
        </w:rPr>
      </w:pPr>
      <w:r w:rsidRPr="00660F64">
        <w:rPr>
          <w:b/>
          <w:bCs/>
          <w:color w:val="000000" w:themeColor="text1"/>
        </w:rPr>
        <w:t>Federal Identity, Credential, and Access Management (FICAM)</w:t>
      </w:r>
    </w:p>
    <w:p w14:paraId="73B87119" w14:textId="77777777" w:rsidR="009A2270" w:rsidRPr="00C21DEC" w:rsidRDefault="009A2270" w:rsidP="00AA6A10">
      <w:pPr>
        <w:spacing w:line="240" w:lineRule="auto"/>
        <w:rPr>
          <w:color w:val="000000" w:themeColor="text1"/>
        </w:rPr>
      </w:pPr>
    </w:p>
    <w:p w14:paraId="715CC56F" w14:textId="2BABAA7E" w:rsidR="00C445FB" w:rsidRPr="00C21DEC" w:rsidRDefault="00C445FB" w:rsidP="00AA6A10">
      <w:pPr>
        <w:spacing w:line="240" w:lineRule="auto"/>
        <w:rPr>
          <w:color w:val="000000" w:themeColor="text1"/>
        </w:rPr>
      </w:pPr>
      <w:r w:rsidRPr="00C21DEC">
        <w:rPr>
          <w:color w:val="000000" w:themeColor="text1"/>
        </w:rPr>
        <w:t>The government-wide architectural and governance approach for managing digital identities, credentials, authentication, authorization, access, federation, and associated lifecycle processes, FICAM is not a Microsoft product or an Active Directory deployment model.</w:t>
      </w:r>
    </w:p>
    <w:p w14:paraId="6F651854" w14:textId="77777777" w:rsidR="00C445FB" w:rsidRPr="00C21DEC" w:rsidRDefault="00C445FB" w:rsidP="00AA6A10">
      <w:pPr>
        <w:spacing w:line="240" w:lineRule="auto"/>
        <w:rPr>
          <w:color w:val="000000" w:themeColor="text1"/>
        </w:rPr>
      </w:pPr>
    </w:p>
    <w:p w14:paraId="31A93121" w14:textId="0FD0A625" w:rsidR="00C445FB" w:rsidRPr="00660F64" w:rsidRDefault="00C445FB" w:rsidP="00AA6A10">
      <w:pPr>
        <w:spacing w:line="240" w:lineRule="auto"/>
        <w:rPr>
          <w:b/>
          <w:bCs/>
          <w:color w:val="000000" w:themeColor="text1"/>
        </w:rPr>
      </w:pPr>
      <w:r w:rsidRPr="00660F64">
        <w:rPr>
          <w:b/>
          <w:bCs/>
          <w:color w:val="000000" w:themeColor="text1"/>
        </w:rPr>
        <w:t>Department of Defense Identity, Credential, and Access Management (DoD ICAM)</w:t>
      </w:r>
    </w:p>
    <w:p w14:paraId="126444AF" w14:textId="77777777" w:rsidR="009A2270" w:rsidRPr="00C21DEC" w:rsidRDefault="009A2270" w:rsidP="00AA6A10">
      <w:pPr>
        <w:spacing w:line="240" w:lineRule="auto"/>
        <w:rPr>
          <w:color w:val="000000" w:themeColor="text1"/>
        </w:rPr>
      </w:pPr>
    </w:p>
    <w:p w14:paraId="783384B5" w14:textId="6E321533" w:rsidR="00C445FB" w:rsidRPr="00C21DEC" w:rsidRDefault="00C445FB" w:rsidP="00AA6A10">
      <w:pPr>
        <w:spacing w:line="240" w:lineRule="auto"/>
        <w:rPr>
          <w:color w:val="000000" w:themeColor="text1"/>
        </w:rPr>
      </w:pPr>
      <w:r w:rsidRPr="00C21DEC">
        <w:rPr>
          <w:color w:val="000000" w:themeColor="text1"/>
        </w:rPr>
        <w:t>The Department of Defense strategy, architecture policy, reference-design, and implementation context for managing identities, credentials, attributes, authentication, authorization, and access across DoD environments. DoD ICAM applies federal identity principles within defense mission, operational, and enterprise requirements.</w:t>
      </w:r>
    </w:p>
    <w:p w14:paraId="20F750FB" w14:textId="77777777" w:rsidR="00C445FB" w:rsidRPr="00C21DEC" w:rsidRDefault="00C445FB" w:rsidP="00AA6A10">
      <w:pPr>
        <w:spacing w:line="240" w:lineRule="auto"/>
        <w:rPr>
          <w:color w:val="000000" w:themeColor="text1"/>
        </w:rPr>
      </w:pPr>
    </w:p>
    <w:p w14:paraId="1C76E5F9" w14:textId="72E176E5" w:rsidR="00C445FB" w:rsidRPr="00660F64" w:rsidRDefault="00C445FB" w:rsidP="00AA6A10">
      <w:pPr>
        <w:spacing w:line="240" w:lineRule="auto"/>
        <w:rPr>
          <w:b/>
          <w:bCs/>
          <w:color w:val="000000" w:themeColor="text1"/>
        </w:rPr>
      </w:pPr>
      <w:r w:rsidRPr="00660F64">
        <w:rPr>
          <w:b/>
          <w:bCs/>
          <w:color w:val="000000" w:themeColor="text1"/>
        </w:rPr>
        <w:t>Federal Public Key Infrastructure (FPKI)</w:t>
      </w:r>
    </w:p>
    <w:p w14:paraId="172E81B1" w14:textId="77777777" w:rsidR="009A2270" w:rsidRPr="00C21DEC" w:rsidRDefault="009A2270" w:rsidP="00AA6A10">
      <w:pPr>
        <w:spacing w:line="240" w:lineRule="auto"/>
        <w:rPr>
          <w:color w:val="000000" w:themeColor="text1"/>
        </w:rPr>
      </w:pPr>
    </w:p>
    <w:p w14:paraId="301A6299" w14:textId="513FC9D3" w:rsidR="00C445FB" w:rsidRPr="00C21DEC" w:rsidRDefault="00C445FB" w:rsidP="00AA6A10">
      <w:pPr>
        <w:spacing w:line="240" w:lineRule="auto"/>
        <w:rPr>
          <w:color w:val="000000" w:themeColor="text1"/>
        </w:rPr>
      </w:pPr>
      <w:r w:rsidRPr="00C21DEC">
        <w:rPr>
          <w:color w:val="000000" w:themeColor="text1"/>
        </w:rPr>
        <w:t>The collection of policies, authorities, certificate services, trust anchors, and interoperability mechanisms supporting certificate-based trust across the federal government and approved external communities.</w:t>
      </w:r>
    </w:p>
    <w:p w14:paraId="08865880" w14:textId="77777777" w:rsidR="00C445FB" w:rsidRPr="00C21DEC" w:rsidRDefault="00C445FB" w:rsidP="00AA6A10">
      <w:pPr>
        <w:spacing w:line="240" w:lineRule="auto"/>
        <w:rPr>
          <w:color w:val="000000" w:themeColor="text1"/>
        </w:rPr>
      </w:pPr>
    </w:p>
    <w:p w14:paraId="3AB41114" w14:textId="67805465" w:rsidR="00C445FB" w:rsidRPr="00660F64" w:rsidRDefault="00C445FB" w:rsidP="00AA6A10">
      <w:pPr>
        <w:spacing w:line="240" w:lineRule="auto"/>
        <w:rPr>
          <w:b/>
          <w:bCs/>
          <w:color w:val="000000" w:themeColor="text1"/>
        </w:rPr>
      </w:pPr>
      <w:r w:rsidRPr="00660F64">
        <w:rPr>
          <w:b/>
          <w:bCs/>
          <w:color w:val="000000" w:themeColor="text1"/>
        </w:rPr>
        <w:lastRenderedPageBreak/>
        <w:t>Personal Identity Verification (PIV) Credential</w:t>
      </w:r>
    </w:p>
    <w:p w14:paraId="64EB4126" w14:textId="77777777" w:rsidR="00950E81" w:rsidRPr="00C21DEC" w:rsidRDefault="00950E81" w:rsidP="00AA6A10">
      <w:pPr>
        <w:spacing w:line="240" w:lineRule="auto"/>
        <w:rPr>
          <w:color w:val="000000" w:themeColor="text1"/>
        </w:rPr>
      </w:pPr>
    </w:p>
    <w:p w14:paraId="4A542940" w14:textId="42DE4AE0" w:rsidR="00C445FB" w:rsidRPr="00C21DEC" w:rsidRDefault="00C445FB" w:rsidP="00AA6A10">
      <w:pPr>
        <w:spacing w:line="240" w:lineRule="auto"/>
        <w:rPr>
          <w:color w:val="000000" w:themeColor="text1"/>
        </w:rPr>
      </w:pPr>
      <w:r w:rsidRPr="00C21DEC">
        <w:rPr>
          <w:color w:val="000000" w:themeColor="text1"/>
        </w:rPr>
        <w:t>A federally standardized credential issued to eligible personnel following approved identity proofing and credentialing processes. A PIV credential can support physical access, logical access, authentication, encryption, and digital signatures.</w:t>
      </w:r>
    </w:p>
    <w:p w14:paraId="23A70B2C" w14:textId="77777777" w:rsidR="00C445FB" w:rsidRPr="00C21DEC" w:rsidRDefault="00C445FB" w:rsidP="00AA6A10">
      <w:pPr>
        <w:spacing w:line="240" w:lineRule="auto"/>
        <w:rPr>
          <w:color w:val="000000" w:themeColor="text1"/>
        </w:rPr>
      </w:pPr>
    </w:p>
    <w:p w14:paraId="57F61B18" w14:textId="63BC1FC6" w:rsidR="00C445FB" w:rsidRPr="00660F64" w:rsidRDefault="00C445FB" w:rsidP="00AA6A10">
      <w:pPr>
        <w:spacing w:line="240" w:lineRule="auto"/>
        <w:rPr>
          <w:b/>
          <w:bCs/>
          <w:color w:val="000000" w:themeColor="text1"/>
        </w:rPr>
      </w:pPr>
      <w:r w:rsidRPr="00660F64">
        <w:rPr>
          <w:b/>
          <w:bCs/>
          <w:color w:val="000000" w:themeColor="text1"/>
        </w:rPr>
        <w:t>Electronic Data Interchange Personal Identifier (EDIPI)</w:t>
      </w:r>
    </w:p>
    <w:p w14:paraId="096A0213" w14:textId="77777777" w:rsidR="00950E81" w:rsidRPr="00C21DEC" w:rsidRDefault="00950E81" w:rsidP="00AA6A10">
      <w:pPr>
        <w:spacing w:line="240" w:lineRule="auto"/>
        <w:rPr>
          <w:color w:val="000000" w:themeColor="text1"/>
        </w:rPr>
      </w:pPr>
    </w:p>
    <w:p w14:paraId="20308E5B" w14:textId="78199B5C" w:rsidR="00C445FB" w:rsidRPr="00C21DEC" w:rsidRDefault="00C445FB" w:rsidP="00AA6A10">
      <w:pPr>
        <w:spacing w:line="240" w:lineRule="auto"/>
        <w:rPr>
          <w:color w:val="000000" w:themeColor="text1"/>
        </w:rPr>
      </w:pPr>
      <w:r w:rsidRPr="00C21DEC">
        <w:rPr>
          <w:color w:val="000000" w:themeColor="text1"/>
        </w:rPr>
        <w:t>A unique 10-digit number assigned to individuals in the U.S. Department of Defense database, primarily used as a DoD ID number to replace Social Security Numbers, track records, and access military computer systems. Possession or knowledge of an identifier alone does not constitute authentication or authorization.</w:t>
      </w:r>
    </w:p>
    <w:p w14:paraId="59218EAD" w14:textId="77777777" w:rsidR="00C445FB" w:rsidRPr="00C21DEC" w:rsidRDefault="00C445FB" w:rsidP="00AA6A10">
      <w:pPr>
        <w:spacing w:line="240" w:lineRule="auto"/>
        <w:rPr>
          <w:color w:val="000000" w:themeColor="text1"/>
        </w:rPr>
      </w:pPr>
    </w:p>
    <w:p w14:paraId="70F72DC2" w14:textId="41006F6A" w:rsidR="00C445FB" w:rsidRPr="00660F64" w:rsidRDefault="00C445FB" w:rsidP="00AA6A10">
      <w:pPr>
        <w:spacing w:line="240" w:lineRule="auto"/>
        <w:rPr>
          <w:b/>
          <w:bCs/>
          <w:color w:val="000000" w:themeColor="text1"/>
        </w:rPr>
      </w:pPr>
      <w:r w:rsidRPr="00660F64">
        <w:rPr>
          <w:b/>
          <w:bCs/>
          <w:color w:val="000000" w:themeColor="text1"/>
        </w:rPr>
        <w:t>Common Access Card (CAC)</w:t>
      </w:r>
    </w:p>
    <w:p w14:paraId="39973002" w14:textId="77777777" w:rsidR="00950E81" w:rsidRPr="00C21DEC" w:rsidRDefault="00950E81" w:rsidP="00AA6A10">
      <w:pPr>
        <w:spacing w:line="240" w:lineRule="auto"/>
        <w:rPr>
          <w:color w:val="000000" w:themeColor="text1"/>
        </w:rPr>
      </w:pPr>
    </w:p>
    <w:p w14:paraId="625E164A" w14:textId="73C076B7" w:rsidR="00C445FB" w:rsidRPr="00C21DEC" w:rsidRDefault="00C445FB" w:rsidP="00AA6A10">
      <w:pPr>
        <w:spacing w:line="240" w:lineRule="auto"/>
        <w:rPr>
          <w:color w:val="000000" w:themeColor="text1"/>
        </w:rPr>
      </w:pPr>
      <w:r w:rsidRPr="00C21DEC">
        <w:rPr>
          <w:color w:val="000000" w:themeColor="text1"/>
        </w:rPr>
        <w:t>The Department of Defense smartcard credential used for identification, physical access, certificate-based authentication, encryption, and digital signing. Although CAC and PIV technologies are related, the terms should not be treated as universally interchangeable.</w:t>
      </w:r>
    </w:p>
    <w:p w14:paraId="497C6DC0" w14:textId="77777777" w:rsidR="00C445FB" w:rsidRPr="00C21DEC" w:rsidRDefault="00C445FB" w:rsidP="00AA6A10">
      <w:pPr>
        <w:spacing w:line="240" w:lineRule="auto"/>
        <w:rPr>
          <w:color w:val="000000" w:themeColor="text1"/>
        </w:rPr>
      </w:pPr>
    </w:p>
    <w:p w14:paraId="06ED42B7" w14:textId="72715EAE" w:rsidR="00C445FB" w:rsidRPr="00660F64" w:rsidRDefault="00C445FB" w:rsidP="00AA6A10">
      <w:pPr>
        <w:spacing w:line="240" w:lineRule="auto"/>
        <w:rPr>
          <w:b/>
          <w:bCs/>
          <w:color w:val="000000" w:themeColor="text1"/>
        </w:rPr>
      </w:pPr>
      <w:r w:rsidRPr="00660F64">
        <w:rPr>
          <w:b/>
          <w:bCs/>
          <w:color w:val="000000" w:themeColor="text1"/>
        </w:rPr>
        <w:t>Person Entity</w:t>
      </w:r>
    </w:p>
    <w:p w14:paraId="599CE9C1" w14:textId="77777777" w:rsidR="00950E81" w:rsidRPr="00C21DEC" w:rsidRDefault="00950E81" w:rsidP="00AA6A10">
      <w:pPr>
        <w:spacing w:line="240" w:lineRule="auto"/>
        <w:rPr>
          <w:color w:val="000000" w:themeColor="text1"/>
        </w:rPr>
      </w:pPr>
    </w:p>
    <w:p w14:paraId="7452CBA2" w14:textId="21DA9543" w:rsidR="00C445FB" w:rsidRPr="00C21DEC" w:rsidRDefault="00C445FB" w:rsidP="00AA6A10">
      <w:pPr>
        <w:spacing w:line="240" w:lineRule="auto"/>
        <w:rPr>
          <w:color w:val="000000" w:themeColor="text1"/>
        </w:rPr>
      </w:pPr>
      <w:r w:rsidRPr="00C21DEC">
        <w:rPr>
          <w:color w:val="000000" w:themeColor="text1"/>
        </w:rPr>
        <w:t>A human identity subject, such as a federal employee, service member, contractor, applicant, mission partner, beneficiary, or other individual represented within a federal identity system.</w:t>
      </w:r>
    </w:p>
    <w:p w14:paraId="53549015" w14:textId="77777777" w:rsidR="00C445FB" w:rsidRPr="00C21DEC" w:rsidRDefault="00C445FB" w:rsidP="00AA6A10">
      <w:pPr>
        <w:spacing w:line="240" w:lineRule="auto"/>
        <w:rPr>
          <w:color w:val="000000" w:themeColor="text1"/>
        </w:rPr>
      </w:pPr>
    </w:p>
    <w:p w14:paraId="1E0A02E9" w14:textId="3038E28F" w:rsidR="00C445FB" w:rsidRPr="00660F64" w:rsidRDefault="00C445FB" w:rsidP="00AA6A10">
      <w:pPr>
        <w:spacing w:line="240" w:lineRule="auto"/>
        <w:rPr>
          <w:b/>
          <w:bCs/>
          <w:color w:val="000000" w:themeColor="text1"/>
        </w:rPr>
      </w:pPr>
      <w:r w:rsidRPr="00660F64">
        <w:rPr>
          <w:b/>
          <w:bCs/>
          <w:color w:val="000000" w:themeColor="text1"/>
        </w:rPr>
        <w:t>Non-Person Entity (NPE)</w:t>
      </w:r>
    </w:p>
    <w:p w14:paraId="66E422B3" w14:textId="77777777" w:rsidR="00567E36" w:rsidRPr="00C21DEC" w:rsidRDefault="00567E36" w:rsidP="00AA6A10">
      <w:pPr>
        <w:spacing w:line="240" w:lineRule="auto"/>
        <w:rPr>
          <w:color w:val="000000" w:themeColor="text1"/>
        </w:rPr>
      </w:pPr>
    </w:p>
    <w:p w14:paraId="05A6BFD4" w14:textId="24B24A96" w:rsidR="00C445FB" w:rsidRPr="00C21DEC" w:rsidRDefault="00C445FB" w:rsidP="00AA6A10">
      <w:pPr>
        <w:spacing w:line="240" w:lineRule="auto"/>
        <w:rPr>
          <w:color w:val="000000" w:themeColor="text1"/>
        </w:rPr>
      </w:pPr>
      <w:r w:rsidRPr="00C21DEC">
        <w:rPr>
          <w:color w:val="000000" w:themeColor="text1"/>
        </w:rPr>
        <w:t>A digital identity representing something other than a human user, such as a device, service, application, workload, process, script, bot, certificate-enabled component, or automation platform. NPEs require lifecycle governance, credential protection, accountability, and access control appropriate to their operational purpose.</w:t>
      </w:r>
    </w:p>
    <w:p w14:paraId="7B57E5F4" w14:textId="77777777" w:rsidR="00C445FB" w:rsidRPr="00C21DEC" w:rsidRDefault="00C445FB" w:rsidP="00AA6A10">
      <w:pPr>
        <w:spacing w:line="240" w:lineRule="auto"/>
        <w:rPr>
          <w:color w:val="000000" w:themeColor="text1"/>
        </w:rPr>
      </w:pPr>
    </w:p>
    <w:p w14:paraId="706B58BA" w14:textId="72C4DB6A" w:rsidR="00C445FB" w:rsidRPr="00660F64" w:rsidRDefault="00C445FB" w:rsidP="00AA6A10">
      <w:pPr>
        <w:spacing w:line="240" w:lineRule="auto"/>
        <w:rPr>
          <w:b/>
          <w:bCs/>
          <w:color w:val="000000" w:themeColor="text1"/>
        </w:rPr>
      </w:pPr>
      <w:r w:rsidRPr="00660F64">
        <w:rPr>
          <w:b/>
          <w:bCs/>
          <w:color w:val="000000" w:themeColor="text1"/>
        </w:rPr>
        <w:t>Microsoft Entra ID</w:t>
      </w:r>
    </w:p>
    <w:p w14:paraId="0E77CAF8" w14:textId="77777777" w:rsidR="00567E36" w:rsidRPr="00C21DEC" w:rsidRDefault="00567E36" w:rsidP="00AA6A10">
      <w:pPr>
        <w:spacing w:line="240" w:lineRule="auto"/>
        <w:rPr>
          <w:color w:val="000000" w:themeColor="text1"/>
        </w:rPr>
      </w:pPr>
    </w:p>
    <w:p w14:paraId="11E4CDBC" w14:textId="3E92529B" w:rsidR="00C445FB" w:rsidRPr="00C21DEC" w:rsidRDefault="00C445FB" w:rsidP="00AA6A10">
      <w:pPr>
        <w:spacing w:line="240" w:lineRule="auto"/>
        <w:rPr>
          <w:color w:val="000000" w:themeColor="text1"/>
        </w:rPr>
      </w:pPr>
      <w:r w:rsidRPr="00C21DEC">
        <w:rPr>
          <w:color w:val="000000" w:themeColor="text1"/>
        </w:rPr>
        <w:t>Microsoft’s cloud-based identity and access management service, formerly known as Azure Active Directory. Microsoft Entra ID and Active Directory Domain Services (AD DS) are separate identity control planes, although synchronization, federation, provisioning, authentication, and administrative relationships may connect them.</w:t>
      </w:r>
    </w:p>
    <w:p w14:paraId="2D8F1D69" w14:textId="77777777" w:rsidR="00C445FB" w:rsidRPr="00C21DEC" w:rsidRDefault="00C445FB" w:rsidP="00AA6A10">
      <w:pPr>
        <w:spacing w:line="240" w:lineRule="auto"/>
        <w:rPr>
          <w:color w:val="000000" w:themeColor="text1"/>
        </w:rPr>
      </w:pPr>
    </w:p>
    <w:p w14:paraId="439919CC" w14:textId="6F39D3FA" w:rsidR="00C445FB" w:rsidRPr="00660F64" w:rsidRDefault="00C445FB" w:rsidP="00AA6A10">
      <w:pPr>
        <w:spacing w:line="240" w:lineRule="auto"/>
        <w:rPr>
          <w:b/>
          <w:bCs/>
          <w:color w:val="000000" w:themeColor="text1"/>
        </w:rPr>
      </w:pPr>
      <w:r w:rsidRPr="00660F64">
        <w:rPr>
          <w:b/>
          <w:bCs/>
          <w:color w:val="000000" w:themeColor="text1"/>
        </w:rPr>
        <w:t>Hybrid Identity</w:t>
      </w:r>
    </w:p>
    <w:p w14:paraId="372C6E5A" w14:textId="77777777" w:rsidR="00567E36" w:rsidRPr="00C21DEC" w:rsidRDefault="00567E36" w:rsidP="00AA6A10">
      <w:pPr>
        <w:spacing w:line="240" w:lineRule="auto"/>
        <w:rPr>
          <w:color w:val="000000" w:themeColor="text1"/>
        </w:rPr>
      </w:pPr>
    </w:p>
    <w:p w14:paraId="6B82A633" w14:textId="46B209BD" w:rsidR="00C445FB" w:rsidRPr="00C21DEC" w:rsidRDefault="00C445FB" w:rsidP="00AA6A10">
      <w:pPr>
        <w:spacing w:line="240" w:lineRule="auto"/>
        <w:rPr>
          <w:color w:val="000000" w:themeColor="text1"/>
        </w:rPr>
      </w:pPr>
      <w:r w:rsidRPr="00C21DEC">
        <w:rPr>
          <w:color w:val="000000" w:themeColor="text1"/>
        </w:rPr>
        <w:t>An identity architecture in which on-premises and cloud identity systems are connected through synchronization, federation, authentication, provisioning, management, or application dependencies. Hybrid identity does not create a single universal security boundary; the resulting risk depends on the specific technical and administrative connections implemented.</w:t>
      </w:r>
    </w:p>
    <w:p w14:paraId="2828185C" w14:textId="77777777" w:rsidR="00C445FB" w:rsidRPr="00C21DEC" w:rsidRDefault="00C445FB" w:rsidP="00AA6A10">
      <w:pPr>
        <w:spacing w:line="240" w:lineRule="auto"/>
        <w:rPr>
          <w:color w:val="000000" w:themeColor="text1"/>
        </w:rPr>
      </w:pPr>
    </w:p>
    <w:p w14:paraId="6DE470A5" w14:textId="6CB1B2AC" w:rsidR="00C445FB" w:rsidRPr="00660F64" w:rsidRDefault="00C445FB" w:rsidP="00AA6A10">
      <w:pPr>
        <w:spacing w:line="240" w:lineRule="auto"/>
        <w:rPr>
          <w:b/>
          <w:bCs/>
          <w:color w:val="000000" w:themeColor="text1"/>
        </w:rPr>
      </w:pPr>
      <w:r w:rsidRPr="00660F64">
        <w:rPr>
          <w:b/>
          <w:bCs/>
          <w:color w:val="000000" w:themeColor="text1"/>
        </w:rPr>
        <w:t>Privileged Access</w:t>
      </w:r>
    </w:p>
    <w:p w14:paraId="742B92F7" w14:textId="77777777" w:rsidR="00567E36" w:rsidRPr="00C21DEC" w:rsidRDefault="00567E36" w:rsidP="00AA6A10">
      <w:pPr>
        <w:spacing w:line="240" w:lineRule="auto"/>
        <w:rPr>
          <w:color w:val="000000" w:themeColor="text1"/>
        </w:rPr>
      </w:pPr>
    </w:p>
    <w:p w14:paraId="0A995ADA" w14:textId="00E88B10" w:rsidR="00C445FB" w:rsidRPr="00C21DEC" w:rsidRDefault="00C445FB" w:rsidP="00AA6A10">
      <w:pPr>
        <w:spacing w:line="240" w:lineRule="auto"/>
        <w:rPr>
          <w:color w:val="000000" w:themeColor="text1"/>
        </w:rPr>
      </w:pPr>
      <w:r w:rsidRPr="00C21DEC">
        <w:rPr>
          <w:color w:val="000000" w:themeColor="text1"/>
        </w:rPr>
        <w:t>Access that permits an identity to administer systems, modify security controls, manage other identities, change policy, issue credentials, alter authorization, access sensitive data, or otherwise exercise elevated authority.</w:t>
      </w:r>
    </w:p>
    <w:p w14:paraId="783BB47D" w14:textId="77777777" w:rsidR="00C445FB" w:rsidRPr="00C21DEC" w:rsidRDefault="00C445FB" w:rsidP="00AA6A10">
      <w:pPr>
        <w:spacing w:line="240" w:lineRule="auto"/>
        <w:rPr>
          <w:color w:val="000000" w:themeColor="text1"/>
        </w:rPr>
      </w:pPr>
    </w:p>
    <w:p w14:paraId="6FE4565E" w14:textId="4B39EE18" w:rsidR="00C445FB" w:rsidRPr="00660F64" w:rsidRDefault="00C445FB" w:rsidP="00AA6A10">
      <w:pPr>
        <w:spacing w:line="240" w:lineRule="auto"/>
        <w:rPr>
          <w:b/>
          <w:bCs/>
          <w:color w:val="000000" w:themeColor="text1"/>
        </w:rPr>
      </w:pPr>
      <w:r w:rsidRPr="00660F64">
        <w:rPr>
          <w:b/>
          <w:bCs/>
          <w:color w:val="000000" w:themeColor="text1"/>
        </w:rPr>
        <w:t>Tier 0</w:t>
      </w:r>
    </w:p>
    <w:p w14:paraId="45AFB611" w14:textId="77777777" w:rsidR="00567E36" w:rsidRPr="00C21DEC" w:rsidRDefault="00567E36" w:rsidP="00AA6A10">
      <w:pPr>
        <w:spacing w:line="240" w:lineRule="auto"/>
        <w:rPr>
          <w:color w:val="000000" w:themeColor="text1"/>
        </w:rPr>
      </w:pPr>
    </w:p>
    <w:p w14:paraId="6432C69E" w14:textId="2536E303" w:rsidR="00C445FB" w:rsidRPr="00C21DEC" w:rsidRDefault="00C445FB" w:rsidP="00AA6A10">
      <w:pPr>
        <w:spacing w:line="240" w:lineRule="auto"/>
        <w:rPr>
          <w:color w:val="000000" w:themeColor="text1"/>
        </w:rPr>
      </w:pPr>
      <w:r w:rsidRPr="00C21DEC">
        <w:rPr>
          <w:color w:val="000000" w:themeColor="text1"/>
        </w:rPr>
        <w:t>The identities, systems, services, and administrative pathways capable of controlling or materially affecting the enterprise identity authority. Tier 0 commonly includes domain controllers, forest-level administrators, directory replication authority, certificate authorities, federation signing infrastructure, privileged management systems, and other components whose compromise could undermine trust throughout the environment.</w:t>
      </w:r>
    </w:p>
    <w:p w14:paraId="2EBE1CB4" w14:textId="77777777" w:rsidR="00C445FB" w:rsidRPr="00C21DEC" w:rsidRDefault="00C445FB" w:rsidP="00AA6A10">
      <w:pPr>
        <w:spacing w:line="240" w:lineRule="auto"/>
        <w:rPr>
          <w:color w:val="000000" w:themeColor="text1"/>
        </w:rPr>
      </w:pPr>
    </w:p>
    <w:p w14:paraId="53790FFC" w14:textId="302527A9" w:rsidR="00C445FB" w:rsidRPr="00660F64" w:rsidRDefault="00C445FB" w:rsidP="00AA6A10">
      <w:pPr>
        <w:spacing w:line="240" w:lineRule="auto"/>
        <w:rPr>
          <w:b/>
          <w:bCs/>
          <w:color w:val="000000" w:themeColor="text1"/>
        </w:rPr>
      </w:pPr>
      <w:r w:rsidRPr="00660F64">
        <w:rPr>
          <w:b/>
          <w:bCs/>
          <w:color w:val="000000" w:themeColor="text1"/>
        </w:rPr>
        <w:t>Attack Pathway</w:t>
      </w:r>
    </w:p>
    <w:p w14:paraId="675E3C29" w14:textId="77777777" w:rsidR="00567E36" w:rsidRPr="00C21DEC" w:rsidRDefault="00567E36" w:rsidP="00AA6A10">
      <w:pPr>
        <w:spacing w:line="240" w:lineRule="auto"/>
        <w:rPr>
          <w:color w:val="000000" w:themeColor="text1"/>
        </w:rPr>
      </w:pPr>
    </w:p>
    <w:p w14:paraId="7348CD9E" w14:textId="45C666B0" w:rsidR="00C445FB" w:rsidRPr="00C21DEC" w:rsidRDefault="00C445FB" w:rsidP="00AA6A10">
      <w:pPr>
        <w:spacing w:line="240" w:lineRule="auto"/>
        <w:rPr>
          <w:color w:val="000000" w:themeColor="text1"/>
        </w:rPr>
      </w:pPr>
      <w:r w:rsidRPr="00C21DEC">
        <w:rPr>
          <w:color w:val="000000" w:themeColor="text1"/>
        </w:rPr>
        <w:t>A sequence of permissions, credentials, configurations, trust relationships, administrative dependencies, or technical weaknesses through which an adversary can progress from an initial position to greater access or control. An attack pathway may exist even when no single vulnerability appears critical in isolation.</w:t>
      </w:r>
    </w:p>
    <w:p w14:paraId="44926A26" w14:textId="77777777" w:rsidR="00C445FB" w:rsidRPr="00C21DEC" w:rsidRDefault="00C445FB" w:rsidP="00AA6A10">
      <w:pPr>
        <w:spacing w:line="240" w:lineRule="auto"/>
        <w:rPr>
          <w:color w:val="000000" w:themeColor="text1"/>
        </w:rPr>
      </w:pPr>
    </w:p>
    <w:p w14:paraId="38F74AE1" w14:textId="0E7A2C51" w:rsidR="00C445FB" w:rsidRPr="00660F64" w:rsidRDefault="00C445FB" w:rsidP="00AA6A10">
      <w:pPr>
        <w:spacing w:line="240" w:lineRule="auto"/>
        <w:rPr>
          <w:b/>
          <w:bCs/>
          <w:color w:val="000000" w:themeColor="text1"/>
        </w:rPr>
      </w:pPr>
      <w:r w:rsidRPr="00660F64">
        <w:rPr>
          <w:b/>
          <w:bCs/>
          <w:color w:val="000000" w:themeColor="text1"/>
        </w:rPr>
        <w:t>Control Pathway</w:t>
      </w:r>
    </w:p>
    <w:p w14:paraId="665AD5BB" w14:textId="77777777" w:rsidR="00567E36" w:rsidRPr="00C21DEC" w:rsidRDefault="00567E36" w:rsidP="00AA6A10">
      <w:pPr>
        <w:spacing w:line="240" w:lineRule="auto"/>
        <w:rPr>
          <w:color w:val="000000" w:themeColor="text1"/>
        </w:rPr>
      </w:pPr>
    </w:p>
    <w:p w14:paraId="05C6AC16" w14:textId="2D3BB350" w:rsidR="00C445FB" w:rsidRPr="00C21DEC" w:rsidRDefault="00C445FB" w:rsidP="00AA6A10">
      <w:pPr>
        <w:spacing w:line="240" w:lineRule="auto"/>
        <w:rPr>
          <w:color w:val="000000" w:themeColor="text1"/>
        </w:rPr>
      </w:pPr>
      <w:r w:rsidRPr="00C21DEC">
        <w:rPr>
          <w:color w:val="000000" w:themeColor="text1"/>
        </w:rPr>
        <w:t>A relationship through which one identity or system can directly or indirectly influence, modify, administer, impersonate, or assume control over another identity or security component. Control pathways include more than formal administrative group membership and may arise through delegated permissions, credential access, certificate enrollment, service control, synchronization, or management infrastructure.</w:t>
      </w:r>
    </w:p>
    <w:p w14:paraId="7B915E10" w14:textId="77777777" w:rsidR="00C445FB" w:rsidRPr="00C21DEC" w:rsidRDefault="00C445FB" w:rsidP="00AA6A10">
      <w:pPr>
        <w:spacing w:line="240" w:lineRule="auto"/>
        <w:rPr>
          <w:color w:val="000000" w:themeColor="text1"/>
        </w:rPr>
      </w:pPr>
    </w:p>
    <w:p w14:paraId="339FB833" w14:textId="6157EFE3" w:rsidR="00C445FB" w:rsidRPr="00660F64" w:rsidRDefault="00C445FB" w:rsidP="00AA6A10">
      <w:pPr>
        <w:spacing w:line="240" w:lineRule="auto"/>
        <w:rPr>
          <w:b/>
          <w:bCs/>
          <w:color w:val="000000" w:themeColor="text1"/>
        </w:rPr>
      </w:pPr>
      <w:r w:rsidRPr="00660F64">
        <w:rPr>
          <w:b/>
          <w:bCs/>
          <w:color w:val="000000" w:themeColor="text1"/>
        </w:rPr>
        <w:t>Assume Breach</w:t>
      </w:r>
    </w:p>
    <w:p w14:paraId="36EC95CD" w14:textId="77777777" w:rsidR="00567E36" w:rsidRPr="00C21DEC" w:rsidRDefault="00567E36" w:rsidP="00AA6A10">
      <w:pPr>
        <w:spacing w:line="240" w:lineRule="auto"/>
        <w:rPr>
          <w:color w:val="000000" w:themeColor="text1"/>
        </w:rPr>
      </w:pPr>
    </w:p>
    <w:p w14:paraId="1B8803E3" w14:textId="7A1FF450" w:rsidR="00C445FB" w:rsidRPr="00C21DEC" w:rsidRDefault="00C445FB" w:rsidP="00AA6A10">
      <w:pPr>
        <w:spacing w:line="240" w:lineRule="auto"/>
        <w:rPr>
          <w:color w:val="000000" w:themeColor="text1"/>
        </w:rPr>
      </w:pPr>
      <w:r w:rsidRPr="00C21DEC">
        <w:rPr>
          <w:color w:val="000000" w:themeColor="text1"/>
        </w:rPr>
        <w:t>A security engineering model that evaluates whether an environment can detect, contain, survive, and recover from compromise after an adversarial entity has obtained an initial foothold or legitimate identity. Assume Breach does not mean abandoning preventive controls or presuming that every system is already compromised.</w:t>
      </w:r>
    </w:p>
    <w:p w14:paraId="2F74553E" w14:textId="77777777" w:rsidR="00C445FB" w:rsidRPr="00C21DEC" w:rsidRDefault="00C445FB" w:rsidP="00AA6A10">
      <w:pPr>
        <w:spacing w:line="240" w:lineRule="auto"/>
        <w:rPr>
          <w:color w:val="000000" w:themeColor="text1"/>
        </w:rPr>
      </w:pPr>
    </w:p>
    <w:p w14:paraId="48EC511B" w14:textId="49F72280" w:rsidR="00C445FB" w:rsidRPr="00660F64" w:rsidRDefault="00C445FB" w:rsidP="00AA6A10">
      <w:pPr>
        <w:spacing w:line="240" w:lineRule="auto"/>
        <w:rPr>
          <w:b/>
          <w:bCs/>
          <w:color w:val="000000" w:themeColor="text1"/>
        </w:rPr>
      </w:pPr>
      <w:r w:rsidRPr="00660F64">
        <w:rPr>
          <w:b/>
          <w:bCs/>
          <w:color w:val="000000" w:themeColor="text1"/>
        </w:rPr>
        <w:t>Cyber Kill Chain</w:t>
      </w:r>
    </w:p>
    <w:p w14:paraId="43283FAF" w14:textId="77777777" w:rsidR="00567E36" w:rsidRPr="00C21DEC" w:rsidRDefault="00567E36" w:rsidP="00AA6A10">
      <w:pPr>
        <w:spacing w:line="240" w:lineRule="auto"/>
        <w:rPr>
          <w:color w:val="000000" w:themeColor="text1"/>
        </w:rPr>
      </w:pPr>
    </w:p>
    <w:p w14:paraId="1AA085D5" w14:textId="6DED4977" w:rsidR="00C445FB" w:rsidRPr="00C21DEC" w:rsidRDefault="00C445FB" w:rsidP="00AA6A10">
      <w:pPr>
        <w:spacing w:line="240" w:lineRule="auto"/>
        <w:rPr>
          <w:color w:val="000000" w:themeColor="text1"/>
        </w:rPr>
      </w:pPr>
      <w:r w:rsidRPr="00C21DEC">
        <w:rPr>
          <w:color w:val="000000" w:themeColor="text1"/>
        </w:rPr>
        <w:t>A phased analytical model used to describe the progression of adversary activity from preparation and initial access through execution, persistence, movement, command activity, and mission impact. Traditional kill-chain models provide useful structure but require identity-specific interpretation when applied to Active Directory environments.</w:t>
      </w:r>
    </w:p>
    <w:p w14:paraId="0AC5D6E3" w14:textId="77777777" w:rsidR="00C445FB" w:rsidRPr="00C21DEC" w:rsidRDefault="00C445FB" w:rsidP="00AA6A10">
      <w:pPr>
        <w:spacing w:line="240" w:lineRule="auto"/>
        <w:rPr>
          <w:color w:val="000000" w:themeColor="text1"/>
        </w:rPr>
      </w:pPr>
    </w:p>
    <w:p w14:paraId="19EB419D" w14:textId="67D2B3F6" w:rsidR="00C445FB" w:rsidRPr="00660F64" w:rsidRDefault="00C445FB" w:rsidP="00AA6A10">
      <w:pPr>
        <w:spacing w:line="240" w:lineRule="auto"/>
        <w:rPr>
          <w:b/>
          <w:bCs/>
          <w:color w:val="000000" w:themeColor="text1"/>
        </w:rPr>
      </w:pPr>
      <w:r w:rsidRPr="00660F64">
        <w:rPr>
          <w:b/>
          <w:bCs/>
          <w:color w:val="000000" w:themeColor="text1"/>
        </w:rPr>
        <w:t>Active Directory Identity Attack Lifecycle</w:t>
      </w:r>
    </w:p>
    <w:p w14:paraId="50086A92" w14:textId="77777777" w:rsidR="00567E36" w:rsidRPr="00C21DEC" w:rsidRDefault="00567E36" w:rsidP="00AA6A10">
      <w:pPr>
        <w:spacing w:line="240" w:lineRule="auto"/>
        <w:rPr>
          <w:color w:val="000000" w:themeColor="text1"/>
        </w:rPr>
      </w:pPr>
    </w:p>
    <w:p w14:paraId="3804171F" w14:textId="7C1BC2AD" w:rsidR="00C445FB" w:rsidRPr="00C21DEC" w:rsidRDefault="00C445FB" w:rsidP="00AA6A10">
      <w:pPr>
        <w:spacing w:line="240" w:lineRule="auto"/>
        <w:rPr>
          <w:color w:val="000000" w:themeColor="text1"/>
        </w:rPr>
      </w:pPr>
      <w:r w:rsidRPr="00C21DEC">
        <w:rPr>
          <w:color w:val="000000" w:themeColor="text1"/>
        </w:rPr>
        <w:t>The seven-stage lifecycle used in this book to organize identity-focused adversary activity:</w:t>
      </w:r>
    </w:p>
    <w:p w14:paraId="3323615C" w14:textId="6D98C676" w:rsidR="00C445FB" w:rsidRPr="00C21DEC" w:rsidRDefault="00C445FB">
      <w:pPr>
        <w:pStyle w:val="ListParagraph"/>
        <w:numPr>
          <w:ilvl w:val="0"/>
          <w:numId w:val="1"/>
        </w:numPr>
        <w:spacing w:line="240" w:lineRule="auto"/>
        <w:rPr>
          <w:color w:val="000000" w:themeColor="text1"/>
        </w:rPr>
      </w:pPr>
      <w:r w:rsidRPr="00C21DEC">
        <w:rPr>
          <w:color w:val="000000" w:themeColor="text1"/>
        </w:rPr>
        <w:t>Passive Identity Reconnaissance.</w:t>
      </w:r>
    </w:p>
    <w:p w14:paraId="09CC4265" w14:textId="77777777" w:rsidR="00567E36" w:rsidRPr="00C21DEC" w:rsidRDefault="00567E36" w:rsidP="00AA6A10">
      <w:pPr>
        <w:spacing w:line="240" w:lineRule="auto"/>
        <w:rPr>
          <w:color w:val="000000" w:themeColor="text1"/>
        </w:rPr>
      </w:pPr>
    </w:p>
    <w:p w14:paraId="6B8261AC" w14:textId="14BBF5AA" w:rsidR="00C445FB" w:rsidRPr="00C21DEC" w:rsidRDefault="00C445FB">
      <w:pPr>
        <w:pStyle w:val="ListParagraph"/>
        <w:numPr>
          <w:ilvl w:val="0"/>
          <w:numId w:val="1"/>
        </w:numPr>
        <w:spacing w:line="240" w:lineRule="auto"/>
        <w:rPr>
          <w:color w:val="000000" w:themeColor="text1"/>
        </w:rPr>
      </w:pPr>
      <w:r w:rsidRPr="00C21DEC">
        <w:rPr>
          <w:color w:val="000000" w:themeColor="text1"/>
        </w:rPr>
        <w:t>Initial Identity Acquisition.</w:t>
      </w:r>
    </w:p>
    <w:p w14:paraId="1519AAD9" w14:textId="77777777" w:rsidR="00567E36" w:rsidRPr="00C21DEC" w:rsidRDefault="00567E36" w:rsidP="00AA6A10">
      <w:pPr>
        <w:spacing w:line="240" w:lineRule="auto"/>
        <w:rPr>
          <w:color w:val="000000" w:themeColor="text1"/>
        </w:rPr>
      </w:pPr>
    </w:p>
    <w:p w14:paraId="145EEC91" w14:textId="58461ED5" w:rsidR="00C445FB" w:rsidRPr="00C21DEC" w:rsidRDefault="00C445FB">
      <w:pPr>
        <w:pStyle w:val="ListParagraph"/>
        <w:numPr>
          <w:ilvl w:val="0"/>
          <w:numId w:val="1"/>
        </w:numPr>
        <w:spacing w:line="240" w:lineRule="auto"/>
        <w:rPr>
          <w:color w:val="000000" w:themeColor="text1"/>
        </w:rPr>
      </w:pPr>
      <w:r w:rsidRPr="00C21DEC">
        <w:rPr>
          <w:color w:val="000000" w:themeColor="text1"/>
        </w:rPr>
        <w:t>Active Internal Discovery and Enumeration.</w:t>
      </w:r>
    </w:p>
    <w:p w14:paraId="4EA62E2C" w14:textId="77777777" w:rsidR="00567E36" w:rsidRPr="00C21DEC" w:rsidRDefault="00567E36" w:rsidP="00AA6A10">
      <w:pPr>
        <w:spacing w:line="240" w:lineRule="auto"/>
        <w:rPr>
          <w:color w:val="000000" w:themeColor="text1"/>
        </w:rPr>
      </w:pPr>
    </w:p>
    <w:p w14:paraId="134CFF40" w14:textId="6A72BC14" w:rsidR="00C445FB" w:rsidRPr="00C21DEC" w:rsidRDefault="00C445FB">
      <w:pPr>
        <w:pStyle w:val="ListParagraph"/>
        <w:numPr>
          <w:ilvl w:val="0"/>
          <w:numId w:val="1"/>
        </w:numPr>
        <w:spacing w:line="240" w:lineRule="auto"/>
        <w:rPr>
          <w:color w:val="000000" w:themeColor="text1"/>
        </w:rPr>
      </w:pPr>
      <w:r w:rsidRPr="00C21DEC">
        <w:rPr>
          <w:color w:val="000000" w:themeColor="text1"/>
        </w:rPr>
        <w:t>Credential Acquisition.</w:t>
      </w:r>
    </w:p>
    <w:p w14:paraId="271BA417" w14:textId="77777777" w:rsidR="00567E36" w:rsidRPr="00C21DEC" w:rsidRDefault="00567E36" w:rsidP="00AA6A10">
      <w:pPr>
        <w:spacing w:line="240" w:lineRule="auto"/>
        <w:rPr>
          <w:color w:val="000000" w:themeColor="text1"/>
        </w:rPr>
      </w:pPr>
    </w:p>
    <w:p w14:paraId="697304C7" w14:textId="14E4C30E" w:rsidR="00C445FB" w:rsidRPr="00C21DEC" w:rsidRDefault="00C445FB">
      <w:pPr>
        <w:pStyle w:val="ListParagraph"/>
        <w:numPr>
          <w:ilvl w:val="0"/>
          <w:numId w:val="1"/>
        </w:numPr>
        <w:spacing w:line="240" w:lineRule="auto"/>
        <w:rPr>
          <w:color w:val="000000" w:themeColor="text1"/>
        </w:rPr>
      </w:pPr>
      <w:r w:rsidRPr="00C21DEC">
        <w:rPr>
          <w:color w:val="000000" w:themeColor="text1"/>
        </w:rPr>
        <w:t>Identity Authority Expansion.</w:t>
      </w:r>
    </w:p>
    <w:p w14:paraId="696CFAF7" w14:textId="77777777" w:rsidR="00567E36" w:rsidRPr="00C21DEC" w:rsidRDefault="00567E36" w:rsidP="00AA6A10">
      <w:pPr>
        <w:spacing w:line="240" w:lineRule="auto"/>
        <w:rPr>
          <w:color w:val="000000" w:themeColor="text1"/>
        </w:rPr>
      </w:pPr>
    </w:p>
    <w:p w14:paraId="23CBA92F" w14:textId="2B2C9C17" w:rsidR="00C445FB" w:rsidRPr="00C21DEC" w:rsidRDefault="00C445FB">
      <w:pPr>
        <w:pStyle w:val="ListParagraph"/>
        <w:numPr>
          <w:ilvl w:val="0"/>
          <w:numId w:val="1"/>
        </w:numPr>
        <w:spacing w:line="240" w:lineRule="auto"/>
        <w:rPr>
          <w:color w:val="000000" w:themeColor="text1"/>
        </w:rPr>
      </w:pPr>
      <w:r w:rsidRPr="00C21DEC">
        <w:rPr>
          <w:color w:val="000000" w:themeColor="text1"/>
        </w:rPr>
        <w:t>Enterprise Identity Mobility.</w:t>
      </w:r>
    </w:p>
    <w:p w14:paraId="61418F8A" w14:textId="77777777" w:rsidR="00567E36" w:rsidRPr="00C21DEC" w:rsidRDefault="00567E36" w:rsidP="00AA6A10">
      <w:pPr>
        <w:spacing w:line="240" w:lineRule="auto"/>
        <w:rPr>
          <w:color w:val="000000" w:themeColor="text1"/>
        </w:rPr>
      </w:pPr>
    </w:p>
    <w:p w14:paraId="793299F5" w14:textId="78BC0CBC" w:rsidR="00C445FB" w:rsidRPr="00C21DEC" w:rsidRDefault="00C445FB">
      <w:pPr>
        <w:pStyle w:val="ListParagraph"/>
        <w:numPr>
          <w:ilvl w:val="0"/>
          <w:numId w:val="1"/>
        </w:numPr>
        <w:spacing w:line="240" w:lineRule="auto"/>
        <w:rPr>
          <w:color w:val="000000" w:themeColor="text1"/>
        </w:rPr>
      </w:pPr>
      <w:r w:rsidRPr="00C21DEC">
        <w:rPr>
          <w:color w:val="000000" w:themeColor="text1"/>
        </w:rPr>
        <w:t>Persistence and Domain Dominance.</w:t>
      </w:r>
    </w:p>
    <w:p w14:paraId="2A106BE3" w14:textId="77777777" w:rsidR="00660F64" w:rsidRDefault="00660F64" w:rsidP="00AA6A10">
      <w:pPr>
        <w:spacing w:line="240" w:lineRule="auto"/>
        <w:rPr>
          <w:color w:val="000000" w:themeColor="text1"/>
        </w:rPr>
      </w:pPr>
    </w:p>
    <w:p w14:paraId="10DDA2FF" w14:textId="0E13D649" w:rsidR="00C445FB" w:rsidRPr="00C21DEC" w:rsidRDefault="00C445FB" w:rsidP="00AA6A10">
      <w:pPr>
        <w:spacing w:line="240" w:lineRule="auto"/>
        <w:rPr>
          <w:color w:val="000000" w:themeColor="text1"/>
        </w:rPr>
      </w:pPr>
      <w:r w:rsidRPr="00C21DEC">
        <w:rPr>
          <w:color w:val="000000" w:themeColor="text1"/>
        </w:rPr>
        <w:t>The lifecycle is an analytical model rather than a rigid sequence of events. Real intrusions may skip, repeat, combine, or reverse stages.</w:t>
      </w:r>
    </w:p>
    <w:p w14:paraId="284462CF" w14:textId="77777777" w:rsidR="00660F64" w:rsidRDefault="00660F64" w:rsidP="00AA6A10">
      <w:pPr>
        <w:spacing w:line="240" w:lineRule="auto"/>
        <w:rPr>
          <w:color w:val="000000" w:themeColor="text1"/>
        </w:rPr>
      </w:pPr>
    </w:p>
    <w:p w14:paraId="1804519F" w14:textId="74161440" w:rsidR="00567E36" w:rsidRPr="00660F64" w:rsidRDefault="00C445FB" w:rsidP="00AA6A10">
      <w:pPr>
        <w:spacing w:line="240" w:lineRule="auto"/>
        <w:rPr>
          <w:b/>
          <w:bCs/>
          <w:color w:val="000000" w:themeColor="text1"/>
        </w:rPr>
      </w:pPr>
      <w:r w:rsidRPr="00660F64">
        <w:rPr>
          <w:b/>
          <w:bCs/>
          <w:color w:val="000000" w:themeColor="text1"/>
        </w:rPr>
        <w:t>Mission Assuranc</w:t>
      </w:r>
      <w:r w:rsidR="00660F64" w:rsidRPr="00660F64">
        <w:rPr>
          <w:b/>
          <w:bCs/>
          <w:color w:val="000000" w:themeColor="text1"/>
        </w:rPr>
        <w:t>e</w:t>
      </w:r>
    </w:p>
    <w:p w14:paraId="60FA0EC9" w14:textId="77777777" w:rsidR="00660F64" w:rsidRPr="00C21DEC" w:rsidRDefault="00660F64" w:rsidP="00AA6A10">
      <w:pPr>
        <w:spacing w:line="240" w:lineRule="auto"/>
        <w:rPr>
          <w:color w:val="000000" w:themeColor="text1"/>
        </w:rPr>
      </w:pPr>
    </w:p>
    <w:p w14:paraId="7C636A28" w14:textId="6991C375" w:rsidR="00C445FB" w:rsidRPr="00C21DEC" w:rsidRDefault="00C445FB" w:rsidP="00AA6A10">
      <w:pPr>
        <w:spacing w:line="240" w:lineRule="auto"/>
        <w:rPr>
          <w:color w:val="000000" w:themeColor="text1"/>
        </w:rPr>
      </w:pPr>
      <w:r w:rsidRPr="00C21DEC">
        <w:rPr>
          <w:color w:val="000000" w:themeColor="text1"/>
        </w:rPr>
        <w:t>The practice of protecting and sustaining the capabilities, systems, information, personnel, and supporting functions required to perform mission-essential operations under normal, degraded, contested, or compromised conditions.</w:t>
      </w:r>
    </w:p>
    <w:p w14:paraId="699A5AA7" w14:textId="77777777" w:rsidR="00660F64" w:rsidRDefault="00660F64" w:rsidP="00AA6A10">
      <w:pPr>
        <w:spacing w:line="240" w:lineRule="auto"/>
        <w:rPr>
          <w:color w:val="000000" w:themeColor="text1"/>
        </w:rPr>
      </w:pPr>
    </w:p>
    <w:p w14:paraId="39614D08" w14:textId="5307B43D" w:rsidR="00C445FB" w:rsidRPr="00660F64" w:rsidRDefault="00C445FB" w:rsidP="00AA6A10">
      <w:pPr>
        <w:spacing w:line="240" w:lineRule="auto"/>
        <w:rPr>
          <w:b/>
          <w:bCs/>
          <w:color w:val="000000" w:themeColor="text1"/>
        </w:rPr>
      </w:pPr>
      <w:r w:rsidRPr="00660F64">
        <w:rPr>
          <w:b/>
          <w:bCs/>
          <w:color w:val="000000" w:themeColor="text1"/>
        </w:rPr>
        <w:t>Risk Management Framework (RMF)</w:t>
      </w:r>
    </w:p>
    <w:p w14:paraId="6AAF7E6B" w14:textId="77777777" w:rsidR="00567E36" w:rsidRPr="00C21DEC" w:rsidRDefault="00567E36" w:rsidP="00AA6A10">
      <w:pPr>
        <w:spacing w:line="240" w:lineRule="auto"/>
        <w:rPr>
          <w:color w:val="000000" w:themeColor="text1"/>
        </w:rPr>
      </w:pPr>
    </w:p>
    <w:p w14:paraId="1ED848C4" w14:textId="4327D8A8" w:rsidR="00C445FB" w:rsidRPr="00C21DEC" w:rsidRDefault="00C445FB" w:rsidP="00AA6A10">
      <w:pPr>
        <w:spacing w:line="240" w:lineRule="auto"/>
        <w:rPr>
          <w:color w:val="000000" w:themeColor="text1"/>
        </w:rPr>
      </w:pPr>
      <w:r w:rsidRPr="00C21DEC">
        <w:rPr>
          <w:color w:val="000000" w:themeColor="text1"/>
        </w:rPr>
        <w:t>The federal risk management process used to categorize systems, select and implement controls, assess control effectiveness, authorize operation, and continuously monitor risk. Within this book, RMF provides the structure through which identity security findings are translated into evidence, artifacts, risk decisions, remediation requirements, and authorization consequences.</w:t>
      </w:r>
    </w:p>
    <w:p w14:paraId="09336672" w14:textId="77777777" w:rsidR="00C445FB" w:rsidRPr="00C21DEC" w:rsidRDefault="00C445FB" w:rsidP="00AA6A10">
      <w:pPr>
        <w:spacing w:line="240" w:lineRule="auto"/>
        <w:rPr>
          <w:color w:val="000000" w:themeColor="text1"/>
        </w:rPr>
      </w:pPr>
    </w:p>
    <w:p w14:paraId="290E7B56" w14:textId="6A450700" w:rsidR="00C445FB" w:rsidRPr="00660F64" w:rsidRDefault="00C445FB" w:rsidP="00AA6A10">
      <w:pPr>
        <w:spacing w:line="240" w:lineRule="auto"/>
        <w:rPr>
          <w:b/>
          <w:bCs/>
          <w:color w:val="000000" w:themeColor="text1"/>
        </w:rPr>
      </w:pPr>
      <w:r w:rsidRPr="00660F64">
        <w:rPr>
          <w:b/>
          <w:bCs/>
          <w:color w:val="000000" w:themeColor="text1"/>
        </w:rPr>
        <w:t>Zero Trust Architecture (ZTA)</w:t>
      </w:r>
    </w:p>
    <w:p w14:paraId="0E613B2D" w14:textId="77777777" w:rsidR="00567E36" w:rsidRPr="00C21DEC" w:rsidRDefault="00567E36" w:rsidP="00AA6A10">
      <w:pPr>
        <w:spacing w:line="240" w:lineRule="auto"/>
        <w:rPr>
          <w:color w:val="000000" w:themeColor="text1"/>
        </w:rPr>
      </w:pPr>
    </w:p>
    <w:p w14:paraId="797C1A78" w14:textId="527C8759" w:rsidR="00C445FB" w:rsidRPr="00C21DEC" w:rsidRDefault="00C445FB" w:rsidP="00AA6A10">
      <w:pPr>
        <w:spacing w:line="240" w:lineRule="auto"/>
        <w:rPr>
          <w:color w:val="000000" w:themeColor="text1"/>
        </w:rPr>
      </w:pPr>
      <w:r w:rsidRPr="00C21DEC">
        <w:rPr>
          <w:color w:val="000000" w:themeColor="text1"/>
        </w:rPr>
        <w:t>A security architecture that avoids granting trust solely because of network location, organizational affiliation, or prior access. Zero Trust requires explicit and continuously informed decisions concerning identity, device condition, resource sensitivity, [policy context, and risk.</w:t>
      </w:r>
    </w:p>
    <w:p w14:paraId="5035CD44" w14:textId="77777777" w:rsidR="00C445FB" w:rsidRPr="00C21DEC" w:rsidRDefault="00C445FB" w:rsidP="00AA6A10">
      <w:pPr>
        <w:spacing w:line="240" w:lineRule="auto"/>
        <w:rPr>
          <w:color w:val="000000" w:themeColor="text1"/>
        </w:rPr>
      </w:pPr>
    </w:p>
    <w:p w14:paraId="03F4F8C6" w14:textId="5256274F" w:rsidR="00C445FB" w:rsidRPr="00660F64" w:rsidRDefault="00C445FB" w:rsidP="00AA6A10">
      <w:pPr>
        <w:spacing w:line="240" w:lineRule="auto"/>
        <w:rPr>
          <w:b/>
          <w:bCs/>
          <w:color w:val="000000" w:themeColor="text1"/>
        </w:rPr>
      </w:pPr>
      <w:r w:rsidRPr="00660F64">
        <w:rPr>
          <w:b/>
          <w:bCs/>
          <w:color w:val="000000" w:themeColor="text1"/>
        </w:rPr>
        <w:t>Identity Recovery</w:t>
      </w:r>
    </w:p>
    <w:p w14:paraId="719DEC3B" w14:textId="77777777" w:rsidR="00567E36" w:rsidRPr="00C21DEC" w:rsidRDefault="00567E36" w:rsidP="00AA6A10">
      <w:pPr>
        <w:spacing w:line="240" w:lineRule="auto"/>
        <w:rPr>
          <w:color w:val="000000" w:themeColor="text1"/>
        </w:rPr>
      </w:pPr>
    </w:p>
    <w:p w14:paraId="79832DF4" w14:textId="717A0850" w:rsidR="00C445FB" w:rsidRPr="00C21DEC" w:rsidRDefault="00C445FB" w:rsidP="00AA6A10">
      <w:pPr>
        <w:spacing w:line="240" w:lineRule="auto"/>
        <w:rPr>
          <w:color w:val="000000" w:themeColor="text1"/>
        </w:rPr>
      </w:pPr>
      <w:r w:rsidRPr="00C21DEC">
        <w:rPr>
          <w:color w:val="000000" w:themeColor="text1"/>
        </w:rPr>
        <w:t>The technical and operational process of restoring identity services following disruption or compromise. Recovery may include rebuilding infrastructure from the ground up, restoring known-good configurations, rotating credentials and cryptographic material, validating authoritative data, and reestablishing administrative control.</w:t>
      </w:r>
    </w:p>
    <w:p w14:paraId="769C09D4" w14:textId="77777777" w:rsidR="00C445FB" w:rsidRPr="00C21DEC" w:rsidRDefault="00C445FB" w:rsidP="00AA6A10">
      <w:pPr>
        <w:spacing w:line="240" w:lineRule="auto"/>
        <w:rPr>
          <w:color w:val="000000" w:themeColor="text1"/>
        </w:rPr>
      </w:pPr>
    </w:p>
    <w:p w14:paraId="28F88117" w14:textId="674E5D95" w:rsidR="00C445FB" w:rsidRPr="00660F64" w:rsidRDefault="00C445FB" w:rsidP="00AA6A10">
      <w:pPr>
        <w:spacing w:line="240" w:lineRule="auto"/>
        <w:rPr>
          <w:b/>
          <w:bCs/>
          <w:color w:val="000000" w:themeColor="text1"/>
        </w:rPr>
      </w:pPr>
      <w:r w:rsidRPr="00660F64">
        <w:rPr>
          <w:b/>
          <w:bCs/>
          <w:color w:val="000000" w:themeColor="text1"/>
        </w:rPr>
        <w:t>Trust Restoration</w:t>
      </w:r>
    </w:p>
    <w:p w14:paraId="1DEEE954" w14:textId="77777777" w:rsidR="00567E36" w:rsidRPr="00C21DEC" w:rsidRDefault="00567E36" w:rsidP="00AA6A10">
      <w:pPr>
        <w:spacing w:line="240" w:lineRule="auto"/>
        <w:rPr>
          <w:color w:val="000000" w:themeColor="text1"/>
        </w:rPr>
      </w:pPr>
    </w:p>
    <w:p w14:paraId="0E6C2501" w14:textId="1FEE8EF4" w:rsidR="00C445FB" w:rsidRPr="00C21DEC" w:rsidRDefault="00C445FB" w:rsidP="00AA6A10">
      <w:pPr>
        <w:spacing w:line="240" w:lineRule="auto"/>
        <w:rPr>
          <w:color w:val="000000" w:themeColor="text1"/>
        </w:rPr>
      </w:pPr>
      <w:r w:rsidRPr="00C21DEC">
        <w:rPr>
          <w:color w:val="000000" w:themeColor="text1"/>
        </w:rPr>
        <w:lastRenderedPageBreak/>
        <w:t>The broader process of reestablishing confidence that identities, credentials, certificates, tokens, attributes, administrative systems, and authorization decisions can again be relied upon following compromise. Service availability alone does not demonstrate that trust has been restored.</w:t>
      </w:r>
    </w:p>
    <w:p w14:paraId="29074112" w14:textId="77777777" w:rsidR="00C445FB" w:rsidRPr="00C21DEC" w:rsidRDefault="00C445FB" w:rsidP="00AA6A10">
      <w:pPr>
        <w:spacing w:line="240" w:lineRule="auto"/>
        <w:rPr>
          <w:color w:val="000000" w:themeColor="text1"/>
        </w:rPr>
      </w:pPr>
    </w:p>
    <w:p w14:paraId="4E60A99C" w14:textId="566D936C" w:rsidR="00C445FB" w:rsidRPr="00660F64" w:rsidRDefault="00C445FB" w:rsidP="00660F64">
      <w:pPr>
        <w:pStyle w:val="Heading2"/>
      </w:pPr>
      <w:r w:rsidRPr="00660F64">
        <w:t>C</w:t>
      </w:r>
      <w:r w:rsidR="00567E36" w:rsidRPr="00660F64">
        <w:t>hapter Learning Objectives</w:t>
      </w:r>
    </w:p>
    <w:p w14:paraId="25B9693B" w14:textId="77777777" w:rsidR="00C445FB" w:rsidRPr="00C21DEC" w:rsidRDefault="00C445FB" w:rsidP="00AA6A10">
      <w:pPr>
        <w:spacing w:line="240" w:lineRule="auto"/>
        <w:rPr>
          <w:color w:val="000000" w:themeColor="text1"/>
        </w:rPr>
      </w:pPr>
    </w:p>
    <w:p w14:paraId="7E26DD56" w14:textId="3AC2DC8C" w:rsidR="00C445FB" w:rsidRPr="00C21DEC" w:rsidRDefault="00C445FB" w:rsidP="00AA6A10">
      <w:pPr>
        <w:spacing w:line="240" w:lineRule="auto"/>
        <w:rPr>
          <w:color w:val="000000" w:themeColor="text1"/>
        </w:rPr>
      </w:pPr>
      <w:r w:rsidRPr="00C21DEC">
        <w:rPr>
          <w:color w:val="000000" w:themeColor="text1"/>
        </w:rPr>
        <w:t>By the end of this chapter, readers should be able to explain why Active Directory must be evaluated as part of a broader federal identity trust system rather than as an isolated directory service. These objectives establish the conceptual, historical, offensive, defensive, governance, and mission-assurance foundation used throughout the remainder of this book.</w:t>
      </w:r>
    </w:p>
    <w:p w14:paraId="1BED6BE3" w14:textId="77777777" w:rsidR="00C445FB" w:rsidRPr="00C21DEC" w:rsidRDefault="00C445FB" w:rsidP="00AA6A10">
      <w:pPr>
        <w:spacing w:line="240" w:lineRule="auto"/>
        <w:rPr>
          <w:color w:val="000000" w:themeColor="text1"/>
        </w:rPr>
      </w:pPr>
    </w:p>
    <w:p w14:paraId="72DB6CFC" w14:textId="072A9BB7" w:rsidR="00C445FB" w:rsidRPr="00C21DEC" w:rsidRDefault="00C445FB" w:rsidP="00AA6A10">
      <w:pPr>
        <w:spacing w:line="240" w:lineRule="auto"/>
        <w:rPr>
          <w:color w:val="000000" w:themeColor="text1"/>
        </w:rPr>
      </w:pPr>
      <w:r w:rsidRPr="00C21DEC">
        <w:rPr>
          <w:color w:val="000000" w:themeColor="text1"/>
        </w:rPr>
        <w:t>After completing this chapter, readers will be able to:</w:t>
      </w:r>
    </w:p>
    <w:p w14:paraId="2CEFD143" w14:textId="77777777" w:rsidR="00660F64" w:rsidRDefault="00660F64" w:rsidP="00AA6A10">
      <w:pPr>
        <w:spacing w:line="240" w:lineRule="auto"/>
        <w:rPr>
          <w:color w:val="000000" w:themeColor="text1"/>
        </w:rPr>
      </w:pPr>
    </w:p>
    <w:p w14:paraId="46DDD714" w14:textId="2E526124"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Explain why Active Directory security is an identity trust and mission-assurance problem, not only a domain-administration or system-hardening problem.</w:t>
      </w:r>
    </w:p>
    <w:p w14:paraId="2215230E" w14:textId="77777777" w:rsidR="00567E36" w:rsidRPr="00C21DEC" w:rsidRDefault="00567E36" w:rsidP="00AA6A10">
      <w:pPr>
        <w:spacing w:line="240" w:lineRule="auto"/>
        <w:rPr>
          <w:color w:val="000000" w:themeColor="text1"/>
        </w:rPr>
      </w:pPr>
    </w:p>
    <w:p w14:paraId="7379822E" w14:textId="1DB34213"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Describe the historical development of enterprise directory services, including the significance of Novell NetWare, Novell Directory Services, Windows NT domains, and the introduction of Active Directory</w:t>
      </w:r>
    </w:p>
    <w:p w14:paraId="77898E98" w14:textId="77777777" w:rsidR="00567E36" w:rsidRPr="00C21DEC" w:rsidRDefault="00567E36" w:rsidP="00AA6A10">
      <w:pPr>
        <w:spacing w:line="240" w:lineRule="auto"/>
        <w:rPr>
          <w:color w:val="000000" w:themeColor="text1"/>
        </w:rPr>
      </w:pPr>
    </w:p>
    <w:p w14:paraId="3D0D332D" w14:textId="7385FA24"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Explain how Microsoft’s integration of authentication, authorization, Domain Name System (DNS), Kerberos, Lightweight Directory Access Protocol (LDAP), Group Policy Objects (GPO), application compatibility, and enterprise administration contributed to Active Directory’s widespread adoption.</w:t>
      </w:r>
    </w:p>
    <w:p w14:paraId="18D14C83" w14:textId="77777777" w:rsidR="00567E36" w:rsidRPr="00C21DEC" w:rsidRDefault="00567E36" w:rsidP="00AA6A10">
      <w:pPr>
        <w:spacing w:line="240" w:lineRule="auto"/>
        <w:rPr>
          <w:color w:val="000000" w:themeColor="text1"/>
        </w:rPr>
      </w:pPr>
    </w:p>
    <w:p w14:paraId="0E4AF6C3" w14:textId="2A212571"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Distinguish between an Active Directory domain, an Active Directory forest, and the broader identity trust system in which those structures operate.</w:t>
      </w:r>
    </w:p>
    <w:p w14:paraId="6C699AD4" w14:textId="77777777" w:rsidR="00567E36" w:rsidRPr="00C21DEC" w:rsidRDefault="00567E36" w:rsidP="00AA6A10">
      <w:pPr>
        <w:spacing w:line="240" w:lineRule="auto"/>
        <w:rPr>
          <w:color w:val="000000" w:themeColor="text1"/>
        </w:rPr>
      </w:pPr>
    </w:p>
    <w:p w14:paraId="5B86C757" w14:textId="6255BCA6"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Identify how certificate services, federation services, cloud identity platforms, authoritative attribute sources, privileged-access infrastructure, and mission-partner relationships extend identity trust beyond the Active Directory forest.</w:t>
      </w:r>
    </w:p>
    <w:p w14:paraId="5441DA8D" w14:textId="77777777" w:rsidR="00567E36" w:rsidRPr="00C21DEC" w:rsidRDefault="00567E36" w:rsidP="00AA6A10">
      <w:pPr>
        <w:spacing w:line="240" w:lineRule="auto"/>
        <w:rPr>
          <w:color w:val="000000" w:themeColor="text1"/>
        </w:rPr>
      </w:pPr>
    </w:p>
    <w:p w14:paraId="4DB14682" w14:textId="262D0FA3"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Explain the roles of Federal Identity, Credential, and Access Management and Department of Defense Identity, Credential, and Access Management in federal and defense identity governance.</w:t>
      </w:r>
    </w:p>
    <w:p w14:paraId="709E16F2" w14:textId="77777777" w:rsidR="00567E36" w:rsidRPr="00C21DEC" w:rsidRDefault="00567E36" w:rsidP="00AA6A10">
      <w:pPr>
        <w:spacing w:line="240" w:lineRule="auto"/>
        <w:rPr>
          <w:color w:val="000000" w:themeColor="text1"/>
        </w:rPr>
      </w:pPr>
    </w:p>
    <w:p w14:paraId="2170C786" w14:textId="5FD6353D"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Differentiate identity proofing, credential issuance, credential binding, authentication, federation, authorization, and access enforcement.</w:t>
      </w:r>
    </w:p>
    <w:p w14:paraId="2B7A6B38" w14:textId="77777777" w:rsidR="00567E36" w:rsidRPr="00C21DEC" w:rsidRDefault="00567E36" w:rsidP="00AA6A10">
      <w:pPr>
        <w:spacing w:line="240" w:lineRule="auto"/>
        <w:rPr>
          <w:color w:val="000000" w:themeColor="text1"/>
        </w:rPr>
      </w:pPr>
    </w:p>
    <w:p w14:paraId="301D76AF" w14:textId="1FD290AF"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Distinguish Identity Assurance Level (IAL), Authentication Assurance Level (AAL), and Federation Assurance Level (FAL) and explain the separate assurance purpose served by each.</w:t>
      </w:r>
    </w:p>
    <w:p w14:paraId="79DD5FC0" w14:textId="77777777" w:rsidR="00567E36" w:rsidRPr="00C21DEC" w:rsidRDefault="00567E36" w:rsidP="00AA6A10">
      <w:pPr>
        <w:spacing w:line="240" w:lineRule="auto"/>
        <w:rPr>
          <w:color w:val="000000" w:themeColor="text1"/>
        </w:rPr>
      </w:pPr>
    </w:p>
    <w:p w14:paraId="201CEE75" w14:textId="3AE4C58D"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Describe the security significant of Person Entities, Non-Person Entities (NPE), authoritative attributes, and the Electronic Data Interchange Personal Identifier (EDIPI) within federal identity environments.</w:t>
      </w:r>
    </w:p>
    <w:p w14:paraId="72D0EFC4" w14:textId="77777777" w:rsidR="00567E36" w:rsidRPr="00C21DEC" w:rsidRDefault="00567E36" w:rsidP="00AA6A10">
      <w:pPr>
        <w:spacing w:line="240" w:lineRule="auto"/>
        <w:rPr>
          <w:color w:val="000000" w:themeColor="text1"/>
        </w:rPr>
      </w:pPr>
    </w:p>
    <w:p w14:paraId="5227FCBA" w14:textId="32CE18AE"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Explain why adversaries analyze permissions, credentials, certificates, tokens, sessions, administrative dependencies, and trust relationships rather than relying exclusively on organizational charts or formal group membership.</w:t>
      </w:r>
    </w:p>
    <w:p w14:paraId="7AAA399F" w14:textId="77777777" w:rsidR="00567E36" w:rsidRPr="00C21DEC" w:rsidRDefault="00567E36" w:rsidP="00AA6A10">
      <w:pPr>
        <w:spacing w:line="240" w:lineRule="auto"/>
        <w:rPr>
          <w:color w:val="000000" w:themeColor="text1"/>
        </w:rPr>
      </w:pPr>
    </w:p>
    <w:p w14:paraId="7D8F20F4" w14:textId="22CE3593"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Differentiate access pathways from control pathways and explain how apparently limited permissions can create high-impact routes to greater identity authority.</w:t>
      </w:r>
    </w:p>
    <w:p w14:paraId="4CDA3C16" w14:textId="77777777" w:rsidR="00567E36" w:rsidRPr="00C21DEC" w:rsidRDefault="00567E36" w:rsidP="00AA6A10">
      <w:pPr>
        <w:spacing w:line="240" w:lineRule="auto"/>
        <w:rPr>
          <w:color w:val="000000" w:themeColor="text1"/>
        </w:rPr>
      </w:pPr>
    </w:p>
    <w:p w14:paraId="6F6DC17F" w14:textId="185CD963"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Apply attacker-oriented reasoning as an authorized defensive discipline for identifying and validating identity attack pathways.</w:t>
      </w:r>
    </w:p>
    <w:p w14:paraId="0DB1A636" w14:textId="77777777" w:rsidR="00567E36" w:rsidRPr="00C21DEC" w:rsidRDefault="00567E36" w:rsidP="00AA6A10">
      <w:pPr>
        <w:spacing w:line="240" w:lineRule="auto"/>
        <w:rPr>
          <w:color w:val="000000" w:themeColor="text1"/>
        </w:rPr>
      </w:pPr>
    </w:p>
    <w:p w14:paraId="509DF920" w14:textId="24D98037"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Explain Assume Breach as an identity security engineering model involving prevention, detection, containment, recovery, and trust restoration.</w:t>
      </w:r>
    </w:p>
    <w:p w14:paraId="26EDD6DA" w14:textId="77777777" w:rsidR="00567E36" w:rsidRPr="00C21DEC" w:rsidRDefault="00567E36" w:rsidP="00AA6A10">
      <w:pPr>
        <w:spacing w:line="240" w:lineRule="auto"/>
        <w:rPr>
          <w:color w:val="000000" w:themeColor="text1"/>
        </w:rPr>
      </w:pPr>
    </w:p>
    <w:p w14:paraId="4FF46699" w14:textId="31589D3B"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Describe the seven stages of the Active Directory identity attack lifecycle used throughout this book.</w:t>
      </w:r>
    </w:p>
    <w:p w14:paraId="7AD1E893" w14:textId="77777777" w:rsidR="00567E36" w:rsidRPr="00C21DEC" w:rsidRDefault="00567E36" w:rsidP="00AA6A10">
      <w:pPr>
        <w:spacing w:line="240" w:lineRule="auto"/>
        <w:rPr>
          <w:color w:val="000000" w:themeColor="text1"/>
        </w:rPr>
      </w:pPr>
    </w:p>
    <w:p w14:paraId="7E83CB7D" w14:textId="78C8260B"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Explain why administrative visibility, asset inventory, compliance evidence, logging, and hardening do not independently demonstrate effective identity security.</w:t>
      </w:r>
    </w:p>
    <w:p w14:paraId="054B41B0" w14:textId="77777777" w:rsidR="00567E36" w:rsidRPr="00C21DEC" w:rsidRDefault="00567E36" w:rsidP="00AA6A10">
      <w:pPr>
        <w:spacing w:line="240" w:lineRule="auto"/>
        <w:rPr>
          <w:color w:val="000000" w:themeColor="text1"/>
        </w:rPr>
      </w:pPr>
    </w:p>
    <w:p w14:paraId="62D50E5E" w14:textId="1F61FD79"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Translate technical identity weaknesses into mission consequences, authorization risk, control-validation requirements, remediation actions, and recovery priorities.</w:t>
      </w:r>
    </w:p>
    <w:p w14:paraId="2ADE26BA" w14:textId="77777777" w:rsidR="00567E36" w:rsidRPr="00C21DEC" w:rsidRDefault="00567E36" w:rsidP="00AA6A10">
      <w:pPr>
        <w:spacing w:line="240" w:lineRule="auto"/>
        <w:rPr>
          <w:color w:val="000000" w:themeColor="text1"/>
        </w:rPr>
      </w:pPr>
    </w:p>
    <w:p w14:paraId="7CFE93CE" w14:textId="740A164E"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Explain how the Risk Management Framework (RMF), the Federal Information Security Modernization Act (FISMA), Security Technical Implementation Guides (STIGs), Security Requirements Guides (SRGs), Information Assurance Vulnerability Alerts (IAVAs), the Enterprise Mission Assurance Support System (eMASS), Plans of Action and Milestones (POA&amp;Ms), and continuous monitoring support identity security governance and evidence.</w:t>
      </w:r>
    </w:p>
    <w:p w14:paraId="6C2F4959" w14:textId="77777777" w:rsidR="00567E36" w:rsidRPr="00C21DEC" w:rsidRDefault="00567E36" w:rsidP="00AA6A10">
      <w:pPr>
        <w:spacing w:line="240" w:lineRule="auto"/>
        <w:rPr>
          <w:color w:val="000000" w:themeColor="text1"/>
        </w:rPr>
      </w:pPr>
    </w:p>
    <w:p w14:paraId="1DF41518" w14:textId="5974BCA3" w:rsidR="00C445F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445FB" w:rsidRPr="00C21DEC">
        <w:rPr>
          <w:color w:val="000000" w:themeColor="text1"/>
        </w:rPr>
        <w:t>Describe how the book integrates architecture, offensive tradecraft, defensive engineering, detection, incident response, recovery, governance, and future identity-centric defense and warfare.</w:t>
      </w:r>
    </w:p>
    <w:p w14:paraId="14B13487" w14:textId="12334AE0" w:rsidR="00DB5A5C" w:rsidRPr="00660F64" w:rsidRDefault="00567E36" w:rsidP="00660F64">
      <w:pPr>
        <w:pStyle w:val="Heading2"/>
      </w:pPr>
      <w:r w:rsidRPr="00660F64">
        <w:t>Standards, Frameworks, and Guidance Covered</w:t>
      </w:r>
    </w:p>
    <w:p w14:paraId="04AEF0FF" w14:textId="4C70C0F9" w:rsidR="00DB5A5C" w:rsidRPr="00C21DEC" w:rsidRDefault="00DB5A5C" w:rsidP="00AA6A10">
      <w:pPr>
        <w:spacing w:line="240" w:lineRule="auto"/>
        <w:rPr>
          <w:color w:val="000000" w:themeColor="text1"/>
        </w:rPr>
      </w:pPr>
      <w:r w:rsidRPr="00C21DEC">
        <w:rPr>
          <w:color w:val="000000" w:themeColor="text1"/>
        </w:rPr>
        <w:t>Chapter 1 introduces the principal federal, Department of Defense, and technical authorities that shape identity security engineering, assessment, authorization, and mission assurance. These sources provide different forms of direction: some establish statutory or policy obligations, some define identity and assurance architectures, some organize cybersecurity risk, and others support technical hardening, adversary-behavior analysis, or defensive validation. Chapter 1 presents their relationship at a foundational level; later chapters apply them to specific technologies, attack pathways, defensive controls, evidence requirements, and recovery decisions.</w:t>
      </w:r>
    </w:p>
    <w:p w14:paraId="5BCF6E19" w14:textId="3DBADE0F" w:rsidR="00DB5A5C" w:rsidRPr="00C21DEC" w:rsidRDefault="00DB5A5C" w:rsidP="00AA6A10">
      <w:pPr>
        <w:spacing w:line="240" w:lineRule="auto"/>
        <w:rPr>
          <w:color w:val="000000" w:themeColor="text1"/>
        </w:rPr>
      </w:pPr>
      <w:r w:rsidRPr="00C21DEC">
        <w:rPr>
          <w:color w:val="000000" w:themeColor="text1"/>
        </w:rPr>
        <w:t>Federal Identity, Credential, and Access Management (FICAM) – Provides the government-wide architecture and governance lens for identity management, credential management, access management, federation, assurance, and identity lifecycle operations.</w:t>
      </w:r>
    </w:p>
    <w:p w14:paraId="42B273A3" w14:textId="77777777" w:rsidR="00567E36" w:rsidRPr="00C21DEC" w:rsidRDefault="00567E36" w:rsidP="00AA6A10">
      <w:pPr>
        <w:spacing w:line="240" w:lineRule="auto"/>
        <w:rPr>
          <w:color w:val="000000" w:themeColor="text1"/>
        </w:rPr>
      </w:pPr>
    </w:p>
    <w:p w14:paraId="39E8CE16" w14:textId="3792983D"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lastRenderedPageBreak/>
        <w:t>▸</w:t>
      </w:r>
      <w:r w:rsidR="00DB5A5C" w:rsidRPr="00C21DEC">
        <w:rPr>
          <w:color w:val="000000" w:themeColor="text1"/>
        </w:rPr>
        <w:t>Department of Defense Identity, Credential, and Access Management (DoD ICAM) – Applies federal identity principles within the Department of Defense’s mission, enterprise, operational, coalition, and mission-partner environments.</w:t>
      </w:r>
    </w:p>
    <w:p w14:paraId="0D15815B" w14:textId="77777777" w:rsidR="00567E36" w:rsidRPr="00C21DEC" w:rsidRDefault="00567E36" w:rsidP="00AA6A10">
      <w:pPr>
        <w:spacing w:line="240" w:lineRule="auto"/>
        <w:rPr>
          <w:color w:val="000000" w:themeColor="text1"/>
        </w:rPr>
      </w:pPr>
    </w:p>
    <w:p w14:paraId="2B163EAB" w14:textId="42983C55"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DoD ICAM Strategy, Reference Designs, and Federation Guidance – Provide department-level direction for authoritative identity data, credentialing, access decisions, federation, identity attributes, Person Entities, Non-Person Entities (NPE), and mission-partner trust.</w:t>
      </w:r>
    </w:p>
    <w:p w14:paraId="5C3E60F9" w14:textId="77777777" w:rsidR="00567E36" w:rsidRPr="00C21DEC" w:rsidRDefault="00567E36" w:rsidP="00AA6A10">
      <w:pPr>
        <w:spacing w:line="240" w:lineRule="auto"/>
        <w:rPr>
          <w:color w:val="000000" w:themeColor="text1"/>
        </w:rPr>
      </w:pPr>
    </w:p>
    <w:p w14:paraId="18F17B29" w14:textId="6DFE17B3"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Homeland Security Presidential Directive 12 (HSPD-12) – Establishes the federal requirement for a common, reliable, and interoperable identification standard for federal employees and contractors.</w:t>
      </w:r>
    </w:p>
    <w:p w14:paraId="6C5C6F10" w14:textId="77777777" w:rsidR="00567E36" w:rsidRPr="00C21DEC" w:rsidRDefault="00567E36" w:rsidP="00AA6A10">
      <w:pPr>
        <w:spacing w:line="240" w:lineRule="auto"/>
        <w:rPr>
          <w:color w:val="000000" w:themeColor="text1"/>
        </w:rPr>
      </w:pPr>
    </w:p>
    <w:p w14:paraId="3C639F13" w14:textId="59AD8A3E"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Federal Information Processing Standard 201 (FIPS 201) – Defines the Personal Identity Verification (PIV) credential and the technical requirements supporting federal identity proofing, credential issuance, authentication, and interoperability.</w:t>
      </w:r>
    </w:p>
    <w:p w14:paraId="2CAA6AFA" w14:textId="77777777" w:rsidR="00567E36" w:rsidRPr="00C21DEC" w:rsidRDefault="00567E36" w:rsidP="00AA6A10">
      <w:pPr>
        <w:spacing w:line="240" w:lineRule="auto"/>
        <w:rPr>
          <w:color w:val="000000" w:themeColor="text1"/>
        </w:rPr>
      </w:pPr>
    </w:p>
    <w:p w14:paraId="58B77AB6" w14:textId="6090D889"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Federal Public Key Infrastructure (FPKI) Guidance – Supports certificate-based authentication, digital signatures, encryption, credential trust, certificate validation, and interoperability across approved federal trust communities.</w:t>
      </w:r>
    </w:p>
    <w:p w14:paraId="3CC098E1" w14:textId="77777777" w:rsidR="00567E36" w:rsidRPr="00C21DEC" w:rsidRDefault="00567E36" w:rsidP="00AA6A10">
      <w:pPr>
        <w:spacing w:line="240" w:lineRule="auto"/>
        <w:rPr>
          <w:color w:val="000000" w:themeColor="text1"/>
        </w:rPr>
      </w:pPr>
    </w:p>
    <w:p w14:paraId="4DEB53B5" w14:textId="45DE53B7"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Federal Information Security Modernization Act (FISMA) – Establishes federal cybersecurity accountability and the requirements to manage, assess, authorize, and continuously monitor information system risk.</w:t>
      </w:r>
    </w:p>
    <w:p w14:paraId="07BD05F8" w14:textId="77777777" w:rsidR="00567E36" w:rsidRPr="00C21DEC" w:rsidRDefault="00567E36" w:rsidP="00AA6A10">
      <w:pPr>
        <w:spacing w:line="240" w:lineRule="auto"/>
        <w:rPr>
          <w:color w:val="000000" w:themeColor="text1"/>
        </w:rPr>
      </w:pPr>
    </w:p>
    <w:p w14:paraId="272F8295" w14:textId="216008B7"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National Institute of Standards and Technology Special Publication 800-37 (NIST SP 800-37) – Defines the Risk Management Framework (RMF) process used to prepare, categorize, select, implement, assess, authorize, and continuously monitor security and privacy controls.</w:t>
      </w:r>
    </w:p>
    <w:p w14:paraId="6F8303B9" w14:textId="77777777" w:rsidR="00567E36" w:rsidRPr="00C21DEC" w:rsidRDefault="00567E36" w:rsidP="00AA6A10">
      <w:pPr>
        <w:spacing w:line="240" w:lineRule="auto"/>
        <w:rPr>
          <w:color w:val="000000" w:themeColor="text1"/>
        </w:rPr>
      </w:pPr>
    </w:p>
    <w:p w14:paraId="58E7E13C" w14:textId="6D2B0F8A"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National Institute of Standards and Technology Special Publication 800-53 (NIST SP 800-53) – Provides the federal security and privacy control catalog used to establish and assess requirements affecting identification, authentication, access control, audit, configuration management, incident response, system integrity, and other identity-related control areas.</w:t>
      </w:r>
    </w:p>
    <w:p w14:paraId="44F1FB88" w14:textId="77777777" w:rsidR="00567E36" w:rsidRPr="00C21DEC" w:rsidRDefault="00567E36" w:rsidP="00AA6A10">
      <w:pPr>
        <w:spacing w:line="240" w:lineRule="auto"/>
        <w:rPr>
          <w:color w:val="000000" w:themeColor="text1"/>
        </w:rPr>
      </w:pPr>
    </w:p>
    <w:p w14:paraId="75A712F8" w14:textId="089C0E6E"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National Institute of Standards and Technology Special Publication 800-53A (NIST SP 800-53A) – Provides procedures and methods for assessing whether security and privacy controls are implemented correctly, operating as intended, and producing the required and expected outcomes.</w:t>
      </w:r>
    </w:p>
    <w:p w14:paraId="4A8AA7AF" w14:textId="77777777" w:rsidR="00567E36" w:rsidRPr="00C21DEC" w:rsidRDefault="00567E36" w:rsidP="00AA6A10">
      <w:pPr>
        <w:spacing w:line="240" w:lineRule="auto"/>
        <w:rPr>
          <w:color w:val="000000" w:themeColor="text1"/>
        </w:rPr>
      </w:pPr>
    </w:p>
    <w:p w14:paraId="675CC689" w14:textId="6BDAF6F6"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National Institute of Standards and Technology Special Publication 800-63 Series (NIST SP 800-63) – Establishes federal digital identity guidance for identity proofing, authentication, authenticator management, federation, assertions, and the application of Identity Assurance Levels (IAL), Authentication Assurance Levels (AAL), and Federation Assurance Levels (FAL).</w:t>
      </w:r>
    </w:p>
    <w:p w14:paraId="05401CE4" w14:textId="77777777" w:rsidR="00567E36" w:rsidRPr="00C21DEC" w:rsidRDefault="00567E36" w:rsidP="00AA6A10">
      <w:pPr>
        <w:spacing w:line="240" w:lineRule="auto"/>
        <w:rPr>
          <w:color w:val="000000" w:themeColor="text1"/>
        </w:rPr>
      </w:pPr>
    </w:p>
    <w:p w14:paraId="344FCE72" w14:textId="52BE2393" w:rsidR="00DB5A5C"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DB5A5C" w:rsidRPr="00C21DEC">
        <w:rPr>
          <w:color w:val="000000" w:themeColor="text1"/>
        </w:rPr>
        <w:t>National Institute of Standards and Technology Special Publication 800-137 (NIST SP 800-137) – Provides guidance for information security continuous monitoring, including the collection and analysis of security</w:t>
      </w:r>
      <w:r w:rsidR="00C92E5B" w:rsidRPr="00C21DEC">
        <w:rPr>
          <w:color w:val="000000" w:themeColor="text1"/>
        </w:rPr>
        <w:t xml:space="preserve"> information needed to support risk decisions.</w:t>
      </w:r>
    </w:p>
    <w:p w14:paraId="29588028" w14:textId="77777777" w:rsidR="00567E36" w:rsidRPr="00C21DEC" w:rsidRDefault="00567E36" w:rsidP="00AA6A10">
      <w:pPr>
        <w:spacing w:line="240" w:lineRule="auto"/>
        <w:rPr>
          <w:color w:val="000000" w:themeColor="text1"/>
        </w:rPr>
      </w:pPr>
    </w:p>
    <w:p w14:paraId="3827C006" w14:textId="6049D3BD"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National Institute of Standards and Technology Special Publication 800-207 (NIST SP 800-207) – Defines Zero Trust Architecture (ZTA) principles, including explicit trust evaluation, resource-centered access decisions, continuous assessment, and the rejection of network location as an independent basis for trust.</w:t>
      </w:r>
    </w:p>
    <w:p w14:paraId="42BC4540" w14:textId="77777777" w:rsidR="00567E36" w:rsidRPr="00C21DEC" w:rsidRDefault="00567E36" w:rsidP="00AA6A10">
      <w:pPr>
        <w:spacing w:line="240" w:lineRule="auto"/>
        <w:rPr>
          <w:color w:val="000000" w:themeColor="text1"/>
        </w:rPr>
      </w:pPr>
    </w:p>
    <w:p w14:paraId="6C4F5AE9" w14:textId="2A018BEA"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Federal Information Processing Standard 199 (FIPS 199) – Provides the federal methodology for categorizing and classifying information and systems according to the potential impact of a loss of confidentiality, integrity, or availability.</w:t>
      </w:r>
    </w:p>
    <w:p w14:paraId="3759F1A7" w14:textId="77777777" w:rsidR="00567E36" w:rsidRPr="00C21DEC" w:rsidRDefault="00567E36" w:rsidP="00AA6A10">
      <w:pPr>
        <w:spacing w:line="240" w:lineRule="auto"/>
        <w:rPr>
          <w:color w:val="000000" w:themeColor="text1"/>
        </w:rPr>
      </w:pPr>
    </w:p>
    <w:p w14:paraId="60B3CE6D" w14:textId="6DF77D7D"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Federal Information Processing Standard 200 (FIPS 200) – Establishes minimum federal security requirements based on system impact and risk.</w:t>
      </w:r>
    </w:p>
    <w:p w14:paraId="3C627FF5" w14:textId="77777777" w:rsidR="00567E36" w:rsidRPr="00C21DEC" w:rsidRDefault="00567E36" w:rsidP="00AA6A10">
      <w:pPr>
        <w:spacing w:line="240" w:lineRule="auto"/>
        <w:rPr>
          <w:color w:val="000000" w:themeColor="text1"/>
        </w:rPr>
      </w:pPr>
    </w:p>
    <w:p w14:paraId="370F4415" w14:textId="37D96BE3"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Office of Management and Budget (OMB) Identity and Zero Trust Memoranda – Provide executive direction for federal identity modernization, phishing-resistant authentication, device-aware access, identity governance, and Zero Trust implementation.</w:t>
      </w:r>
    </w:p>
    <w:p w14:paraId="0160142C" w14:textId="77777777" w:rsidR="00567E36" w:rsidRPr="00C21DEC" w:rsidRDefault="00567E36" w:rsidP="00AA6A10">
      <w:pPr>
        <w:spacing w:line="240" w:lineRule="auto"/>
        <w:rPr>
          <w:color w:val="000000" w:themeColor="text1"/>
        </w:rPr>
      </w:pPr>
    </w:p>
    <w:p w14:paraId="6C813CED" w14:textId="02B17E1D"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Department of Defense Zero Trust Strategy and Reference Architecture – Establish the Department’s identity-centered approach to continuous verification, least privilege, device, and user trust evaluation, policy enforcement, analytics, and mission-focused access control.</w:t>
      </w:r>
    </w:p>
    <w:p w14:paraId="46D8233C" w14:textId="77777777" w:rsidR="00567E36" w:rsidRPr="00C21DEC" w:rsidRDefault="00567E36" w:rsidP="00AA6A10">
      <w:pPr>
        <w:spacing w:line="240" w:lineRule="auto"/>
        <w:rPr>
          <w:color w:val="000000" w:themeColor="text1"/>
        </w:rPr>
      </w:pPr>
    </w:p>
    <w:p w14:paraId="3C51924F" w14:textId="02BC6864"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Department of Defense Instruction 8510.01 (DoDI 8510.01) – Establishes the Department of Defense implementation of the Risk Management Framework (RMF) and its relationship to authorization, assessment, continuous monitoring, and risk acceptance.</w:t>
      </w:r>
    </w:p>
    <w:p w14:paraId="615055EC" w14:textId="77777777" w:rsidR="00567E36" w:rsidRPr="00C21DEC" w:rsidRDefault="00567E36" w:rsidP="00AA6A10">
      <w:pPr>
        <w:spacing w:line="240" w:lineRule="auto"/>
        <w:rPr>
          <w:color w:val="000000" w:themeColor="text1"/>
        </w:rPr>
      </w:pPr>
    </w:p>
    <w:p w14:paraId="78E469A1" w14:textId="18F91A41"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Department of Defense Identity, Authentication, and Public Key Infrastructure (PKI) Issuances – Establish department-level requirements governing identity credentials, certificate-based authentication, access, federation, and enterprise trust.</w:t>
      </w:r>
    </w:p>
    <w:p w14:paraId="3FF3DDAE" w14:textId="77777777" w:rsidR="00567E36" w:rsidRPr="00C21DEC" w:rsidRDefault="00567E36" w:rsidP="00AA6A10">
      <w:pPr>
        <w:spacing w:line="240" w:lineRule="auto"/>
        <w:rPr>
          <w:color w:val="000000" w:themeColor="text1"/>
        </w:rPr>
      </w:pPr>
    </w:p>
    <w:p w14:paraId="50EB4A7F" w14:textId="369DAA62"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Committee on National Security Systems Instruction 1253 (CNSSI 1253) – Supports the selection and tailoring of security controls for National Security Systems (NSS) using impact, mission, threat, and assurance considerations.</w:t>
      </w:r>
    </w:p>
    <w:p w14:paraId="3FC54F37" w14:textId="77777777" w:rsidR="00567E36" w:rsidRPr="00C21DEC" w:rsidRDefault="00567E36" w:rsidP="00AA6A10">
      <w:pPr>
        <w:spacing w:line="240" w:lineRule="auto"/>
        <w:rPr>
          <w:color w:val="000000" w:themeColor="text1"/>
        </w:rPr>
      </w:pPr>
    </w:p>
    <w:p w14:paraId="688048C3" w14:textId="796110CA"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Defense Information Systems Agency Security Technical Implementation Guides (DISA STIGs) – Provide product- and technology-specific configuration requirements used to reduce exposure and implement applicable Department of Defense security controls.</w:t>
      </w:r>
    </w:p>
    <w:p w14:paraId="77A0107F" w14:textId="77777777" w:rsidR="00567E36" w:rsidRPr="00C21DEC" w:rsidRDefault="00567E36" w:rsidP="00AA6A10">
      <w:pPr>
        <w:spacing w:line="240" w:lineRule="auto"/>
        <w:rPr>
          <w:color w:val="000000" w:themeColor="text1"/>
        </w:rPr>
      </w:pPr>
    </w:p>
    <w:p w14:paraId="67986C49" w14:textId="7D1851A1"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Defense Information Systems Agency Security Requirements Guides (DISA SRGs) – Provide broader technology-category and capability-level security requirements where product-specific implementation guidance may not be sufficient, feasible, or available.</w:t>
      </w:r>
    </w:p>
    <w:p w14:paraId="25810BFE" w14:textId="77777777" w:rsidR="00567E36" w:rsidRPr="00C21DEC" w:rsidRDefault="00567E36" w:rsidP="00AA6A10">
      <w:pPr>
        <w:spacing w:line="240" w:lineRule="auto"/>
        <w:rPr>
          <w:color w:val="000000" w:themeColor="text1"/>
        </w:rPr>
      </w:pPr>
    </w:p>
    <w:p w14:paraId="247DD32B" w14:textId="71161193"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Information Assurance Vulnerability Alert (IAVA) Management Requirements – Provide the operational structure through which applicable Department of Defense vulnerability alerts, bulletins (IAVB), technical advisories (IAVT), and remediation requirements are tracked and addressed.</w:t>
      </w:r>
    </w:p>
    <w:p w14:paraId="7D995EC0" w14:textId="77777777" w:rsidR="00567E36" w:rsidRPr="00C21DEC" w:rsidRDefault="00567E36" w:rsidP="00AA6A10">
      <w:pPr>
        <w:spacing w:line="240" w:lineRule="auto"/>
        <w:rPr>
          <w:color w:val="000000" w:themeColor="text1"/>
        </w:rPr>
      </w:pPr>
    </w:p>
    <w:p w14:paraId="5EC3C09E" w14:textId="73283DB2"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lastRenderedPageBreak/>
        <w:t>▸</w:t>
      </w:r>
      <w:r w:rsidR="00C92E5B" w:rsidRPr="00C21DEC">
        <w:rPr>
          <w:color w:val="000000" w:themeColor="text1"/>
        </w:rPr>
        <w:t>Enterprise Mission Assurance Support Service (eMASS) – Serves as a federal platform for recording authorization information, control implementation, assessment evidence, findings, Plans of Action and Milestones (POA&amp;Ms) tracking and accountability, and continuing risk management activities.</w:t>
      </w:r>
    </w:p>
    <w:p w14:paraId="69BFF60F" w14:textId="77777777" w:rsidR="00567E36" w:rsidRPr="00C21DEC" w:rsidRDefault="00567E36" w:rsidP="00AA6A10">
      <w:pPr>
        <w:spacing w:line="240" w:lineRule="auto"/>
        <w:rPr>
          <w:color w:val="000000" w:themeColor="text1"/>
        </w:rPr>
      </w:pPr>
    </w:p>
    <w:p w14:paraId="3E4CF5B4" w14:textId="6C3B1BEA"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Cybersecurity and Infrastructure Security Agency (CISA) Zero Trust Guidance – Provides federal maturity guidance supporting identity, device, network, application, workload, and data security modernization.</w:t>
      </w:r>
    </w:p>
    <w:p w14:paraId="1A2AAB84" w14:textId="77777777" w:rsidR="00567E36" w:rsidRPr="00C21DEC" w:rsidRDefault="00567E36" w:rsidP="00AA6A10">
      <w:pPr>
        <w:spacing w:line="240" w:lineRule="auto"/>
        <w:rPr>
          <w:color w:val="000000" w:themeColor="text1"/>
        </w:rPr>
      </w:pPr>
    </w:p>
    <w:p w14:paraId="0E4B6064" w14:textId="3359CE17"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MITRE ATT&amp;CK Framework – Provides a structured knowledge base for mapping adversary Tactics, Techniques, and Procedures (TTPs), and behaviors to reconnaissance, discovery, credential access, privilege escalation, persistence, lateral movement, defense evasion, and impact.</w:t>
      </w:r>
    </w:p>
    <w:p w14:paraId="3B2ABC59" w14:textId="77777777" w:rsidR="00567E36" w:rsidRPr="00C21DEC" w:rsidRDefault="00567E36" w:rsidP="00AA6A10">
      <w:pPr>
        <w:spacing w:line="240" w:lineRule="auto"/>
        <w:rPr>
          <w:color w:val="000000" w:themeColor="text1"/>
        </w:rPr>
      </w:pPr>
    </w:p>
    <w:p w14:paraId="5F31A57B" w14:textId="5DAE4DD5"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MITRE D3FEND Framework – Provides a knowledge base for relating adversarial behaviors to defensive techniques, countermeasures, telemetry, and security engineering decisions.</w:t>
      </w:r>
    </w:p>
    <w:p w14:paraId="65583FB9" w14:textId="77777777" w:rsidR="00567E36" w:rsidRPr="00C21DEC" w:rsidRDefault="00567E36" w:rsidP="00AA6A10">
      <w:pPr>
        <w:spacing w:line="240" w:lineRule="auto"/>
        <w:rPr>
          <w:color w:val="000000" w:themeColor="text1"/>
        </w:rPr>
      </w:pPr>
    </w:p>
    <w:p w14:paraId="36C4A417" w14:textId="39E94C4E" w:rsidR="00C92E5B" w:rsidRPr="00C21DEC" w:rsidRDefault="00660F64" w:rsidP="00AA6A10">
      <w:pPr>
        <w:spacing w:line="240" w:lineRule="auto"/>
        <w:rPr>
          <w:color w:val="000000" w:themeColor="text1"/>
        </w:rPr>
      </w:pPr>
      <w:r w:rsidRPr="00660F64">
        <w:rPr>
          <w:rFonts w:ascii="Cambria Math" w:hAnsi="Cambria Math" w:cs="Cambria Math"/>
          <w:color w:val="000000" w:themeColor="text1"/>
        </w:rPr>
        <w:t>▸</w:t>
      </w:r>
      <w:r w:rsidR="00C92E5B" w:rsidRPr="00C21DEC">
        <w:rPr>
          <w:color w:val="000000" w:themeColor="text1"/>
        </w:rPr>
        <w:t>Microsoft Active Directory and Identity Security Guidance – Provides platform-specific architectural, administrative, protocol, hardening, detection, privileged access, recovery, and implementation guidance. Microsoft guidance supplements – but does not replace – applicable federal and Department of Defense authorities.</w:t>
      </w:r>
    </w:p>
    <w:p w14:paraId="7DC6963F" w14:textId="77777777" w:rsidR="00ED36D0" w:rsidRPr="00C21DEC" w:rsidRDefault="00ED36D0" w:rsidP="00AA6A10">
      <w:pPr>
        <w:spacing w:line="240" w:lineRule="auto"/>
        <w:rPr>
          <w:color w:val="000000" w:themeColor="text1"/>
        </w:rPr>
      </w:pPr>
    </w:p>
    <w:p w14:paraId="22E98029" w14:textId="021514AB" w:rsidR="00C92E5B" w:rsidRPr="00C21DEC" w:rsidRDefault="00C92E5B" w:rsidP="00AA6A10">
      <w:pPr>
        <w:spacing w:line="240" w:lineRule="auto"/>
        <w:rPr>
          <w:color w:val="000000" w:themeColor="text1"/>
        </w:rPr>
      </w:pPr>
      <w:r w:rsidRPr="00C21DEC">
        <w:rPr>
          <w:color w:val="000000" w:themeColor="text1"/>
        </w:rPr>
        <w:t>The governing hierarchy used throughout this book places federal law, National Institute of Standards and Technology (NIST), FICAM, Department of Defense policy and architecture, and applicable Defense Information Systems Agency (DISA) requirements ahead of vendor implementation guidance. MITRE ATT&amp;CK and MITRE D3FEND frameworks support adversary and defensive analysis, while Microsoft documentation explains the technical behaviors and secure implementation of the underlying platforms.</w:t>
      </w:r>
    </w:p>
    <w:p w14:paraId="33BA5B05" w14:textId="274E18B9" w:rsidR="00200822" w:rsidRPr="00C21DEC" w:rsidRDefault="00567E36" w:rsidP="00660F64">
      <w:pPr>
        <w:pStyle w:val="Heading2"/>
      </w:pPr>
      <w:r w:rsidRPr="00C21DEC">
        <w:t>Included Figures</w:t>
      </w:r>
    </w:p>
    <w:p w14:paraId="6101F8D8" w14:textId="1E93455A" w:rsidR="00200822" w:rsidRPr="00C21DEC" w:rsidRDefault="00200822" w:rsidP="00AA6A10">
      <w:pPr>
        <w:spacing w:line="240" w:lineRule="auto"/>
        <w:rPr>
          <w:color w:val="000000" w:themeColor="text1"/>
        </w:rPr>
      </w:pPr>
      <w:r w:rsidRPr="00C21DEC">
        <w:rPr>
          <w:color w:val="000000" w:themeColor="text1"/>
        </w:rPr>
        <w:t>The figures in Chapter 1 establish the visual models used throughout the book. They distinguish formal Active Directory structures from the broader identity trust system, explain how administrative relationships differ from adversary control pathways, and connect identity compromise to federal mission risk. Each figure is introduced and interpreted within the relevant narrative section rather than presented as a stand-alone illustration.</w:t>
      </w:r>
    </w:p>
    <w:p w14:paraId="53DBEE83" w14:textId="66508B7F" w:rsidR="00200822" w:rsidRPr="00C21DEC" w:rsidRDefault="00200822" w:rsidP="00660F64">
      <w:pPr>
        <w:pStyle w:val="Heading2"/>
      </w:pPr>
      <w:r w:rsidRPr="00C21DEC">
        <w:t>Figure 1-1. Active Directory as Part of the Federal Identity Trust System</w:t>
      </w:r>
    </w:p>
    <w:p w14:paraId="32B69D50" w14:textId="77777777" w:rsidR="00567E36" w:rsidRPr="00C21DEC" w:rsidRDefault="00567E36" w:rsidP="00AA6A10">
      <w:pPr>
        <w:spacing w:line="240" w:lineRule="auto"/>
        <w:rPr>
          <w:color w:val="000000" w:themeColor="text1"/>
        </w:rPr>
      </w:pPr>
    </w:p>
    <w:p w14:paraId="3692743F" w14:textId="443EA7C2" w:rsidR="00200822" w:rsidRPr="00C21DEC" w:rsidRDefault="00200822" w:rsidP="00AA6A10">
      <w:pPr>
        <w:spacing w:line="240" w:lineRule="auto"/>
        <w:rPr>
          <w:color w:val="000000" w:themeColor="text1"/>
        </w:rPr>
      </w:pPr>
      <w:r w:rsidRPr="00C21DEC">
        <w:rPr>
          <w:color w:val="000000" w:themeColor="text1"/>
        </w:rPr>
        <w:t>Depicts Active Directory Domain Services (AD DS) as one interconnected component within a larger identity trust system that includes certificate services, federation, cloud identity, authoritative identity sources, credentials, privileged access infrastructure, applications, devices, and mission partners.</w:t>
      </w:r>
    </w:p>
    <w:p w14:paraId="72EA0431" w14:textId="77777777" w:rsidR="00200822" w:rsidRPr="00C21DEC" w:rsidRDefault="00200822" w:rsidP="00AA6A10">
      <w:pPr>
        <w:spacing w:line="240" w:lineRule="auto"/>
        <w:rPr>
          <w:color w:val="000000" w:themeColor="text1"/>
        </w:rPr>
      </w:pPr>
    </w:p>
    <w:p w14:paraId="4A921BC2" w14:textId="76DE5F45" w:rsidR="00200822" w:rsidRPr="00C21DEC" w:rsidRDefault="00200822" w:rsidP="00660F64">
      <w:pPr>
        <w:pStyle w:val="Heading2"/>
      </w:pPr>
      <w:r w:rsidRPr="00C21DEC">
        <w:t>Figure 1-2. Domain, Forest, and Identity Trust System Boundaries</w:t>
      </w:r>
    </w:p>
    <w:p w14:paraId="6AC5E066" w14:textId="77777777" w:rsidR="00567E36" w:rsidRPr="00C21DEC" w:rsidRDefault="00567E36" w:rsidP="00AA6A10">
      <w:pPr>
        <w:spacing w:line="240" w:lineRule="auto"/>
        <w:rPr>
          <w:color w:val="000000" w:themeColor="text1"/>
        </w:rPr>
      </w:pPr>
    </w:p>
    <w:p w14:paraId="4906D3F5" w14:textId="34E25AE5" w:rsidR="00200822" w:rsidRPr="00C21DEC" w:rsidRDefault="00200822" w:rsidP="00AA6A10">
      <w:pPr>
        <w:spacing w:line="240" w:lineRule="auto"/>
        <w:rPr>
          <w:color w:val="000000" w:themeColor="text1"/>
        </w:rPr>
      </w:pPr>
      <w:r w:rsidRPr="00C21DEC">
        <w:rPr>
          <w:color w:val="000000" w:themeColor="text1"/>
        </w:rPr>
        <w:lastRenderedPageBreak/>
        <w:t>Compares the operational scope of an Active Directory domain, the formal security boundary of an Active Directory forest, and the broader collection of external trust relationships and control planes that compose the identity trust system.</w:t>
      </w:r>
    </w:p>
    <w:p w14:paraId="6D91DB80" w14:textId="77777777" w:rsidR="00200822" w:rsidRPr="00C21DEC" w:rsidRDefault="00200822" w:rsidP="00AA6A10">
      <w:pPr>
        <w:spacing w:line="240" w:lineRule="auto"/>
        <w:rPr>
          <w:color w:val="000000" w:themeColor="text1"/>
        </w:rPr>
      </w:pPr>
    </w:p>
    <w:p w14:paraId="584DAF39" w14:textId="3142D00E" w:rsidR="00200822" w:rsidRPr="00C21DEC" w:rsidRDefault="00200822" w:rsidP="00660F64">
      <w:pPr>
        <w:pStyle w:val="Heading2"/>
      </w:pPr>
      <w:r w:rsidRPr="00C21DEC">
        <w:t>Figure 1-3. Evolution From Enterprise Directory Competition to Active Directory Dominance</w:t>
      </w:r>
    </w:p>
    <w:p w14:paraId="28468829" w14:textId="77777777" w:rsidR="00567E36" w:rsidRPr="00C21DEC" w:rsidRDefault="00567E36" w:rsidP="00AA6A10">
      <w:pPr>
        <w:spacing w:line="240" w:lineRule="auto"/>
        <w:rPr>
          <w:color w:val="000000" w:themeColor="text1"/>
        </w:rPr>
      </w:pPr>
    </w:p>
    <w:p w14:paraId="57843BCC" w14:textId="04BB80BD" w:rsidR="00200822" w:rsidRPr="00C21DEC" w:rsidRDefault="00200822" w:rsidP="00AA6A10">
      <w:pPr>
        <w:spacing w:line="240" w:lineRule="auto"/>
        <w:rPr>
          <w:color w:val="000000" w:themeColor="text1"/>
        </w:rPr>
      </w:pPr>
      <w:r w:rsidRPr="00C21DEC">
        <w:rPr>
          <w:color w:val="000000" w:themeColor="text1"/>
        </w:rPr>
        <w:t>Traces the progression from sever-local identity stores and early enterprise directories through Novell NetWare, Novell Directory Services (NDS), Windows NT (New Technology) domains, and the introduction and widespread adoption of Active Directory.</w:t>
      </w:r>
    </w:p>
    <w:p w14:paraId="4CC6875E" w14:textId="77777777" w:rsidR="00200822" w:rsidRPr="00C21DEC" w:rsidRDefault="00200822" w:rsidP="00AA6A10">
      <w:pPr>
        <w:spacing w:line="240" w:lineRule="auto"/>
        <w:rPr>
          <w:color w:val="000000" w:themeColor="text1"/>
        </w:rPr>
      </w:pPr>
    </w:p>
    <w:p w14:paraId="044021C3" w14:textId="0BAD9D50" w:rsidR="00200822" w:rsidRPr="00C21DEC" w:rsidRDefault="00200822" w:rsidP="00660F64">
      <w:pPr>
        <w:pStyle w:val="Heading2"/>
      </w:pPr>
      <w:r w:rsidRPr="00C21DEC">
        <w:t>Figure 1-4. Administrative View Versus Adversary Control-Path View</w:t>
      </w:r>
    </w:p>
    <w:p w14:paraId="06C6691F" w14:textId="77777777" w:rsidR="00567E36" w:rsidRPr="00C21DEC" w:rsidRDefault="00567E36" w:rsidP="00AA6A10">
      <w:pPr>
        <w:spacing w:line="240" w:lineRule="auto"/>
        <w:rPr>
          <w:color w:val="000000" w:themeColor="text1"/>
        </w:rPr>
      </w:pPr>
    </w:p>
    <w:p w14:paraId="1825184D" w14:textId="3316A50B" w:rsidR="00200822" w:rsidRPr="00C21DEC" w:rsidRDefault="00200822" w:rsidP="00AA6A10">
      <w:pPr>
        <w:spacing w:line="240" w:lineRule="auto"/>
        <w:rPr>
          <w:color w:val="000000" w:themeColor="text1"/>
        </w:rPr>
      </w:pPr>
      <w:r w:rsidRPr="00C21DEC">
        <w:rPr>
          <w:color w:val="000000" w:themeColor="text1"/>
        </w:rPr>
        <w:t>Contrasts a conventional organizational or administrative diagram with an adversary-focused representation of permissions, credentials, delegation, certificate enrollment, service control, synchronization, and other pathways through which authority may be expanded.</w:t>
      </w:r>
    </w:p>
    <w:p w14:paraId="07983837" w14:textId="77777777" w:rsidR="00200822" w:rsidRPr="00C21DEC" w:rsidRDefault="00200822" w:rsidP="00AA6A10">
      <w:pPr>
        <w:spacing w:line="240" w:lineRule="auto"/>
        <w:rPr>
          <w:color w:val="000000" w:themeColor="text1"/>
        </w:rPr>
      </w:pPr>
    </w:p>
    <w:p w14:paraId="2E8F7157" w14:textId="0877C0D9" w:rsidR="00200822" w:rsidRPr="00C21DEC" w:rsidRDefault="00200822" w:rsidP="00660F64">
      <w:pPr>
        <w:pStyle w:val="Heading2"/>
      </w:pPr>
      <w:r w:rsidRPr="00C21DEC">
        <w:t>Figure 1-5. The Active Directory Identity Attack Lifecycle</w:t>
      </w:r>
    </w:p>
    <w:p w14:paraId="3D7B025E" w14:textId="77777777" w:rsidR="00567E36" w:rsidRPr="00C21DEC" w:rsidRDefault="00567E36" w:rsidP="00AA6A10">
      <w:pPr>
        <w:spacing w:line="240" w:lineRule="auto"/>
        <w:rPr>
          <w:color w:val="000000" w:themeColor="text1"/>
        </w:rPr>
      </w:pPr>
    </w:p>
    <w:p w14:paraId="7E9ECBC0" w14:textId="581BCC57" w:rsidR="00200822" w:rsidRPr="00C21DEC" w:rsidRDefault="00200822" w:rsidP="00AA6A10">
      <w:pPr>
        <w:spacing w:line="240" w:lineRule="auto"/>
        <w:rPr>
          <w:color w:val="000000" w:themeColor="text1"/>
        </w:rPr>
      </w:pPr>
      <w:r w:rsidRPr="00C21DEC">
        <w:rPr>
          <w:color w:val="000000" w:themeColor="text1"/>
        </w:rPr>
        <w:t>Presents the seven-stage analytical model used throughout the book: Passive Identity Reconnaissance, Initial Identity Acquisition, Active Internal Discovery and Enumeration, Credential Acquisition, Identity Authority Expansion, Enterprise Identity Mobility, and Persistence and Domain Dominance.</w:t>
      </w:r>
    </w:p>
    <w:p w14:paraId="13AE27CA" w14:textId="77777777" w:rsidR="00200822" w:rsidRPr="00C21DEC" w:rsidRDefault="00200822" w:rsidP="00AA6A10">
      <w:pPr>
        <w:spacing w:line="240" w:lineRule="auto"/>
        <w:rPr>
          <w:color w:val="000000" w:themeColor="text1"/>
        </w:rPr>
      </w:pPr>
    </w:p>
    <w:p w14:paraId="7B1B9557" w14:textId="7863D939" w:rsidR="00200822" w:rsidRPr="00C21DEC" w:rsidRDefault="00200822" w:rsidP="00660F64">
      <w:pPr>
        <w:pStyle w:val="Heading2"/>
      </w:pPr>
      <w:r w:rsidRPr="00C21DEC">
        <w:t>Figure 1-6. Identity Trust Failure as Mission Risk</w:t>
      </w:r>
    </w:p>
    <w:p w14:paraId="4D65DEA9" w14:textId="77777777" w:rsidR="00567E36" w:rsidRPr="00C21DEC" w:rsidRDefault="00567E36" w:rsidP="00AA6A10">
      <w:pPr>
        <w:spacing w:line="240" w:lineRule="auto"/>
        <w:rPr>
          <w:color w:val="000000" w:themeColor="text1"/>
        </w:rPr>
      </w:pPr>
    </w:p>
    <w:p w14:paraId="487846A2" w14:textId="30B5E6D9" w:rsidR="00200822" w:rsidRPr="00C21DEC" w:rsidRDefault="00200822" w:rsidP="00AA6A10">
      <w:pPr>
        <w:spacing w:line="240" w:lineRule="auto"/>
        <w:rPr>
          <w:color w:val="000000" w:themeColor="text1"/>
        </w:rPr>
      </w:pPr>
      <w:r w:rsidRPr="00C21DEC">
        <w:rPr>
          <w:color w:val="000000" w:themeColor="text1"/>
        </w:rPr>
        <w:t>Illustrates how compromise of identity infrastructure can progress form a technical weakness to corrupted trust decisions, unauthorized authority, operational disruption, loss of confidence in security evidence, and degradation of mission-essential functions.</w:t>
      </w:r>
    </w:p>
    <w:p w14:paraId="13ABECBB" w14:textId="77777777" w:rsidR="00200822" w:rsidRPr="00C21DEC" w:rsidRDefault="00200822" w:rsidP="00AA6A10">
      <w:pPr>
        <w:spacing w:line="240" w:lineRule="auto"/>
        <w:rPr>
          <w:color w:val="000000" w:themeColor="text1"/>
        </w:rPr>
      </w:pPr>
    </w:p>
    <w:p w14:paraId="7A844D0F" w14:textId="02AACD81" w:rsidR="00200822" w:rsidRPr="00C21DEC" w:rsidRDefault="00200822" w:rsidP="00660F64">
      <w:pPr>
        <w:pStyle w:val="Heading2"/>
      </w:pPr>
      <w:r w:rsidRPr="00C21DEC">
        <w:t>Figure 1-7. Book Progression: Architecture, Offense, Defense, Recovery, and Warfare</w:t>
      </w:r>
    </w:p>
    <w:p w14:paraId="08FEC41B" w14:textId="77777777" w:rsidR="00567E36" w:rsidRPr="00C21DEC" w:rsidRDefault="00567E36" w:rsidP="00AA6A10">
      <w:pPr>
        <w:spacing w:line="240" w:lineRule="auto"/>
        <w:rPr>
          <w:color w:val="000000" w:themeColor="text1"/>
        </w:rPr>
      </w:pPr>
    </w:p>
    <w:p w14:paraId="5CE7A6B1" w14:textId="594D63E9" w:rsidR="00200822" w:rsidRPr="00C21DEC" w:rsidRDefault="00200822" w:rsidP="00AA6A10">
      <w:pPr>
        <w:spacing w:line="240" w:lineRule="auto"/>
        <w:rPr>
          <w:color w:val="000000" w:themeColor="text1"/>
        </w:rPr>
      </w:pPr>
      <w:r w:rsidRPr="00C21DEC">
        <w:rPr>
          <w:color w:val="000000" w:themeColor="text1"/>
        </w:rPr>
        <w:t>Shows how the book advances from identity architecture and governance through adversary operations, defensive engineering, detection, incident response, recovery, trust restoration, operational lessons, and the future of identity-centric defense and warfare.</w:t>
      </w:r>
    </w:p>
    <w:p w14:paraId="71930F6F" w14:textId="77777777" w:rsidR="00E90387" w:rsidRPr="00C21DEC" w:rsidRDefault="00E90387" w:rsidP="00AA6A10">
      <w:pPr>
        <w:spacing w:line="240" w:lineRule="auto"/>
        <w:rPr>
          <w:color w:val="000000" w:themeColor="text1"/>
        </w:rPr>
      </w:pPr>
    </w:p>
    <w:p w14:paraId="4A74EE0C" w14:textId="48BBD642" w:rsidR="00E90387" w:rsidRPr="00C21DEC" w:rsidRDefault="00567E36" w:rsidP="00660F64">
      <w:pPr>
        <w:pStyle w:val="Heading2"/>
      </w:pPr>
      <w:r w:rsidRPr="00C21DEC">
        <w:t>Included Tables</w:t>
      </w:r>
    </w:p>
    <w:p w14:paraId="7EE3E6D2" w14:textId="77777777" w:rsidR="00E90387" w:rsidRPr="00C21DEC" w:rsidRDefault="00E90387" w:rsidP="00AA6A10">
      <w:pPr>
        <w:spacing w:line="240" w:lineRule="auto"/>
        <w:rPr>
          <w:color w:val="000000" w:themeColor="text1"/>
        </w:rPr>
      </w:pPr>
    </w:p>
    <w:p w14:paraId="10871981" w14:textId="0952363F" w:rsidR="00E90387" w:rsidRPr="00C21DEC" w:rsidRDefault="00E90387" w:rsidP="00AA6A10">
      <w:pPr>
        <w:spacing w:line="240" w:lineRule="auto"/>
        <w:rPr>
          <w:color w:val="000000" w:themeColor="text1"/>
        </w:rPr>
      </w:pPr>
      <w:r w:rsidRPr="00C21DEC">
        <w:rPr>
          <w:color w:val="000000" w:themeColor="text1"/>
        </w:rPr>
        <w:t xml:space="preserve">The tables in Chapter 1 provide concise comparison and reference structures for concepts introduced in the narrative. They clarify architectural boundaries, historical developments, attacker and defender perspectives, identity lifecycle stages, governance evidence, and the </w:t>
      </w:r>
      <w:r w:rsidRPr="00C21DEC">
        <w:rPr>
          <w:color w:val="000000" w:themeColor="text1"/>
        </w:rPr>
        <w:lastRenderedPageBreak/>
        <w:t>progression of the book. Each table will be cited and discussed in the body text before or immediately after its placement.</w:t>
      </w:r>
    </w:p>
    <w:p w14:paraId="0B6C1E7E" w14:textId="77777777" w:rsidR="00E90387" w:rsidRPr="00C21DEC" w:rsidRDefault="00E90387" w:rsidP="00AA6A10">
      <w:pPr>
        <w:spacing w:line="240" w:lineRule="auto"/>
        <w:rPr>
          <w:color w:val="000000" w:themeColor="text1"/>
        </w:rPr>
      </w:pPr>
    </w:p>
    <w:p w14:paraId="5149DCD6" w14:textId="28CDBC88" w:rsidR="00E90387" w:rsidRPr="00C21DEC" w:rsidRDefault="00E90387" w:rsidP="00660F64">
      <w:pPr>
        <w:pStyle w:val="Heading2"/>
      </w:pPr>
      <w:r w:rsidRPr="00C21DEC">
        <w:t>Table 1-1. Active Directory Components and Their Roles in the Identity Trust System</w:t>
      </w:r>
    </w:p>
    <w:p w14:paraId="3F7A7E55" w14:textId="77777777" w:rsidR="00567E36" w:rsidRPr="00C21DEC" w:rsidRDefault="00567E36" w:rsidP="00AA6A10">
      <w:pPr>
        <w:spacing w:line="240" w:lineRule="auto"/>
        <w:rPr>
          <w:color w:val="000000" w:themeColor="text1"/>
        </w:rPr>
      </w:pPr>
    </w:p>
    <w:p w14:paraId="51C9E2E4" w14:textId="194321F5" w:rsidR="00E90387" w:rsidRPr="00C21DEC" w:rsidRDefault="00E90387" w:rsidP="00AA6A10">
      <w:pPr>
        <w:spacing w:line="240" w:lineRule="auto"/>
        <w:rPr>
          <w:color w:val="000000" w:themeColor="text1"/>
        </w:rPr>
      </w:pPr>
      <w:r w:rsidRPr="00C21DEC">
        <w:rPr>
          <w:color w:val="000000" w:themeColor="text1"/>
        </w:rPr>
        <w:t>Identifies the principal Active Directory and connected identity components, including Active Directory Domain Services (AD DS), Active Directory Certificate Services (AD CS), federation services, cloud identity platforms, synchronization infrastructure, privileged-access systems, authoritative identity sources, and mission-partner connections. For each component, the table summarizes its trust purpose, administrative authority, primary dependencies, and potential mission consequence if compromised.</w:t>
      </w:r>
    </w:p>
    <w:p w14:paraId="1498C093" w14:textId="77777777" w:rsidR="00E90387" w:rsidRPr="00C21DEC" w:rsidRDefault="00E90387" w:rsidP="00AA6A10">
      <w:pPr>
        <w:spacing w:line="240" w:lineRule="auto"/>
        <w:rPr>
          <w:color w:val="000000" w:themeColor="text1"/>
        </w:rPr>
      </w:pPr>
    </w:p>
    <w:p w14:paraId="3DEA0996" w14:textId="6E0BDD81" w:rsidR="00E90387" w:rsidRPr="00C21DEC" w:rsidRDefault="00E90387" w:rsidP="00660F64">
      <w:pPr>
        <w:pStyle w:val="Heading2"/>
      </w:pPr>
      <w:r w:rsidRPr="00C21DEC">
        <w:t>Table 1-2. Domain, Forest, and Broader Identity Trust System Comparison</w:t>
      </w:r>
    </w:p>
    <w:p w14:paraId="4C84AF3A" w14:textId="77777777" w:rsidR="00567E36" w:rsidRPr="00C21DEC" w:rsidRDefault="00567E36" w:rsidP="00AA6A10">
      <w:pPr>
        <w:spacing w:line="240" w:lineRule="auto"/>
        <w:rPr>
          <w:color w:val="000000" w:themeColor="text1"/>
        </w:rPr>
      </w:pPr>
    </w:p>
    <w:p w14:paraId="009734C7" w14:textId="539D16E8" w:rsidR="00E90387" w:rsidRPr="00C21DEC" w:rsidRDefault="00E90387" w:rsidP="00AA6A10">
      <w:pPr>
        <w:spacing w:line="240" w:lineRule="auto"/>
        <w:rPr>
          <w:color w:val="000000" w:themeColor="text1"/>
        </w:rPr>
      </w:pPr>
      <w:r w:rsidRPr="00C21DEC">
        <w:rPr>
          <w:color w:val="000000" w:themeColor="text1"/>
        </w:rPr>
        <w:t>Compares the scope, purpose, shared resources, administrative authority, formal security significance, external dependencies, and compromise implications of an Active Directory domain, an Active Directory forest, and the broader identity trust system.</w:t>
      </w:r>
    </w:p>
    <w:p w14:paraId="4CF19A6D" w14:textId="77777777" w:rsidR="00E90387" w:rsidRPr="00C21DEC" w:rsidRDefault="00E90387" w:rsidP="00AA6A10">
      <w:pPr>
        <w:spacing w:line="240" w:lineRule="auto"/>
        <w:rPr>
          <w:color w:val="000000" w:themeColor="text1"/>
        </w:rPr>
      </w:pPr>
    </w:p>
    <w:p w14:paraId="305A9943" w14:textId="2BD6531A" w:rsidR="00E90387" w:rsidRPr="00C21DEC" w:rsidRDefault="00E90387" w:rsidP="00660F64">
      <w:pPr>
        <w:pStyle w:val="Heading2"/>
      </w:pPr>
      <w:r w:rsidRPr="00C21DEC">
        <w:t>Table 1-3. Novell Directory Services (NDS) and Active Directory: Historical Architectural Comparison</w:t>
      </w:r>
    </w:p>
    <w:p w14:paraId="5555B211" w14:textId="77777777" w:rsidR="00567E36" w:rsidRPr="00C21DEC" w:rsidRDefault="00567E36" w:rsidP="00AA6A10">
      <w:pPr>
        <w:spacing w:line="240" w:lineRule="auto"/>
        <w:rPr>
          <w:color w:val="000000" w:themeColor="text1"/>
        </w:rPr>
      </w:pPr>
    </w:p>
    <w:p w14:paraId="271864E7" w14:textId="7C1F3C35" w:rsidR="00E90387" w:rsidRPr="00C21DEC" w:rsidRDefault="00E90387" w:rsidP="00AA6A10">
      <w:pPr>
        <w:spacing w:line="240" w:lineRule="auto"/>
        <w:rPr>
          <w:color w:val="000000" w:themeColor="text1"/>
        </w:rPr>
      </w:pPr>
      <w:r w:rsidRPr="00C21DEC">
        <w:rPr>
          <w:color w:val="000000" w:themeColor="text1"/>
        </w:rPr>
        <w:t>Compares Novell Directory Services (NDS)/eDirectory and Active Directory across areas such as directory structure, naming model, authentication integration, administrative model, replication, policy capabilities, platform ecosystem, application integration, and enterprise adoption. The table provides historical context without presenting either platform as a simplistic technical winner or failure.</w:t>
      </w:r>
    </w:p>
    <w:p w14:paraId="7F4099C2" w14:textId="77777777" w:rsidR="00E90387" w:rsidRPr="00C21DEC" w:rsidRDefault="00E90387" w:rsidP="00AA6A10">
      <w:pPr>
        <w:spacing w:line="240" w:lineRule="auto"/>
        <w:rPr>
          <w:color w:val="000000" w:themeColor="text1"/>
        </w:rPr>
      </w:pPr>
    </w:p>
    <w:p w14:paraId="70E768AE" w14:textId="67513FAB" w:rsidR="00E90387" w:rsidRPr="00C21DEC" w:rsidRDefault="00E90387" w:rsidP="00660F64">
      <w:pPr>
        <w:pStyle w:val="Heading2"/>
      </w:pPr>
      <w:r w:rsidRPr="00C21DEC">
        <w:t>Table 1-4. Administrative Questions Versus Adversary Control-Path Questions</w:t>
      </w:r>
    </w:p>
    <w:p w14:paraId="1FF7AFC8" w14:textId="77777777" w:rsidR="00567E36" w:rsidRPr="00C21DEC" w:rsidRDefault="00567E36" w:rsidP="00AA6A10">
      <w:pPr>
        <w:spacing w:line="240" w:lineRule="auto"/>
        <w:rPr>
          <w:color w:val="000000" w:themeColor="text1"/>
        </w:rPr>
      </w:pPr>
    </w:p>
    <w:p w14:paraId="7D2CA521" w14:textId="64D6D008" w:rsidR="00E90387" w:rsidRPr="00C21DEC" w:rsidRDefault="00E90387" w:rsidP="00AA6A10">
      <w:pPr>
        <w:spacing w:line="240" w:lineRule="auto"/>
        <w:rPr>
          <w:color w:val="000000" w:themeColor="text1"/>
        </w:rPr>
      </w:pPr>
      <w:r w:rsidRPr="00C21DEC">
        <w:rPr>
          <w:color w:val="000000" w:themeColor="text1"/>
        </w:rPr>
        <w:t>Contrasts conventional administrative questions—such as who belongs to a group or who owns a system—with adversary-oriented questions concerning who can modify group membership, reset credentials, enroll certificates, control services, alter delegation, obtain replication rights, impersonate identities, or influence downstream authority.</w:t>
      </w:r>
    </w:p>
    <w:p w14:paraId="49A5B895" w14:textId="77777777" w:rsidR="00E90387" w:rsidRPr="00C21DEC" w:rsidRDefault="00E90387" w:rsidP="00AA6A10">
      <w:pPr>
        <w:spacing w:line="240" w:lineRule="auto"/>
        <w:rPr>
          <w:color w:val="000000" w:themeColor="text1"/>
        </w:rPr>
      </w:pPr>
    </w:p>
    <w:p w14:paraId="30F04BA9" w14:textId="247A5998" w:rsidR="00E90387" w:rsidRPr="00C21DEC" w:rsidRDefault="00E90387" w:rsidP="00660F64">
      <w:pPr>
        <w:pStyle w:val="Heading2"/>
      </w:pPr>
      <w:r w:rsidRPr="00C21DEC">
        <w:t>Table 1-5. Traditional Cyber Kill Chain Versus the Active Directory Identity Attack Lifecycle</w:t>
      </w:r>
    </w:p>
    <w:p w14:paraId="185A8CC3" w14:textId="77777777" w:rsidR="00567E36" w:rsidRPr="00C21DEC" w:rsidRDefault="00567E36" w:rsidP="00AA6A10">
      <w:pPr>
        <w:spacing w:line="240" w:lineRule="auto"/>
        <w:rPr>
          <w:color w:val="000000" w:themeColor="text1"/>
        </w:rPr>
      </w:pPr>
    </w:p>
    <w:p w14:paraId="36E70D75" w14:textId="0F179FCF" w:rsidR="00E90387" w:rsidRPr="00C21DEC" w:rsidRDefault="00E90387" w:rsidP="00AA6A10">
      <w:pPr>
        <w:spacing w:line="240" w:lineRule="auto"/>
        <w:rPr>
          <w:color w:val="000000" w:themeColor="text1"/>
        </w:rPr>
      </w:pPr>
      <w:r w:rsidRPr="00C21DEC">
        <w:rPr>
          <w:color w:val="000000" w:themeColor="text1"/>
        </w:rPr>
        <w:t>Maps traditional adversary campaign concepts to the identity-focused lifecycle used throughout the book: Passive Identity Reconnaissance, Initial Identity Acquisition, Active Internal Discovery and Enumeration, Credential Acquisition, Identity Authority Expansion, Enterprise Identity Mobility, and Persistence and Domain Dominance. The table also identifies the corresponding defensive purpose associated with each stage.</w:t>
      </w:r>
    </w:p>
    <w:p w14:paraId="1AE2E637" w14:textId="77777777" w:rsidR="00E90387" w:rsidRPr="00C21DEC" w:rsidRDefault="00E90387" w:rsidP="00AA6A10">
      <w:pPr>
        <w:spacing w:line="240" w:lineRule="auto"/>
        <w:rPr>
          <w:color w:val="000000" w:themeColor="text1"/>
        </w:rPr>
      </w:pPr>
    </w:p>
    <w:p w14:paraId="6B6B240D" w14:textId="7E56A61F" w:rsidR="00E90387" w:rsidRPr="00C21DEC" w:rsidRDefault="00E90387" w:rsidP="00660F64">
      <w:pPr>
        <w:pStyle w:val="Heading2"/>
      </w:pPr>
      <w:r w:rsidRPr="00C21DEC">
        <w:t>Table 1-6. Identity Security Findings and Federal Evidence Outputs</w:t>
      </w:r>
    </w:p>
    <w:p w14:paraId="3882DAFB" w14:textId="77777777" w:rsidR="00567E36" w:rsidRPr="00C21DEC" w:rsidRDefault="00567E36" w:rsidP="00AA6A10">
      <w:pPr>
        <w:spacing w:line="240" w:lineRule="auto"/>
        <w:rPr>
          <w:color w:val="000000" w:themeColor="text1"/>
        </w:rPr>
      </w:pPr>
    </w:p>
    <w:p w14:paraId="4CA9AF7B" w14:textId="5143FE62" w:rsidR="00E90387" w:rsidRPr="00C21DEC" w:rsidRDefault="00E90387" w:rsidP="00AA6A10">
      <w:pPr>
        <w:spacing w:line="240" w:lineRule="auto"/>
        <w:rPr>
          <w:color w:val="000000" w:themeColor="text1"/>
        </w:rPr>
      </w:pPr>
      <w:r w:rsidRPr="00C21DEC">
        <w:rPr>
          <w:color w:val="000000" w:themeColor="text1"/>
        </w:rPr>
        <w:t>Connects common identity security findings to the evidence and governance artifacts they may affect, including assessment results, security control evidence, risk statements, remediation plans, Plans of Action and Milestones (POA&amp;Ms), Enterprise Mission Assurance Support Service (eMASS) records, authorization decisions, continuous-monitoring activities, and recovery requirements.</w:t>
      </w:r>
    </w:p>
    <w:p w14:paraId="114EA891" w14:textId="77777777" w:rsidR="00E90387" w:rsidRPr="00C21DEC" w:rsidRDefault="00E90387" w:rsidP="00AA6A10">
      <w:pPr>
        <w:spacing w:line="240" w:lineRule="auto"/>
        <w:rPr>
          <w:color w:val="000000" w:themeColor="text1"/>
        </w:rPr>
      </w:pPr>
    </w:p>
    <w:p w14:paraId="3A5C6B8F" w14:textId="19514B04" w:rsidR="00E90387" w:rsidRPr="00C21DEC" w:rsidRDefault="00E90387" w:rsidP="00660F64">
      <w:pPr>
        <w:pStyle w:val="Heading2"/>
      </w:pPr>
      <w:r w:rsidRPr="00C21DEC">
        <w:t>Table 1-7. Book Parts and Their Operational Purpose</w:t>
      </w:r>
    </w:p>
    <w:p w14:paraId="4C937D8A" w14:textId="77777777" w:rsidR="00567E36" w:rsidRPr="00C21DEC" w:rsidRDefault="00567E36" w:rsidP="00AA6A10">
      <w:pPr>
        <w:spacing w:line="240" w:lineRule="auto"/>
        <w:rPr>
          <w:color w:val="000000" w:themeColor="text1"/>
        </w:rPr>
      </w:pPr>
    </w:p>
    <w:p w14:paraId="57DE5EB3" w14:textId="19AE3E29" w:rsidR="00E90387" w:rsidRPr="00C21DEC" w:rsidRDefault="00E90387" w:rsidP="00AA6A10">
      <w:pPr>
        <w:spacing w:line="240" w:lineRule="auto"/>
        <w:rPr>
          <w:color w:val="000000" w:themeColor="text1"/>
        </w:rPr>
      </w:pPr>
      <w:r w:rsidRPr="00C21DEC">
        <w:rPr>
          <w:color w:val="000000" w:themeColor="text1"/>
        </w:rPr>
        <w:t>Summarizes the book’s four-part progression and explains how each part advances the reader from identity architecture and governance through adversary operations, defensive engineering, detection, incident response, recovery, trust restoration, operational lessons, and future identity-centric defense and warfare.</w:t>
      </w:r>
    </w:p>
    <w:p w14:paraId="43ADCD8E" w14:textId="77777777" w:rsidR="00E90387" w:rsidRPr="00C21DEC" w:rsidRDefault="00E90387" w:rsidP="00AA6A10">
      <w:pPr>
        <w:spacing w:line="240" w:lineRule="auto"/>
        <w:rPr>
          <w:color w:val="000000" w:themeColor="text1"/>
        </w:rPr>
      </w:pPr>
    </w:p>
    <w:p w14:paraId="2B37F466" w14:textId="1CE95935" w:rsidR="00357122" w:rsidRPr="00C21DEC" w:rsidRDefault="00567E36" w:rsidP="00660F64">
      <w:pPr>
        <w:pStyle w:val="Heading2"/>
      </w:pPr>
      <w:r w:rsidRPr="00C21DEC">
        <w:t>Included Case Studies</w:t>
      </w:r>
    </w:p>
    <w:p w14:paraId="32CAB308" w14:textId="77777777" w:rsidR="00357122" w:rsidRPr="00C21DEC" w:rsidRDefault="00357122" w:rsidP="00AA6A10">
      <w:pPr>
        <w:spacing w:line="240" w:lineRule="auto"/>
        <w:rPr>
          <w:color w:val="000000" w:themeColor="text1"/>
        </w:rPr>
      </w:pPr>
    </w:p>
    <w:p w14:paraId="2ECD0D49" w14:textId="77777777" w:rsidR="00357122" w:rsidRPr="00C21DEC" w:rsidRDefault="00357122" w:rsidP="00AA6A10">
      <w:pPr>
        <w:spacing w:line="240" w:lineRule="auto"/>
        <w:rPr>
          <w:color w:val="000000" w:themeColor="text1"/>
        </w:rPr>
      </w:pPr>
      <w:r w:rsidRPr="00C21DEC">
        <w:rPr>
          <w:color w:val="000000" w:themeColor="text1"/>
        </w:rPr>
        <w:t>The case studies in Chapter 1 demonstrate how identity weaknesses move beyond isolated technical findings and become failures of trust, governance, and mission assurance. Each case study is designed to reinforce the chapter’s central analytical method: identify the trust purpose, trace the control pathway, examine the adversary opportunity, determine the available evidence, and translate the technical condition into operational and mission consequences.</w:t>
      </w:r>
    </w:p>
    <w:p w14:paraId="1798EC3C" w14:textId="18C73F1D" w:rsidR="00357122" w:rsidRPr="00C21DEC" w:rsidRDefault="00357122" w:rsidP="00AA6A10">
      <w:pPr>
        <w:spacing w:line="240" w:lineRule="auto"/>
        <w:rPr>
          <w:color w:val="000000" w:themeColor="text1"/>
        </w:rPr>
      </w:pPr>
    </w:p>
    <w:p w14:paraId="42C22619" w14:textId="07A2953F" w:rsidR="00357122" w:rsidRPr="00C21DEC" w:rsidRDefault="00357122" w:rsidP="00660F64">
      <w:pPr>
        <w:pStyle w:val="Heading2"/>
      </w:pPr>
      <w:r w:rsidRPr="00C21DEC">
        <w:t>Case Study 1-1. When a Domain Compromise Becomes a Mission Trust Failure</w:t>
      </w:r>
    </w:p>
    <w:p w14:paraId="0F43089E" w14:textId="77777777" w:rsidR="00567E36" w:rsidRPr="00C21DEC" w:rsidRDefault="00567E36" w:rsidP="00AA6A10">
      <w:pPr>
        <w:spacing w:line="240" w:lineRule="auto"/>
        <w:rPr>
          <w:color w:val="000000" w:themeColor="text1"/>
        </w:rPr>
      </w:pPr>
    </w:p>
    <w:p w14:paraId="4AD3F3C5" w14:textId="20AFB1C1" w:rsidR="00357122" w:rsidRPr="00C21DEC" w:rsidRDefault="00357122" w:rsidP="00AA6A10">
      <w:pPr>
        <w:spacing w:line="240" w:lineRule="auto"/>
        <w:rPr>
          <w:color w:val="000000" w:themeColor="text1"/>
        </w:rPr>
      </w:pPr>
      <w:r w:rsidRPr="00C21DEC">
        <w:rPr>
          <w:color w:val="000000" w:themeColor="text1"/>
        </w:rPr>
        <w:t>Examines an environment in which compromise of privileged Active Directory authority affects more than domain administration. The case traces how control over identities, policies, credentials, administrative systems, and dependent services can undermine confidence in authentication, authorization, security evidence, containment actions, and recovery decisions. It distinguishes domain compromise from broader identity trust failure while showing the architectural conditions that allow one to develop into the other.</w:t>
      </w:r>
    </w:p>
    <w:p w14:paraId="6B0C4AA3" w14:textId="77777777" w:rsidR="00357122" w:rsidRPr="00C21DEC" w:rsidRDefault="00357122" w:rsidP="00AA6A10">
      <w:pPr>
        <w:spacing w:line="240" w:lineRule="auto"/>
        <w:rPr>
          <w:color w:val="000000" w:themeColor="text1"/>
        </w:rPr>
      </w:pPr>
    </w:p>
    <w:p w14:paraId="6F3B0908" w14:textId="52179116" w:rsidR="00357122" w:rsidRPr="00C21DEC" w:rsidRDefault="00357122" w:rsidP="00660F64">
      <w:pPr>
        <w:pStyle w:val="Heading2"/>
      </w:pPr>
      <w:r w:rsidRPr="00C21DEC">
        <w:t>Case Study 1-2. When Compliance Evidence Fails to Reveal an Attack Pathway</w:t>
      </w:r>
    </w:p>
    <w:p w14:paraId="7CFD68F0" w14:textId="77777777" w:rsidR="00567E36" w:rsidRPr="00C21DEC" w:rsidRDefault="00567E36" w:rsidP="00AA6A10">
      <w:pPr>
        <w:spacing w:line="240" w:lineRule="auto"/>
        <w:rPr>
          <w:color w:val="000000" w:themeColor="text1"/>
        </w:rPr>
      </w:pPr>
    </w:p>
    <w:p w14:paraId="26E14891" w14:textId="707CC0CD" w:rsidR="00357122" w:rsidRPr="00C21DEC" w:rsidRDefault="00357122" w:rsidP="00AA6A10">
      <w:pPr>
        <w:spacing w:line="240" w:lineRule="auto"/>
        <w:rPr>
          <w:color w:val="000000" w:themeColor="text1"/>
        </w:rPr>
      </w:pPr>
      <w:r w:rsidRPr="00C21DEC">
        <w:rPr>
          <w:color w:val="000000" w:themeColor="text1"/>
        </w:rPr>
        <w:t xml:space="preserve">Explores an agency or command that possesses current inventories, completed configuration checklists, assessment artifacts, and documented control implementations but has not evaluated indirect identity control pathways. The case demonstrates how delegated permissions, service-account dependencies, certificate enrollment rights, management infrastructure, or group-modification authority can create a significant attack route without appearing as a conventional critical vulnerability. It also examines how attack-path findings should be incorporated into Risk </w:t>
      </w:r>
      <w:r w:rsidRPr="00C21DEC">
        <w:rPr>
          <w:color w:val="000000" w:themeColor="text1"/>
        </w:rPr>
        <w:lastRenderedPageBreak/>
        <w:t>Management Framework evidence, risk statements, continuous monitoring, and remediation planning.</w:t>
      </w:r>
    </w:p>
    <w:p w14:paraId="5FF91CD5" w14:textId="77777777" w:rsidR="00357122" w:rsidRPr="00C21DEC" w:rsidRDefault="00357122" w:rsidP="00AA6A10">
      <w:pPr>
        <w:spacing w:line="240" w:lineRule="auto"/>
        <w:rPr>
          <w:color w:val="000000" w:themeColor="text1"/>
        </w:rPr>
      </w:pPr>
    </w:p>
    <w:p w14:paraId="2A712104" w14:textId="207E8565" w:rsidR="00357122" w:rsidRPr="00C21DEC" w:rsidRDefault="00357122" w:rsidP="00660F64">
      <w:pPr>
        <w:pStyle w:val="Heading2"/>
      </w:pPr>
      <w:r w:rsidRPr="00C21DEC">
        <w:t>Case Study 1</w:t>
      </w:r>
      <w:r w:rsidR="00ED36D0" w:rsidRPr="00C21DEC">
        <w:t>-</w:t>
      </w:r>
      <w:r w:rsidRPr="00C21DEC">
        <w:t>3. When Federation Extends the Impact Beyond the Domain</w:t>
      </w:r>
    </w:p>
    <w:p w14:paraId="6FDC462B" w14:textId="77777777" w:rsidR="00567E36" w:rsidRPr="00C21DEC" w:rsidRDefault="00567E36" w:rsidP="00AA6A10">
      <w:pPr>
        <w:spacing w:line="240" w:lineRule="auto"/>
        <w:rPr>
          <w:color w:val="000000" w:themeColor="text1"/>
        </w:rPr>
      </w:pPr>
    </w:p>
    <w:p w14:paraId="62BD57D6" w14:textId="1BC501A1" w:rsidR="00357122" w:rsidRPr="00C21DEC" w:rsidRDefault="00357122" w:rsidP="00AA6A10">
      <w:pPr>
        <w:spacing w:line="240" w:lineRule="auto"/>
        <w:rPr>
          <w:color w:val="000000" w:themeColor="text1"/>
        </w:rPr>
      </w:pPr>
      <w:r w:rsidRPr="00C21DEC">
        <w:rPr>
          <w:color w:val="000000" w:themeColor="text1"/>
        </w:rPr>
        <w:t>Analyzes a compromise involving a federation service, signing capability, trusted identity provider, or related administrative dependency. The case explains how a failure originating within one identity environment may affect relying applications, cloud services, external security domains, or mission partners that accept its assertions. It emphasizes that federation establishes identity recognition across boundaries but does not eliminate local authorization responsibilities, assurance requirements, or the need to validate the complete trust chain.</w:t>
      </w:r>
    </w:p>
    <w:p w14:paraId="14C1E3BC" w14:textId="77777777" w:rsidR="00357122" w:rsidRPr="00C21DEC" w:rsidRDefault="00357122" w:rsidP="00AA6A10">
      <w:pPr>
        <w:spacing w:line="240" w:lineRule="auto"/>
        <w:rPr>
          <w:color w:val="000000" w:themeColor="text1"/>
        </w:rPr>
      </w:pPr>
    </w:p>
    <w:p w14:paraId="5B9F30D4" w14:textId="1718C9BD" w:rsidR="00D41225" w:rsidRPr="00C21DEC" w:rsidRDefault="00567E36" w:rsidP="00660F64">
      <w:pPr>
        <w:pStyle w:val="Heading2"/>
      </w:pPr>
      <w:r w:rsidRPr="00C21DEC">
        <w:t>Included Labs / Exercises</w:t>
      </w:r>
    </w:p>
    <w:p w14:paraId="4A85B30C" w14:textId="77777777" w:rsidR="00D41225" w:rsidRPr="00C21DEC" w:rsidRDefault="00D41225" w:rsidP="00AA6A10">
      <w:pPr>
        <w:spacing w:line="240" w:lineRule="auto"/>
        <w:rPr>
          <w:color w:val="000000" w:themeColor="text1"/>
        </w:rPr>
      </w:pPr>
    </w:p>
    <w:p w14:paraId="2BA06B95" w14:textId="77777777" w:rsidR="00D41225" w:rsidRPr="00C21DEC" w:rsidRDefault="00D41225" w:rsidP="00AA6A10">
      <w:pPr>
        <w:spacing w:line="240" w:lineRule="auto"/>
        <w:rPr>
          <w:color w:val="000000" w:themeColor="text1"/>
        </w:rPr>
      </w:pPr>
      <w:r w:rsidRPr="00C21DEC">
        <w:rPr>
          <w:color w:val="000000" w:themeColor="text1"/>
        </w:rPr>
        <w:t>The exercises in Chapter 1 are designed to convert the chapter’s conceptual models into repeatable analytical practice. They do not require exploitation or the use of offensive tooling. Instead, they require readers to identify identity components, trust boundaries, control pathways, governance evidence, and mission consequences using diagrams, written analysis, and structured assessment questions.</w:t>
      </w:r>
    </w:p>
    <w:p w14:paraId="6025BAF7" w14:textId="77777777" w:rsidR="00D41225" w:rsidRPr="00C21DEC" w:rsidRDefault="00D41225" w:rsidP="00AA6A10">
      <w:pPr>
        <w:spacing w:line="240" w:lineRule="auto"/>
        <w:rPr>
          <w:color w:val="000000" w:themeColor="text1"/>
        </w:rPr>
      </w:pPr>
    </w:p>
    <w:p w14:paraId="4D5C5647" w14:textId="78426876" w:rsidR="00D41225" w:rsidRPr="00C21DEC" w:rsidRDefault="00D41225" w:rsidP="00660F64">
      <w:pPr>
        <w:pStyle w:val="Heading2"/>
      </w:pPr>
      <w:r w:rsidRPr="00C21DEC">
        <w:t>Exercise 1-1. Draw the Identity Trust System Around a Domain</w:t>
      </w:r>
    </w:p>
    <w:p w14:paraId="2578864D" w14:textId="77777777" w:rsidR="00567E36" w:rsidRPr="00C21DEC" w:rsidRDefault="00567E36" w:rsidP="00AA6A10">
      <w:pPr>
        <w:spacing w:line="240" w:lineRule="auto"/>
        <w:rPr>
          <w:color w:val="000000" w:themeColor="text1"/>
        </w:rPr>
      </w:pPr>
    </w:p>
    <w:p w14:paraId="6A35EC1D" w14:textId="6CF2461C" w:rsidR="00D41225" w:rsidRPr="00C21DEC" w:rsidRDefault="00D41225" w:rsidP="00AA6A10">
      <w:pPr>
        <w:spacing w:line="240" w:lineRule="auto"/>
        <w:rPr>
          <w:color w:val="000000" w:themeColor="text1"/>
        </w:rPr>
      </w:pPr>
      <w:r w:rsidRPr="00C21DEC">
        <w:rPr>
          <w:color w:val="000000" w:themeColor="text1"/>
        </w:rPr>
        <w:t>Select an Active Directory domain and diagram the identity systems that surround or depend upon it. The diagram should include the forest, domain controllers, certificate services, federation services, cloud identity platforms, synchronization infrastructure, authoritative identity sources, privileged-access systems, applications, devices, and mission-partner connections where applicable. Readers must distinguish components located inside the Active Directory forest from external systems that nevertheless extend, consume, or influence identity trust.</w:t>
      </w:r>
    </w:p>
    <w:p w14:paraId="0AFE8330" w14:textId="77777777" w:rsidR="00D41225" w:rsidRPr="00C21DEC" w:rsidRDefault="00D41225" w:rsidP="00AA6A10">
      <w:pPr>
        <w:spacing w:line="240" w:lineRule="auto"/>
        <w:rPr>
          <w:color w:val="000000" w:themeColor="text1"/>
        </w:rPr>
      </w:pPr>
    </w:p>
    <w:p w14:paraId="7BE7D1A9" w14:textId="3C7DE85A" w:rsidR="00D41225" w:rsidRPr="00C21DEC" w:rsidRDefault="00D41225" w:rsidP="00660F64">
      <w:pPr>
        <w:pStyle w:val="Heading2"/>
      </w:pPr>
      <w:r w:rsidRPr="00C21DEC">
        <w:t>Exercise 1-2. Translate an Administrative Diagram Into an Adversary Control-Pathway Diagram</w:t>
      </w:r>
    </w:p>
    <w:p w14:paraId="76671DE1" w14:textId="77777777" w:rsidR="00567E36" w:rsidRPr="00C21DEC" w:rsidRDefault="00567E36" w:rsidP="00AA6A10">
      <w:pPr>
        <w:spacing w:line="240" w:lineRule="auto"/>
        <w:rPr>
          <w:color w:val="000000" w:themeColor="text1"/>
        </w:rPr>
      </w:pPr>
    </w:p>
    <w:p w14:paraId="676EA161" w14:textId="2BF523B2" w:rsidR="00D41225" w:rsidRPr="00C21DEC" w:rsidRDefault="00D41225" w:rsidP="00AA6A10">
      <w:pPr>
        <w:spacing w:line="240" w:lineRule="auto"/>
        <w:rPr>
          <w:color w:val="000000" w:themeColor="text1"/>
        </w:rPr>
      </w:pPr>
      <w:r w:rsidRPr="00C21DEC">
        <w:rPr>
          <w:color w:val="000000" w:themeColor="text1"/>
        </w:rPr>
        <w:t>Begin with a conventional administrative diagram showing domains, Organizational Units, groups, systems, and responsible teams. Redraw the environment from an adversary’s perspective by identifying who or what can modify group membership, reset credentials, control services, alter delegation, enroll certificates, administer synchronization systems, access privileged workstations, or influence other downstream identity authorities. The completed exercise should demonstrate why administrative structure and effective control are not always equivalent.</w:t>
      </w:r>
    </w:p>
    <w:p w14:paraId="1D82E5F5" w14:textId="77777777" w:rsidR="00D41225" w:rsidRPr="00C21DEC" w:rsidRDefault="00D41225" w:rsidP="00AA6A10">
      <w:pPr>
        <w:spacing w:line="240" w:lineRule="auto"/>
        <w:rPr>
          <w:color w:val="000000" w:themeColor="text1"/>
        </w:rPr>
      </w:pPr>
    </w:p>
    <w:p w14:paraId="7B385444" w14:textId="71DC6ADD" w:rsidR="00D41225" w:rsidRPr="00C21DEC" w:rsidRDefault="00D41225" w:rsidP="00660F64">
      <w:pPr>
        <w:pStyle w:val="Heading2"/>
      </w:pPr>
      <w:r w:rsidRPr="00C21DEC">
        <w:lastRenderedPageBreak/>
        <w:t>Exercise 1-3. Build an Assume Breach Question Set for an Active Directory Environment</w:t>
      </w:r>
    </w:p>
    <w:p w14:paraId="7F1A3877" w14:textId="77777777" w:rsidR="00567E36" w:rsidRPr="00C21DEC" w:rsidRDefault="00567E36" w:rsidP="00AA6A10">
      <w:pPr>
        <w:spacing w:line="240" w:lineRule="auto"/>
        <w:rPr>
          <w:color w:val="000000" w:themeColor="text1"/>
        </w:rPr>
      </w:pPr>
    </w:p>
    <w:p w14:paraId="0A522567" w14:textId="478CC97A" w:rsidR="00D41225" w:rsidRPr="00C21DEC" w:rsidRDefault="00D41225" w:rsidP="00AA6A10">
      <w:pPr>
        <w:spacing w:line="240" w:lineRule="auto"/>
        <w:rPr>
          <w:color w:val="000000" w:themeColor="text1"/>
        </w:rPr>
      </w:pPr>
      <w:r w:rsidRPr="00C21DEC">
        <w:rPr>
          <w:color w:val="000000" w:themeColor="text1"/>
        </w:rPr>
        <w:t>Develop a structured set of questions based on the assumption that an adversary has obtained one valid, low-privilege identity or an initial internal foothold. The questions should address discovery opportunities, credential exposure, privilege pathways, administrative isolation, certificate enrollment, federation dependencies, cloud connections, logging, detection, containment, recovery, and trust restoration. Readers should identify which questions can be answered with existing evidence and which require additional validation.</w:t>
      </w:r>
    </w:p>
    <w:p w14:paraId="3C2FB6F1" w14:textId="77777777" w:rsidR="00D41225" w:rsidRPr="00C21DEC" w:rsidRDefault="00D41225" w:rsidP="00AA6A10">
      <w:pPr>
        <w:spacing w:line="240" w:lineRule="auto"/>
        <w:rPr>
          <w:color w:val="000000" w:themeColor="text1"/>
        </w:rPr>
      </w:pPr>
    </w:p>
    <w:p w14:paraId="02ABCE4D" w14:textId="583E0DCD" w:rsidR="00D41225" w:rsidRPr="00C21DEC" w:rsidRDefault="00D41225" w:rsidP="00660F64">
      <w:pPr>
        <w:pStyle w:val="Heading2"/>
      </w:pPr>
      <w:r w:rsidRPr="00C21DEC">
        <w:t>Exercise 1-4. Map an Identity Attack Pathway to Mission Risk</w:t>
      </w:r>
    </w:p>
    <w:p w14:paraId="33470B64" w14:textId="77777777" w:rsidR="00567E36" w:rsidRPr="00C21DEC" w:rsidRDefault="00567E36" w:rsidP="00AA6A10">
      <w:pPr>
        <w:spacing w:line="240" w:lineRule="auto"/>
        <w:rPr>
          <w:color w:val="000000" w:themeColor="text1"/>
        </w:rPr>
      </w:pPr>
    </w:p>
    <w:p w14:paraId="7665D9CB" w14:textId="37A0EA3E" w:rsidR="00D41225" w:rsidRPr="00C21DEC" w:rsidRDefault="00D41225" w:rsidP="00AA6A10">
      <w:pPr>
        <w:spacing w:line="240" w:lineRule="auto"/>
        <w:rPr>
          <w:color w:val="000000" w:themeColor="text1"/>
        </w:rPr>
      </w:pPr>
      <w:r w:rsidRPr="00C21DEC">
        <w:rPr>
          <w:color w:val="000000" w:themeColor="text1"/>
        </w:rPr>
        <w:t>Construct a hypothetical or sanitized identity attack pathway beginning with an initial access condition and ending with expanded authority or control of a mission-relevant identity component. For each step, identify the permission, credential, trust relationship, dependency, or configuration that enables progression. The final analysis must translate the technical pathway into potential effects on authentication, authorization, administrative control, system availability, data integrity, security evidence, recovery, and mission-essential functions.</w:t>
      </w:r>
    </w:p>
    <w:p w14:paraId="3EA4B9D2" w14:textId="77777777" w:rsidR="00D41225" w:rsidRPr="00C21DEC" w:rsidRDefault="00D41225" w:rsidP="00AA6A10">
      <w:pPr>
        <w:spacing w:line="240" w:lineRule="auto"/>
        <w:rPr>
          <w:color w:val="000000" w:themeColor="text1"/>
        </w:rPr>
      </w:pPr>
    </w:p>
    <w:p w14:paraId="484A76AC" w14:textId="4BD53241" w:rsidR="00D41225" w:rsidRPr="00C21DEC" w:rsidRDefault="00D41225" w:rsidP="00660F64">
      <w:pPr>
        <w:pStyle w:val="Heading2"/>
      </w:pPr>
      <w:r w:rsidRPr="00C21DEC">
        <w:t>Exercise 1-5. Identify Evidence Supporting an RMF Identity Finding</w:t>
      </w:r>
    </w:p>
    <w:p w14:paraId="01446344" w14:textId="77777777" w:rsidR="00567E36" w:rsidRPr="00C21DEC" w:rsidRDefault="00567E36" w:rsidP="00AA6A10">
      <w:pPr>
        <w:spacing w:line="240" w:lineRule="auto"/>
        <w:rPr>
          <w:color w:val="000000" w:themeColor="text1"/>
        </w:rPr>
      </w:pPr>
    </w:p>
    <w:p w14:paraId="0D9213B8" w14:textId="257E81C0" w:rsidR="00D41225" w:rsidRPr="00C21DEC" w:rsidRDefault="00D41225" w:rsidP="00AA6A10">
      <w:pPr>
        <w:spacing w:line="240" w:lineRule="auto"/>
        <w:rPr>
          <w:color w:val="000000" w:themeColor="text1"/>
        </w:rPr>
      </w:pPr>
      <w:r w:rsidRPr="00C21DEC">
        <w:rPr>
          <w:color w:val="000000" w:themeColor="text1"/>
        </w:rPr>
        <w:t>Given a sample identity security finding, identify the evidence required to support the technical conclusion and the associated risk determination. Evidence may include directory permissions, group membership, configuration exports, certificate templates, authentication logs, federation settings, architectural diagrams, assessment results, screenshots, interview records, continuous-monitoring data, and remediation artifacts. Readers must distinguish direct technical evidence from unsupported assumptions and identify the appropriate Risk Management Framework, Enterprise Mission Assurance Support Service, and Plan of Action and Milestones outputs.</w:t>
      </w:r>
    </w:p>
    <w:p w14:paraId="023622C0" w14:textId="77777777" w:rsidR="00D41225" w:rsidRPr="00C21DEC" w:rsidRDefault="00D41225" w:rsidP="00AA6A10">
      <w:pPr>
        <w:spacing w:line="240" w:lineRule="auto"/>
        <w:rPr>
          <w:color w:val="000000" w:themeColor="text1"/>
        </w:rPr>
      </w:pPr>
    </w:p>
    <w:p w14:paraId="300DE865" w14:textId="1634E7D0" w:rsidR="00D41225" w:rsidRPr="00C21DEC" w:rsidRDefault="00D41225" w:rsidP="00660F64">
      <w:pPr>
        <w:pStyle w:val="Heading2"/>
      </w:pPr>
      <w:r w:rsidRPr="00C21DEC">
        <w:t>Exercise 1-6. Compare a Domain Boundary With the Broader Identity Trust System</w:t>
      </w:r>
    </w:p>
    <w:p w14:paraId="6BE8FFC5" w14:textId="77777777" w:rsidR="00567E36" w:rsidRPr="00C21DEC" w:rsidRDefault="00567E36" w:rsidP="00AA6A10">
      <w:pPr>
        <w:spacing w:line="240" w:lineRule="auto"/>
        <w:rPr>
          <w:color w:val="000000" w:themeColor="text1"/>
        </w:rPr>
      </w:pPr>
    </w:p>
    <w:p w14:paraId="68FD538A" w14:textId="249464BA" w:rsidR="00D41225" w:rsidRPr="00C21DEC" w:rsidRDefault="00D41225" w:rsidP="00AA6A10">
      <w:pPr>
        <w:spacing w:line="240" w:lineRule="auto"/>
        <w:rPr>
          <w:color w:val="000000" w:themeColor="text1"/>
        </w:rPr>
      </w:pPr>
      <w:r w:rsidRPr="00C21DEC">
        <w:rPr>
          <w:color w:val="000000" w:themeColor="text1"/>
        </w:rPr>
        <w:t>Document the formal scope of a selected Active Directory domain and forest, then identify external identity services and administrative dependencies that can influence or consume trust decisions. The analysis should explain which relationships cross the forest boundary, which systems retain independent authorization authority, and how compromise impact would depend on the exact technical and governance connections involved.</w:t>
      </w:r>
    </w:p>
    <w:p w14:paraId="53C537F6" w14:textId="77777777" w:rsidR="00D41225" w:rsidRPr="00C21DEC" w:rsidRDefault="00D41225" w:rsidP="00AA6A10">
      <w:pPr>
        <w:spacing w:line="240" w:lineRule="auto"/>
        <w:rPr>
          <w:color w:val="000000" w:themeColor="text1"/>
        </w:rPr>
      </w:pPr>
    </w:p>
    <w:p w14:paraId="490A70AF" w14:textId="4B8A2E01" w:rsidR="00D41225" w:rsidRPr="00C21DEC" w:rsidRDefault="00D41225" w:rsidP="00660F64">
      <w:pPr>
        <w:pStyle w:val="Heading2"/>
      </w:pPr>
      <w:r w:rsidRPr="00C21DEC">
        <w:t>Exercise 1-7. Trace the Historical Sources of Identity Technical Debt</w:t>
      </w:r>
    </w:p>
    <w:p w14:paraId="46FE5137" w14:textId="77777777" w:rsidR="00567E36" w:rsidRPr="00C21DEC" w:rsidRDefault="00567E36" w:rsidP="00AA6A10">
      <w:pPr>
        <w:spacing w:line="240" w:lineRule="auto"/>
        <w:rPr>
          <w:color w:val="000000" w:themeColor="text1"/>
        </w:rPr>
      </w:pPr>
    </w:p>
    <w:p w14:paraId="0452A2C5" w14:textId="64A91E5A" w:rsidR="00D41225" w:rsidRPr="00C21DEC" w:rsidRDefault="00D41225" w:rsidP="00AA6A10">
      <w:pPr>
        <w:spacing w:line="240" w:lineRule="auto"/>
        <w:rPr>
          <w:color w:val="000000" w:themeColor="text1"/>
        </w:rPr>
      </w:pPr>
      <w:r w:rsidRPr="00C21DEC">
        <w:rPr>
          <w:color w:val="000000" w:themeColor="text1"/>
        </w:rPr>
        <w:t xml:space="preserve">Review a hypothetical long-lived Active Directory environment and identify configurations that may have originated from legacy compatibility, migration, application dependency, or historical administrative practice. Examples may include old trusts, service accounts, unsupported protocols, broad permissions, duplicated groups, obsolete applications, or poorly documented </w:t>
      </w:r>
      <w:r w:rsidRPr="00C21DEC">
        <w:rPr>
          <w:color w:val="000000" w:themeColor="text1"/>
        </w:rPr>
        <w:lastRenderedPageBreak/>
        <w:t>synchronization processes. Readers should explain why each condition may have persisted and how it could affect present-day identity security.</w:t>
      </w:r>
    </w:p>
    <w:p w14:paraId="5493A333" w14:textId="77777777" w:rsidR="003B7FFD" w:rsidRPr="00C21DEC" w:rsidRDefault="003B7FFD" w:rsidP="00AA6A10">
      <w:pPr>
        <w:spacing w:line="240" w:lineRule="auto"/>
        <w:rPr>
          <w:color w:val="000000" w:themeColor="text1"/>
        </w:rPr>
      </w:pPr>
    </w:p>
    <w:p w14:paraId="0805D95B" w14:textId="07326156" w:rsidR="003B7FFD" w:rsidRPr="00C21DEC" w:rsidRDefault="003B7FFD" w:rsidP="00660F64">
      <w:pPr>
        <w:pStyle w:val="Heading2"/>
      </w:pPr>
      <w:r w:rsidRPr="00C21DEC">
        <w:t>Offensive Concepts Covered</w:t>
      </w:r>
    </w:p>
    <w:p w14:paraId="36F74B03" w14:textId="77777777" w:rsidR="00567E36" w:rsidRPr="00C21DEC" w:rsidRDefault="00567E36" w:rsidP="00AA6A10">
      <w:pPr>
        <w:spacing w:line="240" w:lineRule="auto"/>
        <w:rPr>
          <w:color w:val="000000" w:themeColor="text1"/>
        </w:rPr>
      </w:pPr>
    </w:p>
    <w:p w14:paraId="63701DD2" w14:textId="0944FF00" w:rsidR="003B7FFD" w:rsidRPr="00C21DEC" w:rsidRDefault="003B7FFD" w:rsidP="00AA6A10">
      <w:pPr>
        <w:spacing w:line="240" w:lineRule="auto"/>
        <w:rPr>
          <w:color w:val="000000" w:themeColor="text1"/>
        </w:rPr>
      </w:pPr>
      <w:r w:rsidRPr="00C21DEC">
        <w:rPr>
          <w:color w:val="000000" w:themeColor="text1"/>
        </w:rPr>
        <w:t>Chapter 1 introduces the offensive concepts that shape the adversary-oriented analysis used throughout the book. These concepts are presented at a strategic and methodological level rather than as exploitation instruction. Their purpose is to help defenders recognize how adversaries identify trust relationships, discover control pathways, acquire and expand identity authority, and translate technical access into operational or mission impact.</w:t>
      </w:r>
    </w:p>
    <w:p w14:paraId="0CEB341D" w14:textId="77777777" w:rsidR="003B7FFD" w:rsidRPr="00C21DEC" w:rsidRDefault="003B7FFD" w:rsidP="00AA6A10">
      <w:pPr>
        <w:spacing w:line="240" w:lineRule="auto"/>
        <w:rPr>
          <w:color w:val="000000" w:themeColor="text1"/>
        </w:rPr>
      </w:pPr>
    </w:p>
    <w:p w14:paraId="452B2E1A" w14:textId="77777777" w:rsidR="00567E36" w:rsidRPr="00C21DEC" w:rsidRDefault="003B7FFD" w:rsidP="00660F64">
      <w:pPr>
        <w:pStyle w:val="Heading2"/>
      </w:pPr>
      <w:r w:rsidRPr="00C21DEC">
        <w:t>Attacker Mindset</w:t>
      </w:r>
      <w:r w:rsidRPr="00C21DEC">
        <w:br/>
      </w:r>
    </w:p>
    <w:p w14:paraId="5F34F01B" w14:textId="634E1291" w:rsidR="003B7FFD" w:rsidRPr="00C21DEC" w:rsidRDefault="003B7FFD" w:rsidP="00AA6A10">
      <w:pPr>
        <w:spacing w:line="240" w:lineRule="auto"/>
        <w:rPr>
          <w:color w:val="000000" w:themeColor="text1"/>
        </w:rPr>
      </w:pPr>
      <w:r w:rsidRPr="00C21DEC">
        <w:rPr>
          <w:color w:val="000000" w:themeColor="text1"/>
        </w:rPr>
        <w:t>The disciplined practice of evaluating an identity environment from the perspective of an authorized adversary. Rather than asking only whether systems are configured according to policy, attacker-minded analysis asks what an identity can discover, access, modify, reset, enroll, delegate, replicate, impersonate, or control.</w:t>
      </w:r>
    </w:p>
    <w:p w14:paraId="22D2AC8D" w14:textId="77777777" w:rsidR="003B7FFD" w:rsidRPr="00C21DEC" w:rsidRDefault="003B7FFD" w:rsidP="00AA6A10">
      <w:pPr>
        <w:spacing w:line="240" w:lineRule="auto"/>
        <w:rPr>
          <w:color w:val="000000" w:themeColor="text1"/>
        </w:rPr>
      </w:pPr>
    </w:p>
    <w:p w14:paraId="28CD33EF" w14:textId="77777777" w:rsidR="00567E36" w:rsidRPr="00C21DEC" w:rsidRDefault="003B7FFD" w:rsidP="00660F64">
      <w:pPr>
        <w:pStyle w:val="Heading2"/>
      </w:pPr>
      <w:r w:rsidRPr="00C21DEC">
        <w:t>Identity-Centric Reconnaissance</w:t>
      </w:r>
      <w:r w:rsidRPr="00C21DEC">
        <w:br/>
      </w:r>
    </w:p>
    <w:p w14:paraId="0CEC2E74" w14:textId="25D2F351" w:rsidR="003B7FFD" w:rsidRPr="00C21DEC" w:rsidRDefault="003B7FFD" w:rsidP="00AA6A10">
      <w:pPr>
        <w:spacing w:line="240" w:lineRule="auto"/>
        <w:rPr>
          <w:color w:val="000000" w:themeColor="text1"/>
        </w:rPr>
      </w:pPr>
      <w:r w:rsidRPr="00C21DEC">
        <w:rPr>
          <w:color w:val="000000" w:themeColor="text1"/>
        </w:rPr>
        <w:t>The collection and analysis of publicly available or externally observable information concerning personnel, usernames, email conventions, domains, technologies, cloud services, federation endpoints, certificates, applications, contractors, mission partners, and organizational relationships. Identity-centric reconnaissance seeks information that may support later access or reveal how trust is structured.</w:t>
      </w:r>
    </w:p>
    <w:p w14:paraId="1D8B1D65" w14:textId="77777777" w:rsidR="003B7FFD" w:rsidRPr="00C21DEC" w:rsidRDefault="003B7FFD" w:rsidP="00AA6A10">
      <w:pPr>
        <w:spacing w:line="240" w:lineRule="auto"/>
        <w:rPr>
          <w:color w:val="000000" w:themeColor="text1"/>
        </w:rPr>
      </w:pPr>
    </w:p>
    <w:p w14:paraId="4CF31E01" w14:textId="77777777" w:rsidR="00567E36" w:rsidRPr="00C21DEC" w:rsidRDefault="003B7FFD" w:rsidP="00660F64">
      <w:pPr>
        <w:pStyle w:val="Heading2"/>
      </w:pPr>
      <w:r w:rsidRPr="00C21DEC">
        <w:t>Initial Identity Acquisition</w:t>
      </w:r>
      <w:r w:rsidRPr="00C21DEC">
        <w:br/>
      </w:r>
    </w:p>
    <w:p w14:paraId="5BBEC82B" w14:textId="13A8C751" w:rsidR="003B7FFD" w:rsidRPr="00C21DEC" w:rsidRDefault="003B7FFD" w:rsidP="00AA6A10">
      <w:pPr>
        <w:spacing w:line="240" w:lineRule="auto"/>
        <w:rPr>
          <w:color w:val="000000" w:themeColor="text1"/>
        </w:rPr>
      </w:pPr>
      <w:r w:rsidRPr="00C21DEC">
        <w:rPr>
          <w:color w:val="000000" w:themeColor="text1"/>
        </w:rPr>
        <w:t xml:space="preserve">The point at which an adversary first obtains the ability to operate as, </w:t>
      </w:r>
      <w:proofErr w:type="spellStart"/>
      <w:r w:rsidRPr="00C21DEC">
        <w:rPr>
          <w:color w:val="000000" w:themeColor="text1"/>
        </w:rPr>
        <w:t>through</w:t>
      </w:r>
      <w:proofErr w:type="spellEnd"/>
      <w:r w:rsidRPr="00C21DEC">
        <w:rPr>
          <w:color w:val="000000" w:themeColor="text1"/>
        </w:rPr>
        <w:t>, or on behalf of a recognized identity. This may involve stolen credentials, session material, authentication tokens, certificates, social engineering, password attacks, or another authorized identity being misused. Chapter 1 introduces the concept without teaching acquisition techniques.</w:t>
      </w:r>
    </w:p>
    <w:p w14:paraId="3031C9FF" w14:textId="77777777" w:rsidR="003B7FFD" w:rsidRPr="00C21DEC" w:rsidRDefault="003B7FFD" w:rsidP="00AA6A10">
      <w:pPr>
        <w:spacing w:line="240" w:lineRule="auto"/>
        <w:rPr>
          <w:color w:val="000000" w:themeColor="text1"/>
        </w:rPr>
      </w:pPr>
    </w:p>
    <w:p w14:paraId="4FEB5F03" w14:textId="77777777" w:rsidR="00567E36" w:rsidRPr="00C21DEC" w:rsidRDefault="003B7FFD" w:rsidP="00660F64">
      <w:pPr>
        <w:pStyle w:val="Heading2"/>
      </w:pPr>
      <w:r w:rsidRPr="00C21DEC">
        <w:t>Active Internal Discovery and Enumeration</w:t>
      </w:r>
      <w:r w:rsidRPr="00C21DEC">
        <w:br/>
      </w:r>
    </w:p>
    <w:p w14:paraId="41120405" w14:textId="2E9CC982" w:rsidR="003B7FFD" w:rsidRPr="00C21DEC" w:rsidRDefault="003B7FFD" w:rsidP="00AA6A10">
      <w:pPr>
        <w:spacing w:line="240" w:lineRule="auto"/>
        <w:rPr>
          <w:color w:val="000000" w:themeColor="text1"/>
        </w:rPr>
      </w:pPr>
      <w:r w:rsidRPr="00C21DEC">
        <w:rPr>
          <w:color w:val="000000" w:themeColor="text1"/>
        </w:rPr>
        <w:t>The process of examining an environment after internal access or an initial identity has been obtained. The adversary seeks information about domains, forests, trusts, users, groups, computers, services, permissions, delegation, certificate services, privileged systems, cloud connections, and administrative relationships.</w:t>
      </w:r>
    </w:p>
    <w:p w14:paraId="06A29F35" w14:textId="77777777" w:rsidR="003B7FFD" w:rsidRPr="00C21DEC" w:rsidRDefault="003B7FFD" w:rsidP="00AA6A10">
      <w:pPr>
        <w:spacing w:line="240" w:lineRule="auto"/>
        <w:rPr>
          <w:color w:val="000000" w:themeColor="text1"/>
        </w:rPr>
      </w:pPr>
    </w:p>
    <w:p w14:paraId="7773C014" w14:textId="77777777" w:rsidR="00567E36" w:rsidRPr="00C21DEC" w:rsidRDefault="003B7FFD" w:rsidP="00660F64">
      <w:pPr>
        <w:pStyle w:val="Heading2"/>
      </w:pPr>
      <w:r w:rsidRPr="00C21DEC">
        <w:lastRenderedPageBreak/>
        <w:t>Attack-Path Analysis</w:t>
      </w:r>
      <w:r w:rsidRPr="00C21DEC">
        <w:br/>
      </w:r>
    </w:p>
    <w:p w14:paraId="6B310AF5" w14:textId="1A8B922E" w:rsidR="003B7FFD" w:rsidRPr="00C21DEC" w:rsidRDefault="003B7FFD" w:rsidP="00AA6A10">
      <w:pPr>
        <w:spacing w:line="240" w:lineRule="auto"/>
        <w:rPr>
          <w:color w:val="000000" w:themeColor="text1"/>
        </w:rPr>
      </w:pPr>
      <w:r w:rsidRPr="00C21DEC">
        <w:rPr>
          <w:color w:val="000000" w:themeColor="text1"/>
        </w:rPr>
        <w:t>The examination of how separate permissions, credentials, configurations, dependencies, and trust relationships can be combined into a route toward greater authority. Attack-path analysis focuses on the complete chain of control rather than evaluating each weakness as an isolated finding.</w:t>
      </w:r>
    </w:p>
    <w:p w14:paraId="65662162" w14:textId="77777777" w:rsidR="003B7FFD" w:rsidRPr="00C21DEC" w:rsidRDefault="003B7FFD" w:rsidP="00AA6A10">
      <w:pPr>
        <w:spacing w:line="240" w:lineRule="auto"/>
        <w:rPr>
          <w:color w:val="000000" w:themeColor="text1"/>
        </w:rPr>
      </w:pPr>
    </w:p>
    <w:p w14:paraId="1638C288" w14:textId="77777777" w:rsidR="00567E36" w:rsidRPr="00C21DEC" w:rsidRDefault="003B7FFD" w:rsidP="00660F64">
      <w:pPr>
        <w:pStyle w:val="Heading2"/>
      </w:pPr>
      <w:r w:rsidRPr="00C21DEC">
        <w:t>Control-Path Discovery</w:t>
      </w:r>
      <w:r w:rsidRPr="00C21DEC">
        <w:br/>
      </w:r>
    </w:p>
    <w:p w14:paraId="537E3C5C" w14:textId="5FA69F43" w:rsidR="003B7FFD" w:rsidRPr="00C21DEC" w:rsidRDefault="003B7FFD" w:rsidP="00AA6A10">
      <w:pPr>
        <w:spacing w:line="240" w:lineRule="auto"/>
        <w:rPr>
          <w:color w:val="000000" w:themeColor="text1"/>
        </w:rPr>
      </w:pPr>
      <w:r w:rsidRPr="00C21DEC">
        <w:rPr>
          <w:color w:val="000000" w:themeColor="text1"/>
        </w:rPr>
        <w:t>The identification of relationships through which one identity or system can influence, modify, administer, impersonate, or assume control over another. A control pathway may exist through group-management rights, password-reset authority, service administration, certificate enrollment, delegated permissions, synchronization infrastructure, administrative sessions, or access to privileged management systems.</w:t>
      </w:r>
    </w:p>
    <w:p w14:paraId="279746DD" w14:textId="77777777" w:rsidR="003B7FFD" w:rsidRPr="00C21DEC" w:rsidRDefault="003B7FFD" w:rsidP="00AA6A10">
      <w:pPr>
        <w:spacing w:line="240" w:lineRule="auto"/>
        <w:rPr>
          <w:color w:val="000000" w:themeColor="text1"/>
        </w:rPr>
      </w:pPr>
    </w:p>
    <w:p w14:paraId="0A2C46D9" w14:textId="77777777" w:rsidR="00567E36" w:rsidRPr="00C21DEC" w:rsidRDefault="003B7FFD" w:rsidP="00660F64">
      <w:pPr>
        <w:pStyle w:val="Heading2"/>
      </w:pPr>
      <w:r w:rsidRPr="00C21DEC">
        <w:t>Trust Relationship Abuse</w:t>
      </w:r>
      <w:r w:rsidRPr="00C21DEC">
        <w:br/>
      </w:r>
    </w:p>
    <w:p w14:paraId="2CDE69DE" w14:textId="2A834CF6" w:rsidR="003B7FFD" w:rsidRPr="00C21DEC" w:rsidRDefault="003B7FFD" w:rsidP="00AA6A10">
      <w:pPr>
        <w:spacing w:line="240" w:lineRule="auto"/>
        <w:rPr>
          <w:color w:val="000000" w:themeColor="text1"/>
        </w:rPr>
      </w:pPr>
      <w:r w:rsidRPr="00C21DEC">
        <w:rPr>
          <w:color w:val="000000" w:themeColor="text1"/>
        </w:rPr>
        <w:t>The misuse of an established trust mechanism to obtain access or authority beyond the adversary’s original position. Relevant trust mechanisms may include domain and forest trusts, certificate trust, federation, cloud synchronization, delegated administration, mission-partner relationships, or application acceptance of identity assertions.</w:t>
      </w:r>
    </w:p>
    <w:p w14:paraId="4A8D3C5E" w14:textId="77777777" w:rsidR="003B7FFD" w:rsidRPr="00C21DEC" w:rsidRDefault="003B7FFD" w:rsidP="00AA6A10">
      <w:pPr>
        <w:spacing w:line="240" w:lineRule="auto"/>
        <w:rPr>
          <w:color w:val="000000" w:themeColor="text1"/>
        </w:rPr>
      </w:pPr>
    </w:p>
    <w:p w14:paraId="17D03B65" w14:textId="77777777" w:rsidR="00567E36" w:rsidRPr="00C21DEC" w:rsidRDefault="003B7FFD" w:rsidP="00660F64">
      <w:pPr>
        <w:pStyle w:val="Heading2"/>
      </w:pPr>
      <w:r w:rsidRPr="00C21DEC">
        <w:t>Credential and Session Targeting</w:t>
      </w:r>
      <w:r w:rsidRPr="00C21DEC">
        <w:br/>
      </w:r>
    </w:p>
    <w:p w14:paraId="6B903852" w14:textId="48058BC7" w:rsidR="003B7FFD" w:rsidRPr="00C21DEC" w:rsidRDefault="003B7FFD" w:rsidP="00AA6A10">
      <w:pPr>
        <w:spacing w:line="240" w:lineRule="auto"/>
        <w:rPr>
          <w:color w:val="000000" w:themeColor="text1"/>
        </w:rPr>
      </w:pPr>
      <w:r w:rsidRPr="00C21DEC">
        <w:rPr>
          <w:color w:val="000000" w:themeColor="text1"/>
        </w:rPr>
        <w:t>The adversary practice of seeking passwords, password-derived material, Kerberos tickets, authentication tokens, certificates, private keys, browser sessions, cached credentials, service-account secrets, and other artifacts that can be used to authenticate or act as a trusted identity.</w:t>
      </w:r>
    </w:p>
    <w:p w14:paraId="6822DA34" w14:textId="77777777" w:rsidR="003B7FFD" w:rsidRPr="00C21DEC" w:rsidRDefault="003B7FFD" w:rsidP="00AA6A10">
      <w:pPr>
        <w:spacing w:line="240" w:lineRule="auto"/>
        <w:rPr>
          <w:color w:val="000000" w:themeColor="text1"/>
        </w:rPr>
      </w:pPr>
    </w:p>
    <w:p w14:paraId="16CD975B" w14:textId="5EA4822D" w:rsidR="003B7FFD" w:rsidRPr="00C21DEC" w:rsidRDefault="003B7FFD" w:rsidP="00AA6A10">
      <w:pPr>
        <w:spacing w:line="240" w:lineRule="auto"/>
        <w:rPr>
          <w:color w:val="000000" w:themeColor="text1"/>
        </w:rPr>
      </w:pPr>
      <w:r w:rsidRPr="00C21DEC">
        <w:rPr>
          <w:rStyle w:val="Heading2Char"/>
        </w:rPr>
        <w:t>Identity Authority Expansion</w:t>
      </w:r>
      <w:r w:rsidRPr="00C21DEC">
        <w:rPr>
          <w:color w:val="000000" w:themeColor="text1"/>
        </w:rPr>
        <w:br/>
        <w:t>The process of increasing the authority available to an adversary after initial access. Expansion may occur through privilege escalation, delegated permissions, group modification, certificate abuse, credential acquisition, service control, administrative dependency, or compromise of an identity with greater downstream authority.</w:t>
      </w:r>
    </w:p>
    <w:p w14:paraId="1D6FA1F2" w14:textId="77777777" w:rsidR="003B7FFD" w:rsidRPr="00C21DEC" w:rsidRDefault="003B7FFD" w:rsidP="00AA6A10">
      <w:pPr>
        <w:spacing w:line="240" w:lineRule="auto"/>
        <w:rPr>
          <w:color w:val="000000" w:themeColor="text1"/>
        </w:rPr>
      </w:pPr>
    </w:p>
    <w:p w14:paraId="68343162" w14:textId="77F8C377" w:rsidR="003B7FFD" w:rsidRPr="00C21DEC" w:rsidRDefault="003B7FFD" w:rsidP="00AA6A10">
      <w:pPr>
        <w:spacing w:line="240" w:lineRule="auto"/>
        <w:rPr>
          <w:color w:val="000000" w:themeColor="text1"/>
        </w:rPr>
      </w:pPr>
      <w:r w:rsidRPr="00C21DEC">
        <w:rPr>
          <w:rStyle w:val="Heading2Char"/>
        </w:rPr>
        <w:t>Enterprise Identity Mobility</w:t>
      </w:r>
      <w:r w:rsidRPr="00C21DEC">
        <w:rPr>
          <w:color w:val="000000" w:themeColor="text1"/>
        </w:rPr>
        <w:br/>
        <w:t>Movement through the enterprise by using credentials, tickets, tokens, administrative access, trust relationships, remote-management mechanisms, or service dependencies that are already accepted by connected systems. Identity mobility emphasizes movement through established trust rather than movement based solely on network reachability.</w:t>
      </w:r>
    </w:p>
    <w:p w14:paraId="5DE36724" w14:textId="77777777" w:rsidR="003B7FFD" w:rsidRPr="00C21DEC" w:rsidRDefault="003B7FFD" w:rsidP="00AA6A10">
      <w:pPr>
        <w:spacing w:line="240" w:lineRule="auto"/>
        <w:rPr>
          <w:color w:val="000000" w:themeColor="text1"/>
        </w:rPr>
      </w:pPr>
    </w:p>
    <w:p w14:paraId="355766B3" w14:textId="26B737C6" w:rsidR="003B7FFD" w:rsidRPr="00C21DEC" w:rsidRDefault="003B7FFD" w:rsidP="00AA6A10">
      <w:pPr>
        <w:spacing w:line="240" w:lineRule="auto"/>
        <w:rPr>
          <w:color w:val="000000" w:themeColor="text1"/>
        </w:rPr>
      </w:pPr>
      <w:r w:rsidRPr="00C21DEC">
        <w:rPr>
          <w:rStyle w:val="Heading2Char"/>
        </w:rPr>
        <w:t>Persistence</w:t>
      </w:r>
      <w:r w:rsidRPr="00C21DEC">
        <w:rPr>
          <w:color w:val="000000" w:themeColor="text1"/>
        </w:rPr>
        <w:br/>
        <w:t xml:space="preserve">The establishment of a durable mechanism that allows an adversary to retain or regain access after credentials are reset, systems are restarted, accounts are disabled, or an initial intrusion is </w:t>
      </w:r>
      <w:r w:rsidRPr="00C21DEC">
        <w:rPr>
          <w:color w:val="000000" w:themeColor="text1"/>
        </w:rPr>
        <w:lastRenderedPageBreak/>
        <w:t>discovered. Identity persistence may involve accounts, permissions, certificates, keys, delegation, federation, service identities, directory changes, or administrative dependencies.</w:t>
      </w:r>
    </w:p>
    <w:p w14:paraId="4805EF39" w14:textId="77777777" w:rsidR="003B7FFD" w:rsidRPr="00C21DEC" w:rsidRDefault="003B7FFD" w:rsidP="00AA6A10">
      <w:pPr>
        <w:spacing w:line="240" w:lineRule="auto"/>
        <w:rPr>
          <w:color w:val="000000" w:themeColor="text1"/>
        </w:rPr>
      </w:pPr>
    </w:p>
    <w:p w14:paraId="750BC2A8" w14:textId="05527959" w:rsidR="003B7FFD" w:rsidRPr="00C21DEC" w:rsidRDefault="003B7FFD" w:rsidP="00AA6A10">
      <w:pPr>
        <w:spacing w:line="240" w:lineRule="auto"/>
        <w:rPr>
          <w:color w:val="000000" w:themeColor="text1"/>
        </w:rPr>
      </w:pPr>
      <w:r w:rsidRPr="00C21DEC">
        <w:rPr>
          <w:rStyle w:val="Heading2Char"/>
        </w:rPr>
        <w:t>Domain Dominance</w:t>
      </w:r>
      <w:r w:rsidRPr="00C21DEC">
        <w:rPr>
          <w:color w:val="000000" w:themeColor="text1"/>
        </w:rPr>
        <w:br/>
        <w:t>A condition in which an adversary has obtained sufficient authority to control or materially undermine the trustworthiness of an Active Directory domain or forest. Domain dominance may affect authentication, authorization, policy, credentials, administrative actions, security evidence, and recovery decisions, but its effect on external cloud, federation, certificate, or mission-partner systems depends on the actual connections between those environments.</w:t>
      </w:r>
    </w:p>
    <w:p w14:paraId="397CD70A" w14:textId="77777777" w:rsidR="003B7FFD" w:rsidRPr="00C21DEC" w:rsidRDefault="003B7FFD" w:rsidP="00AA6A10">
      <w:pPr>
        <w:spacing w:line="240" w:lineRule="auto"/>
        <w:rPr>
          <w:color w:val="000000" w:themeColor="text1"/>
        </w:rPr>
      </w:pPr>
    </w:p>
    <w:p w14:paraId="5F379ADE" w14:textId="48171B3D" w:rsidR="003B7FFD" w:rsidRPr="00C21DEC" w:rsidRDefault="003B7FFD" w:rsidP="00AA6A10">
      <w:pPr>
        <w:spacing w:line="240" w:lineRule="auto"/>
        <w:rPr>
          <w:color w:val="000000" w:themeColor="text1"/>
        </w:rPr>
      </w:pPr>
      <w:r w:rsidRPr="00C21DEC">
        <w:rPr>
          <w:rStyle w:val="Heading2Char"/>
        </w:rPr>
        <w:t>Assume-Breach Reasoning</w:t>
      </w:r>
      <w:r w:rsidRPr="00C21DEC">
        <w:rPr>
          <w:color w:val="000000" w:themeColor="text1"/>
        </w:rPr>
        <w:br/>
        <w:t>The deliberate evaluation of identity security after an adversary is presumed to possess an initial foothold or legitimate low-privilege identity. From an offensive perspective, this reasoning examines what additional discovery, credential access, authority expansion, movement, persistence, and mission impact would become possible.</w:t>
      </w:r>
    </w:p>
    <w:p w14:paraId="62BB5775" w14:textId="77777777" w:rsidR="003B7FFD" w:rsidRPr="00C21DEC" w:rsidRDefault="003B7FFD" w:rsidP="00AA6A10">
      <w:pPr>
        <w:spacing w:line="240" w:lineRule="auto"/>
        <w:rPr>
          <w:color w:val="000000" w:themeColor="text1"/>
        </w:rPr>
      </w:pPr>
    </w:p>
    <w:p w14:paraId="733D2FF4" w14:textId="2587B870" w:rsidR="003B7FFD" w:rsidRPr="00C21DEC" w:rsidRDefault="003B7FFD" w:rsidP="00AA6A10">
      <w:pPr>
        <w:spacing w:line="240" w:lineRule="auto"/>
        <w:rPr>
          <w:color w:val="000000" w:themeColor="text1"/>
        </w:rPr>
      </w:pPr>
      <w:r w:rsidRPr="00C21DEC">
        <w:rPr>
          <w:color w:val="000000" w:themeColor="text1"/>
        </w:rPr>
        <w:t>Mission-Impact Targeting</w:t>
      </w:r>
      <w:r w:rsidRPr="00C21DEC">
        <w:rPr>
          <w:color w:val="000000" w:themeColor="text1"/>
        </w:rPr>
        <w:br/>
        <w:t>The selection of identities, systems, services, credentials, or trust relationships based on their ability to affect mission-essential functions. Adversaries may prioritize an apparently ordinary service account, certificate authority, federation server, synchronization service, privileged workstation, or administrative group because of the downstream authority it provides—not because of its organizational title or visibility.</w:t>
      </w:r>
    </w:p>
    <w:p w14:paraId="09693E4D" w14:textId="77777777" w:rsidR="003B7FFD" w:rsidRPr="00C21DEC" w:rsidRDefault="003B7FFD" w:rsidP="00AA6A10">
      <w:pPr>
        <w:spacing w:line="240" w:lineRule="auto"/>
        <w:rPr>
          <w:color w:val="000000" w:themeColor="text1"/>
        </w:rPr>
      </w:pPr>
    </w:p>
    <w:p w14:paraId="0D65A6C5" w14:textId="62C0617F" w:rsidR="003B7FFD" w:rsidRPr="00C21DEC" w:rsidRDefault="003B7FFD" w:rsidP="00AA6A10">
      <w:pPr>
        <w:spacing w:line="240" w:lineRule="auto"/>
        <w:rPr>
          <w:color w:val="000000" w:themeColor="text1"/>
        </w:rPr>
      </w:pPr>
      <w:r w:rsidRPr="00C21DEC">
        <w:rPr>
          <w:color w:val="000000" w:themeColor="text1"/>
        </w:rPr>
        <w:t>These concepts establish the offensive analytical lens used in Chapter 1. The later attack-lifecycle chapters will examine their associated techniques, tools, prerequisites, observable evidence, defensive countermeasures, and mission consequences in operational detail.</w:t>
      </w:r>
    </w:p>
    <w:p w14:paraId="44439E68" w14:textId="77777777" w:rsidR="003B7FFD" w:rsidRPr="00C21DEC" w:rsidRDefault="003B7FFD" w:rsidP="00AA6A10">
      <w:pPr>
        <w:spacing w:line="240" w:lineRule="auto"/>
        <w:rPr>
          <w:color w:val="000000" w:themeColor="text1"/>
        </w:rPr>
      </w:pPr>
    </w:p>
    <w:p w14:paraId="6B65C727" w14:textId="2A4F4270" w:rsidR="003B7FFD" w:rsidRDefault="003B7FFD" w:rsidP="00AA6A10">
      <w:pPr>
        <w:spacing w:line="240" w:lineRule="auto"/>
        <w:rPr>
          <w:b/>
          <w:bCs/>
          <w:color w:val="000000" w:themeColor="text1"/>
        </w:rPr>
      </w:pPr>
      <w:r w:rsidRPr="00B65D96">
        <w:rPr>
          <w:b/>
          <w:bCs/>
          <w:color w:val="000000" w:themeColor="text1"/>
        </w:rPr>
        <w:t>D</w:t>
      </w:r>
      <w:r w:rsidR="00B65D96">
        <w:rPr>
          <w:b/>
          <w:bCs/>
          <w:color w:val="000000" w:themeColor="text1"/>
        </w:rPr>
        <w:t>efensive Concepts Covered</w:t>
      </w:r>
    </w:p>
    <w:p w14:paraId="500630D7" w14:textId="77777777" w:rsidR="00B65D96" w:rsidRPr="00C21DEC" w:rsidRDefault="00B65D96" w:rsidP="00AA6A10">
      <w:pPr>
        <w:spacing w:line="240" w:lineRule="auto"/>
        <w:rPr>
          <w:color w:val="000000" w:themeColor="text1"/>
        </w:rPr>
      </w:pPr>
    </w:p>
    <w:p w14:paraId="131360EE" w14:textId="77777777" w:rsidR="003B7FFD" w:rsidRPr="00C21DEC" w:rsidRDefault="003B7FFD" w:rsidP="00AA6A10">
      <w:pPr>
        <w:spacing w:line="240" w:lineRule="auto"/>
        <w:rPr>
          <w:color w:val="000000" w:themeColor="text1"/>
        </w:rPr>
      </w:pPr>
      <w:r w:rsidRPr="00C21DEC">
        <w:rPr>
          <w:color w:val="000000" w:themeColor="text1"/>
        </w:rPr>
        <w:t>Chapter 1 introduces the defensive concepts that form the counterpart to the identity attack lifecycle. These concepts establish how agencies and commands identify identity trust dependencies, reduce control-path exposure, validate security controls, detect misuse of legitimate authority, contain compromise, restore trusted operations, and translate technical findings into mission and authorization risk.</w:t>
      </w:r>
    </w:p>
    <w:p w14:paraId="2DEECE33" w14:textId="77777777" w:rsidR="003B7FFD" w:rsidRPr="00C21DEC" w:rsidRDefault="003B7FFD" w:rsidP="00AA6A10">
      <w:pPr>
        <w:spacing w:line="240" w:lineRule="auto"/>
        <w:rPr>
          <w:color w:val="000000" w:themeColor="text1"/>
        </w:rPr>
      </w:pPr>
    </w:p>
    <w:p w14:paraId="6B754BC4" w14:textId="77777777" w:rsidR="00B65D96" w:rsidRDefault="003B7FFD" w:rsidP="00AA6A10">
      <w:pPr>
        <w:spacing w:line="240" w:lineRule="auto"/>
        <w:rPr>
          <w:b/>
          <w:bCs/>
          <w:color w:val="000000" w:themeColor="text1"/>
        </w:rPr>
      </w:pPr>
      <w:r w:rsidRPr="00B65D96">
        <w:rPr>
          <w:b/>
          <w:bCs/>
          <w:color w:val="000000" w:themeColor="text1"/>
        </w:rPr>
        <w:t>Identity Security Engineering</w:t>
      </w:r>
    </w:p>
    <w:p w14:paraId="697A36AB" w14:textId="64E2CA3C" w:rsidR="003B7FFD" w:rsidRPr="00C21DEC" w:rsidRDefault="003B7FFD" w:rsidP="00AA6A10">
      <w:pPr>
        <w:spacing w:line="240" w:lineRule="auto"/>
        <w:rPr>
          <w:color w:val="000000" w:themeColor="text1"/>
        </w:rPr>
      </w:pPr>
      <w:r w:rsidRPr="00C21DEC">
        <w:rPr>
          <w:color w:val="000000" w:themeColor="text1"/>
        </w:rPr>
        <w:t>The disciplined design, implementation, validation, and sustainment of identity systems so that authentication, authorization, credentialing, administration, federation, and recovery operate according to defined security and mission requirements. Identity security engineering considers the entire trust system rather than treating individual directory components as isolated technologies.</w:t>
      </w:r>
    </w:p>
    <w:p w14:paraId="62EE5B2B" w14:textId="77777777" w:rsidR="003B7FFD" w:rsidRPr="00C21DEC" w:rsidRDefault="003B7FFD" w:rsidP="00AA6A10">
      <w:pPr>
        <w:spacing w:line="240" w:lineRule="auto"/>
        <w:rPr>
          <w:color w:val="000000" w:themeColor="text1"/>
        </w:rPr>
      </w:pPr>
    </w:p>
    <w:p w14:paraId="0D60659E" w14:textId="46270B6E" w:rsidR="003B7FFD" w:rsidRPr="00B65D96" w:rsidRDefault="003B7FFD" w:rsidP="00AA6A10">
      <w:pPr>
        <w:spacing w:line="240" w:lineRule="auto"/>
        <w:rPr>
          <w:b/>
          <w:bCs/>
          <w:color w:val="000000" w:themeColor="text1"/>
        </w:rPr>
      </w:pPr>
      <w:r w:rsidRPr="00B65D96">
        <w:rPr>
          <w:b/>
          <w:bCs/>
          <w:color w:val="000000" w:themeColor="text1"/>
        </w:rPr>
        <w:t>Identity Trust-System Analysis</w:t>
      </w:r>
    </w:p>
    <w:p w14:paraId="10903569" w14:textId="6D2C6326" w:rsidR="003B7FFD" w:rsidRPr="00C21DEC" w:rsidRDefault="003B7FFD" w:rsidP="00AA6A10">
      <w:pPr>
        <w:spacing w:line="240" w:lineRule="auto"/>
        <w:rPr>
          <w:color w:val="000000" w:themeColor="text1"/>
        </w:rPr>
      </w:pPr>
      <w:r w:rsidRPr="00C21DEC">
        <w:rPr>
          <w:color w:val="000000" w:themeColor="text1"/>
        </w:rPr>
        <w:t xml:space="preserve">The identification of all technologies, authorities, data sources, credentials, administrative systems, and external relationships that contribute to identity decisions. This analysis extends beyond the Active Directory forest to include certificate services, federation platforms, cloud </w:t>
      </w:r>
      <w:r w:rsidRPr="00C21DEC">
        <w:rPr>
          <w:color w:val="000000" w:themeColor="text1"/>
        </w:rPr>
        <w:lastRenderedPageBreak/>
        <w:t>identity, synchronization systems, privileged-access infrastructure, authoritative attributes, applications, and mission partners.</w:t>
      </w:r>
    </w:p>
    <w:p w14:paraId="1062ACFE" w14:textId="77777777" w:rsidR="003B7FFD" w:rsidRPr="00C21DEC" w:rsidRDefault="003B7FFD" w:rsidP="00AA6A10">
      <w:pPr>
        <w:spacing w:line="240" w:lineRule="auto"/>
        <w:rPr>
          <w:color w:val="000000" w:themeColor="text1"/>
        </w:rPr>
      </w:pPr>
    </w:p>
    <w:p w14:paraId="38A8AC3E" w14:textId="77777777" w:rsidR="00B65D96" w:rsidRPr="00BD4415" w:rsidRDefault="003B7FFD" w:rsidP="00AA6A10">
      <w:pPr>
        <w:spacing w:line="240" w:lineRule="auto"/>
        <w:rPr>
          <w:b/>
          <w:bCs/>
          <w:color w:val="000000" w:themeColor="text1"/>
        </w:rPr>
      </w:pPr>
      <w:r w:rsidRPr="00BD4415">
        <w:rPr>
          <w:b/>
          <w:bCs/>
          <w:color w:val="000000" w:themeColor="text1"/>
        </w:rPr>
        <w:t>Trust-Boundary Identificatio</w:t>
      </w:r>
      <w:r w:rsidR="00B65D96" w:rsidRPr="00BD4415">
        <w:rPr>
          <w:b/>
          <w:bCs/>
          <w:color w:val="000000" w:themeColor="text1"/>
        </w:rPr>
        <w:t>n</w:t>
      </w:r>
    </w:p>
    <w:p w14:paraId="075DB738" w14:textId="39E4A6E2" w:rsidR="003B7FFD" w:rsidRPr="00C21DEC" w:rsidRDefault="003B7FFD" w:rsidP="00AA6A10">
      <w:pPr>
        <w:spacing w:line="240" w:lineRule="auto"/>
        <w:rPr>
          <w:color w:val="000000" w:themeColor="text1"/>
        </w:rPr>
      </w:pPr>
      <w:r w:rsidRPr="00C21DEC">
        <w:rPr>
          <w:color w:val="000000" w:themeColor="text1"/>
        </w:rPr>
        <w:t>The process of determining where security authority, administrative control, assurance assumptions, or accountability changes. Defenders must distinguish formal product boundaries from operational trust relationships and document which systems can issue, accept, modify, synchronize, or revoke identity information across those boundaries.</w:t>
      </w:r>
    </w:p>
    <w:p w14:paraId="111E0D9F" w14:textId="77777777" w:rsidR="003B7FFD" w:rsidRPr="00C21DEC" w:rsidRDefault="003B7FFD" w:rsidP="00AA6A10">
      <w:pPr>
        <w:spacing w:line="240" w:lineRule="auto"/>
        <w:rPr>
          <w:color w:val="000000" w:themeColor="text1"/>
        </w:rPr>
      </w:pPr>
    </w:p>
    <w:p w14:paraId="2D1BD054" w14:textId="77777777" w:rsidR="00BD4415" w:rsidRPr="00BD4415" w:rsidRDefault="003B7FFD" w:rsidP="00AA6A10">
      <w:pPr>
        <w:spacing w:line="240" w:lineRule="auto"/>
        <w:rPr>
          <w:b/>
          <w:bCs/>
          <w:color w:val="000000" w:themeColor="text1"/>
        </w:rPr>
      </w:pPr>
      <w:r w:rsidRPr="00BD4415">
        <w:rPr>
          <w:b/>
          <w:bCs/>
          <w:color w:val="000000" w:themeColor="text1"/>
        </w:rPr>
        <w:t>Attack-Path and Control-Path Validation</w:t>
      </w:r>
    </w:p>
    <w:p w14:paraId="314A8A0E" w14:textId="07038541" w:rsidR="003B7FFD" w:rsidRPr="00C21DEC" w:rsidRDefault="003B7FFD" w:rsidP="00AA6A10">
      <w:pPr>
        <w:spacing w:line="240" w:lineRule="auto"/>
        <w:rPr>
          <w:color w:val="000000" w:themeColor="text1"/>
        </w:rPr>
      </w:pPr>
      <w:r w:rsidRPr="00C21DEC">
        <w:rPr>
          <w:color w:val="000000" w:themeColor="text1"/>
        </w:rPr>
        <w:t>The defensive examination of permissions, credentials, delegation, administrative dependencies, certificate enrollment, service control, synchronization, and trust relationships to determine whether they create unintended routes to greater authority. This validation supplements vulnerability scanning and configuration review by evaluating how multiple conditions can be chained.</w:t>
      </w:r>
    </w:p>
    <w:p w14:paraId="389E7E6D" w14:textId="77777777" w:rsidR="003B7FFD" w:rsidRPr="00C21DEC" w:rsidRDefault="003B7FFD" w:rsidP="00AA6A10">
      <w:pPr>
        <w:spacing w:line="240" w:lineRule="auto"/>
        <w:rPr>
          <w:color w:val="000000" w:themeColor="text1"/>
        </w:rPr>
      </w:pPr>
    </w:p>
    <w:p w14:paraId="66F28493" w14:textId="77777777" w:rsidR="00BD4415" w:rsidRPr="00BD4415" w:rsidRDefault="003B7FFD" w:rsidP="00AA6A10">
      <w:pPr>
        <w:spacing w:line="240" w:lineRule="auto"/>
        <w:rPr>
          <w:b/>
          <w:bCs/>
          <w:color w:val="000000" w:themeColor="text1"/>
        </w:rPr>
      </w:pPr>
      <w:r w:rsidRPr="00BD4415">
        <w:rPr>
          <w:b/>
          <w:bCs/>
          <w:color w:val="000000" w:themeColor="text1"/>
        </w:rPr>
        <w:t>Tier 0 Protection</w:t>
      </w:r>
    </w:p>
    <w:p w14:paraId="139F0318" w14:textId="59568328" w:rsidR="003B7FFD" w:rsidRPr="00C21DEC" w:rsidRDefault="003B7FFD" w:rsidP="00AA6A10">
      <w:pPr>
        <w:spacing w:line="240" w:lineRule="auto"/>
        <w:rPr>
          <w:color w:val="000000" w:themeColor="text1"/>
        </w:rPr>
      </w:pPr>
      <w:r w:rsidRPr="00C21DEC">
        <w:rPr>
          <w:color w:val="000000" w:themeColor="text1"/>
        </w:rPr>
        <w:t>The identification and protection of identities, systems, services, and administrative pathways capable of controlling the enterprise identity authority. Tier 0 protection may include domain controllers, privileged groups, administrative workstations, certificate authorities, federation infrastructure, directory synchronization systems, virtualization platforms, backup systems, and other components that can influence identity trust.</w:t>
      </w:r>
    </w:p>
    <w:p w14:paraId="408AD97E" w14:textId="77777777" w:rsidR="003B7FFD" w:rsidRPr="00C21DEC" w:rsidRDefault="003B7FFD" w:rsidP="00AA6A10">
      <w:pPr>
        <w:spacing w:line="240" w:lineRule="auto"/>
        <w:rPr>
          <w:color w:val="000000" w:themeColor="text1"/>
        </w:rPr>
      </w:pPr>
    </w:p>
    <w:p w14:paraId="249549D7" w14:textId="77777777" w:rsidR="00BD4415" w:rsidRPr="00BD4415" w:rsidRDefault="003B7FFD" w:rsidP="00AA6A10">
      <w:pPr>
        <w:spacing w:line="240" w:lineRule="auto"/>
        <w:rPr>
          <w:b/>
          <w:bCs/>
          <w:color w:val="000000" w:themeColor="text1"/>
        </w:rPr>
      </w:pPr>
      <w:r w:rsidRPr="00BD4415">
        <w:rPr>
          <w:b/>
          <w:bCs/>
          <w:color w:val="000000" w:themeColor="text1"/>
        </w:rPr>
        <w:t>Privileged-Access Isolation</w:t>
      </w:r>
    </w:p>
    <w:p w14:paraId="5646788C" w14:textId="011F3087" w:rsidR="003B7FFD" w:rsidRPr="00C21DEC" w:rsidRDefault="003B7FFD" w:rsidP="00AA6A10">
      <w:pPr>
        <w:spacing w:line="240" w:lineRule="auto"/>
        <w:rPr>
          <w:color w:val="000000" w:themeColor="text1"/>
        </w:rPr>
      </w:pPr>
      <w:r w:rsidRPr="00C21DEC">
        <w:rPr>
          <w:color w:val="000000" w:themeColor="text1"/>
        </w:rPr>
        <w:t>The separation of privileged identities, administrative devices, management channels, and authentication activity from routine user operations. Isolation reduces the likelihood that compromise of a standard endpoint or account will expose credentials, sessions, or administrative pathways capable of reaching identity infrastructure.</w:t>
      </w:r>
    </w:p>
    <w:p w14:paraId="41C0878B" w14:textId="77777777" w:rsidR="003B7FFD" w:rsidRPr="00C21DEC" w:rsidRDefault="003B7FFD" w:rsidP="00AA6A10">
      <w:pPr>
        <w:spacing w:line="240" w:lineRule="auto"/>
        <w:rPr>
          <w:color w:val="000000" w:themeColor="text1"/>
        </w:rPr>
      </w:pPr>
    </w:p>
    <w:p w14:paraId="700E8A27" w14:textId="77777777" w:rsidR="00BD4415" w:rsidRPr="00BD4415" w:rsidRDefault="003B7FFD" w:rsidP="00AA6A10">
      <w:pPr>
        <w:spacing w:line="240" w:lineRule="auto"/>
        <w:rPr>
          <w:b/>
          <w:bCs/>
          <w:color w:val="000000" w:themeColor="text1"/>
        </w:rPr>
      </w:pPr>
      <w:r w:rsidRPr="00BD4415">
        <w:rPr>
          <w:b/>
          <w:bCs/>
          <w:color w:val="000000" w:themeColor="text1"/>
        </w:rPr>
        <w:t>Least Privilege and Delegated Administration</w:t>
      </w:r>
    </w:p>
    <w:p w14:paraId="688B81FA" w14:textId="11EDEFA0" w:rsidR="003B7FFD" w:rsidRPr="00C21DEC" w:rsidRDefault="003B7FFD" w:rsidP="00AA6A10">
      <w:pPr>
        <w:spacing w:line="240" w:lineRule="auto"/>
        <w:rPr>
          <w:color w:val="000000" w:themeColor="text1"/>
        </w:rPr>
      </w:pPr>
      <w:r w:rsidRPr="00C21DEC">
        <w:rPr>
          <w:color w:val="000000" w:themeColor="text1"/>
        </w:rPr>
        <w:t>The assignment of only the authority required to perform an approved function, for an appropriate duration and scope. Effective delegated administration must consider both direct permissions and downstream control pathways, because apparently narrow rights may permit password resets, group modification, service control, certificate enrollment, or other high-impact actions.</w:t>
      </w:r>
    </w:p>
    <w:p w14:paraId="731E887D" w14:textId="77777777" w:rsidR="003B7FFD" w:rsidRPr="00C21DEC" w:rsidRDefault="003B7FFD" w:rsidP="00AA6A10">
      <w:pPr>
        <w:spacing w:line="240" w:lineRule="auto"/>
        <w:rPr>
          <w:color w:val="000000" w:themeColor="text1"/>
        </w:rPr>
      </w:pPr>
    </w:p>
    <w:p w14:paraId="765F7078" w14:textId="77777777" w:rsidR="00BD4415" w:rsidRPr="00BD4415" w:rsidRDefault="003B7FFD" w:rsidP="00AA6A10">
      <w:pPr>
        <w:spacing w:line="240" w:lineRule="auto"/>
        <w:rPr>
          <w:b/>
          <w:bCs/>
          <w:color w:val="000000" w:themeColor="text1"/>
        </w:rPr>
      </w:pPr>
      <w:r w:rsidRPr="00BD4415">
        <w:rPr>
          <w:b/>
          <w:bCs/>
          <w:color w:val="000000" w:themeColor="text1"/>
        </w:rPr>
        <w:t>Credential and Authenticator Protection</w:t>
      </w:r>
    </w:p>
    <w:p w14:paraId="4B063BF8" w14:textId="6720F4E2" w:rsidR="003B7FFD" w:rsidRPr="00C21DEC" w:rsidRDefault="003B7FFD" w:rsidP="00AA6A10">
      <w:pPr>
        <w:spacing w:line="240" w:lineRule="auto"/>
        <w:rPr>
          <w:color w:val="000000" w:themeColor="text1"/>
        </w:rPr>
      </w:pPr>
      <w:r w:rsidRPr="00C21DEC">
        <w:rPr>
          <w:color w:val="000000" w:themeColor="text1"/>
        </w:rPr>
        <w:t>The protection of passwords, cryptographic keys, certificates, Kerberos tickets, tokens, sessions, smart-card credentials, service-account secrets, and other authentication material. Defensive controls must address issuance, storage, use, renewal, revocation, monitoring, and recovery throughout the credential lifecycle.</w:t>
      </w:r>
    </w:p>
    <w:p w14:paraId="0FB17C83" w14:textId="77777777" w:rsidR="003B7FFD" w:rsidRPr="00C21DEC" w:rsidRDefault="003B7FFD" w:rsidP="00AA6A10">
      <w:pPr>
        <w:spacing w:line="240" w:lineRule="auto"/>
        <w:rPr>
          <w:color w:val="000000" w:themeColor="text1"/>
        </w:rPr>
      </w:pPr>
    </w:p>
    <w:p w14:paraId="412F26DE" w14:textId="77777777" w:rsidR="00BD4415" w:rsidRPr="00BD4415" w:rsidRDefault="003B7FFD" w:rsidP="00AA6A10">
      <w:pPr>
        <w:spacing w:line="240" w:lineRule="auto"/>
        <w:rPr>
          <w:b/>
          <w:bCs/>
          <w:color w:val="000000" w:themeColor="text1"/>
        </w:rPr>
      </w:pPr>
      <w:r w:rsidRPr="00BD4415">
        <w:rPr>
          <w:b/>
          <w:bCs/>
          <w:color w:val="000000" w:themeColor="text1"/>
        </w:rPr>
        <w:t>Identity Threat Detection</w:t>
      </w:r>
    </w:p>
    <w:p w14:paraId="4937855D" w14:textId="02C10024" w:rsidR="003B7FFD" w:rsidRPr="00C21DEC" w:rsidRDefault="003B7FFD" w:rsidP="00AA6A10">
      <w:pPr>
        <w:spacing w:line="240" w:lineRule="auto"/>
        <w:rPr>
          <w:color w:val="000000" w:themeColor="text1"/>
        </w:rPr>
      </w:pPr>
      <w:r w:rsidRPr="00C21DEC">
        <w:rPr>
          <w:color w:val="000000" w:themeColor="text1"/>
        </w:rPr>
        <w:t xml:space="preserve">The identification of activity suggesting misuse of identities, credentials, permissions, directory services, certificates, federation, or administrative authority. Detection requires more than </w:t>
      </w:r>
      <w:r w:rsidRPr="00C21DEC">
        <w:rPr>
          <w:color w:val="000000" w:themeColor="text1"/>
        </w:rPr>
        <w:lastRenderedPageBreak/>
        <w:t>collecting logs; defenders must establish relevant telemetry, behavioral context, analytical logic, alert thresholds, investigation procedures, and response ownership.</w:t>
      </w:r>
    </w:p>
    <w:p w14:paraId="24EA7177" w14:textId="77777777" w:rsidR="003B7FFD" w:rsidRPr="00C21DEC" w:rsidRDefault="003B7FFD" w:rsidP="00AA6A10">
      <w:pPr>
        <w:spacing w:line="240" w:lineRule="auto"/>
        <w:rPr>
          <w:color w:val="000000" w:themeColor="text1"/>
        </w:rPr>
      </w:pPr>
    </w:p>
    <w:p w14:paraId="45B3F566" w14:textId="77777777" w:rsidR="00BD4415" w:rsidRPr="00BD4415" w:rsidRDefault="003B7FFD" w:rsidP="00AA6A10">
      <w:pPr>
        <w:spacing w:line="240" w:lineRule="auto"/>
        <w:rPr>
          <w:b/>
          <w:bCs/>
          <w:color w:val="000000" w:themeColor="text1"/>
        </w:rPr>
      </w:pPr>
      <w:r w:rsidRPr="00BD4415">
        <w:rPr>
          <w:b/>
          <w:bCs/>
          <w:color w:val="000000" w:themeColor="text1"/>
        </w:rPr>
        <w:t>Detection Engineering</w:t>
      </w:r>
    </w:p>
    <w:p w14:paraId="72042CAE" w14:textId="276AC27D" w:rsidR="003B7FFD" w:rsidRPr="00C21DEC" w:rsidRDefault="003B7FFD" w:rsidP="00AA6A10">
      <w:pPr>
        <w:spacing w:line="240" w:lineRule="auto"/>
        <w:rPr>
          <w:color w:val="000000" w:themeColor="text1"/>
        </w:rPr>
      </w:pPr>
      <w:r w:rsidRPr="00C21DEC">
        <w:rPr>
          <w:color w:val="000000" w:themeColor="text1"/>
        </w:rPr>
        <w:t>The structured development, testing, documentation, and maintenance of detection logic. For identity environments, detection engineering may correlate authentication events, directory changes, privilege assignments, certificate activity, replication behavior, federation events, endpoint telemetry, network observations, and cloud identity logs.</w:t>
      </w:r>
    </w:p>
    <w:p w14:paraId="6175A9D1" w14:textId="77777777" w:rsidR="003B7FFD" w:rsidRPr="00C21DEC" w:rsidRDefault="003B7FFD" w:rsidP="00AA6A10">
      <w:pPr>
        <w:spacing w:line="240" w:lineRule="auto"/>
        <w:rPr>
          <w:color w:val="000000" w:themeColor="text1"/>
        </w:rPr>
      </w:pPr>
    </w:p>
    <w:p w14:paraId="7E8371E4" w14:textId="77777777" w:rsidR="00BD4415" w:rsidRPr="00BD4415" w:rsidRDefault="003B7FFD" w:rsidP="00AA6A10">
      <w:pPr>
        <w:spacing w:line="240" w:lineRule="auto"/>
        <w:rPr>
          <w:b/>
          <w:bCs/>
          <w:color w:val="000000" w:themeColor="text1"/>
        </w:rPr>
      </w:pPr>
      <w:r w:rsidRPr="00BD4415">
        <w:rPr>
          <w:b/>
          <w:bCs/>
          <w:color w:val="000000" w:themeColor="text1"/>
        </w:rPr>
        <w:t>Continuous Monitoring</w:t>
      </w:r>
    </w:p>
    <w:p w14:paraId="2532FEA2" w14:textId="035211D9" w:rsidR="003B7FFD" w:rsidRPr="00C21DEC" w:rsidRDefault="003B7FFD" w:rsidP="00AA6A10">
      <w:pPr>
        <w:spacing w:line="240" w:lineRule="auto"/>
        <w:rPr>
          <w:color w:val="000000" w:themeColor="text1"/>
        </w:rPr>
      </w:pPr>
      <w:r w:rsidRPr="00C21DEC">
        <w:rPr>
          <w:color w:val="000000" w:themeColor="text1"/>
        </w:rPr>
        <w:t>The ongoing collection and evaluation of information needed to determine whether identity controls remain effective as accounts, permissions, applications, systems, threats, and mission requirements change. Continuous monitoring should identify meaningful changes in trust relationships and control pathways rather than repeat static compliance checks.</w:t>
      </w:r>
    </w:p>
    <w:p w14:paraId="0439EFCF" w14:textId="77777777" w:rsidR="003B7FFD" w:rsidRPr="00C21DEC" w:rsidRDefault="003B7FFD" w:rsidP="00AA6A10">
      <w:pPr>
        <w:spacing w:line="240" w:lineRule="auto"/>
        <w:rPr>
          <w:color w:val="000000" w:themeColor="text1"/>
        </w:rPr>
      </w:pPr>
    </w:p>
    <w:p w14:paraId="578AE860" w14:textId="77777777" w:rsidR="00BD4415" w:rsidRPr="00BD4415" w:rsidRDefault="003B7FFD" w:rsidP="00AA6A10">
      <w:pPr>
        <w:spacing w:line="240" w:lineRule="auto"/>
        <w:rPr>
          <w:b/>
          <w:bCs/>
          <w:color w:val="000000" w:themeColor="text1"/>
        </w:rPr>
      </w:pPr>
      <w:r w:rsidRPr="00BD4415">
        <w:rPr>
          <w:b/>
          <w:bCs/>
          <w:color w:val="000000" w:themeColor="text1"/>
        </w:rPr>
        <w:t>Control Validation</w:t>
      </w:r>
    </w:p>
    <w:p w14:paraId="305F443A" w14:textId="2BF0FF9D" w:rsidR="003B7FFD" w:rsidRPr="00C21DEC" w:rsidRDefault="003B7FFD" w:rsidP="00AA6A10">
      <w:pPr>
        <w:spacing w:line="240" w:lineRule="auto"/>
        <w:rPr>
          <w:color w:val="000000" w:themeColor="text1"/>
        </w:rPr>
      </w:pPr>
      <w:r w:rsidRPr="00C21DEC">
        <w:rPr>
          <w:color w:val="000000" w:themeColor="text1"/>
        </w:rPr>
        <w:t>The process of determining whether a security control is implemented correctly, operating as intended, and producing the required security outcome. Identity control validation may require configuration review, permission analysis, log examination, architecture verification, interviews, evidence inspection, and authorized technical testing.</w:t>
      </w:r>
    </w:p>
    <w:p w14:paraId="5E3449EF" w14:textId="77777777" w:rsidR="003B7FFD" w:rsidRPr="00C21DEC" w:rsidRDefault="003B7FFD" w:rsidP="00AA6A10">
      <w:pPr>
        <w:spacing w:line="240" w:lineRule="auto"/>
        <w:rPr>
          <w:color w:val="000000" w:themeColor="text1"/>
        </w:rPr>
      </w:pPr>
    </w:p>
    <w:p w14:paraId="1E245490" w14:textId="77777777" w:rsidR="00BD4415" w:rsidRPr="00BD4415" w:rsidRDefault="003B7FFD" w:rsidP="00AA6A10">
      <w:pPr>
        <w:spacing w:line="240" w:lineRule="auto"/>
        <w:rPr>
          <w:b/>
          <w:bCs/>
          <w:color w:val="000000" w:themeColor="text1"/>
        </w:rPr>
      </w:pPr>
      <w:r w:rsidRPr="00BD4415">
        <w:rPr>
          <w:b/>
          <w:bCs/>
          <w:color w:val="000000" w:themeColor="text1"/>
        </w:rPr>
        <w:t>Configuration and Hardening Validation</w:t>
      </w:r>
    </w:p>
    <w:p w14:paraId="51C92176" w14:textId="610529E0" w:rsidR="003B7FFD" w:rsidRPr="00C21DEC" w:rsidRDefault="003B7FFD" w:rsidP="00AA6A10">
      <w:pPr>
        <w:spacing w:line="240" w:lineRule="auto"/>
        <w:rPr>
          <w:color w:val="000000" w:themeColor="text1"/>
        </w:rPr>
      </w:pPr>
      <w:r w:rsidRPr="00C21DEC">
        <w:rPr>
          <w:color w:val="000000" w:themeColor="text1"/>
        </w:rPr>
        <w:t>The assessment of identity systems against applicable technical requirements, secure configuration guidance, architecture decisions, and operational constraints. Hardening reduces exposure but does not independently demonstrate that attack pathways, detection capabilities, containment procedures, or recovery plans are effective.</w:t>
      </w:r>
    </w:p>
    <w:p w14:paraId="3EBD0A84" w14:textId="77777777" w:rsidR="003B7FFD" w:rsidRPr="00C21DEC" w:rsidRDefault="003B7FFD" w:rsidP="00AA6A10">
      <w:pPr>
        <w:spacing w:line="240" w:lineRule="auto"/>
        <w:rPr>
          <w:color w:val="000000" w:themeColor="text1"/>
        </w:rPr>
      </w:pPr>
    </w:p>
    <w:p w14:paraId="3C2CF083" w14:textId="77777777" w:rsidR="00BD4415" w:rsidRPr="00BD4415" w:rsidRDefault="003B7FFD" w:rsidP="00AA6A10">
      <w:pPr>
        <w:spacing w:line="240" w:lineRule="auto"/>
        <w:rPr>
          <w:b/>
          <w:bCs/>
          <w:color w:val="000000" w:themeColor="text1"/>
        </w:rPr>
      </w:pPr>
      <w:r w:rsidRPr="00BD4415">
        <w:rPr>
          <w:b/>
          <w:bCs/>
          <w:color w:val="000000" w:themeColor="text1"/>
        </w:rPr>
        <w:t>Authorization Evidence and Traceability</w:t>
      </w:r>
    </w:p>
    <w:p w14:paraId="2C159525" w14:textId="378D20B7" w:rsidR="003B7FFD" w:rsidRPr="00C21DEC" w:rsidRDefault="003B7FFD" w:rsidP="00AA6A10">
      <w:pPr>
        <w:spacing w:line="240" w:lineRule="auto"/>
        <w:rPr>
          <w:color w:val="000000" w:themeColor="text1"/>
        </w:rPr>
      </w:pPr>
      <w:proofErr w:type="gramStart"/>
      <w:r w:rsidRPr="00C21DEC">
        <w:rPr>
          <w:color w:val="000000" w:themeColor="text1"/>
        </w:rPr>
        <w:t>The production of defensible evidence connecting identity architecture,</w:t>
      </w:r>
      <w:proofErr w:type="gramEnd"/>
      <w:r w:rsidRPr="00C21DEC">
        <w:rPr>
          <w:color w:val="000000" w:themeColor="text1"/>
        </w:rPr>
        <w:t xml:space="preserve"> implemented controls, assessment results, findings, risk statements, remediation actions, and authorization decisions. Evidence must be sufficiently specific to show what was examined, how it was tested, what condition was observed, and why that condition matters.</w:t>
      </w:r>
    </w:p>
    <w:p w14:paraId="138A3926" w14:textId="77777777" w:rsidR="003B7FFD" w:rsidRPr="00C21DEC" w:rsidRDefault="003B7FFD" w:rsidP="00AA6A10">
      <w:pPr>
        <w:spacing w:line="240" w:lineRule="auto"/>
        <w:rPr>
          <w:color w:val="000000" w:themeColor="text1"/>
        </w:rPr>
      </w:pPr>
    </w:p>
    <w:p w14:paraId="051E66C8" w14:textId="77777777" w:rsidR="00BD4415" w:rsidRPr="00BD4415" w:rsidRDefault="003B7FFD" w:rsidP="00AA6A10">
      <w:pPr>
        <w:spacing w:line="240" w:lineRule="auto"/>
        <w:rPr>
          <w:b/>
          <w:bCs/>
          <w:color w:val="000000" w:themeColor="text1"/>
        </w:rPr>
      </w:pPr>
      <w:r w:rsidRPr="00BD4415">
        <w:rPr>
          <w:b/>
          <w:bCs/>
          <w:color w:val="000000" w:themeColor="text1"/>
        </w:rPr>
        <w:t>Mission and Information Assurance</w:t>
      </w:r>
    </w:p>
    <w:p w14:paraId="530767C9" w14:textId="41B62E63" w:rsidR="003B7FFD" w:rsidRPr="00C21DEC" w:rsidRDefault="003B7FFD" w:rsidP="00AA6A10">
      <w:pPr>
        <w:spacing w:line="240" w:lineRule="auto"/>
        <w:rPr>
          <w:color w:val="000000" w:themeColor="text1"/>
        </w:rPr>
      </w:pPr>
      <w:r w:rsidRPr="00C21DEC">
        <w:rPr>
          <w:color w:val="000000" w:themeColor="text1"/>
        </w:rPr>
        <w:t>The protection and sustainment of the information, systems, identities, and supporting services required to perform mission-essential functions. Identity security findings must be evaluated according to their effect on operational authority, data integrity, system availability, decision-making, accountability, and the ability to continue or restore mission operations.</w:t>
      </w:r>
    </w:p>
    <w:p w14:paraId="193FECB9" w14:textId="77777777" w:rsidR="003B7FFD" w:rsidRPr="00C21DEC" w:rsidRDefault="003B7FFD" w:rsidP="00AA6A10">
      <w:pPr>
        <w:spacing w:line="240" w:lineRule="auto"/>
        <w:rPr>
          <w:color w:val="000000" w:themeColor="text1"/>
        </w:rPr>
      </w:pPr>
    </w:p>
    <w:p w14:paraId="6AF83B68" w14:textId="77777777" w:rsidR="00BD4415" w:rsidRPr="00BD4415" w:rsidRDefault="003B7FFD" w:rsidP="00AA6A10">
      <w:pPr>
        <w:spacing w:line="240" w:lineRule="auto"/>
        <w:rPr>
          <w:b/>
          <w:bCs/>
          <w:color w:val="000000" w:themeColor="text1"/>
        </w:rPr>
      </w:pPr>
      <w:r w:rsidRPr="00BD4415">
        <w:rPr>
          <w:b/>
          <w:bCs/>
          <w:color w:val="000000" w:themeColor="text1"/>
        </w:rPr>
        <w:t>Assume-Breach Defense</w:t>
      </w:r>
    </w:p>
    <w:p w14:paraId="5E255E76" w14:textId="6020F231" w:rsidR="003B7FFD" w:rsidRPr="00C21DEC" w:rsidRDefault="003B7FFD" w:rsidP="00AA6A10">
      <w:pPr>
        <w:spacing w:line="240" w:lineRule="auto"/>
        <w:rPr>
          <w:color w:val="000000" w:themeColor="text1"/>
        </w:rPr>
      </w:pPr>
      <w:r w:rsidRPr="00C21DEC">
        <w:rPr>
          <w:color w:val="000000" w:themeColor="text1"/>
        </w:rPr>
        <w:t>The design and evaluation of security controls under the assumption that an adversary may obtain an initial foothold or legitimate identity. Assume-Breach defense tests whether the environment can limit discovery, protect credentials, contain authority expansion, detect misuse, prevent unrestricted mobility, and recover without relying exclusively on perimeter prevention.</w:t>
      </w:r>
    </w:p>
    <w:p w14:paraId="141932EB" w14:textId="77777777" w:rsidR="003B7FFD" w:rsidRPr="00C21DEC" w:rsidRDefault="003B7FFD" w:rsidP="00AA6A10">
      <w:pPr>
        <w:spacing w:line="240" w:lineRule="auto"/>
        <w:rPr>
          <w:color w:val="000000" w:themeColor="text1"/>
        </w:rPr>
      </w:pPr>
    </w:p>
    <w:p w14:paraId="31347B85" w14:textId="77777777" w:rsidR="00BD4415" w:rsidRPr="00BD4415" w:rsidRDefault="003B7FFD" w:rsidP="00AA6A10">
      <w:pPr>
        <w:spacing w:line="240" w:lineRule="auto"/>
        <w:rPr>
          <w:b/>
          <w:bCs/>
          <w:color w:val="000000" w:themeColor="text1"/>
        </w:rPr>
      </w:pPr>
      <w:r w:rsidRPr="00BD4415">
        <w:rPr>
          <w:b/>
          <w:bCs/>
          <w:color w:val="000000" w:themeColor="text1"/>
        </w:rPr>
        <w:t>Identity Incident Containment</w:t>
      </w:r>
    </w:p>
    <w:p w14:paraId="5AA5C9E7" w14:textId="7705B66D" w:rsidR="003B7FFD" w:rsidRPr="00C21DEC" w:rsidRDefault="003B7FFD" w:rsidP="00AA6A10">
      <w:pPr>
        <w:spacing w:line="240" w:lineRule="auto"/>
        <w:rPr>
          <w:color w:val="000000" w:themeColor="text1"/>
        </w:rPr>
      </w:pPr>
      <w:r w:rsidRPr="00C21DEC">
        <w:rPr>
          <w:color w:val="000000" w:themeColor="text1"/>
        </w:rPr>
        <w:lastRenderedPageBreak/>
        <w:t>The coordinated effort to restrict an adversary’s ability to continue using compromised accounts, credentials, sessions, certificates, permissions, federation relationships, or administrative systems. Containment decisions must consider dependencies and propagation risks so that disabling one component does not leave alternative control pathways intact.</w:t>
      </w:r>
    </w:p>
    <w:p w14:paraId="48C711B6" w14:textId="77777777" w:rsidR="003B7FFD" w:rsidRPr="00C21DEC" w:rsidRDefault="003B7FFD" w:rsidP="00AA6A10">
      <w:pPr>
        <w:spacing w:line="240" w:lineRule="auto"/>
        <w:rPr>
          <w:color w:val="000000" w:themeColor="text1"/>
        </w:rPr>
      </w:pPr>
    </w:p>
    <w:p w14:paraId="253F987B" w14:textId="77777777" w:rsidR="003B7FFD" w:rsidRPr="00C21DEC" w:rsidRDefault="003B7FFD" w:rsidP="00AA6A10">
      <w:pPr>
        <w:spacing w:line="240" w:lineRule="auto"/>
        <w:rPr>
          <w:color w:val="000000" w:themeColor="text1"/>
        </w:rPr>
      </w:pPr>
      <w:r w:rsidRPr="00C21DEC">
        <w:rPr>
          <w:color w:val="000000" w:themeColor="text1"/>
        </w:rPr>
        <w:t>Recovery-Oriented Identity Defense</w:t>
      </w:r>
      <w:r w:rsidRPr="00C21DEC">
        <w:rPr>
          <w:color w:val="000000" w:themeColor="text1"/>
        </w:rPr>
        <w:br/>
        <w:t>The preparation required to rebuild or restore identity infrastructure following severe compromise. This includes maintaining protected backups, documented recovery procedures, trusted administrative access, credential-rotation plans, cryptographic renewal procedures, authoritative identity data, clean infrastructure, and validated restoration sequences.</w:t>
      </w:r>
    </w:p>
    <w:p w14:paraId="366679A1" w14:textId="77777777" w:rsidR="003B7FFD" w:rsidRPr="00C21DEC" w:rsidRDefault="003B7FFD" w:rsidP="00AA6A10">
      <w:pPr>
        <w:spacing w:line="240" w:lineRule="auto"/>
        <w:rPr>
          <w:color w:val="000000" w:themeColor="text1"/>
        </w:rPr>
      </w:pPr>
    </w:p>
    <w:p w14:paraId="13C9804D" w14:textId="77777777" w:rsidR="003B7FFD" w:rsidRPr="00C21DEC" w:rsidRDefault="003B7FFD" w:rsidP="00AA6A10">
      <w:pPr>
        <w:spacing w:line="240" w:lineRule="auto"/>
        <w:rPr>
          <w:color w:val="000000" w:themeColor="text1"/>
        </w:rPr>
      </w:pPr>
      <w:r w:rsidRPr="00C21DEC">
        <w:rPr>
          <w:color w:val="000000" w:themeColor="text1"/>
        </w:rPr>
        <w:t>Trust Restoration</w:t>
      </w:r>
      <w:r w:rsidRPr="00C21DEC">
        <w:rPr>
          <w:color w:val="000000" w:themeColor="text1"/>
        </w:rPr>
        <w:br/>
        <w:t>The process of reestablishing confidence that identity data, credentials, certificates, tokens, administrative systems, permissions, and authorization decisions can again be relied upon. Restoring service availability is not sufficient when the integrity of the identity authority remains uncertain.</w:t>
      </w:r>
    </w:p>
    <w:p w14:paraId="15ED638A" w14:textId="77777777" w:rsidR="003B7FFD" w:rsidRPr="00C21DEC" w:rsidRDefault="003B7FFD" w:rsidP="00AA6A10">
      <w:pPr>
        <w:spacing w:line="240" w:lineRule="auto"/>
        <w:rPr>
          <w:color w:val="000000" w:themeColor="text1"/>
        </w:rPr>
      </w:pPr>
    </w:p>
    <w:p w14:paraId="344BC6BE" w14:textId="1454D7F4" w:rsidR="003B7FFD" w:rsidRPr="00C21DEC" w:rsidRDefault="003B7FFD" w:rsidP="00AA6A10">
      <w:pPr>
        <w:spacing w:line="240" w:lineRule="auto"/>
        <w:rPr>
          <w:color w:val="000000" w:themeColor="text1"/>
        </w:rPr>
      </w:pPr>
      <w:r w:rsidRPr="00C21DEC">
        <w:rPr>
          <w:color w:val="000000" w:themeColor="text1"/>
        </w:rPr>
        <w:t>Resilience and Mission Continuity</w:t>
      </w:r>
      <w:r w:rsidRPr="00C21DEC">
        <w:rPr>
          <w:color w:val="000000" w:themeColor="text1"/>
        </w:rPr>
        <w:br/>
        <w:t>The ability of the identity environment to continue supporting essential operations during disruption, degradation, attack, or recovery. Resilience may require alternate authentication methods, emergency administrative procedures, protected recovery infrastructure, dependency mapping, manual contingencies, and mission-prioritized restoration.</w:t>
      </w:r>
    </w:p>
    <w:p w14:paraId="4409C8FA" w14:textId="77777777" w:rsidR="003B7FFD" w:rsidRPr="00C21DEC" w:rsidRDefault="003B7FFD" w:rsidP="00AA6A10">
      <w:pPr>
        <w:spacing w:line="240" w:lineRule="auto"/>
        <w:rPr>
          <w:color w:val="000000" w:themeColor="text1"/>
        </w:rPr>
      </w:pPr>
    </w:p>
    <w:p w14:paraId="5A142669" w14:textId="77777777" w:rsidR="003B7FFD" w:rsidRPr="00C21DEC" w:rsidRDefault="003B7FFD" w:rsidP="00AA6A10">
      <w:pPr>
        <w:spacing w:line="240" w:lineRule="auto"/>
        <w:rPr>
          <w:color w:val="000000" w:themeColor="text1"/>
        </w:rPr>
      </w:pPr>
      <w:r w:rsidRPr="00C21DEC">
        <w:rPr>
          <w:color w:val="000000" w:themeColor="text1"/>
        </w:rPr>
        <w:t>Governance Informed by Attack Pathways</w:t>
      </w:r>
      <w:r w:rsidRPr="00C21DEC">
        <w:rPr>
          <w:color w:val="000000" w:themeColor="text1"/>
        </w:rPr>
        <w:br/>
        <w:t>The integration of technical control-path analysis into policy, architecture, assessment, authorization, continuous monitoring, remediation, and risk acceptance. Governance is incomplete when documented roles and controls do not reflect who or what can exercise effective authority in the implemented environment.</w:t>
      </w:r>
    </w:p>
    <w:p w14:paraId="2E7E0587" w14:textId="77777777" w:rsidR="003B7FFD" w:rsidRPr="00C21DEC" w:rsidRDefault="003B7FFD" w:rsidP="00AA6A10">
      <w:pPr>
        <w:spacing w:line="240" w:lineRule="auto"/>
        <w:rPr>
          <w:color w:val="000000" w:themeColor="text1"/>
        </w:rPr>
      </w:pPr>
    </w:p>
    <w:p w14:paraId="52127D9C" w14:textId="44F963FF" w:rsidR="003B7FFD" w:rsidRPr="00C21DEC" w:rsidRDefault="003B7FFD" w:rsidP="00AA6A10">
      <w:pPr>
        <w:spacing w:line="240" w:lineRule="auto"/>
        <w:rPr>
          <w:color w:val="000000" w:themeColor="text1"/>
        </w:rPr>
      </w:pPr>
      <w:r w:rsidRPr="00C21DEC">
        <w:rPr>
          <w:color w:val="000000" w:themeColor="text1"/>
        </w:rPr>
        <w:t>Together, these concepts establish the defensive mirror used throughout the book. Each later attack-lifecycle chapter will connect adversary behavior to preventive controls, observable evidence, detection opportunities, containment actions, remediation requirements, recovery considerations, governance consequences, and mission impact.</w:t>
      </w:r>
    </w:p>
    <w:p w14:paraId="2A1D449D" w14:textId="77777777" w:rsidR="003B7FFD" w:rsidRPr="00C21DEC" w:rsidRDefault="003B7FFD" w:rsidP="00AA6A10">
      <w:pPr>
        <w:spacing w:line="240" w:lineRule="auto"/>
        <w:rPr>
          <w:color w:val="000000" w:themeColor="text1"/>
        </w:rPr>
      </w:pPr>
    </w:p>
    <w:p w14:paraId="5235AAF6" w14:textId="7B3BECD3" w:rsidR="003B7FFD" w:rsidRPr="00C21DEC" w:rsidRDefault="003B7FFD" w:rsidP="00AA6A10">
      <w:pPr>
        <w:spacing w:line="240" w:lineRule="auto"/>
        <w:rPr>
          <w:color w:val="000000" w:themeColor="text1"/>
        </w:rPr>
      </w:pPr>
      <w:r w:rsidRPr="00C21DEC">
        <w:rPr>
          <w:color w:val="000000" w:themeColor="text1"/>
        </w:rPr>
        <w:t>OFFENSIVE TOOLS DISCUSSED</w:t>
      </w:r>
    </w:p>
    <w:p w14:paraId="252CBC82" w14:textId="77777777" w:rsidR="003B7FFD" w:rsidRPr="00C21DEC" w:rsidRDefault="003B7FFD" w:rsidP="00AA6A10">
      <w:pPr>
        <w:spacing w:line="240" w:lineRule="auto"/>
        <w:rPr>
          <w:color w:val="000000" w:themeColor="text1"/>
        </w:rPr>
      </w:pPr>
    </w:p>
    <w:p w14:paraId="53BBE70F" w14:textId="77777777" w:rsidR="003B7FFD" w:rsidRPr="00C21DEC" w:rsidRDefault="003B7FFD" w:rsidP="00AA6A10">
      <w:pPr>
        <w:spacing w:line="240" w:lineRule="auto"/>
        <w:rPr>
          <w:color w:val="000000" w:themeColor="text1"/>
        </w:rPr>
      </w:pPr>
      <w:r w:rsidRPr="00C21DEC">
        <w:rPr>
          <w:color w:val="000000" w:themeColor="text1"/>
        </w:rPr>
        <w:t>Chapter 1 does not provide operational instruction for offensive tools. Instead, it introduces the principal tool categories readers will encounter in later chapters and explains what each category reveals about identity architecture, attack pathways, credentials, trust relationships, and effective authority. The tools named here are dual-use security technologies and are discussed only within the context of authorized assessment, adversary emulation, defensive validation, and incident investigation. This treatment follows the Chapter 1 roadmap, which limits the chapter to conceptual introductions of reconnaissance, enumeration, graph-based attack-path, credential-access, and ticket- or token-analysis tooling.</w:t>
      </w:r>
    </w:p>
    <w:p w14:paraId="1BA786A0" w14:textId="77777777" w:rsidR="003B7FFD" w:rsidRPr="00C21DEC" w:rsidRDefault="003B7FFD" w:rsidP="00AA6A10">
      <w:pPr>
        <w:spacing w:line="240" w:lineRule="auto"/>
        <w:rPr>
          <w:color w:val="000000" w:themeColor="text1"/>
        </w:rPr>
      </w:pPr>
    </w:p>
    <w:p w14:paraId="6A9BFFDE" w14:textId="4EE0A85B" w:rsidR="003B7FFD" w:rsidRPr="00C21DEC" w:rsidRDefault="003B7FFD" w:rsidP="00AA6A10">
      <w:pPr>
        <w:spacing w:line="240" w:lineRule="auto"/>
        <w:rPr>
          <w:color w:val="000000" w:themeColor="text1"/>
        </w:rPr>
      </w:pPr>
      <w:r w:rsidRPr="00C21DEC">
        <w:rPr>
          <w:color w:val="000000" w:themeColor="text1"/>
        </w:rPr>
        <w:lastRenderedPageBreak/>
        <w:t>Reconnaissance Tools</w:t>
      </w:r>
      <w:r w:rsidRPr="00C21DEC">
        <w:rPr>
          <w:color w:val="000000" w:themeColor="text1"/>
        </w:rPr>
        <w:br/>
        <w:t>Reconnaissance tools collect externally observable information about domains, personnel, usernames, email-address conventions, certificates, federation endpoints, cloud services, applications, exposed infrastructure, and technology dependencies. Later chapters examine how tools such as search engines, certificate-transparency databases, Domain Name System utilities, registration-data services, and specialized Open-Source Intelligence platforms can reveal elements of an agency’s or command’s identity environment before internal access is obtained.</w:t>
      </w:r>
    </w:p>
    <w:p w14:paraId="62A0D38D" w14:textId="77777777" w:rsidR="003B7FFD" w:rsidRPr="00C21DEC" w:rsidRDefault="003B7FFD" w:rsidP="00AA6A10">
      <w:pPr>
        <w:spacing w:line="240" w:lineRule="auto"/>
        <w:rPr>
          <w:color w:val="000000" w:themeColor="text1"/>
        </w:rPr>
      </w:pPr>
    </w:p>
    <w:p w14:paraId="7DB3DB2F" w14:textId="3CC4BD59" w:rsidR="003B7FFD" w:rsidRPr="00C21DEC" w:rsidRDefault="003B7FFD" w:rsidP="00AA6A10">
      <w:pPr>
        <w:spacing w:line="240" w:lineRule="auto"/>
        <w:rPr>
          <w:color w:val="000000" w:themeColor="text1"/>
        </w:rPr>
      </w:pPr>
      <w:r w:rsidRPr="00C21DEC">
        <w:rPr>
          <w:color w:val="000000" w:themeColor="text1"/>
        </w:rPr>
        <w:t>Kerbrute</w:t>
      </w:r>
      <w:r w:rsidRPr="00C21DEC">
        <w:rPr>
          <w:color w:val="000000" w:themeColor="text1"/>
        </w:rPr>
        <w:br/>
        <w:t>Kerbrute is a Kerberos-focused assessment utility commonly used to identify valid usernames, evaluate authentication behavior, and conduct authorized password-spraying or credential-validation activities without relying on conventional interactive logons. Chapter 1 introduces Kerbrute only as an example of how an adversary or assessor may move from externally gathered identity information toward initial identity acquisition.</w:t>
      </w:r>
    </w:p>
    <w:p w14:paraId="4B37F527" w14:textId="77777777" w:rsidR="003B7FFD" w:rsidRPr="00C21DEC" w:rsidRDefault="003B7FFD" w:rsidP="00AA6A10">
      <w:pPr>
        <w:spacing w:line="240" w:lineRule="auto"/>
        <w:rPr>
          <w:color w:val="000000" w:themeColor="text1"/>
        </w:rPr>
      </w:pPr>
    </w:p>
    <w:p w14:paraId="77EC9DB8" w14:textId="3FC437CE" w:rsidR="003B7FFD" w:rsidRPr="00C21DEC" w:rsidRDefault="003B7FFD" w:rsidP="00AA6A10">
      <w:pPr>
        <w:spacing w:line="240" w:lineRule="auto"/>
        <w:rPr>
          <w:color w:val="000000" w:themeColor="text1"/>
        </w:rPr>
      </w:pPr>
      <w:r w:rsidRPr="00C21DEC">
        <w:rPr>
          <w:color w:val="000000" w:themeColor="text1"/>
        </w:rPr>
        <w:t>Directory-Enumeration Tools</w:t>
      </w:r>
      <w:r w:rsidRPr="00C21DEC">
        <w:rPr>
          <w:color w:val="000000" w:themeColor="text1"/>
        </w:rPr>
        <w:br/>
        <w:t>Directory-enumeration tools query Active Directory for information about users, groups, computers, trusts, Organizational Units, Group Policy Objects, permissions, delegation, service accounts, and other directory relationships. Their security significance lies not in the objects they list, but in the relationships they expose between identities and authority.</w:t>
      </w:r>
    </w:p>
    <w:p w14:paraId="5244A5E2" w14:textId="77777777" w:rsidR="003B7FFD" w:rsidRPr="00C21DEC" w:rsidRDefault="003B7FFD" w:rsidP="00AA6A10">
      <w:pPr>
        <w:spacing w:line="240" w:lineRule="auto"/>
        <w:rPr>
          <w:color w:val="000000" w:themeColor="text1"/>
        </w:rPr>
      </w:pPr>
    </w:p>
    <w:p w14:paraId="4B6BA197" w14:textId="72877948" w:rsidR="003B7FFD" w:rsidRPr="00C21DEC" w:rsidRDefault="003B7FFD" w:rsidP="00AA6A10">
      <w:pPr>
        <w:spacing w:line="240" w:lineRule="auto"/>
        <w:rPr>
          <w:color w:val="000000" w:themeColor="text1"/>
        </w:rPr>
      </w:pPr>
      <w:r w:rsidRPr="00C21DEC">
        <w:rPr>
          <w:color w:val="000000" w:themeColor="text1"/>
        </w:rPr>
        <w:t>PowerView</w:t>
      </w:r>
      <w:r w:rsidRPr="00C21DEC">
        <w:rPr>
          <w:color w:val="000000" w:themeColor="text1"/>
        </w:rPr>
        <w:br/>
        <w:t>PowerView is a PowerShell-based Active Directory reconnaissance and enumeration toolkit associated with the PowerSploit project. It can query directory objects, group memberships, trusts, sessions, delegation settings, permissions, and other relationships relevant to attack-path analysis. Later chapters address its capabilities within authorized internal discovery and enumeration activities.</w:t>
      </w:r>
    </w:p>
    <w:p w14:paraId="72599A75" w14:textId="77777777" w:rsidR="003B7FFD" w:rsidRPr="00C21DEC" w:rsidRDefault="003B7FFD" w:rsidP="00AA6A10">
      <w:pPr>
        <w:spacing w:line="240" w:lineRule="auto"/>
        <w:rPr>
          <w:color w:val="000000" w:themeColor="text1"/>
        </w:rPr>
      </w:pPr>
    </w:p>
    <w:p w14:paraId="7B230088" w14:textId="043B4F30" w:rsidR="003B7FFD" w:rsidRPr="00C21DEC" w:rsidRDefault="003B7FFD" w:rsidP="00AA6A10">
      <w:pPr>
        <w:spacing w:line="240" w:lineRule="auto"/>
        <w:rPr>
          <w:color w:val="000000" w:themeColor="text1"/>
        </w:rPr>
      </w:pPr>
      <w:proofErr w:type="spellStart"/>
      <w:r w:rsidRPr="00C21DEC">
        <w:rPr>
          <w:color w:val="000000" w:themeColor="text1"/>
        </w:rPr>
        <w:t>ADFind</w:t>
      </w:r>
      <w:proofErr w:type="spellEnd"/>
      <w:r w:rsidRPr="00C21DEC">
        <w:rPr>
          <w:color w:val="000000" w:themeColor="text1"/>
        </w:rPr>
        <w:br/>
      </w:r>
      <w:proofErr w:type="spellStart"/>
      <w:r w:rsidRPr="00C21DEC">
        <w:rPr>
          <w:color w:val="000000" w:themeColor="text1"/>
        </w:rPr>
        <w:t>ADFind</w:t>
      </w:r>
      <w:proofErr w:type="spellEnd"/>
      <w:r w:rsidRPr="00C21DEC">
        <w:rPr>
          <w:color w:val="000000" w:themeColor="text1"/>
        </w:rPr>
        <w:t xml:space="preserve"> is a command-line Lightweight Directory Access Protocol query utility that can retrieve directory objects, attributes, permissions, and configuration information. Although it is not inherently malicious, adversaries and authorized assessors may use it because it supports flexible and efficient directory searches.</w:t>
      </w:r>
    </w:p>
    <w:p w14:paraId="1388DAB7" w14:textId="77777777" w:rsidR="003B7FFD" w:rsidRPr="00C21DEC" w:rsidRDefault="003B7FFD" w:rsidP="00AA6A10">
      <w:pPr>
        <w:spacing w:line="240" w:lineRule="auto"/>
        <w:rPr>
          <w:color w:val="000000" w:themeColor="text1"/>
        </w:rPr>
      </w:pPr>
    </w:p>
    <w:p w14:paraId="08D86A14" w14:textId="50381BA1" w:rsidR="003B7FFD" w:rsidRPr="00C21DEC" w:rsidRDefault="003B7FFD" w:rsidP="00AA6A10">
      <w:pPr>
        <w:spacing w:line="240" w:lineRule="auto"/>
        <w:rPr>
          <w:color w:val="000000" w:themeColor="text1"/>
        </w:rPr>
      </w:pPr>
      <w:r w:rsidRPr="00C21DEC">
        <w:rPr>
          <w:color w:val="000000" w:themeColor="text1"/>
        </w:rPr>
        <w:t>LDAP Query Utilities</w:t>
      </w:r>
      <w:r w:rsidRPr="00C21DEC">
        <w:rPr>
          <w:color w:val="000000" w:themeColor="text1"/>
        </w:rPr>
        <w:br/>
        <w:t>General Lightweight Directory Access Protocol tools—including ldapsearch, native PowerShell directory interfaces, and Microsoft administrative utilities—can be used to inspect directory information. Their inclusion reinforces a recurring principle of this book: adversaries do not always require specialized offensive software when standard administrative protocols already expose the information they need.</w:t>
      </w:r>
    </w:p>
    <w:p w14:paraId="619946A5" w14:textId="77777777" w:rsidR="003B7FFD" w:rsidRPr="00C21DEC" w:rsidRDefault="003B7FFD" w:rsidP="00AA6A10">
      <w:pPr>
        <w:spacing w:line="240" w:lineRule="auto"/>
        <w:rPr>
          <w:color w:val="000000" w:themeColor="text1"/>
        </w:rPr>
      </w:pPr>
    </w:p>
    <w:p w14:paraId="716A40BA" w14:textId="05C13EF7" w:rsidR="003B7FFD" w:rsidRPr="00C21DEC" w:rsidRDefault="003B7FFD" w:rsidP="00AA6A10">
      <w:pPr>
        <w:spacing w:line="240" w:lineRule="auto"/>
        <w:rPr>
          <w:color w:val="000000" w:themeColor="text1"/>
        </w:rPr>
      </w:pPr>
      <w:r w:rsidRPr="00C21DEC">
        <w:rPr>
          <w:color w:val="000000" w:themeColor="text1"/>
        </w:rPr>
        <w:t>Graph-Based Attack-Path Tools</w:t>
      </w:r>
      <w:r w:rsidRPr="00C21DEC">
        <w:rPr>
          <w:color w:val="000000" w:themeColor="text1"/>
        </w:rPr>
        <w:br/>
        <w:t>Graph-based tools model relationships among identities, groups, computers, permissions, sessions, trusts, delegation, certificate services, and administrative dependencies. They help reveal how individually limited rights may combine into a route toward privileged authority.</w:t>
      </w:r>
    </w:p>
    <w:p w14:paraId="6B85C41B" w14:textId="77777777" w:rsidR="003B7FFD" w:rsidRPr="00C21DEC" w:rsidRDefault="003B7FFD" w:rsidP="00AA6A10">
      <w:pPr>
        <w:spacing w:line="240" w:lineRule="auto"/>
        <w:rPr>
          <w:color w:val="000000" w:themeColor="text1"/>
        </w:rPr>
      </w:pPr>
    </w:p>
    <w:p w14:paraId="14421A02" w14:textId="382B2DB8" w:rsidR="003B7FFD" w:rsidRPr="00C21DEC" w:rsidRDefault="003B7FFD" w:rsidP="00AA6A10">
      <w:pPr>
        <w:spacing w:line="240" w:lineRule="auto"/>
        <w:rPr>
          <w:color w:val="000000" w:themeColor="text1"/>
        </w:rPr>
      </w:pPr>
      <w:r w:rsidRPr="00C21DEC">
        <w:rPr>
          <w:color w:val="000000" w:themeColor="text1"/>
        </w:rPr>
        <w:lastRenderedPageBreak/>
        <w:t>BloodHound</w:t>
      </w:r>
      <w:r w:rsidRPr="00C21DEC">
        <w:rPr>
          <w:color w:val="000000" w:themeColor="text1"/>
        </w:rPr>
        <w:br/>
        <w:t>BloodHound represents Active Directory and connected identity relationships as a graph, enabling users to identify potential pathways between an initial principal and a high-value identity or system. It is introduced in Chapter 1 because it illustrates the difference between a conventional administrative view and an adversary control-path view.</w:t>
      </w:r>
    </w:p>
    <w:p w14:paraId="4E9B557B" w14:textId="77777777" w:rsidR="003B7FFD" w:rsidRPr="00C21DEC" w:rsidRDefault="003B7FFD" w:rsidP="00AA6A10">
      <w:pPr>
        <w:spacing w:line="240" w:lineRule="auto"/>
        <w:rPr>
          <w:color w:val="000000" w:themeColor="text1"/>
        </w:rPr>
      </w:pPr>
    </w:p>
    <w:p w14:paraId="46EC6AB6" w14:textId="594531FB" w:rsidR="003B7FFD" w:rsidRPr="00C21DEC" w:rsidRDefault="003B7FFD" w:rsidP="00AA6A10">
      <w:pPr>
        <w:spacing w:line="240" w:lineRule="auto"/>
        <w:rPr>
          <w:color w:val="000000" w:themeColor="text1"/>
        </w:rPr>
      </w:pPr>
      <w:r w:rsidRPr="00C21DEC">
        <w:rPr>
          <w:color w:val="000000" w:themeColor="text1"/>
        </w:rPr>
        <w:t>SharpHound</w:t>
      </w:r>
      <w:r w:rsidRPr="00C21DEC">
        <w:rPr>
          <w:color w:val="000000" w:themeColor="text1"/>
        </w:rPr>
        <w:br/>
        <w:t>SharpHound is a data-collection component commonly used with BloodHound. It gathers information about directory objects, permissions, sessions, group memberships, trusts, delegation, and other relationships that can be analyzed as an identity graph. Later chapters address collection scope, operational risk, detection opportunities, and authorized use.</w:t>
      </w:r>
    </w:p>
    <w:p w14:paraId="4DAF4DB7" w14:textId="77777777" w:rsidR="003B7FFD" w:rsidRPr="00C21DEC" w:rsidRDefault="003B7FFD" w:rsidP="00AA6A10">
      <w:pPr>
        <w:spacing w:line="240" w:lineRule="auto"/>
        <w:rPr>
          <w:color w:val="000000" w:themeColor="text1"/>
        </w:rPr>
      </w:pPr>
    </w:p>
    <w:p w14:paraId="76C6937E" w14:textId="311354F7" w:rsidR="003B7FFD" w:rsidRPr="00C21DEC" w:rsidRDefault="003B7FFD" w:rsidP="00AA6A10">
      <w:pPr>
        <w:spacing w:line="240" w:lineRule="auto"/>
        <w:rPr>
          <w:color w:val="000000" w:themeColor="text1"/>
        </w:rPr>
      </w:pPr>
      <w:r w:rsidRPr="00C21DEC">
        <w:rPr>
          <w:color w:val="000000" w:themeColor="text1"/>
        </w:rPr>
        <w:t>Credential-Access Tools</w:t>
      </w:r>
      <w:r w:rsidRPr="00C21DEC">
        <w:rPr>
          <w:color w:val="000000" w:themeColor="text1"/>
        </w:rPr>
        <w:br/>
        <w:t>Credential-access tools examine or extract authentication material such as passwords, password hashes, cached credentials, cryptographic keys, Kerberos tickets, tokens, and service-account secrets. Chapter 1 names this category to establish why credential protection is central to identity defense; it does not provide extraction procedures.</w:t>
      </w:r>
    </w:p>
    <w:p w14:paraId="560FA3FF" w14:textId="77777777" w:rsidR="003B7FFD" w:rsidRPr="00C21DEC" w:rsidRDefault="003B7FFD" w:rsidP="00AA6A10">
      <w:pPr>
        <w:spacing w:line="240" w:lineRule="auto"/>
        <w:rPr>
          <w:color w:val="000000" w:themeColor="text1"/>
        </w:rPr>
      </w:pPr>
    </w:p>
    <w:p w14:paraId="3B153EA3" w14:textId="735D1C32" w:rsidR="003B7FFD" w:rsidRPr="00C21DEC" w:rsidRDefault="003B7FFD" w:rsidP="00AA6A10">
      <w:pPr>
        <w:spacing w:line="240" w:lineRule="auto"/>
        <w:rPr>
          <w:color w:val="000000" w:themeColor="text1"/>
        </w:rPr>
      </w:pPr>
      <w:r w:rsidRPr="00C21DEC">
        <w:rPr>
          <w:color w:val="000000" w:themeColor="text1"/>
        </w:rPr>
        <w:t>Mimikatz</w:t>
      </w:r>
      <w:r w:rsidRPr="00C21DEC">
        <w:rPr>
          <w:color w:val="000000" w:themeColor="text1"/>
        </w:rPr>
        <w:br/>
        <w:t>Mimikatz is a credential and authentication-material research tool capable of interacting with Windows security mechanisms, credentials, Kerberos tickets, cryptographic material, and related authentication artifacts. It is introduced as a representative tool because many modern credential-access and identity-abuse techniques are understood through concepts it helped document and operationalize.</w:t>
      </w:r>
    </w:p>
    <w:p w14:paraId="40E38474" w14:textId="77777777" w:rsidR="003B7FFD" w:rsidRPr="00C21DEC" w:rsidRDefault="003B7FFD" w:rsidP="00AA6A10">
      <w:pPr>
        <w:spacing w:line="240" w:lineRule="auto"/>
        <w:rPr>
          <w:color w:val="000000" w:themeColor="text1"/>
        </w:rPr>
      </w:pPr>
    </w:p>
    <w:p w14:paraId="3910C26A" w14:textId="7528FFA0" w:rsidR="003B7FFD" w:rsidRPr="00C21DEC" w:rsidRDefault="003B7FFD" w:rsidP="00AA6A10">
      <w:pPr>
        <w:spacing w:line="240" w:lineRule="auto"/>
        <w:rPr>
          <w:color w:val="000000" w:themeColor="text1"/>
        </w:rPr>
      </w:pPr>
      <w:r w:rsidRPr="00C21DEC">
        <w:rPr>
          <w:color w:val="000000" w:themeColor="text1"/>
        </w:rPr>
        <w:t>Impacket</w:t>
      </w:r>
      <w:r w:rsidRPr="00C21DEC">
        <w:rPr>
          <w:color w:val="000000" w:themeColor="text1"/>
        </w:rPr>
        <w:br/>
        <w:t>Impacket is a collection of Python classes and utilities for working with network protocols commonly used in Windows and Active Directory environments. Its utilities can support authorized authentication testing, remote administration, Kerberos operations, directory replication assessment, and protocol analysis. Later chapters treat individual Impacket utilities according to the attack-lifecycle stage and protocol being examined.</w:t>
      </w:r>
    </w:p>
    <w:p w14:paraId="7966BB36" w14:textId="77777777" w:rsidR="003B7FFD" w:rsidRPr="00C21DEC" w:rsidRDefault="003B7FFD" w:rsidP="00AA6A10">
      <w:pPr>
        <w:spacing w:line="240" w:lineRule="auto"/>
        <w:rPr>
          <w:color w:val="000000" w:themeColor="text1"/>
        </w:rPr>
      </w:pPr>
    </w:p>
    <w:p w14:paraId="52FF361F" w14:textId="6215CD02" w:rsidR="003B7FFD" w:rsidRPr="00C21DEC" w:rsidRDefault="003B7FFD" w:rsidP="00AA6A10">
      <w:pPr>
        <w:spacing w:line="240" w:lineRule="auto"/>
        <w:rPr>
          <w:color w:val="000000" w:themeColor="text1"/>
        </w:rPr>
      </w:pPr>
      <w:r w:rsidRPr="00C21DEC">
        <w:rPr>
          <w:color w:val="000000" w:themeColor="text1"/>
        </w:rPr>
        <w:t>NetExec</w:t>
      </w:r>
      <w:r w:rsidRPr="00C21DEC">
        <w:rPr>
          <w:color w:val="000000" w:themeColor="text1"/>
        </w:rPr>
        <w:br/>
        <w:t>NetExec, which evolved from the CrackMapExec project, is a network and identity assessment framework used to evaluate authentication, enumerate systems, examine access, and perform authorized administrative or adversary-emulation actions across multiple protocols. Its significance lies in its ability to evaluate how one identity can operate across many enterprise systems.</w:t>
      </w:r>
    </w:p>
    <w:p w14:paraId="0797B560" w14:textId="77777777" w:rsidR="003B7FFD" w:rsidRPr="00C21DEC" w:rsidRDefault="003B7FFD" w:rsidP="00AA6A10">
      <w:pPr>
        <w:spacing w:line="240" w:lineRule="auto"/>
        <w:rPr>
          <w:color w:val="000000" w:themeColor="text1"/>
        </w:rPr>
      </w:pPr>
    </w:p>
    <w:p w14:paraId="23CC2665" w14:textId="4F303615" w:rsidR="003B7FFD" w:rsidRPr="00C21DEC" w:rsidRDefault="003B7FFD" w:rsidP="00AA6A10">
      <w:pPr>
        <w:spacing w:line="240" w:lineRule="auto"/>
        <w:rPr>
          <w:color w:val="000000" w:themeColor="text1"/>
        </w:rPr>
      </w:pPr>
      <w:r w:rsidRPr="00C21DEC">
        <w:rPr>
          <w:color w:val="000000" w:themeColor="text1"/>
        </w:rPr>
        <w:t>Kerberos Ticket-Analysis Tools</w:t>
      </w:r>
      <w:r w:rsidRPr="00C21DEC">
        <w:rPr>
          <w:color w:val="000000" w:themeColor="text1"/>
        </w:rPr>
        <w:br/>
        <w:t>Kerberos-focused tools inspect, request, import, export, renew, and analyze tickets and related authentication behavior. They help assess how Kerberos trust is implemented and how ticket material may be exposed or misused.</w:t>
      </w:r>
    </w:p>
    <w:p w14:paraId="63159CE0" w14:textId="77777777" w:rsidR="003B7FFD" w:rsidRPr="00C21DEC" w:rsidRDefault="003B7FFD" w:rsidP="00AA6A10">
      <w:pPr>
        <w:spacing w:line="240" w:lineRule="auto"/>
        <w:rPr>
          <w:color w:val="000000" w:themeColor="text1"/>
        </w:rPr>
      </w:pPr>
    </w:p>
    <w:p w14:paraId="69E9B014" w14:textId="6705C2F8" w:rsidR="003B7FFD" w:rsidRPr="00C21DEC" w:rsidRDefault="003B7FFD" w:rsidP="00AA6A10">
      <w:pPr>
        <w:spacing w:line="240" w:lineRule="auto"/>
        <w:rPr>
          <w:color w:val="000000" w:themeColor="text1"/>
        </w:rPr>
      </w:pPr>
      <w:r w:rsidRPr="00C21DEC">
        <w:rPr>
          <w:color w:val="000000" w:themeColor="text1"/>
        </w:rPr>
        <w:t>Rubeus</w:t>
      </w:r>
      <w:r w:rsidRPr="00C21DEC">
        <w:rPr>
          <w:color w:val="000000" w:themeColor="text1"/>
        </w:rPr>
        <w:br/>
        <w:t xml:space="preserve">Rubeus is a Kerberos interaction and assessment toolkit for Windows environments. It supports </w:t>
      </w:r>
      <w:r w:rsidRPr="00C21DEC">
        <w:rPr>
          <w:color w:val="000000" w:themeColor="text1"/>
        </w:rPr>
        <w:lastRenderedPageBreak/>
        <w:t>examination of ticket requests, ticket caches, delegation, service authentication, and other Kerberos behaviors. Chapter 1 introduces it as an example of tooling that makes identity-protocol mechanics visible; operational use is deferred to the relevant Kerberos chapters.</w:t>
      </w:r>
    </w:p>
    <w:p w14:paraId="62FEE0DF" w14:textId="77777777" w:rsidR="003B7FFD" w:rsidRPr="00C21DEC" w:rsidRDefault="003B7FFD" w:rsidP="00AA6A10">
      <w:pPr>
        <w:spacing w:line="240" w:lineRule="auto"/>
        <w:rPr>
          <w:color w:val="000000" w:themeColor="text1"/>
        </w:rPr>
      </w:pPr>
    </w:p>
    <w:p w14:paraId="4514E2BB" w14:textId="41728FAE" w:rsidR="003B7FFD" w:rsidRPr="00C21DEC" w:rsidRDefault="003B7FFD" w:rsidP="00AA6A10">
      <w:pPr>
        <w:spacing w:line="240" w:lineRule="auto"/>
        <w:rPr>
          <w:color w:val="000000" w:themeColor="text1"/>
        </w:rPr>
      </w:pPr>
      <w:r w:rsidRPr="00C21DEC">
        <w:rPr>
          <w:color w:val="000000" w:themeColor="text1"/>
        </w:rPr>
        <w:t>Ticket and Token Inspection Utilities</w:t>
      </w:r>
      <w:r w:rsidRPr="00C21DEC">
        <w:rPr>
          <w:color w:val="000000" w:themeColor="text1"/>
        </w:rPr>
        <w:br/>
        <w:t>Native and specialized tools can inspect Kerberos tickets, Security Assertion Markup Language assertions, OpenID Connect tokens, OAuth access tokens, claims, and session information. Their use demonstrates that identity authority may be represented by portable authentication artifacts rather than by a password alone.</w:t>
      </w:r>
    </w:p>
    <w:p w14:paraId="0FF191C9" w14:textId="77777777" w:rsidR="003B7FFD" w:rsidRPr="00C21DEC" w:rsidRDefault="003B7FFD" w:rsidP="00AA6A10">
      <w:pPr>
        <w:spacing w:line="240" w:lineRule="auto"/>
        <w:rPr>
          <w:color w:val="000000" w:themeColor="text1"/>
        </w:rPr>
      </w:pPr>
    </w:p>
    <w:p w14:paraId="4D4AF640" w14:textId="7D6B142A" w:rsidR="003B7FFD" w:rsidRPr="00C21DEC" w:rsidRDefault="003B7FFD" w:rsidP="00AA6A10">
      <w:pPr>
        <w:spacing w:line="240" w:lineRule="auto"/>
        <w:rPr>
          <w:color w:val="000000" w:themeColor="text1"/>
        </w:rPr>
      </w:pPr>
      <w:r w:rsidRPr="00C21DEC">
        <w:rPr>
          <w:color w:val="000000" w:themeColor="text1"/>
        </w:rPr>
        <w:t>Certificate Services Assessment Tools</w:t>
      </w:r>
      <w:r w:rsidRPr="00C21DEC">
        <w:rPr>
          <w:color w:val="000000" w:themeColor="text1"/>
        </w:rPr>
        <w:br/>
        <w:t>Certificate-focused tools evaluate certification authorities, certificate templates, enrollment permissions, issuance controls, Extended Key Usage settings, Subject Alternative Name behavior, enrollment-agent relationships, and other Public Key Infrastructure conditions that may create impersonation or privilege pathways.</w:t>
      </w:r>
    </w:p>
    <w:p w14:paraId="374C1915" w14:textId="77777777" w:rsidR="003B7FFD" w:rsidRPr="00C21DEC" w:rsidRDefault="003B7FFD" w:rsidP="00AA6A10">
      <w:pPr>
        <w:spacing w:line="240" w:lineRule="auto"/>
        <w:rPr>
          <w:color w:val="000000" w:themeColor="text1"/>
        </w:rPr>
      </w:pPr>
    </w:p>
    <w:p w14:paraId="4FD5D8AE" w14:textId="3DD1DE5B" w:rsidR="003B7FFD" w:rsidRPr="00C21DEC" w:rsidRDefault="003B7FFD" w:rsidP="00AA6A10">
      <w:pPr>
        <w:spacing w:line="240" w:lineRule="auto"/>
        <w:rPr>
          <w:color w:val="000000" w:themeColor="text1"/>
        </w:rPr>
      </w:pPr>
      <w:r w:rsidRPr="00C21DEC">
        <w:rPr>
          <w:color w:val="000000" w:themeColor="text1"/>
        </w:rPr>
        <w:t>Certipy</w:t>
      </w:r>
      <w:r w:rsidRPr="00C21DEC">
        <w:rPr>
          <w:color w:val="000000" w:themeColor="text1"/>
        </w:rPr>
        <w:br/>
        <w:t>Certipy is an Active Directory Certificate Services assessment toolkit capable of enumerating certificate infrastructure, identifying potentially vulnerable configurations, requesting certificates in authorized testing environments, and analyzing certificate-based authentication pathways.</w:t>
      </w:r>
    </w:p>
    <w:p w14:paraId="19DC91CB" w14:textId="77777777" w:rsidR="003B7FFD" w:rsidRPr="00C21DEC" w:rsidRDefault="003B7FFD" w:rsidP="00AA6A10">
      <w:pPr>
        <w:spacing w:line="240" w:lineRule="auto"/>
        <w:rPr>
          <w:color w:val="000000" w:themeColor="text1"/>
        </w:rPr>
      </w:pPr>
    </w:p>
    <w:p w14:paraId="59E66679" w14:textId="5AAC2A38" w:rsidR="003B7FFD" w:rsidRPr="00C21DEC" w:rsidRDefault="003B7FFD" w:rsidP="00AA6A10">
      <w:pPr>
        <w:spacing w:line="240" w:lineRule="auto"/>
        <w:rPr>
          <w:color w:val="000000" w:themeColor="text1"/>
        </w:rPr>
      </w:pPr>
      <w:r w:rsidRPr="00C21DEC">
        <w:rPr>
          <w:color w:val="000000" w:themeColor="text1"/>
        </w:rPr>
        <w:t>Certify</w:t>
      </w:r>
      <w:r w:rsidRPr="00C21DEC">
        <w:rPr>
          <w:color w:val="000000" w:themeColor="text1"/>
        </w:rPr>
        <w:br/>
        <w:t>Certify is a Windows-focused tool used to enumerate and assess Active Directory Certificate Services configuration, certificate templates, enrollment rights, and related security conditions. Later chapters distinguish the findings generated by certificate-assessment tools from the architectural and policy decisions required to determine actual risk.</w:t>
      </w:r>
    </w:p>
    <w:p w14:paraId="44786AF6" w14:textId="77777777" w:rsidR="003B7FFD" w:rsidRPr="00C21DEC" w:rsidRDefault="003B7FFD" w:rsidP="00AA6A10">
      <w:pPr>
        <w:spacing w:line="240" w:lineRule="auto"/>
        <w:rPr>
          <w:color w:val="000000" w:themeColor="text1"/>
        </w:rPr>
      </w:pPr>
    </w:p>
    <w:p w14:paraId="76F612EF" w14:textId="76660FC8" w:rsidR="003B7FFD" w:rsidRPr="00C21DEC" w:rsidRDefault="003B7FFD" w:rsidP="00AA6A10">
      <w:pPr>
        <w:spacing w:line="240" w:lineRule="auto"/>
        <w:rPr>
          <w:color w:val="000000" w:themeColor="text1"/>
        </w:rPr>
      </w:pPr>
      <w:r w:rsidRPr="00C21DEC">
        <w:rPr>
          <w:color w:val="000000" w:themeColor="text1"/>
        </w:rPr>
        <w:t>Federation and Cloud-Identity Assessment Tools</w:t>
      </w:r>
      <w:r w:rsidRPr="00C21DEC">
        <w:rPr>
          <w:color w:val="000000" w:themeColor="text1"/>
        </w:rPr>
        <w:br/>
        <w:t>Federation and cloud-identity tools examine identity providers, relying parties, claims, signing certificates, synchronization relationships, application registrations, service principals, conditional-access behavior, roles, and token issuance. Because these systems are separate control planes, tool output must be interpreted according to the specific architecture rather than treated as automatic evidence of cross-environment compromise.</w:t>
      </w:r>
    </w:p>
    <w:p w14:paraId="2288D527" w14:textId="77777777" w:rsidR="003B7FFD" w:rsidRPr="00C21DEC" w:rsidRDefault="003B7FFD" w:rsidP="00AA6A10">
      <w:pPr>
        <w:spacing w:line="240" w:lineRule="auto"/>
        <w:rPr>
          <w:color w:val="000000" w:themeColor="text1"/>
        </w:rPr>
      </w:pPr>
    </w:p>
    <w:p w14:paraId="59415901" w14:textId="13BBB12D" w:rsidR="003B7FFD" w:rsidRPr="00C21DEC" w:rsidRDefault="003B7FFD" w:rsidP="00AA6A10">
      <w:pPr>
        <w:spacing w:line="240" w:lineRule="auto"/>
        <w:rPr>
          <w:color w:val="000000" w:themeColor="text1"/>
        </w:rPr>
      </w:pPr>
      <w:r w:rsidRPr="00C21DEC">
        <w:rPr>
          <w:color w:val="000000" w:themeColor="text1"/>
        </w:rPr>
        <w:t>Native Administrative Tools and Living-off-the-Land Utilities</w:t>
      </w:r>
      <w:r w:rsidRPr="00C21DEC">
        <w:rPr>
          <w:color w:val="000000" w:themeColor="text1"/>
        </w:rPr>
        <w:br/>
        <w:t>Adversaries frequently use legitimate operating-system, directory, scripting, and remote-management utilities rather than deploying conspicuous offensive software. PowerShell, Windows command-line tools, Remote Server Administration Tools, Windows Management Instrumentation, Lightweight Directory Access Protocol interfaces, and other built-in capabilities may support discovery or administration while appearing similar to authorized activity.</w:t>
      </w:r>
    </w:p>
    <w:p w14:paraId="279B814A" w14:textId="77777777" w:rsidR="003B7FFD" w:rsidRPr="00C21DEC" w:rsidRDefault="003B7FFD" w:rsidP="00AA6A10">
      <w:pPr>
        <w:spacing w:line="240" w:lineRule="auto"/>
        <w:rPr>
          <w:color w:val="000000" w:themeColor="text1"/>
        </w:rPr>
      </w:pPr>
    </w:p>
    <w:p w14:paraId="3B0050B5" w14:textId="184B9B8F" w:rsidR="003B7FFD" w:rsidRPr="00C21DEC" w:rsidRDefault="003B7FFD" w:rsidP="00AA6A10">
      <w:pPr>
        <w:spacing w:line="240" w:lineRule="auto"/>
        <w:rPr>
          <w:color w:val="000000" w:themeColor="text1"/>
        </w:rPr>
      </w:pPr>
      <w:r w:rsidRPr="00C21DEC">
        <w:rPr>
          <w:color w:val="000000" w:themeColor="text1"/>
        </w:rPr>
        <w:t>The inclusion of a tool in this book does not imply that the tool itself is malicious. Risk depends on authorization, purpose, configuration, operator behavior, target environment, and the actions performed. Later chapters will pair each relevant tool with its prerequisites, evidentiary value, operational limitations, detection opportunities, defensive countermeasures, and mission implications.</w:t>
      </w:r>
    </w:p>
    <w:p w14:paraId="3A249FB5" w14:textId="77777777" w:rsidR="003B7FFD" w:rsidRPr="00C21DEC" w:rsidRDefault="003B7FFD" w:rsidP="00AA6A10">
      <w:pPr>
        <w:spacing w:line="240" w:lineRule="auto"/>
        <w:rPr>
          <w:color w:val="000000" w:themeColor="text1"/>
        </w:rPr>
      </w:pPr>
    </w:p>
    <w:p w14:paraId="1B14BDBD" w14:textId="618E2CB3" w:rsidR="00A91AE3" w:rsidRPr="00C21DEC" w:rsidRDefault="00A91AE3" w:rsidP="00AA6A10">
      <w:pPr>
        <w:spacing w:line="240" w:lineRule="auto"/>
        <w:rPr>
          <w:color w:val="000000" w:themeColor="text1"/>
        </w:rPr>
      </w:pPr>
      <w:r w:rsidRPr="00C21DEC">
        <w:rPr>
          <w:color w:val="000000" w:themeColor="text1"/>
        </w:rPr>
        <w:t>DEFENSIVE TOOLS DISCUSSED</w:t>
      </w:r>
    </w:p>
    <w:p w14:paraId="2663AEF0" w14:textId="670D22D5" w:rsidR="00442000" w:rsidRPr="00C21DEC" w:rsidRDefault="00442000" w:rsidP="00AA6A10">
      <w:pPr>
        <w:spacing w:line="240" w:lineRule="auto"/>
        <w:rPr>
          <w:color w:val="000000" w:themeColor="text1"/>
        </w:rPr>
      </w:pPr>
    </w:p>
    <w:p w14:paraId="593AE169" w14:textId="2224AC6A" w:rsidR="00442000" w:rsidRPr="00C21DEC" w:rsidRDefault="00442000" w:rsidP="00AA6A10">
      <w:pPr>
        <w:spacing w:line="240" w:lineRule="auto"/>
        <w:rPr>
          <w:color w:val="000000" w:themeColor="text1"/>
        </w:rPr>
      </w:pPr>
      <w:r w:rsidRPr="00C21DEC">
        <w:rPr>
          <w:color w:val="000000" w:themeColor="text1"/>
        </w:rPr>
        <w:t>Chapter 1 introduces the principal defensive tool categories used to assess, monitor, validate, govern, and recover identity infrastructure. These tools support different functions and should not be treated as interchangeable: authorization repositories document risk decisions, assessment tools identify technical conditions, telemetry platforms collect security events, analytics platforms detect suspicious behavior, and recovery tools help restore trusted operations. The Chapter 1 roadmap specifically identifies eMASS, Security Information and Event Management</w:t>
      </w:r>
      <w:r w:rsidR="00A052A4" w:rsidRPr="00C21DEC">
        <w:rPr>
          <w:color w:val="000000" w:themeColor="text1"/>
        </w:rPr>
        <w:t xml:space="preserve"> (SIEM)</w:t>
      </w:r>
      <w:r w:rsidRPr="00C21DEC">
        <w:rPr>
          <w:color w:val="000000" w:themeColor="text1"/>
        </w:rPr>
        <w:t xml:space="preserve"> platforms, Microsoft Defender for Identity</w:t>
      </w:r>
      <w:r w:rsidR="00A052A4" w:rsidRPr="00C21DEC">
        <w:rPr>
          <w:color w:val="000000" w:themeColor="text1"/>
        </w:rPr>
        <w:t xml:space="preserve"> (MDI)</w:t>
      </w:r>
      <w:r w:rsidRPr="00C21DEC">
        <w:rPr>
          <w:color w:val="000000" w:themeColor="text1"/>
        </w:rPr>
        <w:t>, Microsoft Sentinel, STIG and SRG validation tools, vulnerability and configuration assessment platforms, and identity-governance technologies.</w:t>
      </w:r>
    </w:p>
    <w:p w14:paraId="3A7AD9D8" w14:textId="77777777" w:rsidR="00442000" w:rsidRPr="00C21DEC" w:rsidRDefault="00442000" w:rsidP="00AA6A10">
      <w:pPr>
        <w:spacing w:line="240" w:lineRule="auto"/>
        <w:rPr>
          <w:color w:val="000000" w:themeColor="text1"/>
        </w:rPr>
      </w:pPr>
    </w:p>
    <w:p w14:paraId="42E66A23" w14:textId="25B0B526" w:rsidR="00442000" w:rsidRPr="00C21DEC" w:rsidRDefault="00442000" w:rsidP="00AA6A10">
      <w:pPr>
        <w:spacing w:line="240" w:lineRule="auto"/>
        <w:rPr>
          <w:color w:val="000000" w:themeColor="text1"/>
        </w:rPr>
      </w:pPr>
      <w:r w:rsidRPr="00C21DEC">
        <w:rPr>
          <w:b/>
          <w:bCs/>
          <w:color w:val="000000" w:themeColor="text1"/>
        </w:rPr>
        <w:t>Enterprise Mission Assurance Support Service (eMASS)</w:t>
      </w:r>
      <w:r w:rsidRPr="00C21DEC">
        <w:rPr>
          <w:color w:val="000000" w:themeColor="text1"/>
        </w:rPr>
        <w:br/>
        <w:t xml:space="preserve">eMASS is used within the Department of Defense to document Risk Management Framework </w:t>
      </w:r>
      <w:r w:rsidR="00A052A4" w:rsidRPr="00C21DEC">
        <w:rPr>
          <w:color w:val="000000" w:themeColor="text1"/>
        </w:rPr>
        <w:t xml:space="preserve">(RMF) </w:t>
      </w:r>
      <w:r w:rsidRPr="00C21DEC">
        <w:rPr>
          <w:color w:val="000000" w:themeColor="text1"/>
        </w:rPr>
        <w:t>activities, control implementations, assessment evidence, findings, Plans of Action and Milestones</w:t>
      </w:r>
      <w:r w:rsidR="00A052A4" w:rsidRPr="00C21DEC">
        <w:rPr>
          <w:color w:val="000000" w:themeColor="text1"/>
        </w:rPr>
        <w:t xml:space="preserve"> (POA&amp;Ms)</w:t>
      </w:r>
      <w:r w:rsidRPr="00C21DEC">
        <w:rPr>
          <w:color w:val="000000" w:themeColor="text1"/>
        </w:rPr>
        <w:t>, authorization decisions, and continuous-monitoring information. It is an authorization and evidence-management platform—not a vulnerability scanner, identity-monitoring sensor, or substitute for direct technical validation.</w:t>
      </w:r>
    </w:p>
    <w:p w14:paraId="55E9C4FA" w14:textId="77777777" w:rsidR="00442000" w:rsidRPr="00C21DEC" w:rsidRDefault="00442000" w:rsidP="00AA6A10">
      <w:pPr>
        <w:spacing w:line="240" w:lineRule="auto"/>
        <w:rPr>
          <w:color w:val="000000" w:themeColor="text1"/>
        </w:rPr>
      </w:pPr>
    </w:p>
    <w:p w14:paraId="1C829742" w14:textId="17D667ED" w:rsidR="00442000" w:rsidRPr="00C21DEC" w:rsidRDefault="00442000" w:rsidP="00AA6A10">
      <w:pPr>
        <w:spacing w:line="240" w:lineRule="auto"/>
        <w:rPr>
          <w:color w:val="000000" w:themeColor="text1"/>
        </w:rPr>
      </w:pPr>
      <w:r w:rsidRPr="00C21DEC">
        <w:rPr>
          <w:b/>
          <w:bCs/>
          <w:color w:val="000000" w:themeColor="text1"/>
        </w:rPr>
        <w:t>Security Information and Event Management (SIEM) Platforms</w:t>
      </w:r>
      <w:r w:rsidRPr="00C21DEC">
        <w:rPr>
          <w:color w:val="000000" w:themeColor="text1"/>
        </w:rPr>
        <w:br/>
        <w:t>Security Information and Event Management (SIEM) platforms aggregate, normalize, correlate, search, and retain security telemetry from domain controllers, identity providers, certificate authorities, federation services, endpoints, network devices, cloud platforms, and applications. Their value depends on the completeness of the collected data, the accuracy of timestamps and parsing, the quality of detection logic, and the ability of analysts to investigate alerts in context.</w:t>
      </w:r>
    </w:p>
    <w:p w14:paraId="3454D21B" w14:textId="77777777" w:rsidR="00442000" w:rsidRPr="00C21DEC" w:rsidRDefault="00442000" w:rsidP="00AA6A10">
      <w:pPr>
        <w:spacing w:line="240" w:lineRule="auto"/>
        <w:rPr>
          <w:color w:val="000000" w:themeColor="text1"/>
        </w:rPr>
      </w:pPr>
    </w:p>
    <w:p w14:paraId="58F190F2" w14:textId="0BD2E2D6" w:rsidR="00442000" w:rsidRPr="00C21DEC" w:rsidRDefault="00442000" w:rsidP="00AA6A10">
      <w:pPr>
        <w:spacing w:line="240" w:lineRule="auto"/>
        <w:rPr>
          <w:color w:val="000000" w:themeColor="text1"/>
        </w:rPr>
      </w:pPr>
      <w:r w:rsidRPr="00C21DEC">
        <w:rPr>
          <w:color w:val="000000" w:themeColor="text1"/>
        </w:rPr>
        <w:t>Representative platforms discussed throughout the book include:</w:t>
      </w:r>
    </w:p>
    <w:p w14:paraId="229D31D8" w14:textId="77777777" w:rsidR="00A052A4" w:rsidRPr="00C21DEC" w:rsidRDefault="00A052A4" w:rsidP="00AA6A10">
      <w:pPr>
        <w:spacing w:line="240" w:lineRule="auto"/>
        <w:rPr>
          <w:color w:val="000000" w:themeColor="text1"/>
        </w:rPr>
      </w:pPr>
    </w:p>
    <w:p w14:paraId="4652892D" w14:textId="77777777" w:rsidR="00442000" w:rsidRPr="00C21DEC" w:rsidRDefault="00442000" w:rsidP="00AA6A10">
      <w:pPr>
        <w:spacing w:line="240" w:lineRule="auto"/>
        <w:rPr>
          <w:color w:val="000000" w:themeColor="text1"/>
        </w:rPr>
      </w:pPr>
      <w:r w:rsidRPr="00C21DEC">
        <w:rPr>
          <w:color w:val="000000" w:themeColor="text1"/>
        </w:rPr>
        <w:t>Splunk.</w:t>
      </w:r>
    </w:p>
    <w:p w14:paraId="67656773" w14:textId="77777777" w:rsidR="00442000" w:rsidRPr="00C21DEC" w:rsidRDefault="00442000" w:rsidP="00AA6A10">
      <w:pPr>
        <w:spacing w:line="240" w:lineRule="auto"/>
        <w:rPr>
          <w:color w:val="000000" w:themeColor="text1"/>
        </w:rPr>
      </w:pPr>
      <w:r w:rsidRPr="00C21DEC">
        <w:rPr>
          <w:color w:val="000000" w:themeColor="text1"/>
        </w:rPr>
        <w:t>Microsoft Sentinel.</w:t>
      </w:r>
    </w:p>
    <w:p w14:paraId="383E9A64" w14:textId="77777777" w:rsidR="00442000" w:rsidRPr="00C21DEC" w:rsidRDefault="00442000" w:rsidP="00AA6A10">
      <w:pPr>
        <w:spacing w:line="240" w:lineRule="auto"/>
        <w:rPr>
          <w:color w:val="000000" w:themeColor="text1"/>
        </w:rPr>
      </w:pPr>
      <w:r w:rsidRPr="00C21DEC">
        <w:rPr>
          <w:color w:val="000000" w:themeColor="text1"/>
        </w:rPr>
        <w:t>ArcSight.</w:t>
      </w:r>
    </w:p>
    <w:p w14:paraId="54B5D295" w14:textId="77777777" w:rsidR="00442000" w:rsidRPr="00C21DEC" w:rsidRDefault="00442000" w:rsidP="00AA6A10">
      <w:pPr>
        <w:spacing w:line="240" w:lineRule="auto"/>
        <w:rPr>
          <w:color w:val="000000" w:themeColor="text1"/>
        </w:rPr>
      </w:pPr>
      <w:r w:rsidRPr="00C21DEC">
        <w:rPr>
          <w:color w:val="000000" w:themeColor="text1"/>
        </w:rPr>
        <w:t>LogRhythm.</w:t>
      </w:r>
    </w:p>
    <w:p w14:paraId="5E5C7951" w14:textId="77777777" w:rsidR="00442000" w:rsidRPr="00C21DEC" w:rsidRDefault="00442000" w:rsidP="00AA6A10">
      <w:pPr>
        <w:spacing w:line="240" w:lineRule="auto"/>
        <w:rPr>
          <w:color w:val="000000" w:themeColor="text1"/>
        </w:rPr>
      </w:pPr>
      <w:r w:rsidRPr="00C21DEC">
        <w:rPr>
          <w:color w:val="000000" w:themeColor="text1"/>
        </w:rPr>
        <w:t>Other agency- or command-approved SIEM technologies.</w:t>
      </w:r>
    </w:p>
    <w:p w14:paraId="13B7C37A" w14:textId="77777777" w:rsidR="00442000" w:rsidRPr="00C21DEC" w:rsidRDefault="00442000" w:rsidP="00AA6A10">
      <w:pPr>
        <w:spacing w:line="240" w:lineRule="auto"/>
        <w:rPr>
          <w:color w:val="000000" w:themeColor="text1"/>
        </w:rPr>
      </w:pPr>
    </w:p>
    <w:p w14:paraId="1CA6F471" w14:textId="428F6F90" w:rsidR="00442000" w:rsidRPr="00C21DEC" w:rsidRDefault="00442000" w:rsidP="00AA6A10">
      <w:pPr>
        <w:spacing w:line="240" w:lineRule="auto"/>
        <w:rPr>
          <w:color w:val="000000" w:themeColor="text1"/>
        </w:rPr>
      </w:pPr>
      <w:r w:rsidRPr="00C21DEC">
        <w:rPr>
          <w:b/>
          <w:bCs/>
          <w:color w:val="000000" w:themeColor="text1"/>
        </w:rPr>
        <w:t>Microsoft Sentinel</w:t>
      </w:r>
      <w:r w:rsidRPr="00C21DEC">
        <w:rPr>
          <w:color w:val="000000" w:themeColor="text1"/>
        </w:rPr>
        <w:br/>
        <w:t>Microsoft Sentinel is a cloud-based security analytics and security orchestration platform that can ingest identity, endpoint, application, network, and cloud telemetry. Within an identity-security program, Sentinel may support correlation of authentication behavior, directory changes, privileged activity, cloud identity events, federation activity, and incident-response workflows.</w:t>
      </w:r>
    </w:p>
    <w:p w14:paraId="6366B6C1" w14:textId="77777777" w:rsidR="00442000" w:rsidRPr="00C21DEC" w:rsidRDefault="00442000" w:rsidP="00AA6A10">
      <w:pPr>
        <w:spacing w:line="240" w:lineRule="auto"/>
        <w:rPr>
          <w:color w:val="000000" w:themeColor="text1"/>
        </w:rPr>
      </w:pPr>
    </w:p>
    <w:p w14:paraId="4BFC48A0" w14:textId="58C2C1BE" w:rsidR="00442000" w:rsidRPr="00C21DEC" w:rsidRDefault="00442000" w:rsidP="00AA6A10">
      <w:pPr>
        <w:spacing w:line="240" w:lineRule="auto"/>
        <w:rPr>
          <w:color w:val="000000" w:themeColor="text1"/>
        </w:rPr>
      </w:pPr>
      <w:r w:rsidRPr="00C21DEC">
        <w:rPr>
          <w:b/>
          <w:bCs/>
          <w:color w:val="000000" w:themeColor="text1"/>
        </w:rPr>
        <w:t>Microsoft Defender for Identity (MDI)</w:t>
      </w:r>
      <w:r w:rsidRPr="00C21DEC">
        <w:rPr>
          <w:color w:val="000000" w:themeColor="text1"/>
        </w:rPr>
        <w:br/>
        <w:t xml:space="preserve">Microsoft Defender for Identity monitors identity-related activity associated with Active Directory and connected environments. It can help identify suspicious authentication behavior, reconnaissance, credential misuse, privilege escalation, lateral movement, and changes affecting </w:t>
      </w:r>
      <w:r w:rsidRPr="00C21DEC">
        <w:rPr>
          <w:color w:val="000000" w:themeColor="text1"/>
        </w:rPr>
        <w:lastRenderedPageBreak/>
        <w:t>sensitive identities. Its alerts must be validated against the environment’s architecture and supporting telemetry rather than treated as conclusive evidence by themselves.</w:t>
      </w:r>
    </w:p>
    <w:p w14:paraId="3C262AAA" w14:textId="77777777" w:rsidR="00442000" w:rsidRPr="00C21DEC" w:rsidRDefault="00442000" w:rsidP="00AA6A10">
      <w:pPr>
        <w:spacing w:line="240" w:lineRule="auto"/>
        <w:rPr>
          <w:color w:val="000000" w:themeColor="text1"/>
        </w:rPr>
      </w:pPr>
    </w:p>
    <w:p w14:paraId="287AF718" w14:textId="28EBF64B" w:rsidR="00442000" w:rsidRPr="00C21DEC" w:rsidRDefault="00442000" w:rsidP="00AA6A10">
      <w:pPr>
        <w:spacing w:line="240" w:lineRule="auto"/>
        <w:rPr>
          <w:color w:val="000000" w:themeColor="text1"/>
        </w:rPr>
      </w:pPr>
      <w:r w:rsidRPr="00C21DEC">
        <w:rPr>
          <w:b/>
          <w:bCs/>
          <w:color w:val="000000" w:themeColor="text1"/>
        </w:rPr>
        <w:t>Endpoint Detection and Response Platforms</w:t>
      </w:r>
      <w:r w:rsidR="00F61BDF" w:rsidRPr="00C21DEC">
        <w:rPr>
          <w:b/>
          <w:bCs/>
          <w:color w:val="000000" w:themeColor="text1"/>
        </w:rPr>
        <w:t xml:space="preserve"> (EDR)</w:t>
      </w:r>
      <w:r w:rsidRPr="00C21DEC">
        <w:rPr>
          <w:color w:val="000000" w:themeColor="text1"/>
        </w:rPr>
        <w:br/>
        <w:t>Endpoint Detection and Response (EDR) platforms collect process, authentication, file, registry, memory, network, and user-activity telemetry from workstations and servers. They help defenders connect directory and authentication events to the endpoint activity that generated them.</w:t>
      </w:r>
    </w:p>
    <w:p w14:paraId="572A4CB3" w14:textId="77777777" w:rsidR="00442000" w:rsidRPr="00C21DEC" w:rsidRDefault="00442000" w:rsidP="00AA6A10">
      <w:pPr>
        <w:spacing w:line="240" w:lineRule="auto"/>
        <w:rPr>
          <w:color w:val="000000" w:themeColor="text1"/>
        </w:rPr>
      </w:pPr>
    </w:p>
    <w:p w14:paraId="10662CD0" w14:textId="724B8B42" w:rsidR="00442000" w:rsidRPr="00C21DEC" w:rsidRDefault="00442000" w:rsidP="00AA6A10">
      <w:pPr>
        <w:spacing w:line="240" w:lineRule="auto"/>
        <w:rPr>
          <w:color w:val="000000" w:themeColor="text1"/>
        </w:rPr>
      </w:pPr>
      <w:r w:rsidRPr="00C21DEC">
        <w:rPr>
          <w:color w:val="000000" w:themeColor="text1"/>
        </w:rPr>
        <w:t>Identity investigations frequently require EDR data to determine:</w:t>
      </w:r>
    </w:p>
    <w:p w14:paraId="2D7E345E" w14:textId="77777777" w:rsidR="00A052A4" w:rsidRPr="00C21DEC" w:rsidRDefault="00A052A4" w:rsidP="00AA6A10">
      <w:pPr>
        <w:spacing w:line="240" w:lineRule="auto"/>
        <w:rPr>
          <w:color w:val="000000" w:themeColor="text1"/>
        </w:rPr>
      </w:pPr>
    </w:p>
    <w:p w14:paraId="3AD1D9EA" w14:textId="77777777" w:rsidR="00442000" w:rsidRPr="00C21DEC" w:rsidRDefault="00442000" w:rsidP="00AA6A10">
      <w:pPr>
        <w:spacing w:line="240" w:lineRule="auto"/>
        <w:rPr>
          <w:color w:val="000000" w:themeColor="text1"/>
        </w:rPr>
      </w:pPr>
      <w:r w:rsidRPr="00C21DEC">
        <w:rPr>
          <w:color w:val="000000" w:themeColor="text1"/>
        </w:rPr>
        <w:t>Which process initiated an authentication request.</w:t>
      </w:r>
    </w:p>
    <w:p w14:paraId="1FA1C23F" w14:textId="77777777" w:rsidR="00442000" w:rsidRPr="00C21DEC" w:rsidRDefault="00442000" w:rsidP="00AA6A10">
      <w:pPr>
        <w:spacing w:line="240" w:lineRule="auto"/>
        <w:rPr>
          <w:color w:val="000000" w:themeColor="text1"/>
        </w:rPr>
      </w:pPr>
      <w:r w:rsidRPr="00C21DEC">
        <w:rPr>
          <w:color w:val="000000" w:themeColor="text1"/>
        </w:rPr>
        <w:t>Whether credentials or tickets may have been accessed.</w:t>
      </w:r>
    </w:p>
    <w:p w14:paraId="1BA5B55E" w14:textId="77777777" w:rsidR="00442000" w:rsidRPr="00C21DEC" w:rsidRDefault="00442000" w:rsidP="00AA6A10">
      <w:pPr>
        <w:spacing w:line="240" w:lineRule="auto"/>
        <w:rPr>
          <w:color w:val="000000" w:themeColor="text1"/>
        </w:rPr>
      </w:pPr>
      <w:r w:rsidRPr="00C21DEC">
        <w:rPr>
          <w:color w:val="000000" w:themeColor="text1"/>
        </w:rPr>
        <w:t>Which account executed a directory-management command.</w:t>
      </w:r>
    </w:p>
    <w:p w14:paraId="3F2B9FC1" w14:textId="77777777" w:rsidR="00442000" w:rsidRPr="00C21DEC" w:rsidRDefault="00442000" w:rsidP="00AA6A10">
      <w:pPr>
        <w:spacing w:line="240" w:lineRule="auto"/>
        <w:rPr>
          <w:color w:val="000000" w:themeColor="text1"/>
        </w:rPr>
      </w:pPr>
      <w:r w:rsidRPr="00C21DEC">
        <w:rPr>
          <w:color w:val="000000" w:themeColor="text1"/>
        </w:rPr>
        <w:t>Whether a privileged session originated from an approved administrative workstation.</w:t>
      </w:r>
    </w:p>
    <w:p w14:paraId="079C8955" w14:textId="77777777" w:rsidR="00442000" w:rsidRPr="00C21DEC" w:rsidRDefault="00442000" w:rsidP="00AA6A10">
      <w:pPr>
        <w:spacing w:line="240" w:lineRule="auto"/>
        <w:rPr>
          <w:color w:val="000000" w:themeColor="text1"/>
        </w:rPr>
      </w:pPr>
      <w:r w:rsidRPr="00C21DEC">
        <w:rPr>
          <w:color w:val="000000" w:themeColor="text1"/>
        </w:rPr>
        <w:t>What activity occurred before and after a suspicious identity event.</w:t>
      </w:r>
    </w:p>
    <w:p w14:paraId="55CB460F" w14:textId="77777777" w:rsidR="00442000" w:rsidRPr="00C21DEC" w:rsidRDefault="00442000" w:rsidP="00AA6A10">
      <w:pPr>
        <w:spacing w:line="240" w:lineRule="auto"/>
        <w:rPr>
          <w:color w:val="000000" w:themeColor="text1"/>
        </w:rPr>
      </w:pPr>
    </w:p>
    <w:p w14:paraId="1B4D29AB" w14:textId="0E001727" w:rsidR="00442000" w:rsidRPr="00C21DEC" w:rsidRDefault="00442000" w:rsidP="00AA6A10">
      <w:pPr>
        <w:spacing w:line="240" w:lineRule="auto"/>
        <w:rPr>
          <w:color w:val="000000" w:themeColor="text1"/>
        </w:rPr>
      </w:pPr>
      <w:r w:rsidRPr="00C21DEC">
        <w:rPr>
          <w:b/>
          <w:bCs/>
          <w:color w:val="000000" w:themeColor="text1"/>
        </w:rPr>
        <w:t>Extended Detection and Response Platforms</w:t>
      </w:r>
      <w:r w:rsidR="00F61BDF" w:rsidRPr="00C21DEC">
        <w:rPr>
          <w:b/>
          <w:bCs/>
          <w:color w:val="000000" w:themeColor="text1"/>
        </w:rPr>
        <w:t xml:space="preserve"> (XDR)</w:t>
      </w:r>
      <w:r w:rsidRPr="00C21DEC">
        <w:rPr>
          <w:color w:val="000000" w:themeColor="text1"/>
        </w:rPr>
        <w:br/>
        <w:t>Extended Detection and Response (XDR) platforms correlate identity, endpoint, email, cloud, application, and network evidence. This broader visibility can help identify attack pathways that would appear fragmented when viewed through an individual security product.</w:t>
      </w:r>
    </w:p>
    <w:p w14:paraId="69CFC6AB" w14:textId="77777777" w:rsidR="00442000" w:rsidRPr="00C21DEC" w:rsidRDefault="00442000" w:rsidP="00AA6A10">
      <w:pPr>
        <w:spacing w:line="240" w:lineRule="auto"/>
        <w:rPr>
          <w:color w:val="000000" w:themeColor="text1"/>
        </w:rPr>
      </w:pPr>
    </w:p>
    <w:p w14:paraId="7A4449E7" w14:textId="3BC2A3CD" w:rsidR="00442000" w:rsidRPr="00C21DEC" w:rsidRDefault="00442000" w:rsidP="00AA6A10">
      <w:pPr>
        <w:spacing w:line="240" w:lineRule="auto"/>
        <w:rPr>
          <w:color w:val="000000" w:themeColor="text1"/>
        </w:rPr>
      </w:pPr>
      <w:r w:rsidRPr="00C21DEC">
        <w:rPr>
          <w:b/>
          <w:bCs/>
          <w:color w:val="000000" w:themeColor="text1"/>
        </w:rPr>
        <w:t>Windows Event Forwarding (WEF) and Windows Event Collector</w:t>
      </w:r>
      <w:r w:rsidR="00F61BDF" w:rsidRPr="00C21DEC">
        <w:rPr>
          <w:b/>
          <w:bCs/>
          <w:color w:val="000000" w:themeColor="text1"/>
        </w:rPr>
        <w:t xml:space="preserve"> (WEC)</w:t>
      </w:r>
      <w:r w:rsidRPr="00C21DEC">
        <w:rPr>
          <w:color w:val="000000" w:themeColor="text1"/>
        </w:rPr>
        <w:br/>
        <w:t>Windows Event Forwarding (WEF) and Windows Event Collector (WEC) provide native mechanisms for centrally collecting selected Windows events. They can support identity monitoring by forwarding authentication events, directory-service changes, Group Policy activity, privileged logons, account-management events, certificate activity, and other relevant telemetry to a centralized collector or SIEM.</w:t>
      </w:r>
    </w:p>
    <w:p w14:paraId="483DDF66" w14:textId="77777777" w:rsidR="00442000" w:rsidRPr="00C21DEC" w:rsidRDefault="00442000" w:rsidP="00AA6A10">
      <w:pPr>
        <w:spacing w:line="240" w:lineRule="auto"/>
        <w:rPr>
          <w:color w:val="000000" w:themeColor="text1"/>
        </w:rPr>
      </w:pPr>
    </w:p>
    <w:p w14:paraId="28D41962" w14:textId="4CF759D3" w:rsidR="00442000" w:rsidRPr="00C21DEC" w:rsidRDefault="00442000" w:rsidP="00AA6A10">
      <w:pPr>
        <w:spacing w:line="240" w:lineRule="auto"/>
        <w:rPr>
          <w:color w:val="000000" w:themeColor="text1"/>
        </w:rPr>
      </w:pPr>
      <w:r w:rsidRPr="00C21DEC">
        <w:rPr>
          <w:b/>
          <w:bCs/>
          <w:color w:val="000000" w:themeColor="text1"/>
        </w:rPr>
        <w:t>Windows Event Viewer and PowerShell Event Analysis</w:t>
      </w:r>
      <w:r w:rsidRPr="00C21DEC">
        <w:rPr>
          <w:color w:val="000000" w:themeColor="text1"/>
        </w:rPr>
        <w:br/>
        <w:t>Native Windows utilities remain important for direct investigation and validation. Event Viewer and PowerShell can be used to inspect event channels, filter security records, verify audit-policy behavior, review directory-service events, and confirm whether expected telemetry is being generated and retained.</w:t>
      </w:r>
    </w:p>
    <w:p w14:paraId="33688D09" w14:textId="77777777" w:rsidR="00442000" w:rsidRPr="00C21DEC" w:rsidRDefault="00442000" w:rsidP="00AA6A10">
      <w:pPr>
        <w:spacing w:line="240" w:lineRule="auto"/>
        <w:rPr>
          <w:color w:val="000000" w:themeColor="text1"/>
        </w:rPr>
      </w:pPr>
    </w:p>
    <w:p w14:paraId="6BDE7ED2" w14:textId="1BF96626" w:rsidR="00442000" w:rsidRPr="00C21DEC" w:rsidRDefault="00442000" w:rsidP="00AA6A10">
      <w:pPr>
        <w:spacing w:line="240" w:lineRule="auto"/>
        <w:rPr>
          <w:color w:val="000000" w:themeColor="text1"/>
        </w:rPr>
      </w:pPr>
      <w:r w:rsidRPr="00C21DEC">
        <w:rPr>
          <w:b/>
          <w:bCs/>
          <w:color w:val="000000" w:themeColor="text1"/>
        </w:rPr>
        <w:t>Active Directory Administrative Center</w:t>
      </w:r>
      <w:r w:rsidR="00F61BDF" w:rsidRPr="00C21DEC">
        <w:rPr>
          <w:b/>
          <w:bCs/>
          <w:color w:val="000000" w:themeColor="text1"/>
        </w:rPr>
        <w:t xml:space="preserve"> (ADAC)</w:t>
      </w:r>
      <w:r w:rsidRPr="00C21DEC">
        <w:rPr>
          <w:b/>
          <w:bCs/>
          <w:color w:val="000000" w:themeColor="text1"/>
        </w:rPr>
        <w:t xml:space="preserve"> and Active Directory Users and Computers</w:t>
      </w:r>
      <w:r w:rsidR="00F61BDF" w:rsidRPr="00C21DEC">
        <w:rPr>
          <w:color w:val="000000" w:themeColor="text1"/>
        </w:rPr>
        <w:t xml:space="preserve"> </w:t>
      </w:r>
      <w:r w:rsidR="00F61BDF" w:rsidRPr="00C21DEC">
        <w:rPr>
          <w:b/>
          <w:bCs/>
          <w:color w:val="000000" w:themeColor="text1"/>
        </w:rPr>
        <w:t>(ADUC)</w:t>
      </w:r>
      <w:r w:rsidRPr="00C21DEC">
        <w:rPr>
          <w:color w:val="000000" w:themeColor="text1"/>
        </w:rPr>
        <w:br/>
        <w:t>Active Directory Administrative Center (ADAC) and Active Directory Users and Computers (ADUC) allow administrators and investigators to review directory objects, group memberships, account properties, delegation, and other identity configurations. These interfaces provide useful administrative visibility but do not independently reveal every indirect control pathway.</w:t>
      </w:r>
    </w:p>
    <w:p w14:paraId="2F91C0AF" w14:textId="77777777" w:rsidR="00442000" w:rsidRPr="00C21DEC" w:rsidRDefault="00442000" w:rsidP="00AA6A10">
      <w:pPr>
        <w:spacing w:line="240" w:lineRule="auto"/>
        <w:rPr>
          <w:color w:val="000000" w:themeColor="text1"/>
        </w:rPr>
      </w:pPr>
    </w:p>
    <w:p w14:paraId="51B41D4C" w14:textId="44FCC155" w:rsidR="00442000" w:rsidRPr="00C21DEC" w:rsidRDefault="00442000" w:rsidP="00AA6A10">
      <w:pPr>
        <w:spacing w:line="240" w:lineRule="auto"/>
        <w:rPr>
          <w:color w:val="000000" w:themeColor="text1"/>
        </w:rPr>
      </w:pPr>
      <w:r w:rsidRPr="00C21DEC">
        <w:rPr>
          <w:b/>
          <w:bCs/>
          <w:color w:val="000000" w:themeColor="text1"/>
        </w:rPr>
        <w:t>Active Directory PowerShell Module</w:t>
      </w:r>
      <w:r w:rsidRPr="00C21DEC">
        <w:rPr>
          <w:color w:val="000000" w:themeColor="text1"/>
        </w:rPr>
        <w:br/>
        <w:t xml:space="preserve">The Active Directory PowerShell module supports repeatable queries and administrative analysis of users, groups, computers, trusts, Organizational Units, permissions, password policies, and </w:t>
      </w:r>
      <w:r w:rsidRPr="00C21DEC">
        <w:rPr>
          <w:color w:val="000000" w:themeColor="text1"/>
        </w:rPr>
        <w:lastRenderedPageBreak/>
        <w:t>other directory objects. Scripts can improve consistency and scale, but their output must be interpreted according to the underlying permissions, replication state, and query scope.</w:t>
      </w:r>
    </w:p>
    <w:p w14:paraId="5BD8A201" w14:textId="77777777" w:rsidR="00442000" w:rsidRPr="00C21DEC" w:rsidRDefault="00442000" w:rsidP="00AA6A10">
      <w:pPr>
        <w:spacing w:line="240" w:lineRule="auto"/>
        <w:rPr>
          <w:color w:val="000000" w:themeColor="text1"/>
        </w:rPr>
      </w:pPr>
    </w:p>
    <w:p w14:paraId="05D4D2BE" w14:textId="6FE69F47" w:rsidR="00442000" w:rsidRPr="00C21DEC" w:rsidRDefault="00442000" w:rsidP="00AA6A10">
      <w:pPr>
        <w:spacing w:line="240" w:lineRule="auto"/>
        <w:rPr>
          <w:color w:val="000000" w:themeColor="text1"/>
        </w:rPr>
      </w:pPr>
      <w:r w:rsidRPr="00C21DEC">
        <w:rPr>
          <w:b/>
          <w:bCs/>
          <w:color w:val="000000" w:themeColor="text1"/>
        </w:rPr>
        <w:t>Group Policy Management Console</w:t>
      </w:r>
      <w:r w:rsidR="00F61BDF" w:rsidRPr="00C21DEC">
        <w:rPr>
          <w:b/>
          <w:bCs/>
          <w:color w:val="000000" w:themeColor="text1"/>
        </w:rPr>
        <w:t xml:space="preserve"> (GPMC)</w:t>
      </w:r>
      <w:r w:rsidRPr="00C21DEC">
        <w:rPr>
          <w:color w:val="000000" w:themeColor="text1"/>
        </w:rPr>
        <w:br/>
        <w:t>The Group Policy Management Console (GPMC) is used to create, review, link, back up, restore, and analyze Group Policy Objects. Defensive review should address not only configured settings but also:</w:t>
      </w:r>
    </w:p>
    <w:p w14:paraId="4961B8D6" w14:textId="77777777" w:rsidR="00442000" w:rsidRPr="00C21DEC" w:rsidRDefault="00442000" w:rsidP="00AA6A10">
      <w:pPr>
        <w:spacing w:line="240" w:lineRule="auto"/>
        <w:rPr>
          <w:color w:val="000000" w:themeColor="text1"/>
        </w:rPr>
      </w:pPr>
    </w:p>
    <w:p w14:paraId="50A5663D" w14:textId="77777777" w:rsidR="00442000" w:rsidRPr="00C21DEC" w:rsidRDefault="00442000" w:rsidP="00AA6A10">
      <w:pPr>
        <w:spacing w:line="240" w:lineRule="auto"/>
        <w:rPr>
          <w:color w:val="000000" w:themeColor="text1"/>
        </w:rPr>
      </w:pPr>
      <w:r w:rsidRPr="00C21DEC">
        <w:rPr>
          <w:color w:val="000000" w:themeColor="text1"/>
        </w:rPr>
        <w:t>Who can edit each Group Policy Object.</w:t>
      </w:r>
    </w:p>
    <w:p w14:paraId="74501A3C" w14:textId="77777777" w:rsidR="00442000" w:rsidRPr="00C21DEC" w:rsidRDefault="00442000" w:rsidP="00AA6A10">
      <w:pPr>
        <w:spacing w:line="240" w:lineRule="auto"/>
        <w:rPr>
          <w:color w:val="000000" w:themeColor="text1"/>
        </w:rPr>
      </w:pPr>
      <w:r w:rsidRPr="00C21DEC">
        <w:rPr>
          <w:color w:val="000000" w:themeColor="text1"/>
        </w:rPr>
        <w:t>Where each policy is linked.</w:t>
      </w:r>
    </w:p>
    <w:p w14:paraId="400B551A" w14:textId="77777777" w:rsidR="00442000" w:rsidRPr="00C21DEC" w:rsidRDefault="00442000" w:rsidP="00AA6A10">
      <w:pPr>
        <w:spacing w:line="240" w:lineRule="auto"/>
        <w:rPr>
          <w:color w:val="000000" w:themeColor="text1"/>
        </w:rPr>
      </w:pPr>
      <w:r w:rsidRPr="00C21DEC">
        <w:rPr>
          <w:color w:val="000000" w:themeColor="text1"/>
        </w:rPr>
        <w:t>Which security principals can apply it.</w:t>
      </w:r>
    </w:p>
    <w:p w14:paraId="0DCC901A" w14:textId="77777777" w:rsidR="00442000" w:rsidRPr="00C21DEC" w:rsidRDefault="00442000" w:rsidP="00AA6A10">
      <w:pPr>
        <w:spacing w:line="240" w:lineRule="auto"/>
        <w:rPr>
          <w:color w:val="000000" w:themeColor="text1"/>
        </w:rPr>
      </w:pPr>
      <w:r w:rsidRPr="00C21DEC">
        <w:rPr>
          <w:color w:val="000000" w:themeColor="text1"/>
        </w:rPr>
        <w:t>Whether inheritance or enforcement changes its effect.</w:t>
      </w:r>
    </w:p>
    <w:p w14:paraId="7BC0FE1F" w14:textId="77777777" w:rsidR="00442000" w:rsidRPr="00C21DEC" w:rsidRDefault="00442000" w:rsidP="00AA6A10">
      <w:pPr>
        <w:spacing w:line="240" w:lineRule="auto"/>
        <w:rPr>
          <w:color w:val="000000" w:themeColor="text1"/>
        </w:rPr>
      </w:pPr>
      <w:r w:rsidRPr="00C21DEC">
        <w:rPr>
          <w:color w:val="000000" w:themeColor="text1"/>
        </w:rPr>
        <w:t>Whether the policy creates a pathway to privileged systems.</w:t>
      </w:r>
    </w:p>
    <w:p w14:paraId="35E1F2CF" w14:textId="77777777" w:rsidR="00442000" w:rsidRPr="00C21DEC" w:rsidRDefault="00442000" w:rsidP="00AA6A10">
      <w:pPr>
        <w:spacing w:line="240" w:lineRule="auto"/>
        <w:rPr>
          <w:color w:val="000000" w:themeColor="text1"/>
        </w:rPr>
      </w:pPr>
      <w:r w:rsidRPr="00C21DEC">
        <w:rPr>
          <w:color w:val="000000" w:themeColor="text1"/>
        </w:rPr>
        <w:t>Whether the underlying files and permissions are protected.</w:t>
      </w:r>
    </w:p>
    <w:p w14:paraId="25B8E98F" w14:textId="77777777" w:rsidR="00442000" w:rsidRPr="00C21DEC" w:rsidRDefault="00442000" w:rsidP="00AA6A10">
      <w:pPr>
        <w:spacing w:line="240" w:lineRule="auto"/>
        <w:rPr>
          <w:color w:val="000000" w:themeColor="text1"/>
        </w:rPr>
      </w:pPr>
    </w:p>
    <w:p w14:paraId="382CB94E" w14:textId="0EBDE2F7" w:rsidR="00442000" w:rsidRPr="00C21DEC" w:rsidRDefault="00442000" w:rsidP="00AA6A10">
      <w:pPr>
        <w:spacing w:line="240" w:lineRule="auto"/>
        <w:rPr>
          <w:color w:val="000000" w:themeColor="text1"/>
        </w:rPr>
      </w:pPr>
      <w:r w:rsidRPr="00C21DEC">
        <w:rPr>
          <w:b/>
          <w:bCs/>
          <w:color w:val="000000" w:themeColor="text1"/>
        </w:rPr>
        <w:t>Repadmin</w:t>
      </w:r>
      <w:r w:rsidRPr="00C21DEC">
        <w:rPr>
          <w:color w:val="000000" w:themeColor="text1"/>
        </w:rPr>
        <w:br/>
      </w:r>
      <w:r w:rsidRPr="00C21DEC">
        <w:rPr>
          <w:rFonts w:ascii="Courier New" w:hAnsi="Courier New" w:cs="Courier New"/>
          <w:color w:val="000000" w:themeColor="text1"/>
        </w:rPr>
        <w:t>repadmin</w:t>
      </w:r>
      <w:r w:rsidRPr="00C21DEC">
        <w:rPr>
          <w:color w:val="000000" w:themeColor="text1"/>
        </w:rPr>
        <w:t xml:space="preserve"> is a Microsoft command-line utility used to evaluate Active Directory replication topology and status. It can help defenders identify replication failures, lingering inconsistencies, unexpected replication partners, and other conditions affecting directory integrity and availability.</w:t>
      </w:r>
    </w:p>
    <w:p w14:paraId="3795F3FC" w14:textId="77777777" w:rsidR="00442000" w:rsidRPr="00C21DEC" w:rsidRDefault="00442000" w:rsidP="00AA6A10">
      <w:pPr>
        <w:spacing w:line="240" w:lineRule="auto"/>
        <w:rPr>
          <w:color w:val="000000" w:themeColor="text1"/>
        </w:rPr>
      </w:pPr>
    </w:p>
    <w:p w14:paraId="26CDB177" w14:textId="010BAA6E" w:rsidR="00442000" w:rsidRPr="00C21DEC" w:rsidRDefault="00442000" w:rsidP="00AA6A10">
      <w:pPr>
        <w:spacing w:line="240" w:lineRule="auto"/>
        <w:rPr>
          <w:color w:val="000000" w:themeColor="text1"/>
        </w:rPr>
      </w:pPr>
      <w:r w:rsidRPr="00C21DEC">
        <w:rPr>
          <w:b/>
          <w:bCs/>
          <w:color w:val="000000" w:themeColor="text1"/>
        </w:rPr>
        <w:t>DCDiag</w:t>
      </w:r>
      <w:r w:rsidRPr="00C21DEC">
        <w:rPr>
          <w:color w:val="000000" w:themeColor="text1"/>
        </w:rPr>
        <w:br/>
      </w:r>
      <w:proofErr w:type="spellStart"/>
      <w:r w:rsidRPr="00C21DEC">
        <w:rPr>
          <w:rFonts w:ascii="Courier New" w:hAnsi="Courier New" w:cs="Courier New"/>
          <w:color w:val="000000" w:themeColor="text1"/>
        </w:rPr>
        <w:t>dcdiag</w:t>
      </w:r>
      <w:proofErr w:type="spellEnd"/>
      <w:r w:rsidRPr="00C21DEC">
        <w:rPr>
          <w:color w:val="000000" w:themeColor="text1"/>
        </w:rPr>
        <w:t xml:space="preserve"> performs diagnostic tests against domain controllers and supporting services. It assists in evaluating Domain Name System registration, replication, directory-service health, connectivity, service availability, and other operational dependencies. A healthy diagnostic result does not by itself establish that the domain controller is secure.</w:t>
      </w:r>
    </w:p>
    <w:p w14:paraId="3132B30C" w14:textId="77777777" w:rsidR="00442000" w:rsidRPr="00C21DEC" w:rsidRDefault="00442000" w:rsidP="00AA6A10">
      <w:pPr>
        <w:spacing w:line="240" w:lineRule="auto"/>
        <w:rPr>
          <w:color w:val="000000" w:themeColor="text1"/>
        </w:rPr>
      </w:pPr>
    </w:p>
    <w:p w14:paraId="3C1DEAB0" w14:textId="591C63EF" w:rsidR="00442000" w:rsidRPr="00C21DEC" w:rsidRDefault="00442000" w:rsidP="00AA6A10">
      <w:pPr>
        <w:spacing w:line="240" w:lineRule="auto"/>
        <w:rPr>
          <w:color w:val="000000" w:themeColor="text1"/>
        </w:rPr>
      </w:pPr>
      <w:r w:rsidRPr="00C21DEC">
        <w:rPr>
          <w:b/>
          <w:bCs/>
          <w:color w:val="000000" w:themeColor="text1"/>
        </w:rPr>
        <w:t>Certutil and Enterprise PKI Tools</w:t>
      </w:r>
      <w:r w:rsidRPr="00C21DEC">
        <w:rPr>
          <w:color w:val="000000" w:themeColor="text1"/>
        </w:rPr>
        <w:br/>
      </w:r>
      <w:r w:rsidRPr="00C21DEC">
        <w:rPr>
          <w:rFonts w:ascii="Courier New" w:hAnsi="Courier New" w:cs="Courier New"/>
          <w:color w:val="000000" w:themeColor="text1"/>
        </w:rPr>
        <w:t>certutil</w:t>
      </w:r>
      <w:r w:rsidRPr="00C21DEC">
        <w:rPr>
          <w:color w:val="000000" w:themeColor="text1"/>
        </w:rPr>
        <w:t xml:space="preserve"> and Enterprise Public Key Infrastructure management interfaces support certificate inspection, Certification Authority administration, revocation checking, certificate-store analysis, and Public Key Infrastructure troubleshooting. These tools help defenders evaluate certificate trust and operational health, but secure Active Directory Certificate Services assessment also requires analysis of enrollment permissions, certificate templates, issuance controls, administrative authority, and authentication mappings.</w:t>
      </w:r>
    </w:p>
    <w:p w14:paraId="4D0BCF4C" w14:textId="77777777" w:rsidR="00442000" w:rsidRPr="00C21DEC" w:rsidRDefault="00442000" w:rsidP="00AA6A10">
      <w:pPr>
        <w:spacing w:line="240" w:lineRule="auto"/>
        <w:rPr>
          <w:color w:val="000000" w:themeColor="text1"/>
        </w:rPr>
      </w:pPr>
    </w:p>
    <w:p w14:paraId="62C12E36" w14:textId="263B53D5" w:rsidR="00442000" w:rsidRPr="00C21DEC" w:rsidRDefault="00442000" w:rsidP="00AA6A10">
      <w:pPr>
        <w:spacing w:line="240" w:lineRule="auto"/>
        <w:rPr>
          <w:color w:val="000000" w:themeColor="text1"/>
        </w:rPr>
      </w:pPr>
      <w:r w:rsidRPr="00C21DEC">
        <w:rPr>
          <w:b/>
          <w:bCs/>
          <w:color w:val="000000" w:themeColor="text1"/>
        </w:rPr>
        <w:t>Certificate Template and PKI Assessment Tools</w:t>
      </w:r>
      <w:r w:rsidRPr="00C21DEC">
        <w:rPr>
          <w:color w:val="000000" w:themeColor="text1"/>
        </w:rPr>
        <w:br/>
        <w:t>Defensive certificate-assessment tools identify certificate templates, enrollment rights, Extended Key Usage settings, issuance requirements, Subject Alternative Name behavior, Certification Authority configuration, and other conditions that may create unintended authentication or impersonation pathways. Results require technical validation because the practical effect depends on the complete certificate and authentication architecture.</w:t>
      </w:r>
    </w:p>
    <w:p w14:paraId="58A75381" w14:textId="77777777" w:rsidR="00442000" w:rsidRPr="00C21DEC" w:rsidRDefault="00442000" w:rsidP="00AA6A10">
      <w:pPr>
        <w:spacing w:line="240" w:lineRule="auto"/>
        <w:rPr>
          <w:color w:val="000000" w:themeColor="text1"/>
        </w:rPr>
      </w:pPr>
    </w:p>
    <w:p w14:paraId="2816CA60" w14:textId="660B401C" w:rsidR="00442000" w:rsidRPr="00C21DEC" w:rsidRDefault="00442000" w:rsidP="00AA6A10">
      <w:pPr>
        <w:spacing w:line="240" w:lineRule="auto"/>
        <w:rPr>
          <w:color w:val="000000" w:themeColor="text1"/>
        </w:rPr>
      </w:pPr>
      <w:r w:rsidRPr="00C21DEC">
        <w:rPr>
          <w:b/>
          <w:bCs/>
          <w:color w:val="000000" w:themeColor="text1"/>
        </w:rPr>
        <w:t>STIG and SRG Validation Tools</w:t>
      </w:r>
      <w:r w:rsidRPr="00C21DEC">
        <w:rPr>
          <w:color w:val="000000" w:themeColor="text1"/>
        </w:rPr>
        <w:br/>
        <w:t xml:space="preserve">Security Technical Implementation Guide and Security Requirements Guide validation tools support the assessment of applicable Department of Defense configuration requirements. Depending on the platform and environment, these may include automated Security Content </w:t>
      </w:r>
      <w:r w:rsidRPr="00C21DEC">
        <w:rPr>
          <w:color w:val="000000" w:themeColor="text1"/>
        </w:rPr>
        <w:lastRenderedPageBreak/>
        <w:t>Automation Protocol checks, checklist-generation tools, configuration scanners, and manually completed assessment artifacts.</w:t>
      </w:r>
    </w:p>
    <w:p w14:paraId="5AA42423" w14:textId="77777777" w:rsidR="00442000" w:rsidRPr="00C21DEC" w:rsidRDefault="00442000" w:rsidP="00AA6A10">
      <w:pPr>
        <w:spacing w:line="240" w:lineRule="auto"/>
        <w:rPr>
          <w:color w:val="000000" w:themeColor="text1"/>
        </w:rPr>
      </w:pPr>
    </w:p>
    <w:p w14:paraId="0D5E88EA" w14:textId="3A57F022" w:rsidR="00442000" w:rsidRPr="00C21DEC" w:rsidRDefault="00442000" w:rsidP="00AA6A10">
      <w:pPr>
        <w:spacing w:line="240" w:lineRule="auto"/>
        <w:rPr>
          <w:color w:val="000000" w:themeColor="text1"/>
        </w:rPr>
      </w:pPr>
      <w:r w:rsidRPr="00C21DEC">
        <w:rPr>
          <w:color w:val="000000" w:themeColor="text1"/>
        </w:rPr>
        <w:t>Automated compliance output must be reviewed for:</w:t>
      </w:r>
    </w:p>
    <w:p w14:paraId="50C7C4A4" w14:textId="77777777" w:rsidR="00A052A4" w:rsidRPr="00C21DEC" w:rsidRDefault="00A052A4" w:rsidP="00AA6A10">
      <w:pPr>
        <w:spacing w:line="240" w:lineRule="auto"/>
        <w:rPr>
          <w:color w:val="000000" w:themeColor="text1"/>
        </w:rPr>
      </w:pPr>
    </w:p>
    <w:p w14:paraId="7EB729C8" w14:textId="77777777" w:rsidR="00442000" w:rsidRPr="00C21DEC" w:rsidRDefault="00442000" w:rsidP="00AA6A10">
      <w:pPr>
        <w:spacing w:line="240" w:lineRule="auto"/>
        <w:rPr>
          <w:color w:val="000000" w:themeColor="text1"/>
        </w:rPr>
      </w:pPr>
      <w:r w:rsidRPr="00C21DEC">
        <w:rPr>
          <w:color w:val="000000" w:themeColor="text1"/>
        </w:rPr>
        <w:t>Applicability.</w:t>
      </w:r>
    </w:p>
    <w:p w14:paraId="53CAE760" w14:textId="77777777" w:rsidR="00442000" w:rsidRPr="00C21DEC" w:rsidRDefault="00442000" w:rsidP="00AA6A10">
      <w:pPr>
        <w:spacing w:line="240" w:lineRule="auto"/>
        <w:rPr>
          <w:color w:val="000000" w:themeColor="text1"/>
        </w:rPr>
      </w:pPr>
      <w:r w:rsidRPr="00C21DEC">
        <w:rPr>
          <w:color w:val="000000" w:themeColor="text1"/>
        </w:rPr>
        <w:t>False positives and false negatives.</w:t>
      </w:r>
    </w:p>
    <w:p w14:paraId="2A1B2252" w14:textId="77777777" w:rsidR="00442000" w:rsidRPr="00C21DEC" w:rsidRDefault="00442000" w:rsidP="00AA6A10">
      <w:pPr>
        <w:spacing w:line="240" w:lineRule="auto"/>
        <w:rPr>
          <w:color w:val="000000" w:themeColor="text1"/>
        </w:rPr>
      </w:pPr>
      <w:r w:rsidRPr="00C21DEC">
        <w:rPr>
          <w:color w:val="000000" w:themeColor="text1"/>
        </w:rPr>
        <w:t>Manual-review requirements.</w:t>
      </w:r>
    </w:p>
    <w:p w14:paraId="6E007276" w14:textId="77777777" w:rsidR="00442000" w:rsidRPr="00C21DEC" w:rsidRDefault="00442000" w:rsidP="00AA6A10">
      <w:pPr>
        <w:spacing w:line="240" w:lineRule="auto"/>
        <w:rPr>
          <w:color w:val="000000" w:themeColor="text1"/>
        </w:rPr>
      </w:pPr>
      <w:r w:rsidRPr="00C21DEC">
        <w:rPr>
          <w:color w:val="000000" w:themeColor="text1"/>
        </w:rPr>
        <w:t>Approved exceptions.</w:t>
      </w:r>
    </w:p>
    <w:p w14:paraId="22340E6F" w14:textId="77777777" w:rsidR="00442000" w:rsidRPr="00C21DEC" w:rsidRDefault="00442000" w:rsidP="00AA6A10">
      <w:pPr>
        <w:spacing w:line="240" w:lineRule="auto"/>
        <w:rPr>
          <w:color w:val="000000" w:themeColor="text1"/>
        </w:rPr>
      </w:pPr>
      <w:r w:rsidRPr="00C21DEC">
        <w:rPr>
          <w:color w:val="000000" w:themeColor="text1"/>
        </w:rPr>
        <w:t>Compensating controls.</w:t>
      </w:r>
    </w:p>
    <w:p w14:paraId="421A6BA6" w14:textId="77777777" w:rsidR="00442000" w:rsidRPr="00C21DEC" w:rsidRDefault="00442000" w:rsidP="00AA6A10">
      <w:pPr>
        <w:spacing w:line="240" w:lineRule="auto"/>
        <w:rPr>
          <w:color w:val="000000" w:themeColor="text1"/>
        </w:rPr>
      </w:pPr>
      <w:r w:rsidRPr="00C21DEC">
        <w:rPr>
          <w:color w:val="000000" w:themeColor="text1"/>
        </w:rPr>
        <w:t>Mission-specific configuration constraints.</w:t>
      </w:r>
    </w:p>
    <w:p w14:paraId="0AA0A968" w14:textId="77777777" w:rsidR="00442000" w:rsidRPr="00C21DEC" w:rsidRDefault="00442000" w:rsidP="00AA6A10">
      <w:pPr>
        <w:spacing w:line="240" w:lineRule="auto"/>
        <w:rPr>
          <w:color w:val="000000" w:themeColor="text1"/>
        </w:rPr>
      </w:pPr>
      <w:r w:rsidRPr="00C21DEC">
        <w:rPr>
          <w:color w:val="000000" w:themeColor="text1"/>
        </w:rPr>
        <w:t>Evidence quality.</w:t>
      </w:r>
    </w:p>
    <w:p w14:paraId="0DD83438" w14:textId="77777777" w:rsidR="00442000" w:rsidRPr="00C21DEC" w:rsidRDefault="00442000" w:rsidP="00AA6A10">
      <w:pPr>
        <w:spacing w:line="240" w:lineRule="auto"/>
        <w:rPr>
          <w:color w:val="000000" w:themeColor="text1"/>
        </w:rPr>
      </w:pPr>
    </w:p>
    <w:p w14:paraId="508FB60D" w14:textId="034F2201" w:rsidR="00442000" w:rsidRPr="00C21DEC" w:rsidRDefault="00442000" w:rsidP="00AA6A10">
      <w:pPr>
        <w:spacing w:line="240" w:lineRule="auto"/>
        <w:rPr>
          <w:color w:val="000000" w:themeColor="text1"/>
        </w:rPr>
      </w:pPr>
      <w:r w:rsidRPr="00C21DEC">
        <w:rPr>
          <w:b/>
          <w:bCs/>
          <w:color w:val="000000" w:themeColor="text1"/>
        </w:rPr>
        <w:t>Vulnerability and Configuration Assessment Platforms</w:t>
      </w:r>
      <w:r w:rsidRPr="00C21DEC">
        <w:rPr>
          <w:color w:val="000000" w:themeColor="text1"/>
        </w:rPr>
        <w:br/>
        <w:t>Vulnerability and configuration assessment tools identify missing patches, insecure settings, exposed services, unsupported software, credential-policy weaknesses, and deviations from approved baselines. Platforms such as Assured Compliance Assessment Solution components, Tenable Security Center, Nessus, and Qualys may contribute evidence, but they generally do not provide a complete view of identity permissions, certificate abuse pathways, federation trust, or effective administrative control.</w:t>
      </w:r>
    </w:p>
    <w:p w14:paraId="5F70BEA8" w14:textId="77777777" w:rsidR="00442000" w:rsidRPr="00C21DEC" w:rsidRDefault="00442000" w:rsidP="00AA6A10">
      <w:pPr>
        <w:spacing w:line="240" w:lineRule="auto"/>
        <w:rPr>
          <w:color w:val="000000" w:themeColor="text1"/>
        </w:rPr>
      </w:pPr>
    </w:p>
    <w:p w14:paraId="3447DE33" w14:textId="43E26606" w:rsidR="00442000" w:rsidRPr="00C21DEC" w:rsidRDefault="00442000" w:rsidP="00AA6A10">
      <w:pPr>
        <w:spacing w:line="240" w:lineRule="auto"/>
        <w:rPr>
          <w:color w:val="000000" w:themeColor="text1"/>
        </w:rPr>
      </w:pPr>
      <w:r w:rsidRPr="00C21DEC">
        <w:rPr>
          <w:b/>
          <w:bCs/>
          <w:color w:val="000000" w:themeColor="text1"/>
        </w:rPr>
        <w:t>Attack-Path and Identity-Exposure Management Platforms</w:t>
      </w:r>
      <w:r w:rsidRPr="00C21DEC">
        <w:rPr>
          <w:color w:val="000000" w:themeColor="text1"/>
        </w:rPr>
        <w:br/>
        <w:t>Attack-path management tools model relationships among identities, systems, permissions, sessions, group memberships, certificates, and administrative dependencies. They help defenders identify how apparently minor conditions combine into routes toward Tier 0 or other high-value assets.</w:t>
      </w:r>
    </w:p>
    <w:p w14:paraId="30F8625D" w14:textId="77777777" w:rsidR="00442000" w:rsidRPr="00C21DEC" w:rsidRDefault="00442000" w:rsidP="00AA6A10">
      <w:pPr>
        <w:spacing w:line="240" w:lineRule="auto"/>
        <w:rPr>
          <w:color w:val="000000" w:themeColor="text1"/>
        </w:rPr>
      </w:pPr>
    </w:p>
    <w:p w14:paraId="44241D53" w14:textId="79FB18EE" w:rsidR="00442000" w:rsidRPr="00C21DEC" w:rsidRDefault="00442000" w:rsidP="00AA6A10">
      <w:pPr>
        <w:spacing w:line="240" w:lineRule="auto"/>
        <w:rPr>
          <w:color w:val="000000" w:themeColor="text1"/>
        </w:rPr>
      </w:pPr>
      <w:r w:rsidRPr="00C21DEC">
        <w:rPr>
          <w:color w:val="000000" w:themeColor="text1"/>
        </w:rPr>
        <w:t>These platforms are most effective when their findings are:</w:t>
      </w:r>
    </w:p>
    <w:p w14:paraId="0852FFDC" w14:textId="77777777" w:rsidR="00A052A4" w:rsidRPr="00C21DEC" w:rsidRDefault="00A052A4" w:rsidP="00AA6A10">
      <w:pPr>
        <w:spacing w:line="240" w:lineRule="auto"/>
        <w:rPr>
          <w:color w:val="000000" w:themeColor="text1"/>
        </w:rPr>
      </w:pPr>
    </w:p>
    <w:p w14:paraId="3885C7FA" w14:textId="77777777" w:rsidR="00442000" w:rsidRPr="00C21DEC" w:rsidRDefault="00442000" w:rsidP="00AA6A10">
      <w:pPr>
        <w:spacing w:line="240" w:lineRule="auto"/>
        <w:rPr>
          <w:color w:val="000000" w:themeColor="text1"/>
        </w:rPr>
      </w:pPr>
      <w:r w:rsidRPr="00C21DEC">
        <w:rPr>
          <w:color w:val="000000" w:themeColor="text1"/>
        </w:rPr>
        <w:t>Validated against current directory data.</w:t>
      </w:r>
    </w:p>
    <w:p w14:paraId="7F559EF4" w14:textId="77777777" w:rsidR="00442000" w:rsidRPr="00C21DEC" w:rsidRDefault="00442000" w:rsidP="00AA6A10">
      <w:pPr>
        <w:spacing w:line="240" w:lineRule="auto"/>
        <w:rPr>
          <w:color w:val="000000" w:themeColor="text1"/>
        </w:rPr>
      </w:pPr>
      <w:r w:rsidRPr="00C21DEC">
        <w:rPr>
          <w:color w:val="000000" w:themeColor="text1"/>
        </w:rPr>
        <w:t>Assigned to accountable system owners.</w:t>
      </w:r>
    </w:p>
    <w:p w14:paraId="12BFEE61" w14:textId="77777777" w:rsidR="00442000" w:rsidRPr="00C21DEC" w:rsidRDefault="00442000" w:rsidP="00AA6A10">
      <w:pPr>
        <w:spacing w:line="240" w:lineRule="auto"/>
        <w:rPr>
          <w:color w:val="000000" w:themeColor="text1"/>
        </w:rPr>
      </w:pPr>
      <w:r w:rsidRPr="00C21DEC">
        <w:rPr>
          <w:color w:val="000000" w:themeColor="text1"/>
        </w:rPr>
        <w:t>Prioritized according to reachable authority and mission impact.</w:t>
      </w:r>
    </w:p>
    <w:p w14:paraId="6828BCE7" w14:textId="77777777" w:rsidR="00442000" w:rsidRPr="00C21DEC" w:rsidRDefault="00442000" w:rsidP="00AA6A10">
      <w:pPr>
        <w:spacing w:line="240" w:lineRule="auto"/>
        <w:rPr>
          <w:color w:val="000000" w:themeColor="text1"/>
        </w:rPr>
      </w:pPr>
      <w:r w:rsidRPr="00C21DEC">
        <w:rPr>
          <w:color w:val="000000" w:themeColor="text1"/>
        </w:rPr>
        <w:t>Reassessed after remediation.</w:t>
      </w:r>
    </w:p>
    <w:p w14:paraId="7DE3D68F" w14:textId="77777777" w:rsidR="00442000" w:rsidRPr="00C21DEC" w:rsidRDefault="00442000" w:rsidP="00AA6A10">
      <w:pPr>
        <w:spacing w:line="240" w:lineRule="auto"/>
        <w:rPr>
          <w:color w:val="000000" w:themeColor="text1"/>
        </w:rPr>
      </w:pPr>
      <w:r w:rsidRPr="00C21DEC">
        <w:rPr>
          <w:color w:val="000000" w:themeColor="text1"/>
        </w:rPr>
        <w:t>Integrated into continuous monitoring and authorization evidence.</w:t>
      </w:r>
    </w:p>
    <w:p w14:paraId="2EC5EBFD" w14:textId="77777777" w:rsidR="00442000" w:rsidRPr="00C21DEC" w:rsidRDefault="00442000" w:rsidP="00AA6A10">
      <w:pPr>
        <w:spacing w:line="240" w:lineRule="auto"/>
        <w:rPr>
          <w:color w:val="000000" w:themeColor="text1"/>
        </w:rPr>
      </w:pPr>
    </w:p>
    <w:p w14:paraId="28AB3AB0" w14:textId="649477D4" w:rsidR="00442000" w:rsidRPr="00C21DEC" w:rsidRDefault="00442000" w:rsidP="00AA6A10">
      <w:pPr>
        <w:spacing w:line="240" w:lineRule="auto"/>
        <w:rPr>
          <w:color w:val="000000" w:themeColor="text1"/>
        </w:rPr>
      </w:pPr>
      <w:r w:rsidRPr="00C21DEC">
        <w:rPr>
          <w:b/>
          <w:bCs/>
          <w:color w:val="000000" w:themeColor="text1"/>
        </w:rPr>
        <w:t>PingCastle</w:t>
      </w:r>
      <w:r w:rsidRPr="00C21DEC">
        <w:rPr>
          <w:color w:val="000000" w:themeColor="text1"/>
        </w:rPr>
        <w:br/>
        <w:t>PingCastle is an Active Directory security-assessment tool that analyzes directory configuration, privileged relationships, trusts, account conditions, and other indicators of identity exposure. Its reports can support prioritization and architectural review, but risk scores should not replace direct validation or mission-specific analysis.</w:t>
      </w:r>
    </w:p>
    <w:p w14:paraId="0B0BF3CB" w14:textId="77777777" w:rsidR="00442000" w:rsidRPr="00C21DEC" w:rsidRDefault="00442000" w:rsidP="00AA6A10">
      <w:pPr>
        <w:spacing w:line="240" w:lineRule="auto"/>
        <w:rPr>
          <w:color w:val="000000" w:themeColor="text1"/>
        </w:rPr>
      </w:pPr>
    </w:p>
    <w:p w14:paraId="4BF74CD3" w14:textId="40795DB0" w:rsidR="00442000" w:rsidRPr="00C21DEC" w:rsidRDefault="00442000" w:rsidP="00AA6A10">
      <w:pPr>
        <w:spacing w:line="240" w:lineRule="auto"/>
        <w:rPr>
          <w:color w:val="000000" w:themeColor="text1"/>
        </w:rPr>
      </w:pPr>
      <w:r w:rsidRPr="00C21DEC">
        <w:rPr>
          <w:b/>
          <w:bCs/>
          <w:color w:val="000000" w:themeColor="text1"/>
        </w:rPr>
        <w:t>Purple Knight</w:t>
      </w:r>
      <w:r w:rsidRPr="00C21DEC">
        <w:rPr>
          <w:color w:val="000000" w:themeColor="text1"/>
        </w:rPr>
        <w:br/>
        <w:t>Purple Knight is an identity-security assessment tool used to evaluate Active Directory and related identity configurations for indicators of exposure, misconfiguration, and potentially risky conditions. As with other automated assessment tools, its findings require contextual review and corroborating evidence.</w:t>
      </w:r>
    </w:p>
    <w:p w14:paraId="7528FCDB" w14:textId="77777777" w:rsidR="00442000" w:rsidRPr="00C21DEC" w:rsidRDefault="00442000" w:rsidP="00AA6A10">
      <w:pPr>
        <w:spacing w:line="240" w:lineRule="auto"/>
        <w:rPr>
          <w:color w:val="000000" w:themeColor="text1"/>
        </w:rPr>
      </w:pPr>
    </w:p>
    <w:p w14:paraId="694B2127" w14:textId="433F799B" w:rsidR="00442000" w:rsidRPr="00C21DEC" w:rsidRDefault="00442000" w:rsidP="00AA6A10">
      <w:pPr>
        <w:spacing w:line="240" w:lineRule="auto"/>
        <w:rPr>
          <w:color w:val="000000" w:themeColor="text1"/>
        </w:rPr>
      </w:pPr>
      <w:r w:rsidRPr="00C21DEC">
        <w:rPr>
          <w:b/>
          <w:bCs/>
          <w:color w:val="000000" w:themeColor="text1"/>
        </w:rPr>
        <w:t>BloodHound for Defensive Analysis</w:t>
      </w:r>
      <w:r w:rsidRPr="00C21DEC">
        <w:rPr>
          <w:color w:val="000000" w:themeColor="text1"/>
        </w:rPr>
        <w:br/>
        <w:t>Although BloodHound is commonly associated with offensive attack-path analysis, defenders can use graph-based analysis to identify excessive permissions, unintended administrative relationships, paths to high-value identities, and opportunities for control-path reduction. The defensive objective is to remove or constrain the relationships that permit authority to propagate unexpectedly.</w:t>
      </w:r>
    </w:p>
    <w:p w14:paraId="7276664D" w14:textId="77777777" w:rsidR="00442000" w:rsidRPr="00C21DEC" w:rsidRDefault="00442000" w:rsidP="00AA6A10">
      <w:pPr>
        <w:spacing w:line="240" w:lineRule="auto"/>
        <w:rPr>
          <w:color w:val="000000" w:themeColor="text1"/>
        </w:rPr>
      </w:pPr>
    </w:p>
    <w:p w14:paraId="0243C198" w14:textId="778CDFE6" w:rsidR="00442000" w:rsidRPr="00C21DEC" w:rsidRDefault="00442000" w:rsidP="00AA6A10">
      <w:pPr>
        <w:spacing w:line="240" w:lineRule="auto"/>
        <w:rPr>
          <w:color w:val="000000" w:themeColor="text1"/>
        </w:rPr>
      </w:pPr>
      <w:r w:rsidRPr="00C21DEC">
        <w:rPr>
          <w:b/>
          <w:bCs/>
          <w:color w:val="000000" w:themeColor="text1"/>
        </w:rPr>
        <w:t>Identity Governance and Administration Platforms</w:t>
      </w:r>
      <w:r w:rsidRPr="00C21DEC">
        <w:rPr>
          <w:color w:val="000000" w:themeColor="text1"/>
        </w:rPr>
        <w:br/>
        <w:t>Identity Governance and Administration (IGA) platforms support account lifecycle management, access requests, approvals, entitlement review, role governance, separation of duties, certification campaigns, and deprovisioning. They provide governance visibility but remain dependent on accurate source data, correct connectors, reliable provisioning, and validation of the permissions actually implemented in target systems.</w:t>
      </w:r>
    </w:p>
    <w:p w14:paraId="08F34438" w14:textId="77777777" w:rsidR="00442000" w:rsidRPr="00C21DEC" w:rsidRDefault="00442000" w:rsidP="00AA6A10">
      <w:pPr>
        <w:spacing w:line="240" w:lineRule="auto"/>
        <w:rPr>
          <w:color w:val="000000" w:themeColor="text1"/>
        </w:rPr>
      </w:pPr>
    </w:p>
    <w:p w14:paraId="7C669152" w14:textId="1B9DFE45" w:rsidR="00442000" w:rsidRPr="00C21DEC" w:rsidRDefault="00442000" w:rsidP="00AA6A10">
      <w:pPr>
        <w:spacing w:line="240" w:lineRule="auto"/>
        <w:rPr>
          <w:color w:val="000000" w:themeColor="text1"/>
        </w:rPr>
      </w:pPr>
      <w:r w:rsidRPr="00C21DEC">
        <w:rPr>
          <w:b/>
          <w:bCs/>
          <w:color w:val="000000" w:themeColor="text1"/>
        </w:rPr>
        <w:t>Privileged Access Management Platforms</w:t>
      </w:r>
      <w:r w:rsidRPr="00C21DEC">
        <w:rPr>
          <w:color w:val="000000" w:themeColor="text1"/>
        </w:rPr>
        <w:br/>
        <w:t xml:space="preserve">Privileged Access Management (PAM) platforms support the protection, approval, issuance, monitoring, rotation, and revocation of privileged credentials and sessions. Depending on the implementation, they may provide credential vaulting, </w:t>
      </w:r>
      <w:r w:rsidR="007A7EE0" w:rsidRPr="00C21DEC">
        <w:rPr>
          <w:color w:val="000000" w:themeColor="text1"/>
        </w:rPr>
        <w:t>J</w:t>
      </w:r>
      <w:r w:rsidRPr="00C21DEC">
        <w:rPr>
          <w:color w:val="000000" w:themeColor="text1"/>
        </w:rPr>
        <w:t>ust-</w:t>
      </w:r>
      <w:r w:rsidR="007A7EE0" w:rsidRPr="00C21DEC">
        <w:rPr>
          <w:color w:val="000000" w:themeColor="text1"/>
        </w:rPr>
        <w:t>I</w:t>
      </w:r>
      <w:r w:rsidRPr="00C21DEC">
        <w:rPr>
          <w:color w:val="000000" w:themeColor="text1"/>
        </w:rPr>
        <w:t>n-</w:t>
      </w:r>
      <w:r w:rsidR="007A7EE0" w:rsidRPr="00C21DEC">
        <w:rPr>
          <w:color w:val="000000" w:themeColor="text1"/>
        </w:rPr>
        <w:t>T</w:t>
      </w:r>
      <w:r w:rsidRPr="00C21DEC">
        <w:rPr>
          <w:color w:val="000000" w:themeColor="text1"/>
        </w:rPr>
        <w:t>ime</w:t>
      </w:r>
      <w:r w:rsidR="007A7EE0" w:rsidRPr="00C21DEC">
        <w:rPr>
          <w:color w:val="000000" w:themeColor="text1"/>
        </w:rPr>
        <w:t xml:space="preserve"> (JIT)</w:t>
      </w:r>
      <w:r w:rsidRPr="00C21DEC">
        <w:rPr>
          <w:color w:val="000000" w:themeColor="text1"/>
        </w:rPr>
        <w:t xml:space="preserve"> access, session recording, password rotation, command control, and workflow enforcement.</w:t>
      </w:r>
    </w:p>
    <w:p w14:paraId="06DD9A7E" w14:textId="77777777" w:rsidR="00442000" w:rsidRPr="00C21DEC" w:rsidRDefault="00442000" w:rsidP="00AA6A10">
      <w:pPr>
        <w:spacing w:line="240" w:lineRule="auto"/>
        <w:rPr>
          <w:color w:val="000000" w:themeColor="text1"/>
        </w:rPr>
      </w:pPr>
    </w:p>
    <w:p w14:paraId="05E20456" w14:textId="3334AD00" w:rsidR="00442000" w:rsidRPr="00C21DEC" w:rsidRDefault="00442000" w:rsidP="00AA6A10">
      <w:pPr>
        <w:spacing w:line="240" w:lineRule="auto"/>
        <w:rPr>
          <w:color w:val="000000" w:themeColor="text1"/>
        </w:rPr>
      </w:pPr>
      <w:r w:rsidRPr="00C21DEC">
        <w:rPr>
          <w:color w:val="000000" w:themeColor="text1"/>
        </w:rPr>
        <w:t>A PAM implementation can itself become a high-value identity dependency. Its administrators, connectors, service accounts, recovery mechanisms, and integration points must be treated as part of the protected identity infrastructure.</w:t>
      </w:r>
    </w:p>
    <w:p w14:paraId="360D319A" w14:textId="77777777" w:rsidR="00442000" w:rsidRPr="00C21DEC" w:rsidRDefault="00442000" w:rsidP="00AA6A10">
      <w:pPr>
        <w:spacing w:line="240" w:lineRule="auto"/>
        <w:rPr>
          <w:color w:val="000000" w:themeColor="text1"/>
        </w:rPr>
      </w:pPr>
    </w:p>
    <w:p w14:paraId="4ACCFFEE" w14:textId="3130BE9C" w:rsidR="00442000" w:rsidRPr="00C21DEC" w:rsidRDefault="00442000" w:rsidP="00AA6A10">
      <w:pPr>
        <w:spacing w:line="240" w:lineRule="auto"/>
        <w:rPr>
          <w:color w:val="000000" w:themeColor="text1"/>
        </w:rPr>
      </w:pPr>
      <w:r w:rsidRPr="00C21DEC">
        <w:rPr>
          <w:b/>
          <w:bCs/>
          <w:color w:val="000000" w:themeColor="text1"/>
        </w:rPr>
        <w:t>Privileged Identity Management Capabilities</w:t>
      </w:r>
      <w:r w:rsidRPr="00C21DEC">
        <w:rPr>
          <w:color w:val="000000" w:themeColor="text1"/>
        </w:rPr>
        <w:br/>
        <w:t>Privileged Identity Management (PIM) capabilities support time-limited role activation, approval workflows, eligibility, access reviews, and monitoring for privileged cloud or hybrid roles. They reduce persistent privilege only when activation controls, emergency access, role assignments, and administrative dependencies are correctly governed.</w:t>
      </w:r>
    </w:p>
    <w:p w14:paraId="403E4D85" w14:textId="77777777" w:rsidR="00442000" w:rsidRPr="00C21DEC" w:rsidRDefault="00442000" w:rsidP="00AA6A10">
      <w:pPr>
        <w:spacing w:line="240" w:lineRule="auto"/>
        <w:rPr>
          <w:color w:val="000000" w:themeColor="text1"/>
        </w:rPr>
      </w:pPr>
    </w:p>
    <w:p w14:paraId="35831924" w14:textId="2C68818A" w:rsidR="00442000" w:rsidRPr="00C21DEC" w:rsidRDefault="00442000" w:rsidP="00AA6A10">
      <w:pPr>
        <w:spacing w:line="240" w:lineRule="auto"/>
        <w:rPr>
          <w:color w:val="000000" w:themeColor="text1"/>
        </w:rPr>
      </w:pPr>
      <w:r w:rsidRPr="00C21DEC">
        <w:rPr>
          <w:b/>
          <w:bCs/>
          <w:color w:val="000000" w:themeColor="text1"/>
        </w:rPr>
        <w:t>Network Detection and Response Platforms</w:t>
      </w:r>
      <w:r w:rsidRPr="00C21DEC">
        <w:rPr>
          <w:color w:val="000000" w:themeColor="text1"/>
        </w:rPr>
        <w:br/>
        <w:t>Network Detection and Response (NDR) technologies analyze network communications associated with authentication, directory queries, remote management, certificate services, federation, and lateral movement. Tools such as Zeek can provide protocol-level context that complements endpoint and directory telemetry.</w:t>
      </w:r>
    </w:p>
    <w:p w14:paraId="35F8FF57" w14:textId="77777777" w:rsidR="00442000" w:rsidRPr="00C21DEC" w:rsidRDefault="00442000" w:rsidP="00AA6A10">
      <w:pPr>
        <w:spacing w:line="240" w:lineRule="auto"/>
        <w:rPr>
          <w:color w:val="000000" w:themeColor="text1"/>
        </w:rPr>
      </w:pPr>
    </w:p>
    <w:p w14:paraId="01683F17" w14:textId="0F7FD41C" w:rsidR="00442000" w:rsidRPr="00C21DEC" w:rsidRDefault="00442000" w:rsidP="00AA6A10">
      <w:pPr>
        <w:spacing w:line="240" w:lineRule="auto"/>
        <w:rPr>
          <w:color w:val="000000" w:themeColor="text1"/>
        </w:rPr>
      </w:pPr>
      <w:r w:rsidRPr="00C21DEC">
        <w:rPr>
          <w:b/>
          <w:bCs/>
          <w:color w:val="000000" w:themeColor="text1"/>
        </w:rPr>
        <w:t>Backup, Recovery, and Directory-Restoration Tools</w:t>
      </w:r>
      <w:r w:rsidRPr="00C21DEC">
        <w:rPr>
          <w:color w:val="000000" w:themeColor="text1"/>
        </w:rPr>
        <w:br/>
        <w:t>Identity recovery depends on protected backups, tested restoration procedures, authoritative data, clean administrative access, and validated recovery sequencing. Backup tools may restore systems and data, but they do not independently establish that credentials, certificates, permissions, tokens, or administrative pathways are trustworthy after compromise.</w:t>
      </w:r>
    </w:p>
    <w:p w14:paraId="1DEFB1AC" w14:textId="77777777" w:rsidR="00442000" w:rsidRPr="00C21DEC" w:rsidRDefault="00442000" w:rsidP="00AA6A10">
      <w:pPr>
        <w:spacing w:line="240" w:lineRule="auto"/>
        <w:rPr>
          <w:color w:val="000000" w:themeColor="text1"/>
        </w:rPr>
      </w:pPr>
    </w:p>
    <w:p w14:paraId="17491400" w14:textId="0334DC2F" w:rsidR="00442000" w:rsidRPr="00C21DEC" w:rsidRDefault="00442000" w:rsidP="00AA6A10">
      <w:pPr>
        <w:spacing w:line="240" w:lineRule="auto"/>
        <w:rPr>
          <w:color w:val="000000" w:themeColor="text1"/>
        </w:rPr>
      </w:pPr>
      <w:r w:rsidRPr="00C21DEC">
        <w:rPr>
          <w:b/>
          <w:bCs/>
          <w:color w:val="000000" w:themeColor="text1"/>
        </w:rPr>
        <w:t>Configuration and Source-Control Repositories</w:t>
      </w:r>
      <w:r w:rsidRPr="00C21DEC">
        <w:rPr>
          <w:color w:val="000000" w:themeColor="text1"/>
        </w:rPr>
        <w:br/>
        <w:t xml:space="preserve">Version-controlled repositories can preserve scripts, Group Policy backups, infrastructure configurations, detection logic, diagrams, recovery procedures, and security baselines. These </w:t>
      </w:r>
      <w:r w:rsidRPr="00C21DEC">
        <w:rPr>
          <w:color w:val="000000" w:themeColor="text1"/>
        </w:rPr>
        <w:lastRenderedPageBreak/>
        <w:t xml:space="preserve">records help defenders identify unauthorized changes, reproduce approved configurations, and support recovery from </w:t>
      </w:r>
      <w:proofErr w:type="gramStart"/>
      <w:r w:rsidRPr="00C21DEC">
        <w:rPr>
          <w:color w:val="000000" w:themeColor="text1"/>
        </w:rPr>
        <w:t>known</w:t>
      </w:r>
      <w:proofErr w:type="gramEnd"/>
      <w:r w:rsidRPr="00C21DEC">
        <w:rPr>
          <w:color w:val="000000" w:themeColor="text1"/>
        </w:rPr>
        <w:t>-good states.</w:t>
      </w:r>
    </w:p>
    <w:p w14:paraId="013256B4" w14:textId="77777777" w:rsidR="00442000" w:rsidRPr="00C21DEC" w:rsidRDefault="00442000" w:rsidP="00AA6A10">
      <w:pPr>
        <w:spacing w:line="240" w:lineRule="auto"/>
        <w:rPr>
          <w:color w:val="000000" w:themeColor="text1"/>
        </w:rPr>
      </w:pPr>
    </w:p>
    <w:p w14:paraId="6990F1C8" w14:textId="7671A776" w:rsidR="00442000" w:rsidRPr="00C21DEC" w:rsidRDefault="00442000" w:rsidP="00AA6A10">
      <w:pPr>
        <w:spacing w:line="240" w:lineRule="auto"/>
        <w:rPr>
          <w:color w:val="000000" w:themeColor="text1"/>
        </w:rPr>
      </w:pPr>
      <w:r w:rsidRPr="00C21DEC">
        <w:rPr>
          <w:b/>
          <w:bCs/>
          <w:color w:val="000000" w:themeColor="text1"/>
        </w:rPr>
        <w:t>Case Management and Security Orchestration Platforms</w:t>
      </w:r>
      <w:r w:rsidRPr="00C21DEC">
        <w:rPr>
          <w:color w:val="000000" w:themeColor="text1"/>
        </w:rPr>
        <w:br/>
        <w:t>Security Orchestration, Automation, and Response (SOAR) and case-management platforms coordinate identity alerts, evidence collection, enrichment, containment, approvals, remediation, and after-action documentation. Automation should support analyst judgment rather than disable accounts, revoke credentials, or alter trust relationships without appropriate safeguards and mission context.</w:t>
      </w:r>
    </w:p>
    <w:p w14:paraId="611825DE" w14:textId="77777777" w:rsidR="00442000" w:rsidRPr="00C21DEC" w:rsidRDefault="00442000" w:rsidP="00AA6A10">
      <w:pPr>
        <w:spacing w:line="240" w:lineRule="auto"/>
        <w:rPr>
          <w:color w:val="000000" w:themeColor="text1"/>
        </w:rPr>
      </w:pPr>
    </w:p>
    <w:p w14:paraId="78986A52" w14:textId="4DE18E2D" w:rsidR="00442000" w:rsidRPr="00C21DEC" w:rsidRDefault="00442000" w:rsidP="00AA6A10">
      <w:pPr>
        <w:spacing w:line="240" w:lineRule="auto"/>
        <w:rPr>
          <w:color w:val="000000" w:themeColor="text1"/>
        </w:rPr>
      </w:pPr>
      <w:r w:rsidRPr="00C21DEC">
        <w:rPr>
          <w:color w:val="000000" w:themeColor="text1"/>
        </w:rPr>
        <w:t>No single defensive product provides complete identity security. Effective defense requires correlation among architectural documentation, directory state, endpoint telemetry, network evidence, cloud and federation logs, configuration assessments, attack-path analysis, governance records, and tested recovery capabilities. Tool output becomes defensible security evidence only after it is scoped, validated, interpreted, and connected to an identified risk or control requirement.</w:t>
      </w:r>
    </w:p>
    <w:p w14:paraId="4898967C" w14:textId="6E00D55B" w:rsidR="00A052A4" w:rsidRPr="00C21DEC" w:rsidRDefault="00A052A4" w:rsidP="00AA6A10">
      <w:pPr>
        <w:spacing w:line="240" w:lineRule="auto"/>
        <w:rPr>
          <w:color w:val="000000" w:themeColor="text1"/>
        </w:rPr>
      </w:pPr>
    </w:p>
    <w:p w14:paraId="70DD5FAD" w14:textId="49BDD55D" w:rsidR="00A052A4" w:rsidRPr="00C21DEC" w:rsidRDefault="00F61BDF" w:rsidP="00AA6A10">
      <w:pPr>
        <w:spacing w:line="240" w:lineRule="auto"/>
        <w:rPr>
          <w:b/>
          <w:bCs/>
          <w:color w:val="000000" w:themeColor="text1"/>
        </w:rPr>
      </w:pPr>
      <w:r w:rsidRPr="00C21DEC">
        <w:rPr>
          <w:b/>
          <w:bCs/>
          <w:color w:val="000000" w:themeColor="text1"/>
        </w:rPr>
        <w:t>Primary FICAM Components Covered</w:t>
      </w:r>
    </w:p>
    <w:p w14:paraId="77AC61F6" w14:textId="0F266803" w:rsidR="00A052A4" w:rsidRPr="00C21DEC" w:rsidRDefault="00A052A4" w:rsidP="00AA6A10">
      <w:pPr>
        <w:spacing w:line="240" w:lineRule="auto"/>
        <w:rPr>
          <w:color w:val="000000" w:themeColor="text1"/>
        </w:rPr>
      </w:pPr>
      <w:r w:rsidRPr="00C21DEC">
        <w:rPr>
          <w:color w:val="000000" w:themeColor="text1"/>
        </w:rPr>
        <w:t>Chapter 1 introduces the Federal Identity, Credential, and Access Management (FICAM) components needed to evaluate Active Directory as part of a broader identity trust system. These components explain how identities are established, represented, credentialed, authenticated, authorized, federated, governed, and retired. They also provide the federal identity architecture through which technical weaknesses must be translated into assurance, governance, and mission risk. The Chapter 1 roadmap identifies identity, credential management, access management, federation, assurance, attribute governance, Person Entity identities, Non-Person Entity (NPE) identities, and mission-partner trust as the chapter’s principal FICAM areas.</w:t>
      </w:r>
    </w:p>
    <w:p w14:paraId="65AE63F7" w14:textId="77777777" w:rsidR="00A052A4" w:rsidRPr="00C21DEC" w:rsidRDefault="00A052A4" w:rsidP="00AA6A10">
      <w:pPr>
        <w:spacing w:line="240" w:lineRule="auto"/>
        <w:rPr>
          <w:color w:val="000000" w:themeColor="text1"/>
        </w:rPr>
      </w:pPr>
    </w:p>
    <w:p w14:paraId="2B370CC9" w14:textId="49DAB068" w:rsidR="00A052A4" w:rsidRPr="00C21DEC" w:rsidRDefault="00A052A4" w:rsidP="00AA6A10">
      <w:pPr>
        <w:spacing w:line="240" w:lineRule="auto"/>
        <w:rPr>
          <w:color w:val="000000" w:themeColor="text1"/>
        </w:rPr>
      </w:pPr>
      <w:r w:rsidRPr="00C21DEC">
        <w:rPr>
          <w:b/>
          <w:bCs/>
          <w:color w:val="000000" w:themeColor="text1"/>
        </w:rPr>
        <w:t>Identity Management</w:t>
      </w:r>
      <w:r w:rsidRPr="00C21DEC">
        <w:rPr>
          <w:color w:val="000000" w:themeColor="text1"/>
        </w:rPr>
        <w:br/>
        <w:t>Identity management encompasses the processes used to establish, maintain, update, correlate, suspend, and terminate digital identities. It includes identity records, unique identifiers, affiliations, organizational relationships, roles, status changes, sponsorship, authoritative sources, and lifecycle events.</w:t>
      </w:r>
    </w:p>
    <w:p w14:paraId="3C62CC7E" w14:textId="77777777" w:rsidR="00A052A4" w:rsidRPr="00C21DEC" w:rsidRDefault="00A052A4" w:rsidP="00AA6A10">
      <w:pPr>
        <w:spacing w:line="240" w:lineRule="auto"/>
        <w:rPr>
          <w:color w:val="000000" w:themeColor="text1"/>
        </w:rPr>
      </w:pPr>
    </w:p>
    <w:p w14:paraId="79F23C94" w14:textId="11AED33E" w:rsidR="00A052A4" w:rsidRPr="00C21DEC" w:rsidRDefault="00A052A4" w:rsidP="00AA6A10">
      <w:pPr>
        <w:spacing w:line="240" w:lineRule="auto"/>
        <w:rPr>
          <w:color w:val="000000" w:themeColor="text1"/>
        </w:rPr>
      </w:pPr>
      <w:r w:rsidRPr="00C21DEC">
        <w:rPr>
          <w:color w:val="000000" w:themeColor="text1"/>
        </w:rPr>
        <w:t>Within an Active Directory environment, identity management may involve account creation, group assignment, attribute synchronization, Organizational Unit placement, role changes, account disabling, and deprovisioning. Active Directory may implement or consume identity information, but it is not necessarily the authoritative source for every attribute associated with a person or Non-Person Entity (NPE).</w:t>
      </w:r>
    </w:p>
    <w:p w14:paraId="38A71EB3" w14:textId="77777777" w:rsidR="00A052A4" w:rsidRPr="00C21DEC" w:rsidRDefault="00A052A4" w:rsidP="00AA6A10">
      <w:pPr>
        <w:spacing w:line="240" w:lineRule="auto"/>
        <w:rPr>
          <w:color w:val="000000" w:themeColor="text1"/>
        </w:rPr>
      </w:pPr>
    </w:p>
    <w:p w14:paraId="5D0AF77E" w14:textId="354BD13F" w:rsidR="00A052A4" w:rsidRPr="00C21DEC" w:rsidRDefault="00A052A4" w:rsidP="00AA6A10">
      <w:pPr>
        <w:spacing w:line="240" w:lineRule="auto"/>
        <w:rPr>
          <w:color w:val="000000" w:themeColor="text1"/>
        </w:rPr>
      </w:pPr>
      <w:r w:rsidRPr="00C21DEC">
        <w:rPr>
          <w:b/>
          <w:bCs/>
          <w:color w:val="000000" w:themeColor="text1"/>
        </w:rPr>
        <w:t>Identity Proofing</w:t>
      </w:r>
      <w:r w:rsidRPr="00C21DEC">
        <w:rPr>
          <w:color w:val="000000" w:themeColor="text1"/>
        </w:rPr>
        <w:br/>
        <w:t>Identity proofing establishes confidence that a claimed identity corresponds to a specific real-world person. It involves collecting, validating, and verifying identity evidence before or during enrollment.</w:t>
      </w:r>
    </w:p>
    <w:p w14:paraId="166CC6D0" w14:textId="77777777" w:rsidR="00A052A4" w:rsidRPr="00C21DEC" w:rsidRDefault="00A052A4" w:rsidP="00AA6A10">
      <w:pPr>
        <w:spacing w:line="240" w:lineRule="auto"/>
        <w:rPr>
          <w:color w:val="000000" w:themeColor="text1"/>
        </w:rPr>
      </w:pPr>
    </w:p>
    <w:p w14:paraId="08C59530" w14:textId="77777777" w:rsidR="00A052A4" w:rsidRPr="00C21DEC" w:rsidRDefault="00A052A4" w:rsidP="00AA6A10">
      <w:pPr>
        <w:spacing w:line="240" w:lineRule="auto"/>
        <w:rPr>
          <w:color w:val="000000" w:themeColor="text1"/>
        </w:rPr>
      </w:pPr>
      <w:r w:rsidRPr="00C21DEC">
        <w:rPr>
          <w:color w:val="000000" w:themeColor="text1"/>
        </w:rPr>
        <w:lastRenderedPageBreak/>
        <w:t>Chapter 1 distinguishes identity proofing from authentication. Identity proofing establishes who the subject is; authentication determines whether the entity presenting an authenticator during a later transaction is the legitimate subscriber associated with it.</w:t>
      </w:r>
    </w:p>
    <w:p w14:paraId="23262DDB" w14:textId="77777777" w:rsidR="00A052A4" w:rsidRPr="00C21DEC" w:rsidRDefault="00A052A4" w:rsidP="00AA6A10">
      <w:pPr>
        <w:spacing w:line="240" w:lineRule="auto"/>
        <w:rPr>
          <w:color w:val="000000" w:themeColor="text1"/>
        </w:rPr>
      </w:pPr>
    </w:p>
    <w:p w14:paraId="1EF901F2" w14:textId="6613DD85" w:rsidR="00A052A4" w:rsidRPr="00C21DEC" w:rsidRDefault="00A052A4" w:rsidP="00AA6A10">
      <w:pPr>
        <w:spacing w:line="240" w:lineRule="auto"/>
        <w:rPr>
          <w:color w:val="000000" w:themeColor="text1"/>
        </w:rPr>
      </w:pPr>
      <w:r w:rsidRPr="00C21DEC">
        <w:rPr>
          <w:b/>
          <w:bCs/>
          <w:color w:val="000000" w:themeColor="text1"/>
        </w:rPr>
        <w:t>Identity Record Establishment</w:t>
      </w:r>
      <w:r w:rsidRPr="00C21DEC">
        <w:rPr>
          <w:color w:val="000000" w:themeColor="text1"/>
        </w:rPr>
        <w:br/>
        <w:t>Identity record establishment creates the managed digital representation of a Person Entity or Non-Person Entity. The record may include identifiers, affiliations, roles, sponsorship information, organizational attributes, lifecycle status, and references to authoritative evidence.</w:t>
      </w:r>
    </w:p>
    <w:p w14:paraId="1992F968" w14:textId="77777777" w:rsidR="00A052A4" w:rsidRPr="00C21DEC" w:rsidRDefault="00A052A4" w:rsidP="00AA6A10">
      <w:pPr>
        <w:spacing w:line="240" w:lineRule="auto"/>
        <w:rPr>
          <w:color w:val="000000" w:themeColor="text1"/>
        </w:rPr>
      </w:pPr>
    </w:p>
    <w:p w14:paraId="51CC5A88" w14:textId="0AB9EBAD" w:rsidR="00A052A4" w:rsidRPr="00C21DEC" w:rsidRDefault="00A052A4" w:rsidP="00AA6A10">
      <w:pPr>
        <w:spacing w:line="240" w:lineRule="auto"/>
        <w:rPr>
          <w:color w:val="000000" w:themeColor="text1"/>
        </w:rPr>
      </w:pPr>
      <w:r w:rsidRPr="00C21DEC">
        <w:rPr>
          <w:color w:val="000000" w:themeColor="text1"/>
        </w:rPr>
        <w:t>The identity record must be sufficiently accurate, unique, and traceable to support subsequent credentialing and access decisions.</w:t>
      </w:r>
    </w:p>
    <w:p w14:paraId="06F19EAF" w14:textId="77777777" w:rsidR="00A052A4" w:rsidRPr="00C21DEC" w:rsidRDefault="00A052A4" w:rsidP="00AA6A10">
      <w:pPr>
        <w:spacing w:line="240" w:lineRule="auto"/>
        <w:rPr>
          <w:color w:val="000000" w:themeColor="text1"/>
        </w:rPr>
      </w:pPr>
    </w:p>
    <w:p w14:paraId="27BA0766" w14:textId="3676CF0B" w:rsidR="00A052A4" w:rsidRPr="00C21DEC" w:rsidRDefault="00A052A4" w:rsidP="00AA6A10">
      <w:pPr>
        <w:spacing w:line="240" w:lineRule="auto"/>
        <w:rPr>
          <w:color w:val="000000" w:themeColor="text1"/>
        </w:rPr>
      </w:pPr>
      <w:r w:rsidRPr="00C21DEC">
        <w:rPr>
          <w:b/>
          <w:bCs/>
          <w:color w:val="000000" w:themeColor="text1"/>
        </w:rPr>
        <w:t>Credential Management</w:t>
      </w:r>
      <w:r w:rsidRPr="00C21DEC">
        <w:rPr>
          <w:color w:val="000000" w:themeColor="text1"/>
        </w:rPr>
        <w:br/>
        <w:t>Credential management governs the issuance, activation, use, protection, renewal, suspension, revocation, replacement, and retirement of credentials and authenticators. Credentials may include passwords, smart cards, certificates, cryptographic keys, hardware tokens, software-based authenticators, and other approved authentication mechanisms.</w:t>
      </w:r>
    </w:p>
    <w:p w14:paraId="764EB04E" w14:textId="77777777" w:rsidR="00A052A4" w:rsidRPr="00C21DEC" w:rsidRDefault="00A052A4" w:rsidP="00AA6A10">
      <w:pPr>
        <w:spacing w:line="240" w:lineRule="auto"/>
        <w:rPr>
          <w:color w:val="000000" w:themeColor="text1"/>
        </w:rPr>
      </w:pPr>
    </w:p>
    <w:p w14:paraId="26BA8E6D" w14:textId="7E615033" w:rsidR="00A052A4" w:rsidRPr="00C21DEC" w:rsidRDefault="00A052A4" w:rsidP="00AA6A10">
      <w:pPr>
        <w:spacing w:line="240" w:lineRule="auto"/>
        <w:rPr>
          <w:color w:val="000000" w:themeColor="text1"/>
        </w:rPr>
      </w:pPr>
      <w:r w:rsidRPr="00C21DEC">
        <w:rPr>
          <w:color w:val="000000" w:themeColor="text1"/>
        </w:rPr>
        <w:t>Credential management is broader than password administration. It addresses the complete lifecycle of the evidence or authenticator used to establish that an entity is entitled to operate as a recognized identity.</w:t>
      </w:r>
    </w:p>
    <w:p w14:paraId="69591B39" w14:textId="77777777" w:rsidR="00A052A4" w:rsidRPr="00C21DEC" w:rsidRDefault="00A052A4" w:rsidP="00AA6A10">
      <w:pPr>
        <w:spacing w:line="240" w:lineRule="auto"/>
        <w:rPr>
          <w:color w:val="000000" w:themeColor="text1"/>
        </w:rPr>
      </w:pPr>
    </w:p>
    <w:p w14:paraId="5DF6B22E" w14:textId="43CEA33C" w:rsidR="00A052A4" w:rsidRPr="00C21DEC" w:rsidRDefault="00A052A4" w:rsidP="00AA6A10">
      <w:pPr>
        <w:spacing w:line="240" w:lineRule="auto"/>
        <w:rPr>
          <w:color w:val="000000" w:themeColor="text1"/>
        </w:rPr>
      </w:pPr>
      <w:r w:rsidRPr="00C21DEC">
        <w:rPr>
          <w:b/>
          <w:bCs/>
          <w:color w:val="000000" w:themeColor="text1"/>
        </w:rPr>
        <w:t>Credential Issuance</w:t>
      </w:r>
      <w:r w:rsidRPr="00C21DEC">
        <w:rPr>
          <w:color w:val="000000" w:themeColor="text1"/>
        </w:rPr>
        <w:br/>
        <w:t>Credential issuance is the process through which an approved authority creates or provides a credential after applicable identity-proofing, sponsorship, approval, and enrollment requirements have been satisfied.</w:t>
      </w:r>
    </w:p>
    <w:p w14:paraId="4561DF7C" w14:textId="77777777" w:rsidR="00A052A4" w:rsidRPr="00C21DEC" w:rsidRDefault="00A052A4" w:rsidP="00AA6A10">
      <w:pPr>
        <w:spacing w:line="240" w:lineRule="auto"/>
        <w:rPr>
          <w:color w:val="000000" w:themeColor="text1"/>
        </w:rPr>
      </w:pPr>
    </w:p>
    <w:p w14:paraId="5C1E6C98" w14:textId="1A763F2A" w:rsidR="00A052A4" w:rsidRPr="00C21DEC" w:rsidRDefault="00A052A4" w:rsidP="00AA6A10">
      <w:pPr>
        <w:spacing w:line="240" w:lineRule="auto"/>
        <w:rPr>
          <w:color w:val="000000" w:themeColor="text1"/>
        </w:rPr>
      </w:pPr>
      <w:r w:rsidRPr="00C21DEC">
        <w:rPr>
          <w:color w:val="000000" w:themeColor="text1"/>
        </w:rPr>
        <w:t>Issuance controls must establish who is authorized to approve the credential, which identity receives it, what purposes it may serve, how long it remains valid, and how misuse or compromise will be handled.</w:t>
      </w:r>
    </w:p>
    <w:p w14:paraId="3E5A2CC4" w14:textId="77777777" w:rsidR="00A052A4" w:rsidRPr="00C21DEC" w:rsidRDefault="00A052A4" w:rsidP="00AA6A10">
      <w:pPr>
        <w:spacing w:line="240" w:lineRule="auto"/>
        <w:rPr>
          <w:color w:val="000000" w:themeColor="text1"/>
        </w:rPr>
      </w:pPr>
    </w:p>
    <w:p w14:paraId="1638F3EA" w14:textId="56C77ED9" w:rsidR="00A052A4" w:rsidRPr="00C21DEC" w:rsidRDefault="00A052A4" w:rsidP="00AA6A10">
      <w:pPr>
        <w:spacing w:line="240" w:lineRule="auto"/>
        <w:rPr>
          <w:color w:val="000000" w:themeColor="text1"/>
        </w:rPr>
      </w:pPr>
      <w:r w:rsidRPr="00C21DEC">
        <w:rPr>
          <w:b/>
          <w:bCs/>
          <w:color w:val="000000" w:themeColor="text1"/>
        </w:rPr>
        <w:t>Credential Binding</w:t>
      </w:r>
      <w:r w:rsidRPr="00C21DEC">
        <w:rPr>
          <w:color w:val="000000" w:themeColor="text1"/>
        </w:rPr>
        <w:br/>
        <w:t>Credential binding securely associates a credential or authenticator with an established identity record. Binding provides the connection between the identity that was proofed and the credential later presented during authentication.</w:t>
      </w:r>
    </w:p>
    <w:p w14:paraId="15B7001D" w14:textId="77777777" w:rsidR="00A052A4" w:rsidRPr="00C21DEC" w:rsidRDefault="00A052A4" w:rsidP="00AA6A10">
      <w:pPr>
        <w:spacing w:line="240" w:lineRule="auto"/>
        <w:rPr>
          <w:color w:val="000000" w:themeColor="text1"/>
        </w:rPr>
      </w:pPr>
    </w:p>
    <w:p w14:paraId="21F212AE" w14:textId="24741E31" w:rsidR="00A052A4" w:rsidRPr="00C21DEC" w:rsidRDefault="00A052A4" w:rsidP="00AA6A10">
      <w:pPr>
        <w:spacing w:line="240" w:lineRule="auto"/>
        <w:rPr>
          <w:color w:val="000000" w:themeColor="text1"/>
        </w:rPr>
      </w:pPr>
      <w:r w:rsidRPr="00C21DEC">
        <w:rPr>
          <w:color w:val="000000" w:themeColor="text1"/>
        </w:rPr>
        <w:t>Weak credential binding can allow a valid credential to become associated with the wrong identity, device, service, account, or organizational record.</w:t>
      </w:r>
    </w:p>
    <w:p w14:paraId="24084EF9" w14:textId="77777777" w:rsidR="00A052A4" w:rsidRPr="00C21DEC" w:rsidRDefault="00A052A4" w:rsidP="00AA6A10">
      <w:pPr>
        <w:spacing w:line="240" w:lineRule="auto"/>
        <w:rPr>
          <w:color w:val="000000" w:themeColor="text1"/>
        </w:rPr>
      </w:pPr>
    </w:p>
    <w:p w14:paraId="5EC3594D" w14:textId="288C28DC" w:rsidR="00A052A4" w:rsidRPr="00C21DEC" w:rsidRDefault="00A052A4" w:rsidP="00AA6A10">
      <w:pPr>
        <w:spacing w:line="240" w:lineRule="auto"/>
        <w:rPr>
          <w:color w:val="000000" w:themeColor="text1"/>
        </w:rPr>
      </w:pPr>
      <w:r w:rsidRPr="00C21DEC">
        <w:rPr>
          <w:b/>
          <w:bCs/>
          <w:color w:val="000000" w:themeColor="text1"/>
        </w:rPr>
        <w:t>Authenticator Management</w:t>
      </w:r>
      <w:r w:rsidRPr="00C21DEC">
        <w:rPr>
          <w:color w:val="000000" w:themeColor="text1"/>
        </w:rPr>
        <w:br/>
        <w:t>Authenticator management governs the mechanisms used to prove control of a credential during authentication. It includes enrollment, activation, storage, use, renewal, recovery, replacement, revocation, and protection against duplication or unauthorized disclosure.</w:t>
      </w:r>
    </w:p>
    <w:p w14:paraId="0A896DBA" w14:textId="77777777" w:rsidR="00A052A4" w:rsidRPr="00C21DEC" w:rsidRDefault="00A052A4" w:rsidP="00AA6A10">
      <w:pPr>
        <w:spacing w:line="240" w:lineRule="auto"/>
        <w:rPr>
          <w:color w:val="000000" w:themeColor="text1"/>
        </w:rPr>
      </w:pPr>
    </w:p>
    <w:p w14:paraId="0745D2BE" w14:textId="6DCA7222" w:rsidR="00A052A4" w:rsidRPr="00C21DEC" w:rsidRDefault="00A052A4" w:rsidP="00AA6A10">
      <w:pPr>
        <w:spacing w:line="240" w:lineRule="auto"/>
        <w:rPr>
          <w:color w:val="000000" w:themeColor="text1"/>
        </w:rPr>
      </w:pPr>
      <w:r w:rsidRPr="00C21DEC">
        <w:rPr>
          <w:color w:val="000000" w:themeColor="text1"/>
        </w:rPr>
        <w:t>Examples include passwords, cryptographic private keys, smart cards, biometric activation factors, one-time-password devices, and hardware-backed authenticators.</w:t>
      </w:r>
    </w:p>
    <w:p w14:paraId="0EACC6A3" w14:textId="77777777" w:rsidR="00A052A4" w:rsidRPr="00C21DEC" w:rsidRDefault="00A052A4" w:rsidP="00AA6A10">
      <w:pPr>
        <w:spacing w:line="240" w:lineRule="auto"/>
        <w:rPr>
          <w:color w:val="000000" w:themeColor="text1"/>
        </w:rPr>
      </w:pPr>
    </w:p>
    <w:p w14:paraId="1CB2687D" w14:textId="55433749" w:rsidR="00A052A4" w:rsidRPr="00C21DEC" w:rsidRDefault="00A052A4" w:rsidP="00AA6A10">
      <w:pPr>
        <w:spacing w:line="240" w:lineRule="auto"/>
        <w:rPr>
          <w:color w:val="000000" w:themeColor="text1"/>
        </w:rPr>
      </w:pPr>
      <w:r w:rsidRPr="00C21DEC">
        <w:rPr>
          <w:b/>
          <w:bCs/>
          <w:color w:val="000000" w:themeColor="text1"/>
        </w:rPr>
        <w:t>Access Management</w:t>
      </w:r>
      <w:r w:rsidRPr="00C21DEC">
        <w:rPr>
          <w:color w:val="000000" w:themeColor="text1"/>
        </w:rPr>
        <w:br/>
        <w:t>Access management governs how authenticated identities obtain approved access to systems, applications, information, facilities, services, and mission resources. It includes access requests, approvals, policy evaluation, role assignment, entitlement provisioning, enforcement, review, modification, and revocation.</w:t>
      </w:r>
    </w:p>
    <w:p w14:paraId="47817640" w14:textId="77777777" w:rsidR="00A052A4" w:rsidRPr="00C21DEC" w:rsidRDefault="00A052A4" w:rsidP="00AA6A10">
      <w:pPr>
        <w:spacing w:line="240" w:lineRule="auto"/>
        <w:rPr>
          <w:color w:val="000000" w:themeColor="text1"/>
        </w:rPr>
      </w:pPr>
    </w:p>
    <w:p w14:paraId="035F565C" w14:textId="154D09E6" w:rsidR="00A052A4" w:rsidRPr="00C21DEC" w:rsidRDefault="00A052A4" w:rsidP="00AA6A10">
      <w:pPr>
        <w:spacing w:line="240" w:lineRule="auto"/>
        <w:rPr>
          <w:color w:val="000000" w:themeColor="text1"/>
        </w:rPr>
      </w:pPr>
      <w:r w:rsidRPr="00C21DEC">
        <w:rPr>
          <w:color w:val="000000" w:themeColor="text1"/>
        </w:rPr>
        <w:t>Access management depends on—but is distinct from—authentication. Successful authentication establishes confidence in the identity presenting the credential; it does not independently determine what that identity is authorized to access.</w:t>
      </w:r>
    </w:p>
    <w:p w14:paraId="08F7C015" w14:textId="77777777" w:rsidR="00A052A4" w:rsidRPr="00C21DEC" w:rsidRDefault="00A052A4" w:rsidP="00AA6A10">
      <w:pPr>
        <w:spacing w:line="240" w:lineRule="auto"/>
        <w:rPr>
          <w:color w:val="000000" w:themeColor="text1"/>
        </w:rPr>
      </w:pPr>
    </w:p>
    <w:p w14:paraId="7B80BDD1" w14:textId="4CA249D8" w:rsidR="00A052A4" w:rsidRPr="00C21DEC" w:rsidRDefault="00A052A4" w:rsidP="00AA6A10">
      <w:pPr>
        <w:spacing w:line="240" w:lineRule="auto"/>
        <w:rPr>
          <w:color w:val="000000" w:themeColor="text1"/>
        </w:rPr>
      </w:pPr>
      <w:r w:rsidRPr="00C21DEC">
        <w:rPr>
          <w:b/>
          <w:bCs/>
          <w:color w:val="000000" w:themeColor="text1"/>
        </w:rPr>
        <w:t>Authentication</w:t>
      </w:r>
      <w:r w:rsidRPr="00C21DEC">
        <w:rPr>
          <w:color w:val="000000" w:themeColor="text1"/>
        </w:rPr>
        <w:br/>
        <w:t>Authentication verifies that an entity presenting a credential or authenticator is the legitimate subject associated with it. Authentication methods may use one or more factors based on knowledge, possession, or inherence.</w:t>
      </w:r>
    </w:p>
    <w:p w14:paraId="0039D0DC" w14:textId="77777777" w:rsidR="00A052A4" w:rsidRPr="00C21DEC" w:rsidRDefault="00A052A4" w:rsidP="00AA6A10">
      <w:pPr>
        <w:spacing w:line="240" w:lineRule="auto"/>
        <w:rPr>
          <w:color w:val="000000" w:themeColor="text1"/>
        </w:rPr>
      </w:pPr>
    </w:p>
    <w:p w14:paraId="14FEF630" w14:textId="2390AC97" w:rsidR="00A052A4" w:rsidRPr="00C21DEC" w:rsidRDefault="00A052A4" w:rsidP="00AA6A10">
      <w:pPr>
        <w:spacing w:line="240" w:lineRule="auto"/>
        <w:rPr>
          <w:color w:val="000000" w:themeColor="text1"/>
        </w:rPr>
      </w:pPr>
      <w:r w:rsidRPr="00C21DEC">
        <w:rPr>
          <w:color w:val="000000" w:themeColor="text1"/>
        </w:rPr>
        <w:t>In federal environments, authentication strength must be appropriate to the sensitivity of the resource, the transaction risk, the credential type, and the applicable assurance requirements.</w:t>
      </w:r>
    </w:p>
    <w:p w14:paraId="4E5FC5D9" w14:textId="77777777" w:rsidR="00A052A4" w:rsidRPr="00C21DEC" w:rsidRDefault="00A052A4" w:rsidP="00AA6A10">
      <w:pPr>
        <w:spacing w:line="240" w:lineRule="auto"/>
        <w:rPr>
          <w:color w:val="000000" w:themeColor="text1"/>
        </w:rPr>
      </w:pPr>
    </w:p>
    <w:p w14:paraId="14373B46" w14:textId="450E3DA5" w:rsidR="00A052A4" w:rsidRPr="00C21DEC" w:rsidRDefault="00A052A4" w:rsidP="00AA6A10">
      <w:pPr>
        <w:spacing w:line="240" w:lineRule="auto"/>
        <w:rPr>
          <w:color w:val="000000" w:themeColor="text1"/>
        </w:rPr>
      </w:pPr>
      <w:r w:rsidRPr="00C21DEC">
        <w:rPr>
          <w:b/>
          <w:bCs/>
          <w:color w:val="000000" w:themeColor="text1"/>
        </w:rPr>
        <w:t>Authorization</w:t>
      </w:r>
      <w:r w:rsidRPr="00C21DEC">
        <w:rPr>
          <w:color w:val="000000" w:themeColor="text1"/>
        </w:rPr>
        <w:br/>
        <w:t>Authorization determines what an authenticated identity may access, execute, modify, administer, or control. Authorization may be based on roles, attributes, group memberships, entitlements, Access Control Lists, device condition, mission need, environmental context, or policy.</w:t>
      </w:r>
    </w:p>
    <w:p w14:paraId="700761D8" w14:textId="77777777" w:rsidR="00A052A4" w:rsidRPr="00C21DEC" w:rsidRDefault="00A052A4" w:rsidP="00AA6A10">
      <w:pPr>
        <w:spacing w:line="240" w:lineRule="auto"/>
        <w:rPr>
          <w:color w:val="000000" w:themeColor="text1"/>
        </w:rPr>
      </w:pPr>
    </w:p>
    <w:p w14:paraId="25E9A9DF" w14:textId="4B35F511" w:rsidR="00A052A4" w:rsidRPr="00C21DEC" w:rsidRDefault="00A052A4" w:rsidP="00AA6A10">
      <w:pPr>
        <w:spacing w:line="240" w:lineRule="auto"/>
        <w:rPr>
          <w:color w:val="000000" w:themeColor="text1"/>
        </w:rPr>
      </w:pPr>
      <w:r w:rsidRPr="00C21DEC">
        <w:rPr>
          <w:color w:val="000000" w:themeColor="text1"/>
        </w:rPr>
        <w:t>Chapter 1 emphasizes that identity recognition and authentication do not create unlimited access. Local systems and applications remain responsible for evaluating and enforcing authorization according to their own approved policies.</w:t>
      </w:r>
    </w:p>
    <w:p w14:paraId="79B3D8A1" w14:textId="77777777" w:rsidR="00A052A4" w:rsidRPr="00C21DEC" w:rsidRDefault="00A052A4" w:rsidP="00AA6A10">
      <w:pPr>
        <w:spacing w:line="240" w:lineRule="auto"/>
        <w:rPr>
          <w:color w:val="000000" w:themeColor="text1"/>
        </w:rPr>
      </w:pPr>
    </w:p>
    <w:p w14:paraId="1026A7C2" w14:textId="66417F0C" w:rsidR="00A052A4" w:rsidRPr="00C21DEC" w:rsidRDefault="00A052A4" w:rsidP="00AA6A10">
      <w:pPr>
        <w:spacing w:line="240" w:lineRule="auto"/>
        <w:rPr>
          <w:color w:val="000000" w:themeColor="text1"/>
        </w:rPr>
      </w:pPr>
      <w:r w:rsidRPr="00C21DEC">
        <w:rPr>
          <w:b/>
          <w:bCs/>
          <w:color w:val="000000" w:themeColor="text1"/>
        </w:rPr>
        <w:t>Access Enforcement</w:t>
      </w:r>
      <w:r w:rsidRPr="00C21DEC">
        <w:rPr>
          <w:color w:val="000000" w:themeColor="text1"/>
        </w:rPr>
        <w:br/>
        <w:t>Access enforcement is the technical implementation of an authorization decision. Enforcement may occur at an operating system, application, directory, network, cloud platform, database, physical access system, or other Policy Enforcement Point.</w:t>
      </w:r>
    </w:p>
    <w:p w14:paraId="783E6264" w14:textId="77777777" w:rsidR="00A052A4" w:rsidRPr="00C21DEC" w:rsidRDefault="00A052A4" w:rsidP="00AA6A10">
      <w:pPr>
        <w:spacing w:line="240" w:lineRule="auto"/>
        <w:rPr>
          <w:color w:val="000000" w:themeColor="text1"/>
        </w:rPr>
      </w:pPr>
    </w:p>
    <w:p w14:paraId="35FE657D" w14:textId="038AA090" w:rsidR="00A052A4" w:rsidRPr="00C21DEC" w:rsidRDefault="00A052A4" w:rsidP="00AA6A10">
      <w:pPr>
        <w:spacing w:line="240" w:lineRule="auto"/>
        <w:rPr>
          <w:color w:val="000000" w:themeColor="text1"/>
        </w:rPr>
      </w:pPr>
      <w:r w:rsidRPr="00C21DEC">
        <w:rPr>
          <w:color w:val="000000" w:themeColor="text1"/>
        </w:rPr>
        <w:t>A correctly designed policy does not produce security unless the implemented enforcement mechanism applies it consistently and cannot be bypassed through an unintended identity or control pathway.</w:t>
      </w:r>
    </w:p>
    <w:p w14:paraId="2F5C6480" w14:textId="77777777" w:rsidR="00A052A4" w:rsidRPr="00C21DEC" w:rsidRDefault="00A052A4" w:rsidP="00AA6A10">
      <w:pPr>
        <w:spacing w:line="240" w:lineRule="auto"/>
        <w:rPr>
          <w:color w:val="000000" w:themeColor="text1"/>
        </w:rPr>
      </w:pPr>
    </w:p>
    <w:p w14:paraId="7B884619" w14:textId="1C0E2D54" w:rsidR="00A052A4" w:rsidRPr="00C21DEC" w:rsidRDefault="00A052A4" w:rsidP="00AA6A10">
      <w:pPr>
        <w:spacing w:line="240" w:lineRule="auto"/>
        <w:rPr>
          <w:color w:val="000000" w:themeColor="text1"/>
        </w:rPr>
      </w:pPr>
      <w:r w:rsidRPr="00C21DEC">
        <w:rPr>
          <w:b/>
          <w:bCs/>
          <w:color w:val="000000" w:themeColor="text1"/>
        </w:rPr>
        <w:t>Principle of Least Privilege</w:t>
      </w:r>
      <w:r w:rsidRPr="00C21DEC">
        <w:rPr>
          <w:color w:val="000000" w:themeColor="text1"/>
        </w:rPr>
        <w:br/>
        <w:t>Principle of Least Privilege limits identities to the minimum access and authority required to perform approved duties. It applies to users, administrators, services, applications, devices, workloads, and automation.</w:t>
      </w:r>
    </w:p>
    <w:p w14:paraId="35F6172E" w14:textId="66EDA8C2" w:rsidR="00A052A4" w:rsidRPr="00C21DEC" w:rsidRDefault="00A052A4" w:rsidP="00AA6A10">
      <w:pPr>
        <w:spacing w:line="240" w:lineRule="auto"/>
        <w:rPr>
          <w:color w:val="000000" w:themeColor="text1"/>
        </w:rPr>
      </w:pPr>
      <w:r w:rsidRPr="00C21DEC">
        <w:rPr>
          <w:color w:val="000000" w:themeColor="text1"/>
        </w:rPr>
        <w:br/>
        <w:t xml:space="preserve">Effective least privilege must account for indirect control. An identity with no formal privileged role may still possess permissions that allow it to reset a privileged account, alter group </w:t>
      </w:r>
      <w:r w:rsidRPr="00C21DEC">
        <w:rPr>
          <w:color w:val="000000" w:themeColor="text1"/>
        </w:rPr>
        <w:lastRenderedPageBreak/>
        <w:t>membership, modify a service, enroll an authentication certificate, or control a system used by an administrator.</w:t>
      </w:r>
    </w:p>
    <w:p w14:paraId="546EE5E2" w14:textId="77777777" w:rsidR="00A052A4" w:rsidRPr="00C21DEC" w:rsidRDefault="00A052A4" w:rsidP="00AA6A10">
      <w:pPr>
        <w:spacing w:line="240" w:lineRule="auto"/>
        <w:rPr>
          <w:color w:val="000000" w:themeColor="text1"/>
        </w:rPr>
      </w:pPr>
    </w:p>
    <w:p w14:paraId="3CE42158" w14:textId="467011FD" w:rsidR="00A052A4" w:rsidRPr="00C21DEC" w:rsidRDefault="00A052A4" w:rsidP="00AA6A10">
      <w:pPr>
        <w:spacing w:line="240" w:lineRule="auto"/>
        <w:rPr>
          <w:color w:val="000000" w:themeColor="text1"/>
        </w:rPr>
      </w:pPr>
      <w:r w:rsidRPr="00C21DEC">
        <w:rPr>
          <w:b/>
          <w:bCs/>
          <w:color w:val="000000" w:themeColor="text1"/>
        </w:rPr>
        <w:t>Federation</w:t>
      </w:r>
      <w:r w:rsidRPr="00C21DEC">
        <w:rPr>
          <w:color w:val="000000" w:themeColor="text1"/>
        </w:rPr>
        <w:br/>
        <w:t>Federation enables one security domain to accept identity or authentication information produced by another trusted authority. It supports access across agency, command, organizational, cloud, application, coalition, and mission-partner boundaries without requiring every relying party to perform independent identity proofing and credential issuance.</w:t>
      </w:r>
    </w:p>
    <w:p w14:paraId="720B597A" w14:textId="77777777" w:rsidR="00A052A4" w:rsidRPr="00C21DEC" w:rsidRDefault="00A052A4" w:rsidP="00AA6A10">
      <w:pPr>
        <w:spacing w:line="240" w:lineRule="auto"/>
        <w:rPr>
          <w:color w:val="000000" w:themeColor="text1"/>
        </w:rPr>
      </w:pPr>
    </w:p>
    <w:p w14:paraId="16DFFA73" w14:textId="3D75FA2D" w:rsidR="00A052A4" w:rsidRPr="00C21DEC" w:rsidRDefault="00A052A4" w:rsidP="00AA6A10">
      <w:pPr>
        <w:spacing w:line="240" w:lineRule="auto"/>
        <w:rPr>
          <w:color w:val="000000" w:themeColor="text1"/>
        </w:rPr>
      </w:pPr>
      <w:r w:rsidRPr="00C21DEC">
        <w:rPr>
          <w:color w:val="000000" w:themeColor="text1"/>
        </w:rPr>
        <w:t>Federation introduces dependencies on:</w:t>
      </w:r>
    </w:p>
    <w:p w14:paraId="68AA1F04" w14:textId="77777777" w:rsidR="00A052A4" w:rsidRPr="00C21DEC" w:rsidRDefault="00A052A4" w:rsidP="00AA6A10">
      <w:pPr>
        <w:spacing w:line="240" w:lineRule="auto"/>
        <w:rPr>
          <w:color w:val="000000" w:themeColor="text1"/>
        </w:rPr>
      </w:pPr>
    </w:p>
    <w:p w14:paraId="2997BA36" w14:textId="77777777" w:rsidR="00A052A4" w:rsidRPr="00C21DEC" w:rsidRDefault="00A052A4" w:rsidP="00AA6A10">
      <w:pPr>
        <w:spacing w:line="240" w:lineRule="auto"/>
        <w:rPr>
          <w:color w:val="000000" w:themeColor="text1"/>
        </w:rPr>
      </w:pPr>
      <w:r w:rsidRPr="00C21DEC">
        <w:rPr>
          <w:color w:val="000000" w:themeColor="text1"/>
        </w:rPr>
        <w:t>Identity-provider security.</w:t>
      </w:r>
    </w:p>
    <w:p w14:paraId="3CCF7871" w14:textId="77777777" w:rsidR="00A052A4" w:rsidRPr="00C21DEC" w:rsidRDefault="00A052A4" w:rsidP="00AA6A10">
      <w:pPr>
        <w:spacing w:line="240" w:lineRule="auto"/>
        <w:rPr>
          <w:color w:val="000000" w:themeColor="text1"/>
        </w:rPr>
      </w:pPr>
      <w:r w:rsidRPr="00C21DEC">
        <w:rPr>
          <w:color w:val="000000" w:themeColor="text1"/>
        </w:rPr>
        <w:t>Signing keys and certificates.</w:t>
      </w:r>
    </w:p>
    <w:p w14:paraId="7E4C642F" w14:textId="77777777" w:rsidR="00A052A4" w:rsidRPr="00C21DEC" w:rsidRDefault="00A052A4" w:rsidP="00AA6A10">
      <w:pPr>
        <w:spacing w:line="240" w:lineRule="auto"/>
        <w:rPr>
          <w:color w:val="000000" w:themeColor="text1"/>
        </w:rPr>
      </w:pPr>
      <w:r w:rsidRPr="00C21DEC">
        <w:rPr>
          <w:color w:val="000000" w:themeColor="text1"/>
        </w:rPr>
        <w:t>Assertion and token protection.</w:t>
      </w:r>
    </w:p>
    <w:p w14:paraId="53AC56CF" w14:textId="77777777" w:rsidR="00A052A4" w:rsidRPr="00C21DEC" w:rsidRDefault="00A052A4" w:rsidP="00AA6A10">
      <w:pPr>
        <w:spacing w:line="240" w:lineRule="auto"/>
        <w:rPr>
          <w:color w:val="000000" w:themeColor="text1"/>
        </w:rPr>
      </w:pPr>
      <w:r w:rsidRPr="00C21DEC">
        <w:rPr>
          <w:color w:val="000000" w:themeColor="text1"/>
        </w:rPr>
        <w:t>Claims and attribute accuracy.</w:t>
      </w:r>
    </w:p>
    <w:p w14:paraId="158B273B" w14:textId="77777777" w:rsidR="00A052A4" w:rsidRPr="00C21DEC" w:rsidRDefault="00A052A4" w:rsidP="00AA6A10">
      <w:pPr>
        <w:spacing w:line="240" w:lineRule="auto"/>
        <w:rPr>
          <w:color w:val="000000" w:themeColor="text1"/>
        </w:rPr>
      </w:pPr>
      <w:r w:rsidRPr="00C21DEC">
        <w:rPr>
          <w:color w:val="000000" w:themeColor="text1"/>
        </w:rPr>
        <w:t>Metadata exchange.</w:t>
      </w:r>
    </w:p>
    <w:p w14:paraId="166CC8B8" w14:textId="77777777" w:rsidR="00A052A4" w:rsidRPr="00C21DEC" w:rsidRDefault="00A052A4" w:rsidP="00AA6A10">
      <w:pPr>
        <w:spacing w:line="240" w:lineRule="auto"/>
        <w:rPr>
          <w:color w:val="000000" w:themeColor="text1"/>
        </w:rPr>
      </w:pPr>
      <w:r w:rsidRPr="00C21DEC">
        <w:rPr>
          <w:color w:val="000000" w:themeColor="text1"/>
        </w:rPr>
        <w:t>Trust configuration.</w:t>
      </w:r>
    </w:p>
    <w:p w14:paraId="665CFCDB" w14:textId="77777777" w:rsidR="00A052A4" w:rsidRPr="00C21DEC" w:rsidRDefault="00A052A4" w:rsidP="00AA6A10">
      <w:pPr>
        <w:spacing w:line="240" w:lineRule="auto"/>
        <w:rPr>
          <w:color w:val="000000" w:themeColor="text1"/>
        </w:rPr>
      </w:pPr>
      <w:r w:rsidRPr="00C21DEC">
        <w:rPr>
          <w:color w:val="000000" w:themeColor="text1"/>
        </w:rPr>
        <w:t>Relying-party validation.</w:t>
      </w:r>
    </w:p>
    <w:p w14:paraId="185D3860" w14:textId="77777777" w:rsidR="00A052A4" w:rsidRPr="00C21DEC" w:rsidRDefault="00A052A4" w:rsidP="00AA6A10">
      <w:pPr>
        <w:spacing w:line="240" w:lineRule="auto"/>
        <w:rPr>
          <w:color w:val="000000" w:themeColor="text1"/>
        </w:rPr>
      </w:pPr>
      <w:r w:rsidRPr="00C21DEC">
        <w:rPr>
          <w:color w:val="000000" w:themeColor="text1"/>
        </w:rPr>
        <w:t>Local authorization.</w:t>
      </w:r>
    </w:p>
    <w:p w14:paraId="4B48740C" w14:textId="77777777" w:rsidR="00A052A4" w:rsidRPr="00C21DEC" w:rsidRDefault="00A052A4" w:rsidP="00AA6A10">
      <w:pPr>
        <w:spacing w:line="240" w:lineRule="auto"/>
        <w:rPr>
          <w:color w:val="000000" w:themeColor="text1"/>
        </w:rPr>
      </w:pPr>
      <w:r w:rsidRPr="00C21DEC">
        <w:rPr>
          <w:color w:val="000000" w:themeColor="text1"/>
        </w:rPr>
        <w:t>Revocation and incident coordination.</w:t>
      </w:r>
    </w:p>
    <w:p w14:paraId="598A1E7D" w14:textId="77777777" w:rsidR="00A052A4" w:rsidRPr="00C21DEC" w:rsidRDefault="00A052A4" w:rsidP="00AA6A10">
      <w:pPr>
        <w:spacing w:line="240" w:lineRule="auto"/>
        <w:rPr>
          <w:color w:val="000000" w:themeColor="text1"/>
        </w:rPr>
      </w:pPr>
    </w:p>
    <w:p w14:paraId="3598BA8A" w14:textId="483FC5F4" w:rsidR="00A052A4" w:rsidRPr="00C21DEC" w:rsidRDefault="00A052A4" w:rsidP="00AA6A10">
      <w:pPr>
        <w:spacing w:line="240" w:lineRule="auto"/>
        <w:rPr>
          <w:color w:val="000000" w:themeColor="text1"/>
        </w:rPr>
      </w:pPr>
      <w:r w:rsidRPr="00C21DEC">
        <w:rPr>
          <w:b/>
          <w:bCs/>
          <w:color w:val="000000" w:themeColor="text1"/>
        </w:rPr>
        <w:t>Identity Provider (IdP)</w:t>
      </w:r>
      <w:r w:rsidRPr="00C21DEC">
        <w:rPr>
          <w:color w:val="000000" w:themeColor="text1"/>
        </w:rPr>
        <w:br/>
        <w:t>An Identity Provider (IdP) authenticates an identity and issues an assertion, token, or set of claims that another service may consume.</w:t>
      </w:r>
    </w:p>
    <w:p w14:paraId="1A0C9DF9" w14:textId="77777777" w:rsidR="00A052A4" w:rsidRPr="00C21DEC" w:rsidRDefault="00A052A4" w:rsidP="00AA6A10">
      <w:pPr>
        <w:spacing w:line="240" w:lineRule="auto"/>
        <w:rPr>
          <w:color w:val="000000" w:themeColor="text1"/>
        </w:rPr>
      </w:pPr>
    </w:p>
    <w:p w14:paraId="3F39133B" w14:textId="5199F303" w:rsidR="00A052A4" w:rsidRPr="00C21DEC" w:rsidRDefault="00A052A4" w:rsidP="00AA6A10">
      <w:pPr>
        <w:spacing w:line="240" w:lineRule="auto"/>
        <w:rPr>
          <w:color w:val="000000" w:themeColor="text1"/>
        </w:rPr>
      </w:pPr>
      <w:r w:rsidRPr="00C21DEC">
        <w:rPr>
          <w:color w:val="000000" w:themeColor="text1"/>
        </w:rPr>
        <w:t>Compromise of the Identity Provider, its signing capability, or its administrative control plane can affect relying parties that accept its output, although the resulting impact still depends on each relying party’s validation and authorization configuration.</w:t>
      </w:r>
    </w:p>
    <w:p w14:paraId="5058D617" w14:textId="77777777" w:rsidR="00A052A4" w:rsidRPr="00C21DEC" w:rsidRDefault="00A052A4" w:rsidP="00AA6A10">
      <w:pPr>
        <w:spacing w:line="240" w:lineRule="auto"/>
        <w:rPr>
          <w:color w:val="000000" w:themeColor="text1"/>
        </w:rPr>
      </w:pPr>
    </w:p>
    <w:p w14:paraId="0BA382C6" w14:textId="2100F0C7" w:rsidR="00A052A4" w:rsidRPr="00C21DEC" w:rsidRDefault="00A052A4" w:rsidP="00AA6A10">
      <w:pPr>
        <w:spacing w:line="240" w:lineRule="auto"/>
        <w:rPr>
          <w:color w:val="000000" w:themeColor="text1"/>
        </w:rPr>
      </w:pPr>
      <w:r w:rsidRPr="00C21DEC">
        <w:rPr>
          <w:b/>
          <w:bCs/>
          <w:color w:val="000000" w:themeColor="text1"/>
        </w:rPr>
        <w:t>Relying Party (RP)</w:t>
      </w:r>
      <w:r w:rsidRPr="00C21DEC">
        <w:rPr>
          <w:color w:val="000000" w:themeColor="text1"/>
        </w:rPr>
        <w:br/>
        <w:t>A relying party is an application, system, or security domain that accepts identity information from an Identity Provider or another credential authority.</w:t>
      </w:r>
    </w:p>
    <w:p w14:paraId="7735567B" w14:textId="77777777" w:rsidR="00A052A4" w:rsidRPr="00C21DEC" w:rsidRDefault="00A052A4" w:rsidP="00AA6A10">
      <w:pPr>
        <w:spacing w:line="240" w:lineRule="auto"/>
        <w:rPr>
          <w:color w:val="000000" w:themeColor="text1"/>
        </w:rPr>
      </w:pPr>
    </w:p>
    <w:p w14:paraId="1ADC8C38" w14:textId="3C21C953" w:rsidR="00A052A4" w:rsidRPr="00C21DEC" w:rsidRDefault="00A052A4" w:rsidP="00AA6A10">
      <w:pPr>
        <w:spacing w:line="240" w:lineRule="auto"/>
        <w:rPr>
          <w:color w:val="000000" w:themeColor="text1"/>
        </w:rPr>
      </w:pPr>
      <w:r w:rsidRPr="00C21DEC">
        <w:rPr>
          <w:color w:val="000000" w:themeColor="text1"/>
        </w:rPr>
        <w:t>The relying party remains responsible for validating the received information and determining what access the identity should receive. Federation transfers or shares identity assurance; it does not eliminate local authorization responsibility.</w:t>
      </w:r>
    </w:p>
    <w:p w14:paraId="3388DD3C" w14:textId="77777777" w:rsidR="00A052A4" w:rsidRPr="00C21DEC" w:rsidRDefault="00A052A4" w:rsidP="00AA6A10">
      <w:pPr>
        <w:spacing w:line="240" w:lineRule="auto"/>
        <w:rPr>
          <w:color w:val="000000" w:themeColor="text1"/>
        </w:rPr>
      </w:pPr>
    </w:p>
    <w:p w14:paraId="19FC1338" w14:textId="5CE76134" w:rsidR="00A052A4" w:rsidRPr="00C21DEC" w:rsidRDefault="00A052A4" w:rsidP="00AA6A10">
      <w:pPr>
        <w:spacing w:line="240" w:lineRule="auto"/>
        <w:rPr>
          <w:color w:val="000000" w:themeColor="text1"/>
        </w:rPr>
      </w:pPr>
      <w:r w:rsidRPr="00C21DEC">
        <w:rPr>
          <w:b/>
          <w:bCs/>
          <w:color w:val="000000" w:themeColor="text1"/>
        </w:rPr>
        <w:t>Assurance</w:t>
      </w:r>
      <w:r w:rsidRPr="00C21DEC">
        <w:rPr>
          <w:color w:val="000000" w:themeColor="text1"/>
        </w:rPr>
        <w:br/>
        <w:t>Assurance expresses the degree of confidence associated with identity proofing, authentication, federation, credential protection, and related trust decisions. Chapter 1 introduces assurance as a risk-based concept rather than a generic indication that one identity system is “secure.”</w:t>
      </w:r>
    </w:p>
    <w:p w14:paraId="13F90643" w14:textId="77777777" w:rsidR="00A052A4" w:rsidRPr="00C21DEC" w:rsidRDefault="00A052A4" w:rsidP="00AA6A10">
      <w:pPr>
        <w:spacing w:line="240" w:lineRule="auto"/>
        <w:rPr>
          <w:color w:val="000000" w:themeColor="text1"/>
        </w:rPr>
      </w:pPr>
    </w:p>
    <w:p w14:paraId="7679FAC5" w14:textId="249C1C5E" w:rsidR="00A052A4" w:rsidRPr="00C21DEC" w:rsidRDefault="00A052A4" w:rsidP="00AA6A10">
      <w:pPr>
        <w:spacing w:line="240" w:lineRule="auto"/>
        <w:rPr>
          <w:color w:val="000000" w:themeColor="text1"/>
        </w:rPr>
      </w:pPr>
      <w:r w:rsidRPr="00C21DEC">
        <w:rPr>
          <w:color w:val="000000" w:themeColor="text1"/>
        </w:rPr>
        <w:t>Relevant assurance dimensions include:</w:t>
      </w:r>
    </w:p>
    <w:p w14:paraId="55145B3A" w14:textId="77777777" w:rsidR="00A052A4" w:rsidRPr="00C21DEC" w:rsidRDefault="00A052A4" w:rsidP="00AA6A10">
      <w:pPr>
        <w:spacing w:line="240" w:lineRule="auto"/>
        <w:rPr>
          <w:color w:val="000000" w:themeColor="text1"/>
        </w:rPr>
      </w:pPr>
    </w:p>
    <w:p w14:paraId="409656F2" w14:textId="77777777" w:rsidR="00A052A4" w:rsidRPr="00C21DEC" w:rsidRDefault="00A052A4" w:rsidP="00AA6A10">
      <w:pPr>
        <w:spacing w:line="240" w:lineRule="auto"/>
        <w:rPr>
          <w:color w:val="000000" w:themeColor="text1"/>
        </w:rPr>
      </w:pPr>
      <w:r w:rsidRPr="00C21DEC">
        <w:rPr>
          <w:color w:val="000000" w:themeColor="text1"/>
        </w:rPr>
        <w:t>Identity Assurance Level (IAL).</w:t>
      </w:r>
    </w:p>
    <w:p w14:paraId="629253A9" w14:textId="77777777" w:rsidR="00A052A4" w:rsidRPr="00C21DEC" w:rsidRDefault="00A052A4" w:rsidP="00AA6A10">
      <w:pPr>
        <w:spacing w:line="240" w:lineRule="auto"/>
        <w:rPr>
          <w:color w:val="000000" w:themeColor="text1"/>
        </w:rPr>
      </w:pPr>
      <w:r w:rsidRPr="00C21DEC">
        <w:rPr>
          <w:color w:val="000000" w:themeColor="text1"/>
        </w:rPr>
        <w:t>Authentication Assurance Level (AAL).</w:t>
      </w:r>
    </w:p>
    <w:p w14:paraId="22A05AC1" w14:textId="77777777" w:rsidR="00A052A4" w:rsidRPr="00C21DEC" w:rsidRDefault="00A052A4" w:rsidP="00AA6A10">
      <w:pPr>
        <w:spacing w:line="240" w:lineRule="auto"/>
        <w:rPr>
          <w:color w:val="000000" w:themeColor="text1"/>
        </w:rPr>
      </w:pPr>
      <w:r w:rsidRPr="00C21DEC">
        <w:rPr>
          <w:color w:val="000000" w:themeColor="text1"/>
        </w:rPr>
        <w:lastRenderedPageBreak/>
        <w:t>Federation Assurance Level (FAL).</w:t>
      </w:r>
    </w:p>
    <w:p w14:paraId="7CC66837" w14:textId="77777777" w:rsidR="00A052A4" w:rsidRPr="00C21DEC" w:rsidRDefault="00A052A4" w:rsidP="00AA6A10">
      <w:pPr>
        <w:spacing w:line="240" w:lineRule="auto"/>
        <w:rPr>
          <w:color w:val="000000" w:themeColor="text1"/>
        </w:rPr>
      </w:pPr>
      <w:r w:rsidRPr="00C21DEC">
        <w:rPr>
          <w:color w:val="000000" w:themeColor="text1"/>
        </w:rPr>
        <w:t>Credential strength.</w:t>
      </w:r>
    </w:p>
    <w:p w14:paraId="6298F878" w14:textId="77777777" w:rsidR="00A052A4" w:rsidRPr="00C21DEC" w:rsidRDefault="00A052A4" w:rsidP="00AA6A10">
      <w:pPr>
        <w:spacing w:line="240" w:lineRule="auto"/>
        <w:rPr>
          <w:color w:val="000000" w:themeColor="text1"/>
        </w:rPr>
      </w:pPr>
      <w:r w:rsidRPr="00C21DEC">
        <w:rPr>
          <w:color w:val="000000" w:themeColor="text1"/>
        </w:rPr>
        <w:t>Authenticator resistance to compromise.</w:t>
      </w:r>
    </w:p>
    <w:p w14:paraId="2181026A" w14:textId="77777777" w:rsidR="00A052A4" w:rsidRPr="00C21DEC" w:rsidRDefault="00A052A4" w:rsidP="00AA6A10">
      <w:pPr>
        <w:spacing w:line="240" w:lineRule="auto"/>
        <w:rPr>
          <w:color w:val="000000" w:themeColor="text1"/>
        </w:rPr>
      </w:pPr>
      <w:r w:rsidRPr="00C21DEC">
        <w:rPr>
          <w:color w:val="000000" w:themeColor="text1"/>
        </w:rPr>
        <w:t>Assertion protection.</w:t>
      </w:r>
    </w:p>
    <w:p w14:paraId="6D4668C8" w14:textId="77777777" w:rsidR="00A052A4" w:rsidRPr="00C21DEC" w:rsidRDefault="00A052A4" w:rsidP="00AA6A10">
      <w:pPr>
        <w:spacing w:line="240" w:lineRule="auto"/>
        <w:rPr>
          <w:color w:val="000000" w:themeColor="text1"/>
        </w:rPr>
      </w:pPr>
      <w:r w:rsidRPr="00C21DEC">
        <w:rPr>
          <w:color w:val="000000" w:themeColor="text1"/>
        </w:rPr>
        <w:t>Attribute quality.</w:t>
      </w:r>
    </w:p>
    <w:p w14:paraId="412EBD6A" w14:textId="77777777" w:rsidR="00A052A4" w:rsidRPr="00C21DEC" w:rsidRDefault="00A052A4" w:rsidP="00AA6A10">
      <w:pPr>
        <w:spacing w:line="240" w:lineRule="auto"/>
        <w:rPr>
          <w:color w:val="000000" w:themeColor="text1"/>
        </w:rPr>
      </w:pPr>
      <w:r w:rsidRPr="00C21DEC">
        <w:rPr>
          <w:color w:val="000000" w:themeColor="text1"/>
        </w:rPr>
        <w:t>Operational and governance controls.</w:t>
      </w:r>
    </w:p>
    <w:p w14:paraId="5CE2FA3D" w14:textId="77777777" w:rsidR="00A052A4" w:rsidRPr="00C21DEC" w:rsidRDefault="00A052A4" w:rsidP="00AA6A10">
      <w:pPr>
        <w:spacing w:line="240" w:lineRule="auto"/>
        <w:rPr>
          <w:color w:val="000000" w:themeColor="text1"/>
        </w:rPr>
      </w:pPr>
    </w:p>
    <w:p w14:paraId="39254F9E" w14:textId="146E18D4" w:rsidR="00A052A4" w:rsidRPr="00C21DEC" w:rsidRDefault="00A052A4" w:rsidP="00AA6A10">
      <w:pPr>
        <w:spacing w:line="240" w:lineRule="auto"/>
        <w:rPr>
          <w:color w:val="000000" w:themeColor="text1"/>
        </w:rPr>
      </w:pPr>
      <w:r w:rsidRPr="00C21DEC">
        <w:rPr>
          <w:b/>
          <w:bCs/>
          <w:color w:val="000000" w:themeColor="text1"/>
        </w:rPr>
        <w:t>Identity Assurance Level (IAL)</w:t>
      </w:r>
      <w:r w:rsidRPr="00C21DEC">
        <w:rPr>
          <w:color w:val="000000" w:themeColor="text1"/>
        </w:rPr>
        <w:br/>
        <w:t>Identity Assurance Level describes the level of confidence established through the identity-proofing process. It concerns the relationship between the claimed digital identity and the real-world individual represented by that identity.</w:t>
      </w:r>
    </w:p>
    <w:p w14:paraId="4F5CB6A4" w14:textId="77777777" w:rsidR="00A052A4" w:rsidRPr="00C21DEC" w:rsidRDefault="00A052A4" w:rsidP="00AA6A10">
      <w:pPr>
        <w:spacing w:line="240" w:lineRule="auto"/>
        <w:rPr>
          <w:color w:val="000000" w:themeColor="text1"/>
        </w:rPr>
      </w:pPr>
    </w:p>
    <w:p w14:paraId="676C3E82" w14:textId="5754C913" w:rsidR="00A052A4" w:rsidRPr="00C21DEC" w:rsidRDefault="00A052A4" w:rsidP="00AA6A10">
      <w:pPr>
        <w:spacing w:line="240" w:lineRule="auto"/>
        <w:rPr>
          <w:color w:val="000000" w:themeColor="text1"/>
        </w:rPr>
      </w:pPr>
      <w:r w:rsidRPr="00C21DEC">
        <w:rPr>
          <w:b/>
          <w:bCs/>
          <w:color w:val="000000" w:themeColor="text1"/>
        </w:rPr>
        <w:t>Authentication Assurance Level (AAL)</w:t>
      </w:r>
      <w:r w:rsidRPr="00C21DEC">
        <w:rPr>
          <w:color w:val="000000" w:themeColor="text1"/>
        </w:rPr>
        <w:br/>
        <w:t>Authentication Assurance Level describes the confidence provided by the authentication process and the authenticators used during a transaction. It addresses the risk that someone other than the legitimate subscriber could successfully authenticate.</w:t>
      </w:r>
    </w:p>
    <w:p w14:paraId="65CC9F5B" w14:textId="77777777" w:rsidR="00A052A4" w:rsidRPr="00C21DEC" w:rsidRDefault="00A052A4" w:rsidP="00AA6A10">
      <w:pPr>
        <w:spacing w:line="240" w:lineRule="auto"/>
        <w:rPr>
          <w:color w:val="000000" w:themeColor="text1"/>
        </w:rPr>
      </w:pPr>
    </w:p>
    <w:p w14:paraId="3EA6E076" w14:textId="6F994B6D" w:rsidR="00A052A4" w:rsidRPr="00C21DEC" w:rsidRDefault="00A052A4" w:rsidP="00AA6A10">
      <w:pPr>
        <w:spacing w:line="240" w:lineRule="auto"/>
        <w:rPr>
          <w:color w:val="000000" w:themeColor="text1"/>
        </w:rPr>
      </w:pPr>
      <w:r w:rsidRPr="00C21DEC">
        <w:rPr>
          <w:b/>
          <w:bCs/>
          <w:color w:val="000000" w:themeColor="text1"/>
        </w:rPr>
        <w:t>Federation Assurance Level (FAL)</w:t>
      </w:r>
      <w:r w:rsidRPr="00C21DEC">
        <w:rPr>
          <w:color w:val="000000" w:themeColor="text1"/>
        </w:rPr>
        <w:br/>
        <w:t>Federation Assurance Level addresses the protections applied when authentication and identity information are communicated between an Identity Provider and a relying party. It concerns assertion presentation, token protection, audience restriction, and resistance to assertion misuse.</w:t>
      </w:r>
    </w:p>
    <w:p w14:paraId="0B9D42BB" w14:textId="77777777" w:rsidR="00A052A4" w:rsidRPr="00C21DEC" w:rsidRDefault="00A052A4" w:rsidP="00AA6A10">
      <w:pPr>
        <w:spacing w:line="240" w:lineRule="auto"/>
        <w:rPr>
          <w:color w:val="000000" w:themeColor="text1"/>
        </w:rPr>
      </w:pPr>
    </w:p>
    <w:p w14:paraId="22FDE38A" w14:textId="77777777" w:rsidR="00A052A4" w:rsidRPr="00C21DEC" w:rsidRDefault="00A052A4" w:rsidP="00AA6A10">
      <w:pPr>
        <w:spacing w:line="240" w:lineRule="auto"/>
        <w:rPr>
          <w:color w:val="000000" w:themeColor="text1"/>
        </w:rPr>
      </w:pPr>
      <w:r w:rsidRPr="00C21DEC">
        <w:rPr>
          <w:color w:val="000000" w:themeColor="text1"/>
        </w:rPr>
        <w:t>IAL, AAL, and FAL address different aspects of trust and must not be treated as interchangeable labels.</w:t>
      </w:r>
    </w:p>
    <w:p w14:paraId="7951832B" w14:textId="77777777" w:rsidR="00A052A4" w:rsidRPr="00C21DEC" w:rsidRDefault="00A052A4" w:rsidP="00AA6A10">
      <w:pPr>
        <w:spacing w:line="240" w:lineRule="auto"/>
        <w:rPr>
          <w:color w:val="000000" w:themeColor="text1"/>
        </w:rPr>
      </w:pPr>
    </w:p>
    <w:p w14:paraId="010EE25A" w14:textId="2B15AB18" w:rsidR="00A052A4" w:rsidRPr="00C21DEC" w:rsidRDefault="00A052A4" w:rsidP="00AA6A10">
      <w:pPr>
        <w:spacing w:line="240" w:lineRule="auto"/>
        <w:rPr>
          <w:color w:val="000000" w:themeColor="text1"/>
        </w:rPr>
      </w:pPr>
      <w:r w:rsidRPr="00C21DEC">
        <w:rPr>
          <w:b/>
          <w:bCs/>
          <w:color w:val="000000" w:themeColor="text1"/>
        </w:rPr>
        <w:t>Attribute Governance</w:t>
      </w:r>
      <w:r w:rsidRPr="00C21DEC">
        <w:rPr>
          <w:color w:val="000000" w:themeColor="text1"/>
        </w:rPr>
        <w:br/>
        <w:t>Attribute governance determines how identity attributes are created, sourced, validated, updated, shared, consumed, protected, and retired. Attributes may represent affiliation, role, organization, employment status, sponsorship, duty assignment, eligibility, clearance-related information where applicable, or other characteristics used in access decisions.</w:t>
      </w:r>
    </w:p>
    <w:p w14:paraId="7F37FE4A" w14:textId="77777777" w:rsidR="00A052A4" w:rsidRPr="00C21DEC" w:rsidRDefault="00A052A4" w:rsidP="00AA6A10">
      <w:pPr>
        <w:spacing w:line="240" w:lineRule="auto"/>
        <w:rPr>
          <w:color w:val="000000" w:themeColor="text1"/>
        </w:rPr>
      </w:pPr>
    </w:p>
    <w:p w14:paraId="330E5988" w14:textId="47220574" w:rsidR="00A052A4" w:rsidRPr="00C21DEC" w:rsidRDefault="00A052A4" w:rsidP="00AA6A10">
      <w:pPr>
        <w:spacing w:line="240" w:lineRule="auto"/>
        <w:rPr>
          <w:color w:val="000000" w:themeColor="text1"/>
        </w:rPr>
      </w:pPr>
      <w:r w:rsidRPr="00C21DEC">
        <w:rPr>
          <w:color w:val="000000" w:themeColor="text1"/>
        </w:rPr>
        <w:t>Effective attribute governance requires:</w:t>
      </w:r>
    </w:p>
    <w:p w14:paraId="42C7FA87" w14:textId="77777777" w:rsidR="00A052A4" w:rsidRPr="00C21DEC" w:rsidRDefault="00A052A4" w:rsidP="00AA6A10">
      <w:pPr>
        <w:spacing w:line="240" w:lineRule="auto"/>
        <w:rPr>
          <w:color w:val="000000" w:themeColor="text1"/>
        </w:rPr>
      </w:pPr>
    </w:p>
    <w:p w14:paraId="488D9125" w14:textId="77777777" w:rsidR="00A052A4" w:rsidRPr="00C21DEC" w:rsidRDefault="00A052A4" w:rsidP="00AA6A10">
      <w:pPr>
        <w:spacing w:line="240" w:lineRule="auto"/>
        <w:rPr>
          <w:color w:val="000000" w:themeColor="text1"/>
        </w:rPr>
      </w:pPr>
      <w:r w:rsidRPr="00C21DEC">
        <w:rPr>
          <w:color w:val="000000" w:themeColor="text1"/>
        </w:rPr>
        <w:t>An identified authoritative source.</w:t>
      </w:r>
    </w:p>
    <w:p w14:paraId="7A061C81" w14:textId="77777777" w:rsidR="00A052A4" w:rsidRPr="00C21DEC" w:rsidRDefault="00A052A4" w:rsidP="00AA6A10">
      <w:pPr>
        <w:spacing w:line="240" w:lineRule="auto"/>
        <w:rPr>
          <w:color w:val="000000" w:themeColor="text1"/>
        </w:rPr>
      </w:pPr>
      <w:r w:rsidRPr="00C21DEC">
        <w:rPr>
          <w:color w:val="000000" w:themeColor="text1"/>
        </w:rPr>
        <w:t>Defined ownership.</w:t>
      </w:r>
    </w:p>
    <w:p w14:paraId="57808423" w14:textId="77777777" w:rsidR="00A052A4" w:rsidRPr="00C21DEC" w:rsidRDefault="00A052A4" w:rsidP="00AA6A10">
      <w:pPr>
        <w:spacing w:line="240" w:lineRule="auto"/>
        <w:rPr>
          <w:color w:val="000000" w:themeColor="text1"/>
        </w:rPr>
      </w:pPr>
      <w:r w:rsidRPr="00C21DEC">
        <w:rPr>
          <w:color w:val="000000" w:themeColor="text1"/>
        </w:rPr>
        <w:t>Data-quality requirements.</w:t>
      </w:r>
    </w:p>
    <w:p w14:paraId="785A158B" w14:textId="77777777" w:rsidR="00A052A4" w:rsidRPr="00C21DEC" w:rsidRDefault="00A052A4" w:rsidP="00AA6A10">
      <w:pPr>
        <w:spacing w:line="240" w:lineRule="auto"/>
        <w:rPr>
          <w:color w:val="000000" w:themeColor="text1"/>
        </w:rPr>
      </w:pPr>
      <w:r w:rsidRPr="00C21DEC">
        <w:rPr>
          <w:color w:val="000000" w:themeColor="text1"/>
        </w:rPr>
        <w:t>Provenance and traceability.</w:t>
      </w:r>
    </w:p>
    <w:p w14:paraId="32F965BD" w14:textId="77777777" w:rsidR="00A052A4" w:rsidRPr="00C21DEC" w:rsidRDefault="00A052A4" w:rsidP="00AA6A10">
      <w:pPr>
        <w:spacing w:line="240" w:lineRule="auto"/>
        <w:rPr>
          <w:color w:val="000000" w:themeColor="text1"/>
        </w:rPr>
      </w:pPr>
      <w:r w:rsidRPr="00C21DEC">
        <w:rPr>
          <w:color w:val="000000" w:themeColor="text1"/>
        </w:rPr>
        <w:t>Timely lifecycle updates.</w:t>
      </w:r>
    </w:p>
    <w:p w14:paraId="24C0E166" w14:textId="77777777" w:rsidR="00A052A4" w:rsidRPr="00C21DEC" w:rsidRDefault="00A052A4" w:rsidP="00AA6A10">
      <w:pPr>
        <w:spacing w:line="240" w:lineRule="auto"/>
        <w:rPr>
          <w:color w:val="000000" w:themeColor="text1"/>
        </w:rPr>
      </w:pPr>
      <w:r w:rsidRPr="00C21DEC">
        <w:rPr>
          <w:color w:val="000000" w:themeColor="text1"/>
        </w:rPr>
        <w:t>Access and disclosure controls.</w:t>
      </w:r>
    </w:p>
    <w:p w14:paraId="1693C273" w14:textId="77777777" w:rsidR="00A052A4" w:rsidRPr="00C21DEC" w:rsidRDefault="00A052A4" w:rsidP="00AA6A10">
      <w:pPr>
        <w:spacing w:line="240" w:lineRule="auto"/>
        <w:rPr>
          <w:color w:val="000000" w:themeColor="text1"/>
        </w:rPr>
      </w:pPr>
      <w:r w:rsidRPr="00C21DEC">
        <w:rPr>
          <w:color w:val="000000" w:themeColor="text1"/>
        </w:rPr>
        <w:t>Rules governing downstream use.</w:t>
      </w:r>
    </w:p>
    <w:p w14:paraId="3D9778B0" w14:textId="77777777" w:rsidR="00A052A4" w:rsidRPr="00C21DEC" w:rsidRDefault="00A052A4" w:rsidP="00AA6A10">
      <w:pPr>
        <w:spacing w:line="240" w:lineRule="auto"/>
        <w:rPr>
          <w:color w:val="000000" w:themeColor="text1"/>
        </w:rPr>
      </w:pPr>
      <w:r w:rsidRPr="00C21DEC">
        <w:rPr>
          <w:color w:val="000000" w:themeColor="text1"/>
        </w:rPr>
        <w:t>Reconciliation and error correction.</w:t>
      </w:r>
    </w:p>
    <w:p w14:paraId="7897D412" w14:textId="77777777" w:rsidR="00A052A4" w:rsidRPr="00C21DEC" w:rsidRDefault="00A052A4" w:rsidP="00AA6A10">
      <w:pPr>
        <w:spacing w:line="240" w:lineRule="auto"/>
        <w:rPr>
          <w:color w:val="000000" w:themeColor="text1"/>
        </w:rPr>
      </w:pPr>
    </w:p>
    <w:p w14:paraId="76FDD9A4" w14:textId="0CE2EC81" w:rsidR="00A052A4" w:rsidRPr="00C21DEC" w:rsidRDefault="00A052A4" w:rsidP="00AA6A10">
      <w:pPr>
        <w:spacing w:line="240" w:lineRule="auto"/>
        <w:rPr>
          <w:color w:val="000000" w:themeColor="text1"/>
        </w:rPr>
      </w:pPr>
      <w:r w:rsidRPr="00C21DEC">
        <w:rPr>
          <w:b/>
          <w:bCs/>
          <w:color w:val="000000" w:themeColor="text1"/>
        </w:rPr>
        <w:t>Authoritative Attribute Sources</w:t>
      </w:r>
      <w:r w:rsidRPr="00C21DEC">
        <w:rPr>
          <w:color w:val="000000" w:themeColor="text1"/>
        </w:rPr>
        <w:br/>
        <w:t>An authoritative attribute source is approved as the trusted origin for a specific category of identity information. One source may be authoritative for personnel status, another for organizational assignment, and another for application-specific roles.</w:t>
      </w:r>
    </w:p>
    <w:p w14:paraId="369DCD39" w14:textId="77777777" w:rsidR="00A052A4" w:rsidRPr="00C21DEC" w:rsidRDefault="00A052A4" w:rsidP="00AA6A10">
      <w:pPr>
        <w:spacing w:line="240" w:lineRule="auto"/>
        <w:rPr>
          <w:color w:val="000000" w:themeColor="text1"/>
        </w:rPr>
      </w:pPr>
    </w:p>
    <w:p w14:paraId="03936364" w14:textId="73AFB41E" w:rsidR="00A052A4" w:rsidRPr="00C21DEC" w:rsidRDefault="00A052A4" w:rsidP="00AA6A10">
      <w:pPr>
        <w:spacing w:line="240" w:lineRule="auto"/>
        <w:rPr>
          <w:color w:val="000000" w:themeColor="text1"/>
        </w:rPr>
      </w:pPr>
      <w:r w:rsidRPr="00C21DEC">
        <w:rPr>
          <w:color w:val="000000" w:themeColor="text1"/>
        </w:rPr>
        <w:t>A directory may store or synchronize an authoritative attribute without being the original authority that established it.</w:t>
      </w:r>
    </w:p>
    <w:p w14:paraId="728E2615" w14:textId="77777777" w:rsidR="00A052A4" w:rsidRPr="00C21DEC" w:rsidRDefault="00A052A4" w:rsidP="00AA6A10">
      <w:pPr>
        <w:spacing w:line="240" w:lineRule="auto"/>
        <w:rPr>
          <w:color w:val="000000" w:themeColor="text1"/>
        </w:rPr>
      </w:pPr>
    </w:p>
    <w:p w14:paraId="48589BB7" w14:textId="77C62556" w:rsidR="00A052A4" w:rsidRPr="00C21DEC" w:rsidRDefault="00A052A4" w:rsidP="00AA6A10">
      <w:pPr>
        <w:spacing w:line="240" w:lineRule="auto"/>
        <w:rPr>
          <w:color w:val="000000" w:themeColor="text1"/>
        </w:rPr>
      </w:pPr>
      <w:r w:rsidRPr="00C21DEC">
        <w:rPr>
          <w:b/>
          <w:bCs/>
          <w:color w:val="000000" w:themeColor="text1"/>
        </w:rPr>
        <w:t>Electronic Data Interchange Personal Identifier (EDIPI)</w:t>
      </w:r>
      <w:r w:rsidRPr="00C21DEC">
        <w:rPr>
          <w:color w:val="000000" w:themeColor="text1"/>
        </w:rPr>
        <w:br/>
        <w:t>The Electronic Data Interchange Personal Identifier (EDIPI) is a unique identifier used within Department of Defense personnel and identity environments. It can support identity correlation across systems but does not independently prove identity, authenticate a user, or authorize access.</w:t>
      </w:r>
    </w:p>
    <w:p w14:paraId="361099B8" w14:textId="77777777" w:rsidR="00A052A4" w:rsidRPr="00C21DEC" w:rsidRDefault="00A052A4" w:rsidP="00AA6A10">
      <w:pPr>
        <w:spacing w:line="240" w:lineRule="auto"/>
        <w:rPr>
          <w:color w:val="000000" w:themeColor="text1"/>
        </w:rPr>
      </w:pPr>
    </w:p>
    <w:p w14:paraId="0A5A91A7" w14:textId="77777777" w:rsidR="00A052A4" w:rsidRPr="00C21DEC" w:rsidRDefault="00A052A4" w:rsidP="00AA6A10">
      <w:pPr>
        <w:spacing w:line="240" w:lineRule="auto"/>
        <w:rPr>
          <w:color w:val="000000" w:themeColor="text1"/>
        </w:rPr>
      </w:pPr>
      <w:r w:rsidRPr="00C21DEC">
        <w:rPr>
          <w:color w:val="000000" w:themeColor="text1"/>
        </w:rPr>
        <w:t>Its security value depends on correct binding to the appropriate identity record and accurate propagation across connected systems.</w:t>
      </w:r>
    </w:p>
    <w:p w14:paraId="52F292B8" w14:textId="77777777" w:rsidR="00A052A4" w:rsidRPr="00C21DEC" w:rsidRDefault="00A052A4" w:rsidP="00AA6A10">
      <w:pPr>
        <w:spacing w:line="240" w:lineRule="auto"/>
        <w:rPr>
          <w:color w:val="000000" w:themeColor="text1"/>
        </w:rPr>
      </w:pPr>
    </w:p>
    <w:p w14:paraId="4F9262CC" w14:textId="35E5FB9D" w:rsidR="00A052A4" w:rsidRPr="00C21DEC" w:rsidRDefault="00A052A4" w:rsidP="00AA6A10">
      <w:pPr>
        <w:spacing w:line="240" w:lineRule="auto"/>
        <w:rPr>
          <w:color w:val="000000" w:themeColor="text1"/>
        </w:rPr>
      </w:pPr>
      <w:r w:rsidRPr="00C21DEC">
        <w:rPr>
          <w:b/>
          <w:bCs/>
          <w:color w:val="000000" w:themeColor="text1"/>
        </w:rPr>
        <w:t>Person Entity Identity</w:t>
      </w:r>
      <w:r w:rsidRPr="00C21DEC">
        <w:rPr>
          <w:color w:val="000000" w:themeColor="text1"/>
        </w:rPr>
        <w:br/>
        <w:t>A Person Entity identity represents a human subject, including a federal employee, service member, contractor, applicant, beneficiary, sponsored affiliate, coalition participant, or mission partner.</w:t>
      </w:r>
    </w:p>
    <w:p w14:paraId="21139B99" w14:textId="77777777" w:rsidR="00A052A4" w:rsidRPr="00C21DEC" w:rsidRDefault="00A052A4" w:rsidP="00AA6A10">
      <w:pPr>
        <w:spacing w:line="240" w:lineRule="auto"/>
        <w:rPr>
          <w:color w:val="000000" w:themeColor="text1"/>
        </w:rPr>
      </w:pPr>
    </w:p>
    <w:p w14:paraId="3DE50F9D" w14:textId="3EF39122" w:rsidR="00A052A4" w:rsidRPr="00C21DEC" w:rsidRDefault="00A052A4" w:rsidP="00AA6A10">
      <w:pPr>
        <w:spacing w:line="240" w:lineRule="auto"/>
        <w:rPr>
          <w:color w:val="000000" w:themeColor="text1"/>
        </w:rPr>
      </w:pPr>
      <w:r w:rsidRPr="00C21DEC">
        <w:rPr>
          <w:color w:val="000000" w:themeColor="text1"/>
        </w:rPr>
        <w:t>Person Entity governance must address:</w:t>
      </w:r>
    </w:p>
    <w:p w14:paraId="581EDC98" w14:textId="77777777" w:rsidR="00A052A4" w:rsidRPr="00C21DEC" w:rsidRDefault="00A052A4" w:rsidP="00AA6A10">
      <w:pPr>
        <w:spacing w:line="240" w:lineRule="auto"/>
        <w:rPr>
          <w:color w:val="000000" w:themeColor="text1"/>
        </w:rPr>
      </w:pPr>
    </w:p>
    <w:p w14:paraId="1794DC45" w14:textId="77777777" w:rsidR="00A052A4" w:rsidRPr="00C21DEC" w:rsidRDefault="00A052A4" w:rsidP="00AA6A10">
      <w:pPr>
        <w:spacing w:line="240" w:lineRule="auto"/>
        <w:rPr>
          <w:color w:val="000000" w:themeColor="text1"/>
        </w:rPr>
      </w:pPr>
      <w:r w:rsidRPr="00C21DEC">
        <w:rPr>
          <w:color w:val="000000" w:themeColor="text1"/>
        </w:rPr>
        <w:t>Identity proofing.</w:t>
      </w:r>
    </w:p>
    <w:p w14:paraId="44D2FB90" w14:textId="77777777" w:rsidR="00A052A4" w:rsidRPr="00C21DEC" w:rsidRDefault="00A052A4" w:rsidP="00AA6A10">
      <w:pPr>
        <w:spacing w:line="240" w:lineRule="auto"/>
        <w:rPr>
          <w:color w:val="000000" w:themeColor="text1"/>
        </w:rPr>
      </w:pPr>
      <w:r w:rsidRPr="00C21DEC">
        <w:rPr>
          <w:color w:val="000000" w:themeColor="text1"/>
        </w:rPr>
        <w:t>Sponsorship.</w:t>
      </w:r>
    </w:p>
    <w:p w14:paraId="6D099B80" w14:textId="77777777" w:rsidR="00A052A4" w:rsidRPr="00C21DEC" w:rsidRDefault="00A052A4" w:rsidP="00AA6A10">
      <w:pPr>
        <w:spacing w:line="240" w:lineRule="auto"/>
        <w:rPr>
          <w:color w:val="000000" w:themeColor="text1"/>
        </w:rPr>
      </w:pPr>
      <w:r w:rsidRPr="00C21DEC">
        <w:rPr>
          <w:color w:val="000000" w:themeColor="text1"/>
        </w:rPr>
        <w:t>Affiliation.</w:t>
      </w:r>
    </w:p>
    <w:p w14:paraId="249F75B0" w14:textId="77777777" w:rsidR="00A052A4" w:rsidRPr="00C21DEC" w:rsidRDefault="00A052A4" w:rsidP="00AA6A10">
      <w:pPr>
        <w:spacing w:line="240" w:lineRule="auto"/>
        <w:rPr>
          <w:color w:val="000000" w:themeColor="text1"/>
        </w:rPr>
      </w:pPr>
      <w:r w:rsidRPr="00C21DEC">
        <w:rPr>
          <w:color w:val="000000" w:themeColor="text1"/>
        </w:rPr>
        <w:t>Credential issuance.</w:t>
      </w:r>
    </w:p>
    <w:p w14:paraId="1472A1E7" w14:textId="77777777" w:rsidR="00A052A4" w:rsidRPr="00C21DEC" w:rsidRDefault="00A052A4" w:rsidP="00AA6A10">
      <w:pPr>
        <w:spacing w:line="240" w:lineRule="auto"/>
        <w:rPr>
          <w:color w:val="000000" w:themeColor="text1"/>
        </w:rPr>
      </w:pPr>
      <w:r w:rsidRPr="00C21DEC">
        <w:rPr>
          <w:color w:val="000000" w:themeColor="text1"/>
        </w:rPr>
        <w:t>Role and attribute assignment.</w:t>
      </w:r>
    </w:p>
    <w:p w14:paraId="0CB9E0E8" w14:textId="77777777" w:rsidR="00A052A4" w:rsidRPr="00C21DEC" w:rsidRDefault="00A052A4" w:rsidP="00AA6A10">
      <w:pPr>
        <w:spacing w:line="240" w:lineRule="auto"/>
        <w:rPr>
          <w:color w:val="000000" w:themeColor="text1"/>
        </w:rPr>
      </w:pPr>
      <w:r w:rsidRPr="00C21DEC">
        <w:rPr>
          <w:color w:val="000000" w:themeColor="text1"/>
        </w:rPr>
        <w:t>Access approval.</w:t>
      </w:r>
    </w:p>
    <w:p w14:paraId="51F5CA6B" w14:textId="77777777" w:rsidR="00A052A4" w:rsidRPr="00C21DEC" w:rsidRDefault="00A052A4" w:rsidP="00AA6A10">
      <w:pPr>
        <w:spacing w:line="240" w:lineRule="auto"/>
        <w:rPr>
          <w:color w:val="000000" w:themeColor="text1"/>
        </w:rPr>
      </w:pPr>
      <w:r w:rsidRPr="00C21DEC">
        <w:rPr>
          <w:color w:val="000000" w:themeColor="text1"/>
        </w:rPr>
        <w:t>Changes in duty or employment.</w:t>
      </w:r>
    </w:p>
    <w:p w14:paraId="5D63562B" w14:textId="77777777" w:rsidR="00A052A4" w:rsidRPr="00C21DEC" w:rsidRDefault="00A052A4" w:rsidP="00AA6A10">
      <w:pPr>
        <w:spacing w:line="240" w:lineRule="auto"/>
        <w:rPr>
          <w:color w:val="000000" w:themeColor="text1"/>
        </w:rPr>
      </w:pPr>
      <w:r w:rsidRPr="00C21DEC">
        <w:rPr>
          <w:color w:val="000000" w:themeColor="text1"/>
        </w:rPr>
        <w:t>Suspension and revocation.</w:t>
      </w:r>
    </w:p>
    <w:p w14:paraId="46ED8DA8" w14:textId="77777777" w:rsidR="00A052A4" w:rsidRPr="00C21DEC" w:rsidRDefault="00A052A4" w:rsidP="00AA6A10">
      <w:pPr>
        <w:spacing w:line="240" w:lineRule="auto"/>
        <w:rPr>
          <w:color w:val="000000" w:themeColor="text1"/>
        </w:rPr>
      </w:pPr>
      <w:r w:rsidRPr="00C21DEC">
        <w:rPr>
          <w:color w:val="000000" w:themeColor="text1"/>
        </w:rPr>
        <w:t>Separation or termination.</w:t>
      </w:r>
    </w:p>
    <w:p w14:paraId="22603E4D" w14:textId="77777777" w:rsidR="00A052A4" w:rsidRPr="00C21DEC" w:rsidRDefault="00A052A4" w:rsidP="00AA6A10">
      <w:pPr>
        <w:spacing w:line="240" w:lineRule="auto"/>
        <w:rPr>
          <w:color w:val="000000" w:themeColor="text1"/>
        </w:rPr>
      </w:pPr>
      <w:r w:rsidRPr="00C21DEC">
        <w:rPr>
          <w:color w:val="000000" w:themeColor="text1"/>
        </w:rPr>
        <w:t>Record retention and accountability.</w:t>
      </w:r>
    </w:p>
    <w:p w14:paraId="4DA73D6B" w14:textId="77777777" w:rsidR="00A052A4" w:rsidRPr="00C21DEC" w:rsidRDefault="00A052A4" w:rsidP="00AA6A10">
      <w:pPr>
        <w:spacing w:line="240" w:lineRule="auto"/>
        <w:rPr>
          <w:color w:val="000000" w:themeColor="text1"/>
        </w:rPr>
      </w:pPr>
    </w:p>
    <w:p w14:paraId="6142C266" w14:textId="438EB8EB" w:rsidR="00A052A4" w:rsidRPr="00C21DEC" w:rsidRDefault="00A052A4" w:rsidP="00AA6A10">
      <w:pPr>
        <w:spacing w:line="240" w:lineRule="auto"/>
        <w:rPr>
          <w:color w:val="000000" w:themeColor="text1"/>
        </w:rPr>
      </w:pPr>
      <w:r w:rsidRPr="00C21DEC">
        <w:rPr>
          <w:b/>
          <w:bCs/>
          <w:color w:val="000000" w:themeColor="text1"/>
        </w:rPr>
        <w:t>Non-Person Entity Identity (NPE)</w:t>
      </w:r>
      <w:r w:rsidRPr="00C21DEC">
        <w:rPr>
          <w:color w:val="000000" w:themeColor="text1"/>
        </w:rPr>
        <w:br/>
        <w:t>A Non-Person Entity (NPE) identity represents a device, application, service, workload, process, script, bot, automation platform, or other nonhuman subject.</w:t>
      </w:r>
    </w:p>
    <w:p w14:paraId="34BD51EF" w14:textId="77777777" w:rsidR="00A052A4" w:rsidRPr="00C21DEC" w:rsidRDefault="00A052A4" w:rsidP="00AA6A10">
      <w:pPr>
        <w:spacing w:line="240" w:lineRule="auto"/>
        <w:rPr>
          <w:color w:val="000000" w:themeColor="text1"/>
        </w:rPr>
      </w:pPr>
    </w:p>
    <w:p w14:paraId="5928A642" w14:textId="23EC2111" w:rsidR="00A052A4" w:rsidRPr="00C21DEC" w:rsidRDefault="00A052A4" w:rsidP="00AA6A10">
      <w:pPr>
        <w:spacing w:line="240" w:lineRule="auto"/>
        <w:rPr>
          <w:color w:val="000000" w:themeColor="text1"/>
        </w:rPr>
      </w:pPr>
      <w:r w:rsidRPr="00C21DEC">
        <w:rPr>
          <w:color w:val="000000" w:themeColor="text1"/>
        </w:rPr>
        <w:t>NPE identities require governance appropriate to their operational purpose, including:</w:t>
      </w:r>
    </w:p>
    <w:p w14:paraId="4DE6EFF1" w14:textId="77777777" w:rsidR="00A052A4" w:rsidRPr="00C21DEC" w:rsidRDefault="00A052A4" w:rsidP="00AA6A10">
      <w:pPr>
        <w:spacing w:line="240" w:lineRule="auto"/>
        <w:rPr>
          <w:color w:val="000000" w:themeColor="text1"/>
        </w:rPr>
      </w:pPr>
    </w:p>
    <w:p w14:paraId="077F1EB4" w14:textId="77777777" w:rsidR="00A052A4" w:rsidRPr="00C21DEC" w:rsidRDefault="00A052A4" w:rsidP="00AA6A10">
      <w:pPr>
        <w:spacing w:line="240" w:lineRule="auto"/>
        <w:rPr>
          <w:color w:val="000000" w:themeColor="text1"/>
        </w:rPr>
      </w:pPr>
      <w:r w:rsidRPr="00C21DEC">
        <w:rPr>
          <w:color w:val="000000" w:themeColor="text1"/>
        </w:rPr>
        <w:t>An accountable owner.</w:t>
      </w:r>
    </w:p>
    <w:p w14:paraId="32C98202" w14:textId="77777777" w:rsidR="00A052A4" w:rsidRPr="00C21DEC" w:rsidRDefault="00A052A4" w:rsidP="00AA6A10">
      <w:pPr>
        <w:spacing w:line="240" w:lineRule="auto"/>
        <w:rPr>
          <w:color w:val="000000" w:themeColor="text1"/>
        </w:rPr>
      </w:pPr>
      <w:r w:rsidRPr="00C21DEC">
        <w:rPr>
          <w:color w:val="000000" w:themeColor="text1"/>
        </w:rPr>
        <w:t>A documented mission or system function.</w:t>
      </w:r>
    </w:p>
    <w:p w14:paraId="778D5D6A" w14:textId="77777777" w:rsidR="00A052A4" w:rsidRPr="00C21DEC" w:rsidRDefault="00A052A4" w:rsidP="00AA6A10">
      <w:pPr>
        <w:spacing w:line="240" w:lineRule="auto"/>
        <w:rPr>
          <w:color w:val="000000" w:themeColor="text1"/>
        </w:rPr>
      </w:pPr>
      <w:r w:rsidRPr="00C21DEC">
        <w:rPr>
          <w:color w:val="000000" w:themeColor="text1"/>
        </w:rPr>
        <w:t>Unique identification.</w:t>
      </w:r>
    </w:p>
    <w:p w14:paraId="0545B1C9" w14:textId="77777777" w:rsidR="00A052A4" w:rsidRPr="00C21DEC" w:rsidRDefault="00A052A4" w:rsidP="00AA6A10">
      <w:pPr>
        <w:spacing w:line="240" w:lineRule="auto"/>
        <w:rPr>
          <w:color w:val="000000" w:themeColor="text1"/>
        </w:rPr>
      </w:pPr>
      <w:r w:rsidRPr="00C21DEC">
        <w:rPr>
          <w:color w:val="000000" w:themeColor="text1"/>
        </w:rPr>
        <w:t>Credential and key protection.</w:t>
      </w:r>
    </w:p>
    <w:p w14:paraId="5DC20C50" w14:textId="77777777" w:rsidR="00A052A4" w:rsidRPr="00C21DEC" w:rsidRDefault="00A052A4" w:rsidP="00AA6A10">
      <w:pPr>
        <w:spacing w:line="240" w:lineRule="auto"/>
        <w:rPr>
          <w:color w:val="000000" w:themeColor="text1"/>
        </w:rPr>
      </w:pPr>
      <w:r w:rsidRPr="00C21DEC">
        <w:rPr>
          <w:color w:val="000000" w:themeColor="text1"/>
        </w:rPr>
        <w:t>Defined access scope.</w:t>
      </w:r>
    </w:p>
    <w:p w14:paraId="785F3DEA" w14:textId="77777777" w:rsidR="00A052A4" w:rsidRPr="00C21DEC" w:rsidRDefault="00A052A4" w:rsidP="00AA6A10">
      <w:pPr>
        <w:spacing w:line="240" w:lineRule="auto"/>
        <w:rPr>
          <w:color w:val="000000" w:themeColor="text1"/>
        </w:rPr>
      </w:pPr>
      <w:r w:rsidRPr="00C21DEC">
        <w:rPr>
          <w:color w:val="000000" w:themeColor="text1"/>
        </w:rPr>
        <w:t>Rotation and renewal.</w:t>
      </w:r>
    </w:p>
    <w:p w14:paraId="78D72693" w14:textId="77777777" w:rsidR="00A052A4" w:rsidRPr="00C21DEC" w:rsidRDefault="00A052A4" w:rsidP="00AA6A10">
      <w:pPr>
        <w:spacing w:line="240" w:lineRule="auto"/>
        <w:rPr>
          <w:color w:val="000000" w:themeColor="text1"/>
        </w:rPr>
      </w:pPr>
      <w:r w:rsidRPr="00C21DEC">
        <w:rPr>
          <w:color w:val="000000" w:themeColor="text1"/>
        </w:rPr>
        <w:t>Monitoring and attribution.</w:t>
      </w:r>
    </w:p>
    <w:p w14:paraId="70EFDD3F" w14:textId="77777777" w:rsidR="00A052A4" w:rsidRPr="00C21DEC" w:rsidRDefault="00A052A4" w:rsidP="00AA6A10">
      <w:pPr>
        <w:spacing w:line="240" w:lineRule="auto"/>
        <w:rPr>
          <w:color w:val="000000" w:themeColor="text1"/>
        </w:rPr>
      </w:pPr>
      <w:r w:rsidRPr="00C21DEC">
        <w:rPr>
          <w:color w:val="000000" w:themeColor="text1"/>
        </w:rPr>
        <w:t>Secure retirement.</w:t>
      </w:r>
    </w:p>
    <w:p w14:paraId="3D079FDD" w14:textId="77777777" w:rsidR="00A052A4" w:rsidRPr="00C21DEC" w:rsidRDefault="00A052A4" w:rsidP="00AA6A10">
      <w:pPr>
        <w:spacing w:line="240" w:lineRule="auto"/>
        <w:rPr>
          <w:color w:val="000000" w:themeColor="text1"/>
        </w:rPr>
      </w:pPr>
      <w:r w:rsidRPr="00C21DEC">
        <w:rPr>
          <w:color w:val="000000" w:themeColor="text1"/>
        </w:rPr>
        <w:t>Prevention of unowned or orphaned identities.</w:t>
      </w:r>
    </w:p>
    <w:p w14:paraId="3D08F0D5" w14:textId="77777777" w:rsidR="00A052A4" w:rsidRPr="00C21DEC" w:rsidRDefault="00A052A4" w:rsidP="00AA6A10">
      <w:pPr>
        <w:spacing w:line="240" w:lineRule="auto"/>
        <w:rPr>
          <w:color w:val="000000" w:themeColor="text1"/>
        </w:rPr>
      </w:pPr>
    </w:p>
    <w:p w14:paraId="688CC35D" w14:textId="2F8FDC73" w:rsidR="00A052A4" w:rsidRPr="00C21DEC" w:rsidRDefault="00A052A4" w:rsidP="00AA6A10">
      <w:pPr>
        <w:spacing w:line="240" w:lineRule="auto"/>
        <w:rPr>
          <w:color w:val="000000" w:themeColor="text1"/>
        </w:rPr>
      </w:pPr>
      <w:r w:rsidRPr="00C21DEC">
        <w:rPr>
          <w:color w:val="000000" w:themeColor="text1"/>
        </w:rPr>
        <w:lastRenderedPageBreak/>
        <w:t>NPEs must not be treated as unmanaged technical exceptions simply because they do not represent human users.</w:t>
      </w:r>
    </w:p>
    <w:p w14:paraId="355DD06C" w14:textId="77777777" w:rsidR="00A052A4" w:rsidRPr="00C21DEC" w:rsidRDefault="00A052A4" w:rsidP="00AA6A10">
      <w:pPr>
        <w:spacing w:line="240" w:lineRule="auto"/>
        <w:rPr>
          <w:color w:val="000000" w:themeColor="text1"/>
        </w:rPr>
      </w:pPr>
    </w:p>
    <w:p w14:paraId="7B2FBE11" w14:textId="1B0BF90B" w:rsidR="00A052A4" w:rsidRPr="00C21DEC" w:rsidRDefault="00A052A4" w:rsidP="00AA6A10">
      <w:pPr>
        <w:spacing w:line="240" w:lineRule="auto"/>
        <w:rPr>
          <w:color w:val="000000" w:themeColor="text1"/>
        </w:rPr>
      </w:pPr>
      <w:r w:rsidRPr="00C21DEC">
        <w:rPr>
          <w:b/>
          <w:bCs/>
          <w:color w:val="000000" w:themeColor="text1"/>
        </w:rPr>
        <w:t>Identity Lifecycle Management</w:t>
      </w:r>
      <w:r w:rsidRPr="00C21DEC">
        <w:rPr>
          <w:color w:val="000000" w:themeColor="text1"/>
        </w:rPr>
        <w:br/>
        <w:t>Identity lifecycle management coordinates identity status, credentials, access, roles, attributes, and accountability from initial establishment through final termination.</w:t>
      </w:r>
    </w:p>
    <w:p w14:paraId="1A58C00A" w14:textId="77777777" w:rsidR="00A052A4" w:rsidRPr="00C21DEC" w:rsidRDefault="00A052A4" w:rsidP="00AA6A10">
      <w:pPr>
        <w:spacing w:line="240" w:lineRule="auto"/>
        <w:rPr>
          <w:color w:val="000000" w:themeColor="text1"/>
        </w:rPr>
      </w:pPr>
    </w:p>
    <w:p w14:paraId="719B98F8" w14:textId="6B118644" w:rsidR="00A052A4" w:rsidRPr="00C21DEC" w:rsidRDefault="00A052A4" w:rsidP="00AA6A10">
      <w:pPr>
        <w:spacing w:line="240" w:lineRule="auto"/>
        <w:rPr>
          <w:color w:val="000000" w:themeColor="text1"/>
        </w:rPr>
      </w:pPr>
      <w:r w:rsidRPr="00C21DEC">
        <w:rPr>
          <w:color w:val="000000" w:themeColor="text1"/>
        </w:rPr>
        <w:t>Typical lifecycle events include:</w:t>
      </w:r>
    </w:p>
    <w:p w14:paraId="7FF54DF2" w14:textId="77777777" w:rsidR="00A052A4" w:rsidRPr="00C21DEC" w:rsidRDefault="00A052A4" w:rsidP="00AA6A10">
      <w:pPr>
        <w:spacing w:line="240" w:lineRule="auto"/>
        <w:rPr>
          <w:color w:val="000000" w:themeColor="text1"/>
        </w:rPr>
      </w:pPr>
    </w:p>
    <w:p w14:paraId="7948599A" w14:textId="77777777" w:rsidR="00A052A4" w:rsidRPr="00C21DEC" w:rsidRDefault="00A052A4" w:rsidP="00AA6A10">
      <w:pPr>
        <w:spacing w:line="240" w:lineRule="auto"/>
        <w:rPr>
          <w:color w:val="000000" w:themeColor="text1"/>
        </w:rPr>
      </w:pPr>
      <w:r w:rsidRPr="00C21DEC">
        <w:rPr>
          <w:color w:val="000000" w:themeColor="text1"/>
        </w:rPr>
        <w:t>Identity establishment.</w:t>
      </w:r>
    </w:p>
    <w:p w14:paraId="67A25E5B" w14:textId="77777777" w:rsidR="00A052A4" w:rsidRPr="00C21DEC" w:rsidRDefault="00A052A4" w:rsidP="00AA6A10">
      <w:pPr>
        <w:spacing w:line="240" w:lineRule="auto"/>
        <w:rPr>
          <w:color w:val="000000" w:themeColor="text1"/>
        </w:rPr>
      </w:pPr>
      <w:r w:rsidRPr="00C21DEC">
        <w:rPr>
          <w:color w:val="000000" w:themeColor="text1"/>
        </w:rPr>
        <w:t>Proofing and enrollment.</w:t>
      </w:r>
    </w:p>
    <w:p w14:paraId="5B0ABB2C" w14:textId="77777777" w:rsidR="00A052A4" w:rsidRPr="00C21DEC" w:rsidRDefault="00A052A4" w:rsidP="00AA6A10">
      <w:pPr>
        <w:spacing w:line="240" w:lineRule="auto"/>
        <w:rPr>
          <w:color w:val="000000" w:themeColor="text1"/>
        </w:rPr>
      </w:pPr>
      <w:r w:rsidRPr="00C21DEC">
        <w:rPr>
          <w:color w:val="000000" w:themeColor="text1"/>
        </w:rPr>
        <w:t>Credential issuance.</w:t>
      </w:r>
    </w:p>
    <w:p w14:paraId="45BB7953" w14:textId="77777777" w:rsidR="00A052A4" w:rsidRPr="00C21DEC" w:rsidRDefault="00A052A4" w:rsidP="00AA6A10">
      <w:pPr>
        <w:spacing w:line="240" w:lineRule="auto"/>
        <w:rPr>
          <w:color w:val="000000" w:themeColor="text1"/>
        </w:rPr>
      </w:pPr>
      <w:r w:rsidRPr="00C21DEC">
        <w:rPr>
          <w:color w:val="000000" w:themeColor="text1"/>
        </w:rPr>
        <w:t>Account provisioning.</w:t>
      </w:r>
    </w:p>
    <w:p w14:paraId="442A4609" w14:textId="77777777" w:rsidR="00A052A4" w:rsidRPr="00C21DEC" w:rsidRDefault="00A052A4" w:rsidP="00AA6A10">
      <w:pPr>
        <w:spacing w:line="240" w:lineRule="auto"/>
        <w:rPr>
          <w:color w:val="000000" w:themeColor="text1"/>
        </w:rPr>
      </w:pPr>
      <w:r w:rsidRPr="00C21DEC">
        <w:rPr>
          <w:color w:val="000000" w:themeColor="text1"/>
        </w:rPr>
        <w:t>Access approval.</w:t>
      </w:r>
    </w:p>
    <w:p w14:paraId="24CD9BCA" w14:textId="77777777" w:rsidR="00A052A4" w:rsidRPr="00C21DEC" w:rsidRDefault="00A052A4" w:rsidP="00AA6A10">
      <w:pPr>
        <w:spacing w:line="240" w:lineRule="auto"/>
        <w:rPr>
          <w:color w:val="000000" w:themeColor="text1"/>
        </w:rPr>
      </w:pPr>
      <w:r w:rsidRPr="00C21DEC">
        <w:rPr>
          <w:color w:val="000000" w:themeColor="text1"/>
        </w:rPr>
        <w:t>Role or affiliation change.</w:t>
      </w:r>
    </w:p>
    <w:p w14:paraId="7EDE6A06" w14:textId="77777777" w:rsidR="00A052A4" w:rsidRPr="00C21DEC" w:rsidRDefault="00A052A4" w:rsidP="00AA6A10">
      <w:pPr>
        <w:spacing w:line="240" w:lineRule="auto"/>
        <w:rPr>
          <w:color w:val="000000" w:themeColor="text1"/>
        </w:rPr>
      </w:pPr>
      <w:r w:rsidRPr="00C21DEC">
        <w:rPr>
          <w:color w:val="000000" w:themeColor="text1"/>
        </w:rPr>
        <w:t>Periodic review.</w:t>
      </w:r>
    </w:p>
    <w:p w14:paraId="3596599F" w14:textId="77777777" w:rsidR="00A052A4" w:rsidRPr="00C21DEC" w:rsidRDefault="00A052A4" w:rsidP="00AA6A10">
      <w:pPr>
        <w:spacing w:line="240" w:lineRule="auto"/>
        <w:rPr>
          <w:color w:val="000000" w:themeColor="text1"/>
        </w:rPr>
      </w:pPr>
      <w:r w:rsidRPr="00C21DEC">
        <w:rPr>
          <w:color w:val="000000" w:themeColor="text1"/>
        </w:rPr>
        <w:t>Suspension.</w:t>
      </w:r>
    </w:p>
    <w:p w14:paraId="63F902E6" w14:textId="77777777" w:rsidR="00A052A4" w:rsidRPr="00C21DEC" w:rsidRDefault="00A052A4" w:rsidP="00AA6A10">
      <w:pPr>
        <w:spacing w:line="240" w:lineRule="auto"/>
        <w:rPr>
          <w:color w:val="000000" w:themeColor="text1"/>
        </w:rPr>
      </w:pPr>
      <w:r w:rsidRPr="00C21DEC">
        <w:rPr>
          <w:color w:val="000000" w:themeColor="text1"/>
        </w:rPr>
        <w:t>Credential revocation.</w:t>
      </w:r>
    </w:p>
    <w:p w14:paraId="62F11F19" w14:textId="77777777" w:rsidR="00A052A4" w:rsidRPr="00C21DEC" w:rsidRDefault="00A052A4" w:rsidP="00AA6A10">
      <w:pPr>
        <w:spacing w:line="240" w:lineRule="auto"/>
        <w:rPr>
          <w:color w:val="000000" w:themeColor="text1"/>
        </w:rPr>
      </w:pPr>
      <w:r w:rsidRPr="00C21DEC">
        <w:rPr>
          <w:color w:val="000000" w:themeColor="text1"/>
        </w:rPr>
        <w:t>Account deprovisioning.</w:t>
      </w:r>
    </w:p>
    <w:p w14:paraId="5742F159" w14:textId="77777777" w:rsidR="00A052A4" w:rsidRPr="00C21DEC" w:rsidRDefault="00A052A4" w:rsidP="00AA6A10">
      <w:pPr>
        <w:spacing w:line="240" w:lineRule="auto"/>
        <w:rPr>
          <w:color w:val="000000" w:themeColor="text1"/>
        </w:rPr>
      </w:pPr>
      <w:r w:rsidRPr="00C21DEC">
        <w:rPr>
          <w:color w:val="000000" w:themeColor="text1"/>
        </w:rPr>
        <w:t>Record retention or archival.</w:t>
      </w:r>
    </w:p>
    <w:p w14:paraId="4E03565B" w14:textId="77777777" w:rsidR="00A052A4" w:rsidRPr="00C21DEC" w:rsidRDefault="00A052A4" w:rsidP="00AA6A10">
      <w:pPr>
        <w:spacing w:line="240" w:lineRule="auto"/>
        <w:rPr>
          <w:color w:val="000000" w:themeColor="text1"/>
        </w:rPr>
      </w:pPr>
    </w:p>
    <w:p w14:paraId="3E31D96B" w14:textId="00BC2C7D" w:rsidR="00A052A4" w:rsidRPr="00C21DEC" w:rsidRDefault="00A052A4" w:rsidP="00AA6A10">
      <w:pPr>
        <w:spacing w:line="240" w:lineRule="auto"/>
        <w:rPr>
          <w:color w:val="000000" w:themeColor="text1"/>
        </w:rPr>
      </w:pPr>
      <w:r w:rsidRPr="00C21DEC">
        <w:rPr>
          <w:color w:val="000000" w:themeColor="text1"/>
        </w:rPr>
        <w:t>Failures frequently occur when one lifecycle component changes without the corresponding changes being propagated to connected directories, applications, cloud platforms, certificate systems, or mission-partner services.</w:t>
      </w:r>
    </w:p>
    <w:p w14:paraId="436CC587" w14:textId="77777777" w:rsidR="00A052A4" w:rsidRPr="00C21DEC" w:rsidRDefault="00A052A4" w:rsidP="00AA6A10">
      <w:pPr>
        <w:spacing w:line="240" w:lineRule="auto"/>
        <w:rPr>
          <w:color w:val="000000" w:themeColor="text1"/>
        </w:rPr>
      </w:pPr>
    </w:p>
    <w:p w14:paraId="196EC1E7" w14:textId="7114BB92" w:rsidR="00A052A4" w:rsidRPr="00C21DEC" w:rsidRDefault="00A052A4" w:rsidP="00AA6A10">
      <w:pPr>
        <w:spacing w:line="240" w:lineRule="auto"/>
        <w:rPr>
          <w:color w:val="000000" w:themeColor="text1"/>
        </w:rPr>
      </w:pPr>
      <w:r w:rsidRPr="00C21DEC">
        <w:rPr>
          <w:b/>
          <w:bCs/>
          <w:color w:val="000000" w:themeColor="text1"/>
        </w:rPr>
        <w:t>Mission-Partner Trust</w:t>
      </w:r>
      <w:r w:rsidRPr="00C21DEC">
        <w:rPr>
          <w:color w:val="000000" w:themeColor="text1"/>
        </w:rPr>
        <w:br/>
        <w:t>Mission-partner trust enables approved external personnel, organizations, systems, or identity authorities to participate in shared operations. It may rely on federation, certificates, external identities, cross-domain solutions, local accounts, trust relationships, authoritative attributes, or combinations of these mechanisms.</w:t>
      </w:r>
    </w:p>
    <w:p w14:paraId="16EEAD31" w14:textId="77777777" w:rsidR="00A052A4" w:rsidRPr="00C21DEC" w:rsidRDefault="00A052A4" w:rsidP="00AA6A10">
      <w:pPr>
        <w:spacing w:line="240" w:lineRule="auto"/>
        <w:rPr>
          <w:color w:val="000000" w:themeColor="text1"/>
        </w:rPr>
      </w:pPr>
    </w:p>
    <w:p w14:paraId="49118133" w14:textId="3EE29EB0" w:rsidR="00A052A4" w:rsidRPr="00C21DEC" w:rsidRDefault="00A052A4" w:rsidP="00AA6A10">
      <w:pPr>
        <w:spacing w:line="240" w:lineRule="auto"/>
        <w:rPr>
          <w:color w:val="000000" w:themeColor="text1"/>
        </w:rPr>
      </w:pPr>
      <w:r w:rsidRPr="00C21DEC">
        <w:rPr>
          <w:color w:val="000000" w:themeColor="text1"/>
        </w:rPr>
        <w:t>Mission-partner trust requires explicit governance of:</w:t>
      </w:r>
    </w:p>
    <w:p w14:paraId="36DAF58D" w14:textId="77777777" w:rsidR="00A052A4" w:rsidRPr="00C21DEC" w:rsidRDefault="00A052A4" w:rsidP="00AA6A10">
      <w:pPr>
        <w:spacing w:line="240" w:lineRule="auto"/>
        <w:rPr>
          <w:color w:val="000000" w:themeColor="text1"/>
        </w:rPr>
      </w:pPr>
    </w:p>
    <w:p w14:paraId="3F9669E7" w14:textId="77777777" w:rsidR="00A052A4" w:rsidRPr="00C21DEC" w:rsidRDefault="00A052A4" w:rsidP="00AA6A10">
      <w:pPr>
        <w:spacing w:line="240" w:lineRule="auto"/>
        <w:rPr>
          <w:color w:val="000000" w:themeColor="text1"/>
        </w:rPr>
      </w:pPr>
      <w:r w:rsidRPr="00C21DEC">
        <w:rPr>
          <w:color w:val="000000" w:themeColor="text1"/>
        </w:rPr>
        <w:t>Sponsorship.</w:t>
      </w:r>
    </w:p>
    <w:p w14:paraId="08699DBC" w14:textId="77777777" w:rsidR="00A052A4" w:rsidRPr="00C21DEC" w:rsidRDefault="00A052A4" w:rsidP="00AA6A10">
      <w:pPr>
        <w:spacing w:line="240" w:lineRule="auto"/>
        <w:rPr>
          <w:color w:val="000000" w:themeColor="text1"/>
        </w:rPr>
      </w:pPr>
      <w:r w:rsidRPr="00C21DEC">
        <w:rPr>
          <w:color w:val="000000" w:themeColor="text1"/>
        </w:rPr>
        <w:t>Identity recognition.</w:t>
      </w:r>
    </w:p>
    <w:p w14:paraId="56D4EE77" w14:textId="77777777" w:rsidR="00A052A4" w:rsidRPr="00C21DEC" w:rsidRDefault="00A052A4" w:rsidP="00AA6A10">
      <w:pPr>
        <w:spacing w:line="240" w:lineRule="auto"/>
        <w:rPr>
          <w:color w:val="000000" w:themeColor="text1"/>
        </w:rPr>
      </w:pPr>
      <w:r w:rsidRPr="00C21DEC">
        <w:rPr>
          <w:color w:val="000000" w:themeColor="text1"/>
        </w:rPr>
        <w:t>Credential acceptance.</w:t>
      </w:r>
    </w:p>
    <w:p w14:paraId="41CD3BC6" w14:textId="77777777" w:rsidR="00A052A4" w:rsidRPr="00C21DEC" w:rsidRDefault="00A052A4" w:rsidP="00AA6A10">
      <w:pPr>
        <w:spacing w:line="240" w:lineRule="auto"/>
        <w:rPr>
          <w:color w:val="000000" w:themeColor="text1"/>
        </w:rPr>
      </w:pPr>
      <w:r w:rsidRPr="00C21DEC">
        <w:rPr>
          <w:color w:val="000000" w:themeColor="text1"/>
        </w:rPr>
        <w:t>Assurance requirements.</w:t>
      </w:r>
    </w:p>
    <w:p w14:paraId="797AEE06" w14:textId="77777777" w:rsidR="00A052A4" w:rsidRPr="00C21DEC" w:rsidRDefault="00A052A4" w:rsidP="00AA6A10">
      <w:pPr>
        <w:spacing w:line="240" w:lineRule="auto"/>
        <w:rPr>
          <w:color w:val="000000" w:themeColor="text1"/>
        </w:rPr>
      </w:pPr>
      <w:r w:rsidRPr="00C21DEC">
        <w:rPr>
          <w:color w:val="000000" w:themeColor="text1"/>
        </w:rPr>
        <w:t>Attribute release.</w:t>
      </w:r>
    </w:p>
    <w:p w14:paraId="7C0A46E0" w14:textId="77777777" w:rsidR="00A052A4" w:rsidRPr="00C21DEC" w:rsidRDefault="00A052A4" w:rsidP="00AA6A10">
      <w:pPr>
        <w:spacing w:line="240" w:lineRule="auto"/>
        <w:rPr>
          <w:color w:val="000000" w:themeColor="text1"/>
        </w:rPr>
      </w:pPr>
      <w:r w:rsidRPr="00C21DEC">
        <w:rPr>
          <w:color w:val="000000" w:themeColor="text1"/>
        </w:rPr>
        <w:t>Local authorization.</w:t>
      </w:r>
    </w:p>
    <w:p w14:paraId="314DF264" w14:textId="77777777" w:rsidR="00A052A4" w:rsidRPr="00C21DEC" w:rsidRDefault="00A052A4" w:rsidP="00AA6A10">
      <w:pPr>
        <w:spacing w:line="240" w:lineRule="auto"/>
        <w:rPr>
          <w:color w:val="000000" w:themeColor="text1"/>
        </w:rPr>
      </w:pPr>
      <w:r w:rsidRPr="00C21DEC">
        <w:rPr>
          <w:color w:val="000000" w:themeColor="text1"/>
        </w:rPr>
        <w:t>Information-sharing restrictions.</w:t>
      </w:r>
    </w:p>
    <w:p w14:paraId="1658B947" w14:textId="77777777" w:rsidR="00A052A4" w:rsidRPr="00C21DEC" w:rsidRDefault="00A052A4" w:rsidP="00AA6A10">
      <w:pPr>
        <w:spacing w:line="240" w:lineRule="auto"/>
        <w:rPr>
          <w:color w:val="000000" w:themeColor="text1"/>
        </w:rPr>
      </w:pPr>
      <w:r w:rsidRPr="00C21DEC">
        <w:rPr>
          <w:color w:val="000000" w:themeColor="text1"/>
        </w:rPr>
        <w:t>Expiration and revocation.</w:t>
      </w:r>
    </w:p>
    <w:p w14:paraId="64C88F30" w14:textId="77777777" w:rsidR="00A052A4" w:rsidRPr="00C21DEC" w:rsidRDefault="00A052A4" w:rsidP="00AA6A10">
      <w:pPr>
        <w:spacing w:line="240" w:lineRule="auto"/>
        <w:rPr>
          <w:color w:val="000000" w:themeColor="text1"/>
        </w:rPr>
      </w:pPr>
      <w:r w:rsidRPr="00C21DEC">
        <w:rPr>
          <w:color w:val="000000" w:themeColor="text1"/>
        </w:rPr>
        <w:t>Incident notification.</w:t>
      </w:r>
    </w:p>
    <w:p w14:paraId="7D2A1FB1" w14:textId="77777777" w:rsidR="00A052A4" w:rsidRPr="00C21DEC" w:rsidRDefault="00A052A4" w:rsidP="00AA6A10">
      <w:pPr>
        <w:spacing w:line="240" w:lineRule="auto"/>
        <w:rPr>
          <w:color w:val="000000" w:themeColor="text1"/>
        </w:rPr>
      </w:pPr>
      <w:r w:rsidRPr="00C21DEC">
        <w:rPr>
          <w:color w:val="000000" w:themeColor="text1"/>
        </w:rPr>
        <w:t>Separation or mission completion.</w:t>
      </w:r>
    </w:p>
    <w:p w14:paraId="02446838" w14:textId="77777777" w:rsidR="00A052A4" w:rsidRPr="00C21DEC" w:rsidRDefault="00A052A4" w:rsidP="00AA6A10">
      <w:pPr>
        <w:spacing w:line="240" w:lineRule="auto"/>
        <w:rPr>
          <w:color w:val="000000" w:themeColor="text1"/>
        </w:rPr>
      </w:pPr>
    </w:p>
    <w:p w14:paraId="540EC1C9" w14:textId="090AE6C9" w:rsidR="00A052A4" w:rsidRPr="00C21DEC" w:rsidRDefault="00A052A4" w:rsidP="00AA6A10">
      <w:pPr>
        <w:spacing w:line="240" w:lineRule="auto"/>
        <w:rPr>
          <w:color w:val="000000" w:themeColor="text1"/>
        </w:rPr>
      </w:pPr>
      <w:r w:rsidRPr="00C21DEC">
        <w:rPr>
          <w:b/>
          <w:bCs/>
          <w:color w:val="000000" w:themeColor="text1"/>
        </w:rPr>
        <w:t>Interoperability</w:t>
      </w:r>
      <w:r w:rsidRPr="00C21DEC">
        <w:rPr>
          <w:color w:val="000000" w:themeColor="text1"/>
        </w:rPr>
        <w:br/>
        <w:t xml:space="preserve">Interoperability allows identities, credentials, certificates, assertions, and attributes to be </w:t>
      </w:r>
      <w:r w:rsidRPr="00C21DEC">
        <w:rPr>
          <w:color w:val="000000" w:themeColor="text1"/>
        </w:rPr>
        <w:lastRenderedPageBreak/>
        <w:t>recognized and processed across independently managed systems. Technical compatibility alone does not establish sufficient assurance or authorization; interoperability must be accompanied by policy agreements, trust validation, data governance, and accountable operating procedures.</w:t>
      </w:r>
    </w:p>
    <w:p w14:paraId="70D7AE54" w14:textId="77777777" w:rsidR="00A052A4" w:rsidRPr="00C21DEC" w:rsidRDefault="00A052A4" w:rsidP="00AA6A10">
      <w:pPr>
        <w:spacing w:line="240" w:lineRule="auto"/>
        <w:rPr>
          <w:color w:val="000000" w:themeColor="text1"/>
        </w:rPr>
      </w:pPr>
    </w:p>
    <w:p w14:paraId="552D18DB" w14:textId="155ECC7E" w:rsidR="00A052A4" w:rsidRPr="00C21DEC" w:rsidRDefault="00A052A4" w:rsidP="00AA6A10">
      <w:pPr>
        <w:spacing w:line="240" w:lineRule="auto"/>
        <w:rPr>
          <w:color w:val="000000" w:themeColor="text1"/>
        </w:rPr>
      </w:pPr>
      <w:r w:rsidRPr="00C21DEC">
        <w:rPr>
          <w:b/>
          <w:bCs/>
          <w:color w:val="000000" w:themeColor="text1"/>
        </w:rPr>
        <w:t>Privacy and Data Minimization</w:t>
      </w:r>
      <w:r w:rsidRPr="00C21DEC">
        <w:rPr>
          <w:color w:val="000000" w:themeColor="text1"/>
        </w:rPr>
        <w:br/>
        <w:t>FICAM implementation must protect identity data and limit its collection, disclosure, retention, and use to approved purposes. Identity architecture should provide relying systems only the information required to make an authorized decision rather than broadly distributing unnecessary personal data.</w:t>
      </w:r>
    </w:p>
    <w:p w14:paraId="62834ED5" w14:textId="77777777" w:rsidR="00A052A4" w:rsidRPr="00C21DEC" w:rsidRDefault="00A052A4" w:rsidP="00AA6A10">
      <w:pPr>
        <w:spacing w:line="240" w:lineRule="auto"/>
        <w:rPr>
          <w:color w:val="000000" w:themeColor="text1"/>
        </w:rPr>
      </w:pPr>
    </w:p>
    <w:p w14:paraId="3E1F656C" w14:textId="1D47B1F9" w:rsidR="00A052A4" w:rsidRPr="00C21DEC" w:rsidRDefault="00A052A4" w:rsidP="00AA6A10">
      <w:pPr>
        <w:spacing w:line="240" w:lineRule="auto"/>
        <w:rPr>
          <w:color w:val="000000" w:themeColor="text1"/>
        </w:rPr>
      </w:pPr>
      <w:r w:rsidRPr="00C21DEC">
        <w:rPr>
          <w:b/>
          <w:bCs/>
          <w:color w:val="000000" w:themeColor="text1"/>
        </w:rPr>
        <w:t>Accountability and Auditability</w:t>
      </w:r>
      <w:r w:rsidRPr="00C21DEC">
        <w:rPr>
          <w:color w:val="000000" w:themeColor="text1"/>
        </w:rPr>
        <w:br/>
        <w:t>Identity operations must produce evidence showing how identities were established, which credentials were issued, what access was approved, who performed administrative actions, how policy decisions were enforced, and when access or credentials were changed or revoked.</w:t>
      </w:r>
    </w:p>
    <w:p w14:paraId="1F4CF697" w14:textId="77777777" w:rsidR="00A052A4" w:rsidRPr="00C21DEC" w:rsidRDefault="00A052A4" w:rsidP="00AA6A10">
      <w:pPr>
        <w:spacing w:line="240" w:lineRule="auto"/>
        <w:rPr>
          <w:color w:val="000000" w:themeColor="text1"/>
        </w:rPr>
      </w:pPr>
    </w:p>
    <w:p w14:paraId="5582AE3C" w14:textId="6274361E" w:rsidR="00A052A4" w:rsidRPr="00C21DEC" w:rsidRDefault="00A052A4" w:rsidP="00AA6A10">
      <w:pPr>
        <w:spacing w:line="240" w:lineRule="auto"/>
        <w:rPr>
          <w:color w:val="000000" w:themeColor="text1"/>
        </w:rPr>
      </w:pPr>
      <w:r w:rsidRPr="00C21DEC">
        <w:rPr>
          <w:color w:val="000000" w:themeColor="text1"/>
        </w:rPr>
        <w:t>Auditability supports incident investigation, control assessment, continuous monitoring, nonrepudiation where applicable, authorization decisions, and mission assurance.</w:t>
      </w:r>
    </w:p>
    <w:p w14:paraId="26E1FC7D" w14:textId="77777777" w:rsidR="00A052A4" w:rsidRPr="00C21DEC" w:rsidRDefault="00A052A4" w:rsidP="00AA6A10">
      <w:pPr>
        <w:spacing w:line="240" w:lineRule="auto"/>
        <w:rPr>
          <w:color w:val="000000" w:themeColor="text1"/>
        </w:rPr>
      </w:pPr>
    </w:p>
    <w:p w14:paraId="11631103" w14:textId="669CC297" w:rsidR="00A052A4" w:rsidRPr="00C21DEC" w:rsidRDefault="00A052A4" w:rsidP="00AA6A10">
      <w:pPr>
        <w:spacing w:line="240" w:lineRule="auto"/>
        <w:rPr>
          <w:color w:val="000000" w:themeColor="text1"/>
        </w:rPr>
      </w:pPr>
      <w:r w:rsidRPr="00C21DEC">
        <w:rPr>
          <w:color w:val="000000" w:themeColor="text1"/>
        </w:rPr>
        <w:t>Together, these FICAM components provide the governance and trust model through which Active Directory must be evaluated. The directory may store identities, authenticate accounts, distribute policy, and enforce permissions, but the legitimacy of those actions depends on the larger processes that establish identity, issue credentials, govern attributes, approve access, manage federation, and sustain trust throughout the identity lifecycle.</w:t>
      </w:r>
    </w:p>
    <w:p w14:paraId="064E1B44" w14:textId="47D6327D" w:rsidR="00A052A4" w:rsidRPr="00C21DEC" w:rsidRDefault="00A052A4" w:rsidP="00AA6A10">
      <w:pPr>
        <w:spacing w:line="240" w:lineRule="auto"/>
        <w:rPr>
          <w:color w:val="000000" w:themeColor="text1"/>
        </w:rPr>
      </w:pPr>
    </w:p>
    <w:p w14:paraId="4869359A" w14:textId="7E21A9EA" w:rsidR="00A052A4" w:rsidRPr="00C21DEC" w:rsidRDefault="00F61BDF" w:rsidP="00AA6A10">
      <w:pPr>
        <w:spacing w:line="240" w:lineRule="auto"/>
        <w:rPr>
          <w:b/>
          <w:bCs/>
          <w:color w:val="000000" w:themeColor="text1"/>
        </w:rPr>
      </w:pPr>
      <w:r w:rsidRPr="00C21DEC">
        <w:rPr>
          <w:b/>
          <w:bCs/>
          <w:color w:val="000000" w:themeColor="text1"/>
        </w:rPr>
        <w:t>MITRE ATT&amp;CK Framework Coverage</w:t>
      </w:r>
    </w:p>
    <w:p w14:paraId="073A2832" w14:textId="77777777" w:rsidR="00A052A4" w:rsidRPr="00C21DEC" w:rsidRDefault="00A052A4" w:rsidP="00AA6A10">
      <w:pPr>
        <w:spacing w:line="240" w:lineRule="auto"/>
        <w:rPr>
          <w:color w:val="000000" w:themeColor="text1"/>
        </w:rPr>
      </w:pPr>
      <w:r w:rsidRPr="00C21DEC">
        <w:rPr>
          <w:color w:val="000000" w:themeColor="text1"/>
        </w:rPr>
        <w:t>Chapter 1 introduces the MITRE ATT&amp;CK framework as the book’s adversary-behavior mapping layer. It is used to connect identity-focused actions to recognized adversary objectives without reducing Active Directory security to a checklist of isolated techniques. The chapter establishes the conceptual relationship between ATT&amp;CK tactics and the Active Directory identity attack lifecycle; detailed technique mappings, prerequisites, tools, telemetry, detections, and mitigations are reserved for the chapters in which those behaviors are examined operationally. The Chapter 1 roadmap identifies Reconnaissance, Discovery, Credential Access, Privilege Escalation, Lateral Movement, Persistence, Defense Evasion, and Impact as the principal ATT&amp;CK areas introduced here.</w:t>
      </w:r>
    </w:p>
    <w:p w14:paraId="5025E8F4" w14:textId="77777777" w:rsidR="00A052A4" w:rsidRPr="00C21DEC" w:rsidRDefault="00A052A4" w:rsidP="00AA6A10">
      <w:pPr>
        <w:spacing w:line="240" w:lineRule="auto"/>
        <w:rPr>
          <w:color w:val="000000" w:themeColor="text1"/>
        </w:rPr>
      </w:pPr>
    </w:p>
    <w:p w14:paraId="5D24B212" w14:textId="5BEA8CBC" w:rsidR="00A052A4" w:rsidRPr="00C21DEC" w:rsidRDefault="00A052A4" w:rsidP="00AA6A10">
      <w:pPr>
        <w:spacing w:line="240" w:lineRule="auto"/>
        <w:rPr>
          <w:color w:val="000000" w:themeColor="text1"/>
        </w:rPr>
      </w:pPr>
      <w:r w:rsidRPr="00C21DEC">
        <w:rPr>
          <w:b/>
          <w:bCs/>
          <w:color w:val="000000" w:themeColor="text1"/>
        </w:rPr>
        <w:t>MITRE ATT&amp;CK as an Adversary-Behavior Mapping Layer</w:t>
      </w:r>
      <w:r w:rsidRPr="00C21DEC">
        <w:rPr>
          <w:color w:val="000000" w:themeColor="text1"/>
        </w:rPr>
        <w:br/>
        <w:t>MITRE ATT&amp;CK provides a structured vocabulary for describing what adversaries attempt to accomplish and the behaviors they may use to accomplish it. Throughout this book, ATT&amp;CK mappings help connect Active Directory identity activity to broader adversary campaigns, defensive telemetry, control validation, incident investigation, and mission-risk analysis.</w:t>
      </w:r>
    </w:p>
    <w:p w14:paraId="1ADFD6F8" w14:textId="77777777" w:rsidR="00A052A4" w:rsidRPr="00C21DEC" w:rsidRDefault="00A052A4" w:rsidP="00AA6A10">
      <w:pPr>
        <w:spacing w:line="240" w:lineRule="auto"/>
        <w:rPr>
          <w:color w:val="000000" w:themeColor="text1"/>
        </w:rPr>
      </w:pPr>
    </w:p>
    <w:p w14:paraId="63D0474F" w14:textId="2F09827E" w:rsidR="00A052A4" w:rsidRPr="00C21DEC" w:rsidRDefault="00A052A4" w:rsidP="00AA6A10">
      <w:pPr>
        <w:spacing w:line="240" w:lineRule="auto"/>
        <w:rPr>
          <w:color w:val="000000" w:themeColor="text1"/>
        </w:rPr>
      </w:pPr>
      <w:r w:rsidRPr="00C21DEC">
        <w:rPr>
          <w:color w:val="000000" w:themeColor="text1"/>
        </w:rPr>
        <w:t>ATT&amp;CK is not treated as:</w:t>
      </w:r>
    </w:p>
    <w:p w14:paraId="6AA520DC" w14:textId="77777777" w:rsidR="00A052A4" w:rsidRPr="00C21DEC" w:rsidRDefault="00A052A4" w:rsidP="00AA6A10">
      <w:pPr>
        <w:spacing w:line="240" w:lineRule="auto"/>
        <w:rPr>
          <w:color w:val="000000" w:themeColor="text1"/>
        </w:rPr>
      </w:pPr>
    </w:p>
    <w:p w14:paraId="484C9BAF" w14:textId="77777777" w:rsidR="00A052A4" w:rsidRPr="00C21DEC" w:rsidRDefault="00A052A4" w:rsidP="00AA6A10">
      <w:pPr>
        <w:spacing w:line="240" w:lineRule="auto"/>
        <w:rPr>
          <w:color w:val="000000" w:themeColor="text1"/>
        </w:rPr>
      </w:pPr>
      <w:r w:rsidRPr="00C21DEC">
        <w:rPr>
          <w:color w:val="000000" w:themeColor="text1"/>
        </w:rPr>
        <w:t>A security-control catalog.</w:t>
      </w:r>
    </w:p>
    <w:p w14:paraId="3DFD5753" w14:textId="77777777" w:rsidR="00A052A4" w:rsidRPr="00C21DEC" w:rsidRDefault="00A052A4" w:rsidP="00AA6A10">
      <w:pPr>
        <w:spacing w:line="240" w:lineRule="auto"/>
        <w:rPr>
          <w:color w:val="000000" w:themeColor="text1"/>
        </w:rPr>
      </w:pPr>
      <w:r w:rsidRPr="00C21DEC">
        <w:rPr>
          <w:color w:val="000000" w:themeColor="text1"/>
        </w:rPr>
        <w:t>A compliance framework.</w:t>
      </w:r>
    </w:p>
    <w:p w14:paraId="3B0BE152" w14:textId="77777777" w:rsidR="00A052A4" w:rsidRPr="00C21DEC" w:rsidRDefault="00A052A4" w:rsidP="00AA6A10">
      <w:pPr>
        <w:spacing w:line="240" w:lineRule="auto"/>
        <w:rPr>
          <w:color w:val="000000" w:themeColor="text1"/>
        </w:rPr>
      </w:pPr>
      <w:r w:rsidRPr="00C21DEC">
        <w:rPr>
          <w:color w:val="000000" w:themeColor="text1"/>
        </w:rPr>
        <w:t>A complete risk-assessment methodology.</w:t>
      </w:r>
    </w:p>
    <w:p w14:paraId="51CFDC48" w14:textId="77777777" w:rsidR="00A052A4" w:rsidRPr="00C21DEC" w:rsidRDefault="00A052A4" w:rsidP="00AA6A10">
      <w:pPr>
        <w:spacing w:line="240" w:lineRule="auto"/>
        <w:rPr>
          <w:color w:val="000000" w:themeColor="text1"/>
        </w:rPr>
      </w:pPr>
      <w:r w:rsidRPr="00C21DEC">
        <w:rPr>
          <w:color w:val="000000" w:themeColor="text1"/>
        </w:rPr>
        <w:lastRenderedPageBreak/>
        <w:t>Proof that a control is effective.</w:t>
      </w:r>
    </w:p>
    <w:p w14:paraId="2E4299AA" w14:textId="77777777" w:rsidR="00A052A4" w:rsidRPr="00C21DEC" w:rsidRDefault="00A052A4" w:rsidP="00AA6A10">
      <w:pPr>
        <w:spacing w:line="240" w:lineRule="auto"/>
        <w:rPr>
          <w:color w:val="000000" w:themeColor="text1"/>
        </w:rPr>
      </w:pPr>
      <w:r w:rsidRPr="00C21DEC">
        <w:rPr>
          <w:color w:val="000000" w:themeColor="text1"/>
        </w:rPr>
        <w:t>A substitute for understanding the underlying identity architecture.</w:t>
      </w:r>
    </w:p>
    <w:p w14:paraId="69063AC5" w14:textId="77777777" w:rsidR="00A052A4" w:rsidRPr="00C21DEC" w:rsidRDefault="00A052A4" w:rsidP="00AA6A10">
      <w:pPr>
        <w:spacing w:line="240" w:lineRule="auto"/>
        <w:rPr>
          <w:color w:val="000000" w:themeColor="text1"/>
        </w:rPr>
      </w:pPr>
    </w:p>
    <w:p w14:paraId="4C0DCAA0" w14:textId="0DBB645F" w:rsidR="00A052A4" w:rsidRPr="00C21DEC" w:rsidRDefault="00A052A4" w:rsidP="00AA6A10">
      <w:pPr>
        <w:spacing w:line="240" w:lineRule="auto"/>
        <w:rPr>
          <w:color w:val="000000" w:themeColor="text1"/>
        </w:rPr>
      </w:pPr>
      <w:r w:rsidRPr="00C21DEC">
        <w:rPr>
          <w:color w:val="000000" w:themeColor="text1"/>
        </w:rPr>
        <w:t>A technique mapping identifies relevant adversary behavior; it does not independently establish likelihood, impact, exploitability, or mission risk.</w:t>
      </w:r>
    </w:p>
    <w:p w14:paraId="07FCF122" w14:textId="77777777" w:rsidR="00A052A4" w:rsidRPr="00C21DEC" w:rsidRDefault="00A052A4" w:rsidP="00AA6A10">
      <w:pPr>
        <w:spacing w:line="240" w:lineRule="auto"/>
        <w:rPr>
          <w:color w:val="000000" w:themeColor="text1"/>
        </w:rPr>
      </w:pPr>
    </w:p>
    <w:p w14:paraId="48233AFC" w14:textId="1C01B156" w:rsidR="00A052A4" w:rsidRPr="00C21DEC" w:rsidRDefault="00A052A4" w:rsidP="00AA6A10">
      <w:pPr>
        <w:spacing w:line="240" w:lineRule="auto"/>
        <w:rPr>
          <w:color w:val="000000" w:themeColor="text1"/>
        </w:rPr>
      </w:pPr>
      <w:r w:rsidRPr="00C21DEC">
        <w:rPr>
          <w:b/>
          <w:bCs/>
          <w:color w:val="000000" w:themeColor="text1"/>
        </w:rPr>
        <w:t>Reconnaissance</w:t>
      </w:r>
      <w:r w:rsidRPr="00C21DEC">
        <w:rPr>
          <w:color w:val="000000" w:themeColor="text1"/>
        </w:rPr>
        <w:br/>
        <w:t>Reconnaissance covers adversary efforts to collect information before or during preparation for an intrusion. In an identity-focused campaign, this may include gathering information about:</w:t>
      </w:r>
    </w:p>
    <w:p w14:paraId="17470E71" w14:textId="77777777" w:rsidR="00A052A4" w:rsidRPr="00C21DEC" w:rsidRDefault="00A052A4" w:rsidP="00AA6A10">
      <w:pPr>
        <w:spacing w:line="240" w:lineRule="auto"/>
        <w:rPr>
          <w:color w:val="000000" w:themeColor="text1"/>
        </w:rPr>
      </w:pPr>
    </w:p>
    <w:p w14:paraId="0A9AADBE" w14:textId="77777777" w:rsidR="00A052A4" w:rsidRPr="00C21DEC" w:rsidRDefault="00A052A4" w:rsidP="00AA6A10">
      <w:pPr>
        <w:spacing w:line="240" w:lineRule="auto"/>
        <w:rPr>
          <w:color w:val="000000" w:themeColor="text1"/>
        </w:rPr>
      </w:pPr>
      <w:r w:rsidRPr="00C21DEC">
        <w:rPr>
          <w:color w:val="000000" w:themeColor="text1"/>
        </w:rPr>
        <w:t>Agency or command domains.</w:t>
      </w:r>
    </w:p>
    <w:p w14:paraId="6B07FD7B" w14:textId="77777777" w:rsidR="00A052A4" w:rsidRPr="00C21DEC" w:rsidRDefault="00A052A4" w:rsidP="00AA6A10">
      <w:pPr>
        <w:spacing w:line="240" w:lineRule="auto"/>
        <w:rPr>
          <w:color w:val="000000" w:themeColor="text1"/>
        </w:rPr>
      </w:pPr>
      <w:r w:rsidRPr="00C21DEC">
        <w:rPr>
          <w:color w:val="000000" w:themeColor="text1"/>
        </w:rPr>
        <w:t>Personnel and contractors.</w:t>
      </w:r>
    </w:p>
    <w:p w14:paraId="2C943F03" w14:textId="77777777" w:rsidR="00A052A4" w:rsidRPr="00C21DEC" w:rsidRDefault="00A052A4" w:rsidP="00AA6A10">
      <w:pPr>
        <w:spacing w:line="240" w:lineRule="auto"/>
        <w:rPr>
          <w:color w:val="000000" w:themeColor="text1"/>
        </w:rPr>
      </w:pPr>
      <w:r w:rsidRPr="00C21DEC">
        <w:rPr>
          <w:color w:val="000000" w:themeColor="text1"/>
        </w:rPr>
        <w:t>Email-address and username conventions.</w:t>
      </w:r>
    </w:p>
    <w:p w14:paraId="4E421C26" w14:textId="77777777" w:rsidR="00A052A4" w:rsidRPr="00C21DEC" w:rsidRDefault="00A052A4" w:rsidP="00AA6A10">
      <w:pPr>
        <w:spacing w:line="240" w:lineRule="auto"/>
        <w:rPr>
          <w:color w:val="000000" w:themeColor="text1"/>
        </w:rPr>
      </w:pPr>
      <w:r w:rsidRPr="00C21DEC">
        <w:rPr>
          <w:color w:val="000000" w:themeColor="text1"/>
        </w:rPr>
        <w:t>Organizational relationships.</w:t>
      </w:r>
    </w:p>
    <w:p w14:paraId="593EB146" w14:textId="77777777" w:rsidR="00A052A4" w:rsidRPr="00C21DEC" w:rsidRDefault="00A052A4" w:rsidP="00AA6A10">
      <w:pPr>
        <w:spacing w:line="240" w:lineRule="auto"/>
        <w:rPr>
          <w:color w:val="000000" w:themeColor="text1"/>
        </w:rPr>
      </w:pPr>
      <w:r w:rsidRPr="00C21DEC">
        <w:rPr>
          <w:color w:val="000000" w:themeColor="text1"/>
        </w:rPr>
        <w:t>Public certificates.</w:t>
      </w:r>
    </w:p>
    <w:p w14:paraId="5523B19B" w14:textId="77777777" w:rsidR="00A052A4" w:rsidRPr="00C21DEC" w:rsidRDefault="00A052A4" w:rsidP="00AA6A10">
      <w:pPr>
        <w:spacing w:line="240" w:lineRule="auto"/>
        <w:rPr>
          <w:color w:val="000000" w:themeColor="text1"/>
        </w:rPr>
      </w:pPr>
      <w:r w:rsidRPr="00C21DEC">
        <w:rPr>
          <w:color w:val="000000" w:themeColor="text1"/>
        </w:rPr>
        <w:t>Federation endpoints.</w:t>
      </w:r>
    </w:p>
    <w:p w14:paraId="556165B8" w14:textId="77777777" w:rsidR="00A052A4" w:rsidRPr="00C21DEC" w:rsidRDefault="00A052A4" w:rsidP="00AA6A10">
      <w:pPr>
        <w:spacing w:line="240" w:lineRule="auto"/>
        <w:rPr>
          <w:color w:val="000000" w:themeColor="text1"/>
        </w:rPr>
      </w:pPr>
      <w:r w:rsidRPr="00C21DEC">
        <w:rPr>
          <w:color w:val="000000" w:themeColor="text1"/>
        </w:rPr>
        <w:t>Cloud services.</w:t>
      </w:r>
    </w:p>
    <w:p w14:paraId="14881897" w14:textId="77777777" w:rsidR="00A052A4" w:rsidRPr="00C21DEC" w:rsidRDefault="00A052A4" w:rsidP="00AA6A10">
      <w:pPr>
        <w:spacing w:line="240" w:lineRule="auto"/>
        <w:rPr>
          <w:color w:val="000000" w:themeColor="text1"/>
        </w:rPr>
      </w:pPr>
      <w:r w:rsidRPr="00C21DEC">
        <w:rPr>
          <w:color w:val="000000" w:themeColor="text1"/>
        </w:rPr>
        <w:t>Externally accessible applications.</w:t>
      </w:r>
    </w:p>
    <w:p w14:paraId="44241D0A" w14:textId="77777777" w:rsidR="00A052A4" w:rsidRPr="00C21DEC" w:rsidRDefault="00A052A4" w:rsidP="00AA6A10">
      <w:pPr>
        <w:spacing w:line="240" w:lineRule="auto"/>
        <w:rPr>
          <w:color w:val="000000" w:themeColor="text1"/>
        </w:rPr>
      </w:pPr>
      <w:r w:rsidRPr="00C21DEC">
        <w:rPr>
          <w:color w:val="000000" w:themeColor="text1"/>
        </w:rPr>
        <w:t>Technology platforms.</w:t>
      </w:r>
    </w:p>
    <w:p w14:paraId="387AEDB6" w14:textId="77777777" w:rsidR="00A052A4" w:rsidRPr="00C21DEC" w:rsidRDefault="00A052A4" w:rsidP="00AA6A10">
      <w:pPr>
        <w:spacing w:line="240" w:lineRule="auto"/>
        <w:rPr>
          <w:color w:val="000000" w:themeColor="text1"/>
        </w:rPr>
      </w:pPr>
      <w:r w:rsidRPr="00C21DEC">
        <w:rPr>
          <w:color w:val="000000" w:themeColor="text1"/>
        </w:rPr>
        <w:t>Mission partners and suppliers.</w:t>
      </w:r>
    </w:p>
    <w:p w14:paraId="36219750" w14:textId="77777777" w:rsidR="00A052A4" w:rsidRPr="00C21DEC" w:rsidRDefault="00A052A4" w:rsidP="00AA6A10">
      <w:pPr>
        <w:spacing w:line="240" w:lineRule="auto"/>
        <w:rPr>
          <w:color w:val="000000" w:themeColor="text1"/>
        </w:rPr>
      </w:pPr>
    </w:p>
    <w:p w14:paraId="5EFE3A3A" w14:textId="19037EBB" w:rsidR="00A052A4" w:rsidRPr="00C21DEC" w:rsidRDefault="00A052A4" w:rsidP="00AA6A10">
      <w:pPr>
        <w:spacing w:line="240" w:lineRule="auto"/>
        <w:rPr>
          <w:color w:val="000000" w:themeColor="text1"/>
        </w:rPr>
      </w:pPr>
      <w:r w:rsidRPr="00C21DEC">
        <w:rPr>
          <w:color w:val="000000" w:themeColor="text1"/>
        </w:rPr>
        <w:t>Reconnaissance aligns primarily with the Passive Identity Reconnaissance stage of the book’s identity attack lifecycle.</w:t>
      </w:r>
    </w:p>
    <w:p w14:paraId="51EC4614" w14:textId="77777777" w:rsidR="00A052A4" w:rsidRPr="00C21DEC" w:rsidRDefault="00A052A4" w:rsidP="00AA6A10">
      <w:pPr>
        <w:spacing w:line="240" w:lineRule="auto"/>
        <w:rPr>
          <w:color w:val="000000" w:themeColor="text1"/>
        </w:rPr>
      </w:pPr>
    </w:p>
    <w:p w14:paraId="5A0CBE7A" w14:textId="799E889F" w:rsidR="00A052A4" w:rsidRPr="00C21DEC" w:rsidRDefault="00A052A4" w:rsidP="00AA6A10">
      <w:pPr>
        <w:spacing w:line="240" w:lineRule="auto"/>
        <w:rPr>
          <w:color w:val="000000" w:themeColor="text1"/>
        </w:rPr>
      </w:pPr>
      <w:r w:rsidRPr="00C21DEC">
        <w:rPr>
          <w:b/>
          <w:bCs/>
          <w:color w:val="000000" w:themeColor="text1"/>
        </w:rPr>
        <w:t>Initial Access</w:t>
      </w:r>
      <w:r w:rsidRPr="00C21DEC">
        <w:rPr>
          <w:color w:val="000000" w:themeColor="text1"/>
        </w:rPr>
        <w:br/>
        <w:t>Initial Access is used conceptually to frame the point at which an adversary first obtains a foothold or the ability to operate through a recognized identity. In an Active Directory campaign, this may involve misuse of credentials, authentication material, externally exposed services, trusted relationships, or another access mechanism.</w:t>
      </w:r>
    </w:p>
    <w:p w14:paraId="480593CA" w14:textId="77777777" w:rsidR="00A052A4" w:rsidRPr="00C21DEC" w:rsidRDefault="00A052A4" w:rsidP="00AA6A10">
      <w:pPr>
        <w:spacing w:line="240" w:lineRule="auto"/>
        <w:rPr>
          <w:color w:val="000000" w:themeColor="text1"/>
        </w:rPr>
      </w:pPr>
    </w:p>
    <w:p w14:paraId="35F42E61" w14:textId="70495317" w:rsidR="00A052A4" w:rsidRPr="00C21DEC" w:rsidRDefault="00A052A4" w:rsidP="00AA6A10">
      <w:pPr>
        <w:spacing w:line="240" w:lineRule="auto"/>
        <w:rPr>
          <w:color w:val="000000" w:themeColor="text1"/>
        </w:rPr>
      </w:pPr>
      <w:r w:rsidRPr="00C21DEC">
        <w:rPr>
          <w:color w:val="000000" w:themeColor="text1"/>
        </w:rPr>
        <w:t xml:space="preserve">The book’s term Initial Identity Acquisition is narrower and more identity-specific than the general ATT&amp;CK tactic. It emphasizes the moment an adversary gains the ability to act as, </w:t>
      </w:r>
      <w:proofErr w:type="spellStart"/>
      <w:r w:rsidRPr="00C21DEC">
        <w:rPr>
          <w:color w:val="000000" w:themeColor="text1"/>
        </w:rPr>
        <w:t>through</w:t>
      </w:r>
      <w:proofErr w:type="spellEnd"/>
      <w:r w:rsidRPr="00C21DEC">
        <w:rPr>
          <w:color w:val="000000" w:themeColor="text1"/>
        </w:rPr>
        <w:t>, or on behalf of an identity trusted by the environment.</w:t>
      </w:r>
    </w:p>
    <w:p w14:paraId="12F26F25" w14:textId="77777777" w:rsidR="00A052A4" w:rsidRPr="00C21DEC" w:rsidRDefault="00A052A4" w:rsidP="00AA6A10">
      <w:pPr>
        <w:spacing w:line="240" w:lineRule="auto"/>
        <w:rPr>
          <w:color w:val="000000" w:themeColor="text1"/>
        </w:rPr>
      </w:pPr>
    </w:p>
    <w:p w14:paraId="73A413D4" w14:textId="10D33DB1" w:rsidR="00A052A4" w:rsidRPr="00C21DEC" w:rsidRDefault="00A052A4" w:rsidP="00AA6A10">
      <w:pPr>
        <w:spacing w:line="240" w:lineRule="auto"/>
        <w:rPr>
          <w:color w:val="000000" w:themeColor="text1"/>
        </w:rPr>
      </w:pPr>
      <w:r w:rsidRPr="00C21DEC">
        <w:rPr>
          <w:b/>
          <w:bCs/>
          <w:color w:val="000000" w:themeColor="text1"/>
        </w:rPr>
        <w:t>Discovery</w:t>
      </w:r>
      <w:r w:rsidRPr="00C21DEC">
        <w:rPr>
          <w:color w:val="000000" w:themeColor="text1"/>
        </w:rPr>
        <w:br/>
        <w:t>Discovery describes adversary efforts to understand the internal environment after access has been obtained. Identity-focused discovery may examine:</w:t>
      </w:r>
    </w:p>
    <w:p w14:paraId="3AACC375" w14:textId="77777777" w:rsidR="00A052A4" w:rsidRPr="00C21DEC" w:rsidRDefault="00A052A4" w:rsidP="00AA6A10">
      <w:pPr>
        <w:spacing w:line="240" w:lineRule="auto"/>
        <w:rPr>
          <w:color w:val="000000" w:themeColor="text1"/>
        </w:rPr>
      </w:pPr>
    </w:p>
    <w:p w14:paraId="7899AEFD" w14:textId="77777777" w:rsidR="00A052A4" w:rsidRPr="00C21DEC" w:rsidRDefault="00A052A4" w:rsidP="00AA6A10">
      <w:pPr>
        <w:spacing w:line="240" w:lineRule="auto"/>
        <w:rPr>
          <w:color w:val="000000" w:themeColor="text1"/>
        </w:rPr>
      </w:pPr>
      <w:r w:rsidRPr="00C21DEC">
        <w:rPr>
          <w:color w:val="000000" w:themeColor="text1"/>
        </w:rPr>
        <w:t>Domains and forests.</w:t>
      </w:r>
    </w:p>
    <w:p w14:paraId="3ADB0D3B" w14:textId="77777777" w:rsidR="00A052A4" w:rsidRPr="00C21DEC" w:rsidRDefault="00A052A4" w:rsidP="00AA6A10">
      <w:pPr>
        <w:spacing w:line="240" w:lineRule="auto"/>
        <w:rPr>
          <w:color w:val="000000" w:themeColor="text1"/>
        </w:rPr>
      </w:pPr>
      <w:r w:rsidRPr="00C21DEC">
        <w:rPr>
          <w:color w:val="000000" w:themeColor="text1"/>
        </w:rPr>
        <w:t>Trust relationships.</w:t>
      </w:r>
    </w:p>
    <w:p w14:paraId="00976AE0" w14:textId="77777777" w:rsidR="00A052A4" w:rsidRPr="00C21DEC" w:rsidRDefault="00A052A4" w:rsidP="00AA6A10">
      <w:pPr>
        <w:spacing w:line="240" w:lineRule="auto"/>
        <w:rPr>
          <w:color w:val="000000" w:themeColor="text1"/>
        </w:rPr>
      </w:pPr>
      <w:r w:rsidRPr="00C21DEC">
        <w:rPr>
          <w:color w:val="000000" w:themeColor="text1"/>
        </w:rPr>
        <w:t>Users and groups.</w:t>
      </w:r>
    </w:p>
    <w:p w14:paraId="4BEBD011" w14:textId="77777777" w:rsidR="00A052A4" w:rsidRPr="00C21DEC" w:rsidRDefault="00A052A4" w:rsidP="00AA6A10">
      <w:pPr>
        <w:spacing w:line="240" w:lineRule="auto"/>
        <w:rPr>
          <w:color w:val="000000" w:themeColor="text1"/>
        </w:rPr>
      </w:pPr>
      <w:r w:rsidRPr="00C21DEC">
        <w:rPr>
          <w:color w:val="000000" w:themeColor="text1"/>
        </w:rPr>
        <w:t>Computers and servers.</w:t>
      </w:r>
    </w:p>
    <w:p w14:paraId="3099FAF6" w14:textId="77777777" w:rsidR="00A052A4" w:rsidRPr="00C21DEC" w:rsidRDefault="00A052A4" w:rsidP="00AA6A10">
      <w:pPr>
        <w:spacing w:line="240" w:lineRule="auto"/>
        <w:rPr>
          <w:color w:val="000000" w:themeColor="text1"/>
        </w:rPr>
      </w:pPr>
      <w:r w:rsidRPr="00C21DEC">
        <w:rPr>
          <w:color w:val="000000" w:themeColor="text1"/>
        </w:rPr>
        <w:t>Privileged identities.</w:t>
      </w:r>
    </w:p>
    <w:p w14:paraId="1E3D8C0E" w14:textId="77777777" w:rsidR="00A052A4" w:rsidRPr="00C21DEC" w:rsidRDefault="00A052A4" w:rsidP="00AA6A10">
      <w:pPr>
        <w:spacing w:line="240" w:lineRule="auto"/>
        <w:rPr>
          <w:color w:val="000000" w:themeColor="text1"/>
        </w:rPr>
      </w:pPr>
      <w:r w:rsidRPr="00C21DEC">
        <w:rPr>
          <w:color w:val="000000" w:themeColor="text1"/>
        </w:rPr>
        <w:t>Service accounts.</w:t>
      </w:r>
    </w:p>
    <w:p w14:paraId="3A32C303" w14:textId="77777777" w:rsidR="00A052A4" w:rsidRPr="00C21DEC" w:rsidRDefault="00A052A4" w:rsidP="00AA6A10">
      <w:pPr>
        <w:spacing w:line="240" w:lineRule="auto"/>
        <w:rPr>
          <w:color w:val="000000" w:themeColor="text1"/>
        </w:rPr>
      </w:pPr>
      <w:r w:rsidRPr="00C21DEC">
        <w:rPr>
          <w:color w:val="000000" w:themeColor="text1"/>
        </w:rPr>
        <w:t>Group Policy Objects.</w:t>
      </w:r>
    </w:p>
    <w:p w14:paraId="48702055" w14:textId="77777777" w:rsidR="00A052A4" w:rsidRPr="00C21DEC" w:rsidRDefault="00A052A4" w:rsidP="00AA6A10">
      <w:pPr>
        <w:spacing w:line="240" w:lineRule="auto"/>
        <w:rPr>
          <w:color w:val="000000" w:themeColor="text1"/>
        </w:rPr>
      </w:pPr>
      <w:r w:rsidRPr="00C21DEC">
        <w:rPr>
          <w:color w:val="000000" w:themeColor="text1"/>
        </w:rPr>
        <w:t>Delegated permissions.</w:t>
      </w:r>
    </w:p>
    <w:p w14:paraId="10953958" w14:textId="77777777" w:rsidR="00A052A4" w:rsidRPr="00C21DEC" w:rsidRDefault="00A052A4" w:rsidP="00AA6A10">
      <w:pPr>
        <w:spacing w:line="240" w:lineRule="auto"/>
        <w:rPr>
          <w:color w:val="000000" w:themeColor="text1"/>
        </w:rPr>
      </w:pPr>
      <w:r w:rsidRPr="00C21DEC">
        <w:rPr>
          <w:color w:val="000000" w:themeColor="text1"/>
        </w:rPr>
        <w:lastRenderedPageBreak/>
        <w:t>Administrative sessions.</w:t>
      </w:r>
    </w:p>
    <w:p w14:paraId="47C59DFD" w14:textId="77777777" w:rsidR="00A052A4" w:rsidRPr="00C21DEC" w:rsidRDefault="00A052A4" w:rsidP="00AA6A10">
      <w:pPr>
        <w:spacing w:line="240" w:lineRule="auto"/>
        <w:rPr>
          <w:color w:val="000000" w:themeColor="text1"/>
        </w:rPr>
      </w:pPr>
      <w:r w:rsidRPr="00C21DEC">
        <w:rPr>
          <w:color w:val="000000" w:themeColor="text1"/>
        </w:rPr>
        <w:t>Certificate services.</w:t>
      </w:r>
    </w:p>
    <w:p w14:paraId="034AD585" w14:textId="77777777" w:rsidR="00A052A4" w:rsidRPr="00C21DEC" w:rsidRDefault="00A052A4" w:rsidP="00AA6A10">
      <w:pPr>
        <w:spacing w:line="240" w:lineRule="auto"/>
        <w:rPr>
          <w:color w:val="000000" w:themeColor="text1"/>
        </w:rPr>
      </w:pPr>
      <w:r w:rsidRPr="00C21DEC">
        <w:rPr>
          <w:color w:val="000000" w:themeColor="text1"/>
        </w:rPr>
        <w:t>Federation systems.</w:t>
      </w:r>
    </w:p>
    <w:p w14:paraId="68EE044A" w14:textId="77777777" w:rsidR="00A052A4" w:rsidRPr="00C21DEC" w:rsidRDefault="00A052A4" w:rsidP="00AA6A10">
      <w:pPr>
        <w:spacing w:line="240" w:lineRule="auto"/>
        <w:rPr>
          <w:color w:val="000000" w:themeColor="text1"/>
        </w:rPr>
      </w:pPr>
      <w:r w:rsidRPr="00C21DEC">
        <w:rPr>
          <w:color w:val="000000" w:themeColor="text1"/>
        </w:rPr>
        <w:t>Cloud identity connections.</w:t>
      </w:r>
    </w:p>
    <w:p w14:paraId="0E2774D6" w14:textId="77777777" w:rsidR="00A052A4" w:rsidRPr="00C21DEC" w:rsidRDefault="00A052A4" w:rsidP="00AA6A10">
      <w:pPr>
        <w:spacing w:line="240" w:lineRule="auto"/>
        <w:rPr>
          <w:color w:val="000000" w:themeColor="text1"/>
        </w:rPr>
      </w:pPr>
      <w:r w:rsidRPr="00C21DEC">
        <w:rPr>
          <w:color w:val="000000" w:themeColor="text1"/>
        </w:rPr>
        <w:t>Mission-partner relationships.</w:t>
      </w:r>
    </w:p>
    <w:p w14:paraId="2579DBCE" w14:textId="77777777" w:rsidR="00A052A4" w:rsidRPr="00C21DEC" w:rsidRDefault="00A052A4" w:rsidP="00AA6A10">
      <w:pPr>
        <w:spacing w:line="240" w:lineRule="auto"/>
        <w:rPr>
          <w:color w:val="000000" w:themeColor="text1"/>
        </w:rPr>
      </w:pPr>
    </w:p>
    <w:p w14:paraId="1AB9FA14" w14:textId="53920FED" w:rsidR="00A052A4" w:rsidRPr="00C21DEC" w:rsidRDefault="00A052A4" w:rsidP="00AA6A10">
      <w:pPr>
        <w:spacing w:line="240" w:lineRule="auto"/>
        <w:rPr>
          <w:color w:val="000000" w:themeColor="text1"/>
        </w:rPr>
      </w:pPr>
      <w:r w:rsidRPr="00C21DEC">
        <w:rPr>
          <w:color w:val="000000" w:themeColor="text1"/>
        </w:rPr>
        <w:t>Discovery maps closely to the Active Internal Discovery and Enumeration stage of the identity attack lifecycle.</w:t>
      </w:r>
    </w:p>
    <w:p w14:paraId="2620CE2B" w14:textId="77777777" w:rsidR="00A052A4" w:rsidRPr="00C21DEC" w:rsidRDefault="00A052A4" w:rsidP="00AA6A10">
      <w:pPr>
        <w:spacing w:line="240" w:lineRule="auto"/>
        <w:rPr>
          <w:color w:val="000000" w:themeColor="text1"/>
        </w:rPr>
      </w:pPr>
    </w:p>
    <w:p w14:paraId="6BBB9DEA" w14:textId="225EB3B4" w:rsidR="00A052A4" w:rsidRPr="00C21DEC" w:rsidRDefault="00A052A4" w:rsidP="00AA6A10">
      <w:pPr>
        <w:spacing w:line="240" w:lineRule="auto"/>
        <w:rPr>
          <w:color w:val="000000" w:themeColor="text1"/>
        </w:rPr>
      </w:pPr>
      <w:r w:rsidRPr="00C21DEC">
        <w:rPr>
          <w:b/>
          <w:bCs/>
          <w:color w:val="000000" w:themeColor="text1"/>
        </w:rPr>
        <w:t>Credential Access</w:t>
      </w:r>
      <w:r w:rsidRPr="00C21DEC">
        <w:rPr>
          <w:color w:val="000000" w:themeColor="text1"/>
        </w:rPr>
        <w:br/>
        <w:t>Credential Access concerns the acquisition of authentication material that permits an adversary to operate as another identity or extend existing access. Relevant material may include:</w:t>
      </w:r>
    </w:p>
    <w:p w14:paraId="282158F7" w14:textId="77777777" w:rsidR="00A052A4" w:rsidRPr="00C21DEC" w:rsidRDefault="00A052A4" w:rsidP="00AA6A10">
      <w:pPr>
        <w:spacing w:line="240" w:lineRule="auto"/>
        <w:rPr>
          <w:color w:val="000000" w:themeColor="text1"/>
        </w:rPr>
      </w:pPr>
    </w:p>
    <w:p w14:paraId="17A6133F" w14:textId="77777777" w:rsidR="00A052A4" w:rsidRPr="00C21DEC" w:rsidRDefault="00A052A4" w:rsidP="00AA6A10">
      <w:pPr>
        <w:spacing w:line="240" w:lineRule="auto"/>
        <w:rPr>
          <w:color w:val="000000" w:themeColor="text1"/>
        </w:rPr>
      </w:pPr>
      <w:r w:rsidRPr="00C21DEC">
        <w:rPr>
          <w:color w:val="000000" w:themeColor="text1"/>
        </w:rPr>
        <w:t>Passwords.</w:t>
      </w:r>
    </w:p>
    <w:p w14:paraId="593D0777" w14:textId="77777777" w:rsidR="00A052A4" w:rsidRPr="00C21DEC" w:rsidRDefault="00A052A4" w:rsidP="00AA6A10">
      <w:pPr>
        <w:spacing w:line="240" w:lineRule="auto"/>
        <w:rPr>
          <w:color w:val="000000" w:themeColor="text1"/>
        </w:rPr>
      </w:pPr>
      <w:r w:rsidRPr="00C21DEC">
        <w:rPr>
          <w:color w:val="000000" w:themeColor="text1"/>
        </w:rPr>
        <w:t>Password hashes.</w:t>
      </w:r>
    </w:p>
    <w:p w14:paraId="1554472F" w14:textId="77777777" w:rsidR="00A052A4" w:rsidRPr="00C21DEC" w:rsidRDefault="00A052A4" w:rsidP="00AA6A10">
      <w:pPr>
        <w:spacing w:line="240" w:lineRule="auto"/>
        <w:rPr>
          <w:color w:val="000000" w:themeColor="text1"/>
        </w:rPr>
      </w:pPr>
      <w:r w:rsidRPr="00C21DEC">
        <w:rPr>
          <w:color w:val="000000" w:themeColor="text1"/>
        </w:rPr>
        <w:t>Kerberos tickets.</w:t>
      </w:r>
    </w:p>
    <w:p w14:paraId="5D3B9F94" w14:textId="77777777" w:rsidR="00A052A4" w:rsidRPr="00C21DEC" w:rsidRDefault="00A052A4" w:rsidP="00AA6A10">
      <w:pPr>
        <w:spacing w:line="240" w:lineRule="auto"/>
        <w:rPr>
          <w:color w:val="000000" w:themeColor="text1"/>
        </w:rPr>
      </w:pPr>
      <w:r w:rsidRPr="00C21DEC">
        <w:rPr>
          <w:color w:val="000000" w:themeColor="text1"/>
        </w:rPr>
        <w:t>Authentication tokens.</w:t>
      </w:r>
    </w:p>
    <w:p w14:paraId="5365D1DF" w14:textId="77777777" w:rsidR="00A052A4" w:rsidRPr="00C21DEC" w:rsidRDefault="00A052A4" w:rsidP="00AA6A10">
      <w:pPr>
        <w:spacing w:line="240" w:lineRule="auto"/>
        <w:rPr>
          <w:color w:val="000000" w:themeColor="text1"/>
        </w:rPr>
      </w:pPr>
      <w:r w:rsidRPr="00C21DEC">
        <w:rPr>
          <w:color w:val="000000" w:themeColor="text1"/>
        </w:rPr>
        <w:t>Certificates.</w:t>
      </w:r>
    </w:p>
    <w:p w14:paraId="04314171" w14:textId="77777777" w:rsidR="00A052A4" w:rsidRPr="00C21DEC" w:rsidRDefault="00A052A4" w:rsidP="00AA6A10">
      <w:pPr>
        <w:spacing w:line="240" w:lineRule="auto"/>
        <w:rPr>
          <w:color w:val="000000" w:themeColor="text1"/>
        </w:rPr>
      </w:pPr>
      <w:r w:rsidRPr="00C21DEC">
        <w:rPr>
          <w:color w:val="000000" w:themeColor="text1"/>
        </w:rPr>
        <w:t>Private keys.</w:t>
      </w:r>
    </w:p>
    <w:p w14:paraId="70A82EF7" w14:textId="77777777" w:rsidR="00A052A4" w:rsidRPr="00C21DEC" w:rsidRDefault="00A052A4" w:rsidP="00AA6A10">
      <w:pPr>
        <w:spacing w:line="240" w:lineRule="auto"/>
        <w:rPr>
          <w:color w:val="000000" w:themeColor="text1"/>
        </w:rPr>
      </w:pPr>
      <w:r w:rsidRPr="00C21DEC">
        <w:rPr>
          <w:color w:val="000000" w:themeColor="text1"/>
        </w:rPr>
        <w:t>Cached credentials.</w:t>
      </w:r>
    </w:p>
    <w:p w14:paraId="7F1EAC4B" w14:textId="77777777" w:rsidR="00A052A4" w:rsidRPr="00C21DEC" w:rsidRDefault="00A052A4" w:rsidP="00AA6A10">
      <w:pPr>
        <w:spacing w:line="240" w:lineRule="auto"/>
        <w:rPr>
          <w:color w:val="000000" w:themeColor="text1"/>
        </w:rPr>
      </w:pPr>
      <w:r w:rsidRPr="00C21DEC">
        <w:rPr>
          <w:color w:val="000000" w:themeColor="text1"/>
        </w:rPr>
        <w:t>Service-account secrets.</w:t>
      </w:r>
    </w:p>
    <w:p w14:paraId="56C4AF1B" w14:textId="77777777" w:rsidR="00A052A4" w:rsidRPr="00C21DEC" w:rsidRDefault="00A052A4" w:rsidP="00AA6A10">
      <w:pPr>
        <w:spacing w:line="240" w:lineRule="auto"/>
        <w:rPr>
          <w:color w:val="000000" w:themeColor="text1"/>
        </w:rPr>
      </w:pPr>
      <w:r w:rsidRPr="00C21DEC">
        <w:rPr>
          <w:color w:val="000000" w:themeColor="text1"/>
        </w:rPr>
        <w:t>Browser or application sessions.</w:t>
      </w:r>
    </w:p>
    <w:p w14:paraId="527E945F" w14:textId="77777777" w:rsidR="00A052A4" w:rsidRPr="00C21DEC" w:rsidRDefault="00A052A4" w:rsidP="00AA6A10">
      <w:pPr>
        <w:spacing w:line="240" w:lineRule="auto"/>
        <w:rPr>
          <w:color w:val="000000" w:themeColor="text1"/>
        </w:rPr>
      </w:pPr>
      <w:r w:rsidRPr="00C21DEC">
        <w:rPr>
          <w:color w:val="000000" w:themeColor="text1"/>
        </w:rPr>
        <w:t>Federation artifacts.</w:t>
      </w:r>
    </w:p>
    <w:p w14:paraId="518171C6" w14:textId="77777777" w:rsidR="00A052A4" w:rsidRPr="00C21DEC" w:rsidRDefault="00A052A4" w:rsidP="00AA6A10">
      <w:pPr>
        <w:spacing w:line="240" w:lineRule="auto"/>
        <w:rPr>
          <w:color w:val="000000" w:themeColor="text1"/>
        </w:rPr>
      </w:pPr>
    </w:p>
    <w:p w14:paraId="5D0EDA20" w14:textId="6AFB9B4B" w:rsidR="00A052A4" w:rsidRPr="00C21DEC" w:rsidRDefault="00A052A4" w:rsidP="00AA6A10">
      <w:pPr>
        <w:spacing w:line="240" w:lineRule="auto"/>
        <w:rPr>
          <w:color w:val="000000" w:themeColor="text1"/>
        </w:rPr>
      </w:pPr>
      <w:r w:rsidRPr="00C21DEC">
        <w:rPr>
          <w:color w:val="000000" w:themeColor="text1"/>
        </w:rPr>
        <w:t>Credential Access corresponds to the Credential Acquisition stage used throughout this book.</w:t>
      </w:r>
    </w:p>
    <w:p w14:paraId="25DEAF66" w14:textId="77777777" w:rsidR="00A052A4" w:rsidRPr="00C21DEC" w:rsidRDefault="00A052A4" w:rsidP="00AA6A10">
      <w:pPr>
        <w:spacing w:line="240" w:lineRule="auto"/>
        <w:rPr>
          <w:color w:val="000000" w:themeColor="text1"/>
        </w:rPr>
      </w:pPr>
    </w:p>
    <w:p w14:paraId="1DD2E0C2" w14:textId="458F4F36" w:rsidR="00A052A4" w:rsidRPr="00C21DEC" w:rsidRDefault="00A052A4" w:rsidP="00AA6A10">
      <w:pPr>
        <w:spacing w:line="240" w:lineRule="auto"/>
        <w:rPr>
          <w:color w:val="000000" w:themeColor="text1"/>
        </w:rPr>
      </w:pPr>
      <w:r w:rsidRPr="00C21DEC">
        <w:rPr>
          <w:b/>
          <w:bCs/>
          <w:color w:val="000000" w:themeColor="text1"/>
        </w:rPr>
        <w:t>Privilege Escalation</w:t>
      </w:r>
      <w:r w:rsidRPr="00C21DEC">
        <w:rPr>
          <w:color w:val="000000" w:themeColor="text1"/>
        </w:rPr>
        <w:br/>
        <w:t>Privilege Escalation describes behaviors through which an adversary obtains greater authority than was available from the initial identity or foothold. In Active Directory environments, privilege expansion may result from:</w:t>
      </w:r>
    </w:p>
    <w:p w14:paraId="4A7354F6" w14:textId="77777777" w:rsidR="00A052A4" w:rsidRPr="00C21DEC" w:rsidRDefault="00A052A4" w:rsidP="00AA6A10">
      <w:pPr>
        <w:spacing w:line="240" w:lineRule="auto"/>
        <w:rPr>
          <w:color w:val="000000" w:themeColor="text1"/>
        </w:rPr>
      </w:pPr>
    </w:p>
    <w:p w14:paraId="3E0531DE" w14:textId="77777777" w:rsidR="00A052A4" w:rsidRPr="00C21DEC" w:rsidRDefault="00A052A4" w:rsidP="00AA6A10">
      <w:pPr>
        <w:spacing w:line="240" w:lineRule="auto"/>
        <w:rPr>
          <w:color w:val="000000" w:themeColor="text1"/>
        </w:rPr>
      </w:pPr>
      <w:r w:rsidRPr="00C21DEC">
        <w:rPr>
          <w:color w:val="000000" w:themeColor="text1"/>
        </w:rPr>
        <w:t>Excessive group-management rights.</w:t>
      </w:r>
    </w:p>
    <w:p w14:paraId="6856DEBF" w14:textId="77777777" w:rsidR="00A052A4" w:rsidRPr="00C21DEC" w:rsidRDefault="00A052A4" w:rsidP="00AA6A10">
      <w:pPr>
        <w:spacing w:line="240" w:lineRule="auto"/>
        <w:rPr>
          <w:color w:val="000000" w:themeColor="text1"/>
        </w:rPr>
      </w:pPr>
      <w:r w:rsidRPr="00C21DEC">
        <w:rPr>
          <w:color w:val="000000" w:themeColor="text1"/>
        </w:rPr>
        <w:t>Password-reset authority.</w:t>
      </w:r>
    </w:p>
    <w:p w14:paraId="67AC4211" w14:textId="77777777" w:rsidR="00A052A4" w:rsidRPr="00C21DEC" w:rsidRDefault="00A052A4" w:rsidP="00AA6A10">
      <w:pPr>
        <w:spacing w:line="240" w:lineRule="auto"/>
        <w:rPr>
          <w:color w:val="000000" w:themeColor="text1"/>
        </w:rPr>
      </w:pPr>
      <w:r w:rsidRPr="00C21DEC">
        <w:rPr>
          <w:color w:val="000000" w:themeColor="text1"/>
        </w:rPr>
        <w:t>Delegated directory permissions.</w:t>
      </w:r>
    </w:p>
    <w:p w14:paraId="566F699B" w14:textId="77777777" w:rsidR="00A052A4" w:rsidRPr="00C21DEC" w:rsidRDefault="00A052A4" w:rsidP="00AA6A10">
      <w:pPr>
        <w:spacing w:line="240" w:lineRule="auto"/>
        <w:rPr>
          <w:color w:val="000000" w:themeColor="text1"/>
        </w:rPr>
      </w:pPr>
      <w:r w:rsidRPr="00C21DEC">
        <w:rPr>
          <w:color w:val="000000" w:themeColor="text1"/>
        </w:rPr>
        <w:t>Service control.</w:t>
      </w:r>
    </w:p>
    <w:p w14:paraId="0B333A93" w14:textId="77777777" w:rsidR="00A052A4" w:rsidRPr="00C21DEC" w:rsidRDefault="00A052A4" w:rsidP="00AA6A10">
      <w:pPr>
        <w:spacing w:line="240" w:lineRule="auto"/>
        <w:rPr>
          <w:color w:val="000000" w:themeColor="text1"/>
        </w:rPr>
      </w:pPr>
      <w:r w:rsidRPr="00C21DEC">
        <w:rPr>
          <w:color w:val="000000" w:themeColor="text1"/>
        </w:rPr>
        <w:t>Certificate enrollment rights.</w:t>
      </w:r>
    </w:p>
    <w:p w14:paraId="475AD605" w14:textId="77777777" w:rsidR="00A052A4" w:rsidRPr="00C21DEC" w:rsidRDefault="00A052A4" w:rsidP="00AA6A10">
      <w:pPr>
        <w:spacing w:line="240" w:lineRule="auto"/>
        <w:rPr>
          <w:color w:val="000000" w:themeColor="text1"/>
        </w:rPr>
      </w:pPr>
      <w:r w:rsidRPr="00C21DEC">
        <w:rPr>
          <w:color w:val="000000" w:themeColor="text1"/>
        </w:rPr>
        <w:t>Kerberos delegation.</w:t>
      </w:r>
    </w:p>
    <w:p w14:paraId="02D155A3" w14:textId="77777777" w:rsidR="00A052A4" w:rsidRPr="00C21DEC" w:rsidRDefault="00A052A4" w:rsidP="00AA6A10">
      <w:pPr>
        <w:spacing w:line="240" w:lineRule="auto"/>
        <w:rPr>
          <w:color w:val="000000" w:themeColor="text1"/>
        </w:rPr>
      </w:pPr>
      <w:r w:rsidRPr="00C21DEC">
        <w:rPr>
          <w:color w:val="000000" w:themeColor="text1"/>
        </w:rPr>
        <w:t>Administrative dependencies.</w:t>
      </w:r>
    </w:p>
    <w:p w14:paraId="33CEFD32" w14:textId="77777777" w:rsidR="00A052A4" w:rsidRPr="00C21DEC" w:rsidRDefault="00A052A4" w:rsidP="00AA6A10">
      <w:pPr>
        <w:spacing w:line="240" w:lineRule="auto"/>
        <w:rPr>
          <w:color w:val="000000" w:themeColor="text1"/>
        </w:rPr>
      </w:pPr>
      <w:r w:rsidRPr="00C21DEC">
        <w:rPr>
          <w:color w:val="000000" w:themeColor="text1"/>
        </w:rPr>
        <w:t>Access to privileged systems.</w:t>
      </w:r>
    </w:p>
    <w:p w14:paraId="26D43CBD" w14:textId="77777777" w:rsidR="00A052A4" w:rsidRPr="00C21DEC" w:rsidRDefault="00A052A4" w:rsidP="00AA6A10">
      <w:pPr>
        <w:spacing w:line="240" w:lineRule="auto"/>
        <w:rPr>
          <w:color w:val="000000" w:themeColor="text1"/>
        </w:rPr>
      </w:pPr>
      <w:r w:rsidRPr="00C21DEC">
        <w:rPr>
          <w:color w:val="000000" w:themeColor="text1"/>
        </w:rPr>
        <w:t>Modification of identity or authorization data.</w:t>
      </w:r>
    </w:p>
    <w:p w14:paraId="1FD80B4E" w14:textId="77777777" w:rsidR="00A052A4" w:rsidRPr="00C21DEC" w:rsidRDefault="00A052A4" w:rsidP="00AA6A10">
      <w:pPr>
        <w:spacing w:line="240" w:lineRule="auto"/>
        <w:rPr>
          <w:color w:val="000000" w:themeColor="text1"/>
        </w:rPr>
      </w:pPr>
    </w:p>
    <w:p w14:paraId="372AD369" w14:textId="1A253111" w:rsidR="00A052A4" w:rsidRPr="00C21DEC" w:rsidRDefault="00A052A4" w:rsidP="00AA6A10">
      <w:pPr>
        <w:spacing w:line="240" w:lineRule="auto"/>
        <w:rPr>
          <w:color w:val="000000" w:themeColor="text1"/>
        </w:rPr>
      </w:pPr>
      <w:r w:rsidRPr="00C21DEC">
        <w:rPr>
          <w:color w:val="000000" w:themeColor="text1"/>
        </w:rPr>
        <w:t>Within the book’s lifecycle, these behaviors are examined primarily under Identity Authority Expansion.</w:t>
      </w:r>
    </w:p>
    <w:p w14:paraId="49995380" w14:textId="77777777" w:rsidR="00A052A4" w:rsidRPr="00C21DEC" w:rsidRDefault="00A052A4" w:rsidP="00AA6A10">
      <w:pPr>
        <w:spacing w:line="240" w:lineRule="auto"/>
        <w:rPr>
          <w:color w:val="000000" w:themeColor="text1"/>
        </w:rPr>
      </w:pPr>
    </w:p>
    <w:p w14:paraId="00FD3831" w14:textId="2BA08EF7" w:rsidR="00A052A4" w:rsidRPr="00C21DEC" w:rsidRDefault="00A052A4" w:rsidP="00AA6A10">
      <w:pPr>
        <w:spacing w:line="240" w:lineRule="auto"/>
        <w:rPr>
          <w:color w:val="000000" w:themeColor="text1"/>
        </w:rPr>
      </w:pPr>
      <w:r w:rsidRPr="00C21DEC">
        <w:rPr>
          <w:b/>
          <w:bCs/>
          <w:color w:val="000000" w:themeColor="text1"/>
        </w:rPr>
        <w:t>Lateral Movement</w:t>
      </w:r>
      <w:r w:rsidRPr="00C21DEC">
        <w:rPr>
          <w:color w:val="000000" w:themeColor="text1"/>
        </w:rPr>
        <w:br/>
        <w:t xml:space="preserve">Lateral Movement describes adversary progression between systems, identities, services, or </w:t>
      </w:r>
      <w:r w:rsidRPr="00C21DEC">
        <w:rPr>
          <w:color w:val="000000" w:themeColor="text1"/>
        </w:rPr>
        <w:lastRenderedPageBreak/>
        <w:t>security contexts. In an identity-focused campaign, movement is often enabled by established trust mechanisms rather than by network reachability alone.</w:t>
      </w:r>
    </w:p>
    <w:p w14:paraId="033A5B8D" w14:textId="77777777" w:rsidR="00A052A4" w:rsidRPr="00C21DEC" w:rsidRDefault="00A052A4" w:rsidP="00AA6A10">
      <w:pPr>
        <w:spacing w:line="240" w:lineRule="auto"/>
        <w:rPr>
          <w:color w:val="000000" w:themeColor="text1"/>
        </w:rPr>
      </w:pPr>
    </w:p>
    <w:p w14:paraId="0D616980" w14:textId="5FACCCD1" w:rsidR="00A052A4" w:rsidRPr="00C21DEC" w:rsidRDefault="00A052A4" w:rsidP="00AA6A10">
      <w:pPr>
        <w:spacing w:line="240" w:lineRule="auto"/>
        <w:rPr>
          <w:color w:val="000000" w:themeColor="text1"/>
        </w:rPr>
      </w:pPr>
      <w:r w:rsidRPr="00C21DEC">
        <w:rPr>
          <w:color w:val="000000" w:themeColor="text1"/>
        </w:rPr>
        <w:t>Relevant mechanisms may include:</w:t>
      </w:r>
    </w:p>
    <w:p w14:paraId="7D6BCCE6" w14:textId="77777777" w:rsidR="00A052A4" w:rsidRPr="00C21DEC" w:rsidRDefault="00A052A4" w:rsidP="00AA6A10">
      <w:pPr>
        <w:spacing w:line="240" w:lineRule="auto"/>
        <w:rPr>
          <w:color w:val="000000" w:themeColor="text1"/>
        </w:rPr>
      </w:pPr>
    </w:p>
    <w:p w14:paraId="6D1901BB" w14:textId="77777777" w:rsidR="00A052A4" w:rsidRPr="00C21DEC" w:rsidRDefault="00A052A4" w:rsidP="00AA6A10">
      <w:pPr>
        <w:spacing w:line="240" w:lineRule="auto"/>
        <w:rPr>
          <w:color w:val="000000" w:themeColor="text1"/>
        </w:rPr>
      </w:pPr>
      <w:r w:rsidRPr="00C21DEC">
        <w:rPr>
          <w:color w:val="000000" w:themeColor="text1"/>
        </w:rPr>
        <w:t>Reused credentials.</w:t>
      </w:r>
    </w:p>
    <w:p w14:paraId="73644B0B" w14:textId="77777777" w:rsidR="00A052A4" w:rsidRPr="00C21DEC" w:rsidRDefault="00A052A4" w:rsidP="00AA6A10">
      <w:pPr>
        <w:spacing w:line="240" w:lineRule="auto"/>
        <w:rPr>
          <w:color w:val="000000" w:themeColor="text1"/>
        </w:rPr>
      </w:pPr>
      <w:r w:rsidRPr="00C21DEC">
        <w:rPr>
          <w:color w:val="000000" w:themeColor="text1"/>
        </w:rPr>
        <w:t>Kerberos tickets.</w:t>
      </w:r>
    </w:p>
    <w:p w14:paraId="699FE100" w14:textId="77777777" w:rsidR="00A052A4" w:rsidRPr="00C21DEC" w:rsidRDefault="00A052A4" w:rsidP="00AA6A10">
      <w:pPr>
        <w:spacing w:line="240" w:lineRule="auto"/>
        <w:rPr>
          <w:color w:val="000000" w:themeColor="text1"/>
        </w:rPr>
      </w:pPr>
      <w:r w:rsidRPr="00C21DEC">
        <w:rPr>
          <w:color w:val="000000" w:themeColor="text1"/>
        </w:rPr>
        <w:t>Authentication tokens.</w:t>
      </w:r>
    </w:p>
    <w:p w14:paraId="3587AE84" w14:textId="77777777" w:rsidR="00A052A4" w:rsidRPr="00C21DEC" w:rsidRDefault="00A052A4" w:rsidP="00AA6A10">
      <w:pPr>
        <w:spacing w:line="240" w:lineRule="auto"/>
        <w:rPr>
          <w:color w:val="000000" w:themeColor="text1"/>
        </w:rPr>
      </w:pPr>
      <w:r w:rsidRPr="00C21DEC">
        <w:rPr>
          <w:color w:val="000000" w:themeColor="text1"/>
        </w:rPr>
        <w:t>Remote-management privileges.</w:t>
      </w:r>
    </w:p>
    <w:p w14:paraId="313EDEE9" w14:textId="77777777" w:rsidR="00A052A4" w:rsidRPr="00C21DEC" w:rsidRDefault="00A052A4" w:rsidP="00AA6A10">
      <w:pPr>
        <w:spacing w:line="240" w:lineRule="auto"/>
        <w:rPr>
          <w:color w:val="000000" w:themeColor="text1"/>
        </w:rPr>
      </w:pPr>
      <w:r w:rsidRPr="00C21DEC">
        <w:rPr>
          <w:color w:val="000000" w:themeColor="text1"/>
        </w:rPr>
        <w:t>Administrative sessions.</w:t>
      </w:r>
    </w:p>
    <w:p w14:paraId="53FA6C22" w14:textId="77777777" w:rsidR="00A052A4" w:rsidRPr="00C21DEC" w:rsidRDefault="00A052A4" w:rsidP="00AA6A10">
      <w:pPr>
        <w:spacing w:line="240" w:lineRule="auto"/>
        <w:rPr>
          <w:color w:val="000000" w:themeColor="text1"/>
        </w:rPr>
      </w:pPr>
      <w:r w:rsidRPr="00C21DEC">
        <w:rPr>
          <w:color w:val="000000" w:themeColor="text1"/>
        </w:rPr>
        <w:t>Service accounts.</w:t>
      </w:r>
    </w:p>
    <w:p w14:paraId="491325E0" w14:textId="77777777" w:rsidR="00A052A4" w:rsidRPr="00C21DEC" w:rsidRDefault="00A052A4" w:rsidP="00AA6A10">
      <w:pPr>
        <w:spacing w:line="240" w:lineRule="auto"/>
        <w:rPr>
          <w:color w:val="000000" w:themeColor="text1"/>
        </w:rPr>
      </w:pPr>
      <w:r w:rsidRPr="00C21DEC">
        <w:rPr>
          <w:color w:val="000000" w:themeColor="text1"/>
        </w:rPr>
        <w:t>Delegated authority.</w:t>
      </w:r>
    </w:p>
    <w:p w14:paraId="7EA0CDD3" w14:textId="77777777" w:rsidR="00A052A4" w:rsidRPr="00C21DEC" w:rsidRDefault="00A052A4" w:rsidP="00AA6A10">
      <w:pPr>
        <w:spacing w:line="240" w:lineRule="auto"/>
        <w:rPr>
          <w:color w:val="000000" w:themeColor="text1"/>
        </w:rPr>
      </w:pPr>
      <w:r w:rsidRPr="00C21DEC">
        <w:rPr>
          <w:color w:val="000000" w:themeColor="text1"/>
        </w:rPr>
        <w:t>Domain or forest trusts.</w:t>
      </w:r>
    </w:p>
    <w:p w14:paraId="7A05147B" w14:textId="77777777" w:rsidR="00A052A4" w:rsidRPr="00C21DEC" w:rsidRDefault="00A052A4" w:rsidP="00AA6A10">
      <w:pPr>
        <w:spacing w:line="240" w:lineRule="auto"/>
        <w:rPr>
          <w:color w:val="000000" w:themeColor="text1"/>
        </w:rPr>
      </w:pPr>
      <w:r w:rsidRPr="00C21DEC">
        <w:rPr>
          <w:color w:val="000000" w:themeColor="text1"/>
        </w:rPr>
        <w:t>Federation relationships.</w:t>
      </w:r>
    </w:p>
    <w:p w14:paraId="2FEFA434" w14:textId="77777777" w:rsidR="00A052A4" w:rsidRPr="00C21DEC" w:rsidRDefault="00A052A4" w:rsidP="00AA6A10">
      <w:pPr>
        <w:spacing w:line="240" w:lineRule="auto"/>
        <w:rPr>
          <w:color w:val="000000" w:themeColor="text1"/>
        </w:rPr>
      </w:pPr>
      <w:r w:rsidRPr="00C21DEC">
        <w:rPr>
          <w:color w:val="000000" w:themeColor="text1"/>
        </w:rPr>
        <w:t>Cloud and synchronization dependencies.</w:t>
      </w:r>
    </w:p>
    <w:p w14:paraId="76817685" w14:textId="77777777" w:rsidR="00A052A4" w:rsidRPr="00C21DEC" w:rsidRDefault="00A052A4" w:rsidP="00AA6A10">
      <w:pPr>
        <w:spacing w:line="240" w:lineRule="auto"/>
        <w:rPr>
          <w:color w:val="000000" w:themeColor="text1"/>
        </w:rPr>
      </w:pPr>
    </w:p>
    <w:p w14:paraId="177B1990" w14:textId="2A2F5FF8" w:rsidR="00A052A4" w:rsidRPr="00C21DEC" w:rsidRDefault="00A052A4" w:rsidP="00AA6A10">
      <w:pPr>
        <w:spacing w:line="240" w:lineRule="auto"/>
        <w:rPr>
          <w:color w:val="000000" w:themeColor="text1"/>
        </w:rPr>
      </w:pPr>
      <w:r w:rsidRPr="00C21DEC">
        <w:rPr>
          <w:color w:val="000000" w:themeColor="text1"/>
        </w:rPr>
        <w:t>The book uses the term Enterprise Identity Mobility to emphasize movement through trusted identity relationships and accepted authentication material.</w:t>
      </w:r>
    </w:p>
    <w:p w14:paraId="43D053E5" w14:textId="77777777" w:rsidR="00A052A4" w:rsidRPr="00C21DEC" w:rsidRDefault="00A052A4" w:rsidP="00AA6A10">
      <w:pPr>
        <w:spacing w:line="240" w:lineRule="auto"/>
        <w:rPr>
          <w:color w:val="000000" w:themeColor="text1"/>
        </w:rPr>
      </w:pPr>
    </w:p>
    <w:p w14:paraId="68906567" w14:textId="191488C9" w:rsidR="00A052A4" w:rsidRPr="00C21DEC" w:rsidRDefault="00A052A4" w:rsidP="00AA6A10">
      <w:pPr>
        <w:spacing w:line="240" w:lineRule="auto"/>
        <w:rPr>
          <w:color w:val="000000" w:themeColor="text1"/>
        </w:rPr>
      </w:pPr>
      <w:r w:rsidRPr="00C21DEC">
        <w:rPr>
          <w:b/>
          <w:bCs/>
          <w:color w:val="000000" w:themeColor="text1"/>
        </w:rPr>
        <w:t>Persistence</w:t>
      </w:r>
      <w:r w:rsidRPr="00C21DEC">
        <w:rPr>
          <w:color w:val="000000" w:themeColor="text1"/>
        </w:rPr>
        <w:br/>
        <w:t>Persistence includes behaviors that allow an adversary to maintain or regain access after the initial intrusion is disrupted. Identity persistence may involve:</w:t>
      </w:r>
    </w:p>
    <w:p w14:paraId="2D971BDC" w14:textId="77777777" w:rsidR="00A052A4" w:rsidRPr="00C21DEC" w:rsidRDefault="00A052A4" w:rsidP="00AA6A10">
      <w:pPr>
        <w:spacing w:line="240" w:lineRule="auto"/>
        <w:rPr>
          <w:color w:val="000000" w:themeColor="text1"/>
        </w:rPr>
      </w:pPr>
    </w:p>
    <w:p w14:paraId="068F1430" w14:textId="77777777" w:rsidR="00A052A4" w:rsidRPr="00C21DEC" w:rsidRDefault="00A052A4" w:rsidP="00AA6A10">
      <w:pPr>
        <w:spacing w:line="240" w:lineRule="auto"/>
        <w:rPr>
          <w:color w:val="000000" w:themeColor="text1"/>
        </w:rPr>
      </w:pPr>
      <w:r w:rsidRPr="00C21DEC">
        <w:rPr>
          <w:color w:val="000000" w:themeColor="text1"/>
        </w:rPr>
        <w:t>Additional accounts.</w:t>
      </w:r>
    </w:p>
    <w:p w14:paraId="3A061AE7" w14:textId="77777777" w:rsidR="00A052A4" w:rsidRPr="00C21DEC" w:rsidRDefault="00A052A4" w:rsidP="00AA6A10">
      <w:pPr>
        <w:spacing w:line="240" w:lineRule="auto"/>
        <w:rPr>
          <w:color w:val="000000" w:themeColor="text1"/>
        </w:rPr>
      </w:pPr>
      <w:r w:rsidRPr="00C21DEC">
        <w:rPr>
          <w:color w:val="000000" w:themeColor="text1"/>
        </w:rPr>
        <w:t>Modified group membership.</w:t>
      </w:r>
    </w:p>
    <w:p w14:paraId="1742E2DE" w14:textId="77777777" w:rsidR="00A052A4" w:rsidRPr="00C21DEC" w:rsidRDefault="00A052A4" w:rsidP="00AA6A10">
      <w:pPr>
        <w:spacing w:line="240" w:lineRule="auto"/>
        <w:rPr>
          <w:color w:val="000000" w:themeColor="text1"/>
        </w:rPr>
      </w:pPr>
      <w:r w:rsidRPr="00C21DEC">
        <w:rPr>
          <w:color w:val="000000" w:themeColor="text1"/>
        </w:rPr>
        <w:t>Delegated permissions.</w:t>
      </w:r>
    </w:p>
    <w:p w14:paraId="7C06150B" w14:textId="77777777" w:rsidR="00A052A4" w:rsidRPr="00C21DEC" w:rsidRDefault="00A052A4" w:rsidP="00AA6A10">
      <w:pPr>
        <w:spacing w:line="240" w:lineRule="auto"/>
        <w:rPr>
          <w:color w:val="000000" w:themeColor="text1"/>
        </w:rPr>
      </w:pPr>
      <w:r w:rsidRPr="00C21DEC">
        <w:rPr>
          <w:color w:val="000000" w:themeColor="text1"/>
        </w:rPr>
        <w:t>Certificates or cryptographic keys.</w:t>
      </w:r>
    </w:p>
    <w:p w14:paraId="10624242" w14:textId="77777777" w:rsidR="00A052A4" w:rsidRPr="00C21DEC" w:rsidRDefault="00A052A4" w:rsidP="00AA6A10">
      <w:pPr>
        <w:spacing w:line="240" w:lineRule="auto"/>
        <w:rPr>
          <w:color w:val="000000" w:themeColor="text1"/>
        </w:rPr>
      </w:pPr>
      <w:r w:rsidRPr="00C21DEC">
        <w:rPr>
          <w:color w:val="000000" w:themeColor="text1"/>
        </w:rPr>
        <w:t>Service identities.</w:t>
      </w:r>
    </w:p>
    <w:p w14:paraId="249489D0" w14:textId="77777777" w:rsidR="00A052A4" w:rsidRPr="00C21DEC" w:rsidRDefault="00A052A4" w:rsidP="00AA6A10">
      <w:pPr>
        <w:spacing w:line="240" w:lineRule="auto"/>
        <w:rPr>
          <w:color w:val="000000" w:themeColor="text1"/>
        </w:rPr>
      </w:pPr>
      <w:r w:rsidRPr="00C21DEC">
        <w:rPr>
          <w:color w:val="000000" w:themeColor="text1"/>
        </w:rPr>
        <w:t>Kerberos-related authority.</w:t>
      </w:r>
    </w:p>
    <w:p w14:paraId="7177AE00" w14:textId="77777777" w:rsidR="00A052A4" w:rsidRPr="00C21DEC" w:rsidRDefault="00A052A4" w:rsidP="00AA6A10">
      <w:pPr>
        <w:spacing w:line="240" w:lineRule="auto"/>
        <w:rPr>
          <w:color w:val="000000" w:themeColor="text1"/>
        </w:rPr>
      </w:pPr>
      <w:r w:rsidRPr="00C21DEC">
        <w:rPr>
          <w:color w:val="000000" w:themeColor="text1"/>
        </w:rPr>
        <w:t>Federation configuration.</w:t>
      </w:r>
    </w:p>
    <w:p w14:paraId="175B341B" w14:textId="77777777" w:rsidR="00A052A4" w:rsidRPr="00C21DEC" w:rsidRDefault="00A052A4" w:rsidP="00AA6A10">
      <w:pPr>
        <w:spacing w:line="240" w:lineRule="auto"/>
        <w:rPr>
          <w:color w:val="000000" w:themeColor="text1"/>
        </w:rPr>
      </w:pPr>
      <w:r w:rsidRPr="00C21DEC">
        <w:rPr>
          <w:color w:val="000000" w:themeColor="text1"/>
        </w:rPr>
        <w:t>Directory changes.</w:t>
      </w:r>
    </w:p>
    <w:p w14:paraId="20EABE43" w14:textId="77777777" w:rsidR="00A052A4" w:rsidRPr="00C21DEC" w:rsidRDefault="00A052A4" w:rsidP="00AA6A10">
      <w:pPr>
        <w:spacing w:line="240" w:lineRule="auto"/>
        <w:rPr>
          <w:color w:val="000000" w:themeColor="text1"/>
        </w:rPr>
      </w:pPr>
      <w:r w:rsidRPr="00C21DEC">
        <w:rPr>
          <w:color w:val="000000" w:themeColor="text1"/>
        </w:rPr>
        <w:t>Administrative dependencies.</w:t>
      </w:r>
    </w:p>
    <w:p w14:paraId="6891CAA2" w14:textId="77777777" w:rsidR="00A052A4" w:rsidRPr="00C21DEC" w:rsidRDefault="00A052A4" w:rsidP="00AA6A10">
      <w:pPr>
        <w:spacing w:line="240" w:lineRule="auto"/>
        <w:rPr>
          <w:color w:val="000000" w:themeColor="text1"/>
        </w:rPr>
      </w:pPr>
      <w:r w:rsidRPr="00C21DEC">
        <w:rPr>
          <w:color w:val="000000" w:themeColor="text1"/>
        </w:rPr>
        <w:t>Recovery-system compromise.</w:t>
      </w:r>
    </w:p>
    <w:p w14:paraId="0833B7E8" w14:textId="77777777" w:rsidR="00A052A4" w:rsidRPr="00C21DEC" w:rsidRDefault="00A052A4" w:rsidP="00AA6A10">
      <w:pPr>
        <w:spacing w:line="240" w:lineRule="auto"/>
        <w:rPr>
          <w:color w:val="000000" w:themeColor="text1"/>
        </w:rPr>
      </w:pPr>
    </w:p>
    <w:p w14:paraId="3C178ED4" w14:textId="4974281D" w:rsidR="00A052A4" w:rsidRPr="00C21DEC" w:rsidRDefault="00A052A4" w:rsidP="00AA6A10">
      <w:pPr>
        <w:spacing w:line="240" w:lineRule="auto"/>
        <w:rPr>
          <w:color w:val="000000" w:themeColor="text1"/>
        </w:rPr>
      </w:pPr>
      <w:r w:rsidRPr="00C21DEC">
        <w:rPr>
          <w:color w:val="000000" w:themeColor="text1"/>
        </w:rPr>
        <w:t>Persistence is paired with Domain Dominance in the seventh lifecycle stage because long-term control of identity infrastructure can undermine the legitimacy of future authentication, authorization, administrative, and recovery decisions.</w:t>
      </w:r>
    </w:p>
    <w:p w14:paraId="0569DDF1" w14:textId="77777777" w:rsidR="00A052A4" w:rsidRPr="00C21DEC" w:rsidRDefault="00A052A4" w:rsidP="00AA6A10">
      <w:pPr>
        <w:spacing w:line="240" w:lineRule="auto"/>
        <w:rPr>
          <w:color w:val="000000" w:themeColor="text1"/>
        </w:rPr>
      </w:pPr>
    </w:p>
    <w:p w14:paraId="6ECF3D05" w14:textId="7506153E" w:rsidR="00A052A4" w:rsidRPr="00C21DEC" w:rsidRDefault="00A052A4" w:rsidP="00AA6A10">
      <w:pPr>
        <w:spacing w:line="240" w:lineRule="auto"/>
        <w:rPr>
          <w:color w:val="000000" w:themeColor="text1"/>
        </w:rPr>
      </w:pPr>
      <w:r w:rsidRPr="00C21DEC">
        <w:rPr>
          <w:b/>
          <w:bCs/>
          <w:color w:val="000000" w:themeColor="text1"/>
        </w:rPr>
        <w:t>Defense Evasion</w:t>
      </w:r>
      <w:r w:rsidRPr="00C21DEC">
        <w:rPr>
          <w:color w:val="000000" w:themeColor="text1"/>
        </w:rPr>
        <w:br/>
        <w:t>Defense Evasion concerns adversary efforts to avoid prevention, detection, investigation, or containment. Identity abuse is particularly difficult to distinguish from legitimate activity when the adversary uses:</w:t>
      </w:r>
    </w:p>
    <w:p w14:paraId="64ED0C84" w14:textId="77777777" w:rsidR="00A052A4" w:rsidRPr="00C21DEC" w:rsidRDefault="00A052A4" w:rsidP="00AA6A10">
      <w:pPr>
        <w:spacing w:line="240" w:lineRule="auto"/>
        <w:rPr>
          <w:color w:val="000000" w:themeColor="text1"/>
        </w:rPr>
      </w:pPr>
    </w:p>
    <w:p w14:paraId="1F64D923" w14:textId="77777777" w:rsidR="00A052A4" w:rsidRPr="00C21DEC" w:rsidRDefault="00A052A4" w:rsidP="00AA6A10">
      <w:pPr>
        <w:spacing w:line="240" w:lineRule="auto"/>
        <w:rPr>
          <w:color w:val="000000" w:themeColor="text1"/>
        </w:rPr>
      </w:pPr>
      <w:r w:rsidRPr="00C21DEC">
        <w:rPr>
          <w:color w:val="000000" w:themeColor="text1"/>
        </w:rPr>
        <w:t>Valid accounts.</w:t>
      </w:r>
    </w:p>
    <w:p w14:paraId="7AEAD1FA" w14:textId="77777777" w:rsidR="00A052A4" w:rsidRPr="00C21DEC" w:rsidRDefault="00A052A4" w:rsidP="00AA6A10">
      <w:pPr>
        <w:spacing w:line="240" w:lineRule="auto"/>
        <w:rPr>
          <w:color w:val="000000" w:themeColor="text1"/>
        </w:rPr>
      </w:pPr>
      <w:r w:rsidRPr="00C21DEC">
        <w:rPr>
          <w:color w:val="000000" w:themeColor="text1"/>
        </w:rPr>
        <w:t>Approved authentication protocols.</w:t>
      </w:r>
    </w:p>
    <w:p w14:paraId="1D8661DA" w14:textId="77777777" w:rsidR="00A052A4" w:rsidRPr="00C21DEC" w:rsidRDefault="00A052A4" w:rsidP="00AA6A10">
      <w:pPr>
        <w:spacing w:line="240" w:lineRule="auto"/>
        <w:rPr>
          <w:color w:val="000000" w:themeColor="text1"/>
        </w:rPr>
      </w:pPr>
      <w:r w:rsidRPr="00C21DEC">
        <w:rPr>
          <w:color w:val="000000" w:themeColor="text1"/>
        </w:rPr>
        <w:t>Native administrative tools.</w:t>
      </w:r>
    </w:p>
    <w:p w14:paraId="4764AFC0" w14:textId="77777777" w:rsidR="00A052A4" w:rsidRPr="00C21DEC" w:rsidRDefault="00A052A4" w:rsidP="00AA6A10">
      <w:pPr>
        <w:spacing w:line="240" w:lineRule="auto"/>
        <w:rPr>
          <w:color w:val="000000" w:themeColor="text1"/>
        </w:rPr>
      </w:pPr>
      <w:r w:rsidRPr="00C21DEC">
        <w:rPr>
          <w:color w:val="000000" w:themeColor="text1"/>
        </w:rPr>
        <w:lastRenderedPageBreak/>
        <w:t>Existing permissions.</w:t>
      </w:r>
    </w:p>
    <w:p w14:paraId="7CB7447E" w14:textId="77777777" w:rsidR="00A052A4" w:rsidRPr="00C21DEC" w:rsidRDefault="00A052A4" w:rsidP="00AA6A10">
      <w:pPr>
        <w:spacing w:line="240" w:lineRule="auto"/>
        <w:rPr>
          <w:color w:val="000000" w:themeColor="text1"/>
        </w:rPr>
      </w:pPr>
      <w:r w:rsidRPr="00C21DEC">
        <w:rPr>
          <w:color w:val="000000" w:themeColor="text1"/>
        </w:rPr>
        <w:t>Normal directory queries.</w:t>
      </w:r>
    </w:p>
    <w:p w14:paraId="1DCB9D9F" w14:textId="77777777" w:rsidR="00A052A4" w:rsidRPr="00C21DEC" w:rsidRDefault="00A052A4" w:rsidP="00AA6A10">
      <w:pPr>
        <w:spacing w:line="240" w:lineRule="auto"/>
        <w:rPr>
          <w:color w:val="000000" w:themeColor="text1"/>
        </w:rPr>
      </w:pPr>
      <w:r w:rsidRPr="00C21DEC">
        <w:rPr>
          <w:color w:val="000000" w:themeColor="text1"/>
        </w:rPr>
        <w:t>Legitimate remote-management channels.</w:t>
      </w:r>
    </w:p>
    <w:p w14:paraId="276A9C61" w14:textId="77777777" w:rsidR="00A052A4" w:rsidRPr="00C21DEC" w:rsidRDefault="00A052A4" w:rsidP="00AA6A10">
      <w:pPr>
        <w:spacing w:line="240" w:lineRule="auto"/>
        <w:rPr>
          <w:color w:val="000000" w:themeColor="text1"/>
        </w:rPr>
      </w:pPr>
      <w:r w:rsidRPr="00C21DEC">
        <w:rPr>
          <w:color w:val="000000" w:themeColor="text1"/>
        </w:rPr>
        <w:t>Properly formatted tickets, tokens, or certificates.</w:t>
      </w:r>
    </w:p>
    <w:p w14:paraId="3FFDF0E2" w14:textId="77777777" w:rsidR="00A052A4" w:rsidRPr="00C21DEC" w:rsidRDefault="00A052A4" w:rsidP="00AA6A10">
      <w:pPr>
        <w:spacing w:line="240" w:lineRule="auto"/>
        <w:rPr>
          <w:color w:val="000000" w:themeColor="text1"/>
        </w:rPr>
      </w:pPr>
      <w:r w:rsidRPr="00C21DEC">
        <w:rPr>
          <w:color w:val="000000" w:themeColor="text1"/>
        </w:rPr>
        <w:t>Trusted federation or application workflows.</w:t>
      </w:r>
    </w:p>
    <w:p w14:paraId="40E620AA" w14:textId="77777777" w:rsidR="00A052A4" w:rsidRPr="00C21DEC" w:rsidRDefault="00A052A4" w:rsidP="00AA6A10">
      <w:pPr>
        <w:spacing w:line="240" w:lineRule="auto"/>
        <w:rPr>
          <w:color w:val="000000" w:themeColor="text1"/>
        </w:rPr>
      </w:pPr>
    </w:p>
    <w:p w14:paraId="0C0ED80F" w14:textId="41FDCE74" w:rsidR="00A052A4" w:rsidRPr="00C21DEC" w:rsidRDefault="00A052A4" w:rsidP="00AA6A10">
      <w:pPr>
        <w:spacing w:line="240" w:lineRule="auto"/>
        <w:rPr>
          <w:color w:val="000000" w:themeColor="text1"/>
        </w:rPr>
      </w:pPr>
      <w:r w:rsidRPr="00C21DEC">
        <w:rPr>
          <w:color w:val="000000" w:themeColor="text1"/>
        </w:rPr>
        <w:t>Chapter 1 introduces the defensive requirement to distinguish authorized use from malicious use through behavioral context, privilege analysis, telemetry correlation, administrative baselines, and investigation.</w:t>
      </w:r>
    </w:p>
    <w:p w14:paraId="11BAAFFA" w14:textId="77777777" w:rsidR="00A052A4" w:rsidRPr="00C21DEC" w:rsidRDefault="00A052A4" w:rsidP="00AA6A10">
      <w:pPr>
        <w:spacing w:line="240" w:lineRule="auto"/>
        <w:rPr>
          <w:color w:val="000000" w:themeColor="text1"/>
        </w:rPr>
      </w:pPr>
    </w:p>
    <w:p w14:paraId="308375A4" w14:textId="4D7B6411" w:rsidR="00A052A4" w:rsidRPr="00C21DEC" w:rsidRDefault="00A052A4" w:rsidP="00AA6A10">
      <w:pPr>
        <w:spacing w:line="240" w:lineRule="auto"/>
        <w:rPr>
          <w:color w:val="000000" w:themeColor="text1"/>
        </w:rPr>
      </w:pPr>
      <w:r w:rsidRPr="00C21DEC">
        <w:rPr>
          <w:b/>
          <w:bCs/>
          <w:color w:val="000000" w:themeColor="text1"/>
        </w:rPr>
        <w:t>Impact</w:t>
      </w:r>
      <w:r w:rsidRPr="00C21DEC">
        <w:rPr>
          <w:color w:val="000000" w:themeColor="text1"/>
        </w:rPr>
        <w:br/>
        <w:t>Impact describes adversary behavior intended to disrupt, manipulate, degrade, deny, or destroy systems, information, or operations. In an identity environment, impact may also result from loss of confidence in the trust system itself.</w:t>
      </w:r>
    </w:p>
    <w:p w14:paraId="7B03730C" w14:textId="77777777" w:rsidR="00A052A4" w:rsidRPr="00C21DEC" w:rsidRDefault="00A052A4" w:rsidP="00AA6A10">
      <w:pPr>
        <w:spacing w:line="240" w:lineRule="auto"/>
        <w:rPr>
          <w:color w:val="000000" w:themeColor="text1"/>
        </w:rPr>
      </w:pPr>
    </w:p>
    <w:p w14:paraId="3E44E547" w14:textId="3DF1A994" w:rsidR="00A052A4" w:rsidRPr="00C21DEC" w:rsidRDefault="00A052A4" w:rsidP="00AA6A10">
      <w:pPr>
        <w:spacing w:line="240" w:lineRule="auto"/>
        <w:rPr>
          <w:color w:val="000000" w:themeColor="text1"/>
        </w:rPr>
      </w:pPr>
      <w:r w:rsidRPr="00C21DEC">
        <w:rPr>
          <w:color w:val="000000" w:themeColor="text1"/>
        </w:rPr>
        <w:t>Identity-related impact may include:</w:t>
      </w:r>
    </w:p>
    <w:p w14:paraId="0CFFD42C" w14:textId="77777777" w:rsidR="00A052A4" w:rsidRPr="00C21DEC" w:rsidRDefault="00A052A4" w:rsidP="00AA6A10">
      <w:pPr>
        <w:spacing w:line="240" w:lineRule="auto"/>
        <w:rPr>
          <w:color w:val="000000" w:themeColor="text1"/>
        </w:rPr>
      </w:pPr>
    </w:p>
    <w:p w14:paraId="741CA051" w14:textId="77777777" w:rsidR="00A052A4" w:rsidRPr="00C21DEC" w:rsidRDefault="00A052A4" w:rsidP="00AA6A10">
      <w:pPr>
        <w:spacing w:line="240" w:lineRule="auto"/>
        <w:rPr>
          <w:color w:val="000000" w:themeColor="text1"/>
        </w:rPr>
      </w:pPr>
      <w:r w:rsidRPr="00C21DEC">
        <w:rPr>
          <w:color w:val="000000" w:themeColor="text1"/>
        </w:rPr>
        <w:t>Unauthorized access to mission systems.</w:t>
      </w:r>
    </w:p>
    <w:p w14:paraId="093F473A" w14:textId="77777777" w:rsidR="00A052A4" w:rsidRPr="00C21DEC" w:rsidRDefault="00A052A4" w:rsidP="00AA6A10">
      <w:pPr>
        <w:spacing w:line="240" w:lineRule="auto"/>
        <w:rPr>
          <w:color w:val="000000" w:themeColor="text1"/>
        </w:rPr>
      </w:pPr>
      <w:r w:rsidRPr="00C21DEC">
        <w:rPr>
          <w:color w:val="000000" w:themeColor="text1"/>
        </w:rPr>
        <w:t>Corruption of authorization decisions.</w:t>
      </w:r>
    </w:p>
    <w:p w14:paraId="5B9C4307" w14:textId="77777777" w:rsidR="00A052A4" w:rsidRPr="00C21DEC" w:rsidRDefault="00A052A4" w:rsidP="00AA6A10">
      <w:pPr>
        <w:spacing w:line="240" w:lineRule="auto"/>
        <w:rPr>
          <w:color w:val="000000" w:themeColor="text1"/>
        </w:rPr>
      </w:pPr>
      <w:r w:rsidRPr="00C21DEC">
        <w:rPr>
          <w:color w:val="000000" w:themeColor="text1"/>
        </w:rPr>
        <w:t>Modification of security policy.</w:t>
      </w:r>
    </w:p>
    <w:p w14:paraId="14C43DE9" w14:textId="77777777" w:rsidR="00A052A4" w:rsidRPr="00C21DEC" w:rsidRDefault="00A052A4" w:rsidP="00AA6A10">
      <w:pPr>
        <w:spacing w:line="240" w:lineRule="auto"/>
        <w:rPr>
          <w:color w:val="000000" w:themeColor="text1"/>
        </w:rPr>
      </w:pPr>
      <w:r w:rsidRPr="00C21DEC">
        <w:rPr>
          <w:color w:val="000000" w:themeColor="text1"/>
        </w:rPr>
        <w:t>Disruption of authentication services.</w:t>
      </w:r>
    </w:p>
    <w:p w14:paraId="4787C95E" w14:textId="77777777" w:rsidR="00A052A4" w:rsidRPr="00C21DEC" w:rsidRDefault="00A052A4" w:rsidP="00AA6A10">
      <w:pPr>
        <w:spacing w:line="240" w:lineRule="auto"/>
        <w:rPr>
          <w:color w:val="000000" w:themeColor="text1"/>
        </w:rPr>
      </w:pPr>
      <w:r w:rsidRPr="00C21DEC">
        <w:rPr>
          <w:color w:val="000000" w:themeColor="text1"/>
        </w:rPr>
        <w:t>Manipulation of identity data.</w:t>
      </w:r>
    </w:p>
    <w:p w14:paraId="3F44FE0E" w14:textId="77777777" w:rsidR="00A052A4" w:rsidRPr="00C21DEC" w:rsidRDefault="00A052A4" w:rsidP="00AA6A10">
      <w:pPr>
        <w:spacing w:line="240" w:lineRule="auto"/>
        <w:rPr>
          <w:color w:val="000000" w:themeColor="text1"/>
        </w:rPr>
      </w:pPr>
      <w:r w:rsidRPr="00C21DEC">
        <w:rPr>
          <w:color w:val="000000" w:themeColor="text1"/>
        </w:rPr>
        <w:t>Loss of administrative control.</w:t>
      </w:r>
    </w:p>
    <w:p w14:paraId="54D32FEF" w14:textId="77777777" w:rsidR="00A052A4" w:rsidRPr="00C21DEC" w:rsidRDefault="00A052A4" w:rsidP="00AA6A10">
      <w:pPr>
        <w:spacing w:line="240" w:lineRule="auto"/>
        <w:rPr>
          <w:color w:val="000000" w:themeColor="text1"/>
        </w:rPr>
      </w:pPr>
      <w:r w:rsidRPr="00C21DEC">
        <w:rPr>
          <w:color w:val="000000" w:themeColor="text1"/>
        </w:rPr>
        <w:t>Invalidation of security evidence.</w:t>
      </w:r>
    </w:p>
    <w:p w14:paraId="44E2BD4A" w14:textId="77777777" w:rsidR="00A052A4" w:rsidRPr="00C21DEC" w:rsidRDefault="00A052A4" w:rsidP="00AA6A10">
      <w:pPr>
        <w:spacing w:line="240" w:lineRule="auto"/>
        <w:rPr>
          <w:color w:val="000000" w:themeColor="text1"/>
        </w:rPr>
      </w:pPr>
      <w:r w:rsidRPr="00C21DEC">
        <w:rPr>
          <w:color w:val="000000" w:themeColor="text1"/>
        </w:rPr>
        <w:t>Inability to trust credentials or certificates.</w:t>
      </w:r>
    </w:p>
    <w:p w14:paraId="49849513" w14:textId="77777777" w:rsidR="00A052A4" w:rsidRPr="00C21DEC" w:rsidRDefault="00A052A4" w:rsidP="00AA6A10">
      <w:pPr>
        <w:spacing w:line="240" w:lineRule="auto"/>
        <w:rPr>
          <w:color w:val="000000" w:themeColor="text1"/>
        </w:rPr>
      </w:pPr>
      <w:r w:rsidRPr="00C21DEC">
        <w:rPr>
          <w:color w:val="000000" w:themeColor="text1"/>
        </w:rPr>
        <w:t>Delayed containment and recovery.</w:t>
      </w:r>
    </w:p>
    <w:p w14:paraId="7E57E7E5" w14:textId="77777777" w:rsidR="00A052A4" w:rsidRPr="00C21DEC" w:rsidRDefault="00A052A4" w:rsidP="00AA6A10">
      <w:pPr>
        <w:spacing w:line="240" w:lineRule="auto"/>
        <w:rPr>
          <w:color w:val="000000" w:themeColor="text1"/>
        </w:rPr>
      </w:pPr>
      <w:r w:rsidRPr="00C21DEC">
        <w:rPr>
          <w:color w:val="000000" w:themeColor="text1"/>
        </w:rPr>
        <w:t>Degradation of mission-essential functions.</w:t>
      </w:r>
    </w:p>
    <w:p w14:paraId="11607EEB" w14:textId="77777777" w:rsidR="00A052A4" w:rsidRPr="00C21DEC" w:rsidRDefault="00A052A4" w:rsidP="00AA6A10">
      <w:pPr>
        <w:spacing w:line="240" w:lineRule="auto"/>
        <w:rPr>
          <w:color w:val="000000" w:themeColor="text1"/>
        </w:rPr>
      </w:pPr>
    </w:p>
    <w:p w14:paraId="0D682EE9" w14:textId="5838AD62" w:rsidR="00A052A4" w:rsidRPr="00C21DEC" w:rsidRDefault="00A052A4" w:rsidP="00AA6A10">
      <w:pPr>
        <w:spacing w:line="240" w:lineRule="auto"/>
        <w:rPr>
          <w:color w:val="000000" w:themeColor="text1"/>
        </w:rPr>
      </w:pPr>
      <w:r w:rsidRPr="00C21DEC">
        <w:rPr>
          <w:color w:val="000000" w:themeColor="text1"/>
        </w:rPr>
        <w:t>The book treats mission impact as the required endpoint of technical analysis. An ATT&amp;CK mapping describes adversary behavior; the agency or command must still determine what that behavior means for its systems, authorization posture, operational dependencies, and mission.</w:t>
      </w:r>
    </w:p>
    <w:p w14:paraId="09D8AB84" w14:textId="77777777" w:rsidR="00A052A4" w:rsidRPr="00C21DEC" w:rsidRDefault="00A052A4" w:rsidP="00AA6A10">
      <w:pPr>
        <w:spacing w:line="240" w:lineRule="auto"/>
        <w:rPr>
          <w:color w:val="000000" w:themeColor="text1"/>
        </w:rPr>
      </w:pPr>
    </w:p>
    <w:p w14:paraId="1D88AC85" w14:textId="1F4F1A0C" w:rsidR="00F61BDF" w:rsidRPr="00C21DEC" w:rsidRDefault="00A052A4" w:rsidP="00AA6A10">
      <w:pPr>
        <w:spacing w:line="240" w:lineRule="auto"/>
        <w:rPr>
          <w:b/>
          <w:bCs/>
          <w:color w:val="000000" w:themeColor="text1"/>
        </w:rPr>
      </w:pPr>
      <w:r w:rsidRPr="00C21DEC">
        <w:rPr>
          <w:b/>
          <w:bCs/>
          <w:color w:val="000000" w:themeColor="text1"/>
        </w:rPr>
        <w:t xml:space="preserve">Relationship </w:t>
      </w:r>
      <w:proofErr w:type="gramStart"/>
      <w:r w:rsidRPr="00C21DEC">
        <w:rPr>
          <w:b/>
          <w:bCs/>
          <w:color w:val="000000" w:themeColor="text1"/>
        </w:rPr>
        <w:t>to</w:t>
      </w:r>
      <w:proofErr w:type="gramEnd"/>
      <w:r w:rsidRPr="00C21DEC">
        <w:rPr>
          <w:b/>
          <w:bCs/>
          <w:color w:val="000000" w:themeColor="text1"/>
        </w:rPr>
        <w:t xml:space="preserve"> the Active Directory Identity Attack Lifecycle</w:t>
      </w:r>
    </w:p>
    <w:p w14:paraId="70DC57B7" w14:textId="21177FA5" w:rsidR="00A052A4" w:rsidRPr="00C21DEC" w:rsidRDefault="00A052A4" w:rsidP="00AA6A10">
      <w:pPr>
        <w:spacing w:line="240" w:lineRule="auto"/>
        <w:rPr>
          <w:color w:val="000000" w:themeColor="text1"/>
        </w:rPr>
      </w:pPr>
      <w:r w:rsidRPr="00C21DEC">
        <w:rPr>
          <w:color w:val="000000" w:themeColor="text1"/>
        </w:rPr>
        <w:t>The Active Directory identity attack lifecycle organizes the book’s technical progression, while MITRE ATT&amp;CK supplies a recognized vocabulary for mapping adversary behaviors. The relationship is many-to-many rather than one-to-one: a single lifecycle stage may contain behaviors from several ATT&amp;CK tactics, and one ATT&amp;CK technique may support multiple stages depending on the adversary’s objective. The roadmap similarly treats the lifecycle as a practical structure rather than a rigid sequence.</w:t>
      </w:r>
    </w:p>
    <w:p w14:paraId="6F3E428C" w14:textId="77777777" w:rsidR="00A052A4" w:rsidRPr="00C21DEC" w:rsidRDefault="00A052A4" w:rsidP="00AA6A10">
      <w:pPr>
        <w:spacing w:line="240" w:lineRule="auto"/>
        <w:rPr>
          <w:color w:val="000000" w:themeColor="text1"/>
        </w:rPr>
      </w:pPr>
    </w:p>
    <w:p w14:paraId="501DF4BA" w14:textId="1EF31A22" w:rsidR="00A052A4" w:rsidRPr="00C21DEC" w:rsidRDefault="00A052A4" w:rsidP="00AA6A10">
      <w:pPr>
        <w:spacing w:line="240" w:lineRule="auto"/>
        <w:rPr>
          <w:color w:val="000000" w:themeColor="text1"/>
        </w:rPr>
      </w:pPr>
      <w:r w:rsidRPr="00C21DEC">
        <w:rPr>
          <w:color w:val="000000" w:themeColor="text1"/>
        </w:rPr>
        <w:t>Later chapters will provide technique-level ATT&amp;CK mappings where appropriate and will pair those mappings with:</w:t>
      </w:r>
    </w:p>
    <w:p w14:paraId="20134963" w14:textId="77777777" w:rsidR="00A052A4" w:rsidRPr="00C21DEC" w:rsidRDefault="00A052A4" w:rsidP="00AA6A10">
      <w:pPr>
        <w:spacing w:line="240" w:lineRule="auto"/>
        <w:rPr>
          <w:color w:val="000000" w:themeColor="text1"/>
        </w:rPr>
      </w:pPr>
    </w:p>
    <w:p w14:paraId="2842571E" w14:textId="77777777" w:rsidR="00A052A4" w:rsidRPr="00C21DEC" w:rsidRDefault="00A052A4" w:rsidP="00AA6A10">
      <w:pPr>
        <w:spacing w:line="240" w:lineRule="auto"/>
        <w:rPr>
          <w:color w:val="000000" w:themeColor="text1"/>
        </w:rPr>
      </w:pPr>
      <w:r w:rsidRPr="00C21DEC">
        <w:rPr>
          <w:color w:val="000000" w:themeColor="text1"/>
        </w:rPr>
        <w:t>The affected identity function.</w:t>
      </w:r>
    </w:p>
    <w:p w14:paraId="1414E1AF" w14:textId="77777777" w:rsidR="00A052A4" w:rsidRPr="00C21DEC" w:rsidRDefault="00A052A4" w:rsidP="00AA6A10">
      <w:pPr>
        <w:spacing w:line="240" w:lineRule="auto"/>
        <w:rPr>
          <w:color w:val="000000" w:themeColor="text1"/>
        </w:rPr>
      </w:pPr>
      <w:r w:rsidRPr="00C21DEC">
        <w:rPr>
          <w:color w:val="000000" w:themeColor="text1"/>
        </w:rPr>
        <w:t>Required access and prerequisites.</w:t>
      </w:r>
    </w:p>
    <w:p w14:paraId="0022AA81" w14:textId="77777777" w:rsidR="00A052A4" w:rsidRPr="00C21DEC" w:rsidRDefault="00A052A4" w:rsidP="00AA6A10">
      <w:pPr>
        <w:spacing w:line="240" w:lineRule="auto"/>
        <w:rPr>
          <w:color w:val="000000" w:themeColor="text1"/>
        </w:rPr>
      </w:pPr>
      <w:r w:rsidRPr="00C21DEC">
        <w:rPr>
          <w:color w:val="000000" w:themeColor="text1"/>
        </w:rPr>
        <w:t>Relevant offensive tools and tradecraft.</w:t>
      </w:r>
    </w:p>
    <w:p w14:paraId="4CF3C59E" w14:textId="77777777" w:rsidR="00A052A4" w:rsidRPr="00C21DEC" w:rsidRDefault="00A052A4" w:rsidP="00AA6A10">
      <w:pPr>
        <w:spacing w:line="240" w:lineRule="auto"/>
        <w:rPr>
          <w:color w:val="000000" w:themeColor="text1"/>
        </w:rPr>
      </w:pPr>
      <w:r w:rsidRPr="00C21DEC">
        <w:rPr>
          <w:color w:val="000000" w:themeColor="text1"/>
        </w:rPr>
        <w:lastRenderedPageBreak/>
        <w:t>Observable evidence and telemetry.</w:t>
      </w:r>
    </w:p>
    <w:p w14:paraId="3EF1256D" w14:textId="77777777" w:rsidR="00A052A4" w:rsidRPr="00C21DEC" w:rsidRDefault="00A052A4" w:rsidP="00AA6A10">
      <w:pPr>
        <w:spacing w:line="240" w:lineRule="auto"/>
        <w:rPr>
          <w:color w:val="000000" w:themeColor="text1"/>
        </w:rPr>
      </w:pPr>
      <w:r w:rsidRPr="00C21DEC">
        <w:rPr>
          <w:color w:val="000000" w:themeColor="text1"/>
        </w:rPr>
        <w:t>Defensive controls and detections.</w:t>
      </w:r>
    </w:p>
    <w:p w14:paraId="4435A575" w14:textId="77777777" w:rsidR="00A052A4" w:rsidRPr="00C21DEC" w:rsidRDefault="00A052A4" w:rsidP="00AA6A10">
      <w:pPr>
        <w:spacing w:line="240" w:lineRule="auto"/>
        <w:rPr>
          <w:color w:val="000000" w:themeColor="text1"/>
        </w:rPr>
      </w:pPr>
      <w:r w:rsidRPr="00C21DEC">
        <w:rPr>
          <w:color w:val="000000" w:themeColor="text1"/>
        </w:rPr>
        <w:t>Containment and remediation actions.</w:t>
      </w:r>
    </w:p>
    <w:p w14:paraId="591951B1" w14:textId="77777777" w:rsidR="00A052A4" w:rsidRPr="00C21DEC" w:rsidRDefault="00A052A4" w:rsidP="00AA6A10">
      <w:pPr>
        <w:spacing w:line="240" w:lineRule="auto"/>
        <w:rPr>
          <w:color w:val="000000" w:themeColor="text1"/>
        </w:rPr>
      </w:pPr>
      <w:r w:rsidRPr="00C21DEC">
        <w:rPr>
          <w:color w:val="000000" w:themeColor="text1"/>
        </w:rPr>
        <w:t>Recovery implications.</w:t>
      </w:r>
    </w:p>
    <w:p w14:paraId="3B5FEB7D" w14:textId="77777777" w:rsidR="00A052A4" w:rsidRPr="00C21DEC" w:rsidRDefault="00A052A4" w:rsidP="00AA6A10">
      <w:pPr>
        <w:spacing w:line="240" w:lineRule="auto"/>
        <w:rPr>
          <w:color w:val="000000" w:themeColor="text1"/>
        </w:rPr>
      </w:pPr>
      <w:r w:rsidRPr="00C21DEC">
        <w:rPr>
          <w:color w:val="000000" w:themeColor="text1"/>
        </w:rPr>
        <w:t>Governance and authorization consequences.</w:t>
      </w:r>
    </w:p>
    <w:p w14:paraId="69D9DB5F" w14:textId="77777777" w:rsidR="00A052A4" w:rsidRPr="00C21DEC" w:rsidRDefault="00A052A4" w:rsidP="00AA6A10">
      <w:pPr>
        <w:pBdr>
          <w:bottom w:val="double" w:sz="6" w:space="1" w:color="auto"/>
        </w:pBdr>
        <w:spacing w:line="240" w:lineRule="auto"/>
        <w:rPr>
          <w:color w:val="000000" w:themeColor="text1"/>
        </w:rPr>
      </w:pPr>
      <w:r w:rsidRPr="00C21DEC">
        <w:rPr>
          <w:color w:val="000000" w:themeColor="text1"/>
        </w:rPr>
        <w:t>Mission impact.</w:t>
      </w:r>
    </w:p>
    <w:p w14:paraId="5BDEC80B" w14:textId="77777777" w:rsidR="0041623E" w:rsidRDefault="0041623E" w:rsidP="00AA6A10">
      <w:pPr>
        <w:spacing w:line="240" w:lineRule="auto"/>
        <w:rPr>
          <w:b/>
          <w:bCs/>
          <w:color w:val="000000" w:themeColor="text1"/>
        </w:rPr>
      </w:pPr>
    </w:p>
    <w:p w14:paraId="653961A0" w14:textId="62EDE7B4" w:rsidR="002D42FC" w:rsidRPr="0041623E" w:rsidRDefault="002D42FC" w:rsidP="00AA6A10">
      <w:pPr>
        <w:spacing w:line="240" w:lineRule="auto"/>
        <w:rPr>
          <w:b/>
          <w:bCs/>
          <w:color w:val="000000" w:themeColor="text1"/>
        </w:rPr>
      </w:pPr>
      <w:r w:rsidRPr="0041623E">
        <w:rPr>
          <w:b/>
          <w:bCs/>
          <w:color w:val="000000" w:themeColor="text1"/>
        </w:rPr>
        <w:t>Part I – Foundations and Terrain</w:t>
      </w:r>
    </w:p>
    <w:p w14:paraId="02130028" w14:textId="77777777" w:rsidR="002D42FC" w:rsidRPr="0041623E" w:rsidRDefault="002D42FC" w:rsidP="00AA6A10">
      <w:pPr>
        <w:spacing w:line="240" w:lineRule="auto"/>
        <w:rPr>
          <w:b/>
          <w:bCs/>
          <w:color w:val="000000" w:themeColor="text1"/>
        </w:rPr>
      </w:pPr>
    </w:p>
    <w:p w14:paraId="5DB35978" w14:textId="215ADEB1" w:rsidR="002D42FC" w:rsidRPr="0041623E" w:rsidRDefault="002D42FC" w:rsidP="00AA6A10">
      <w:pPr>
        <w:spacing w:line="240" w:lineRule="auto"/>
        <w:rPr>
          <w:b/>
          <w:bCs/>
          <w:color w:val="000000" w:themeColor="text1"/>
        </w:rPr>
      </w:pPr>
      <w:r w:rsidRPr="0041623E">
        <w:rPr>
          <w:b/>
          <w:bCs/>
          <w:color w:val="000000" w:themeColor="text1"/>
        </w:rPr>
        <w:t>Chapter 1.</w:t>
      </w:r>
    </w:p>
    <w:p w14:paraId="35F30660" w14:textId="319EBC7E" w:rsidR="002D42FC" w:rsidRPr="0041623E" w:rsidRDefault="00D01A53" w:rsidP="00D01A53">
      <w:pPr>
        <w:pStyle w:val="Heading2"/>
      </w:pPr>
      <w:r>
        <w:t xml:space="preserve">1.1 </w:t>
      </w:r>
      <w:r w:rsidR="002D42FC" w:rsidRPr="0041623E">
        <w:t>Why Identity Is Mission Problem</w:t>
      </w:r>
    </w:p>
    <w:p w14:paraId="0D298ED0" w14:textId="77777777" w:rsidR="002D42FC" w:rsidRDefault="002D42FC" w:rsidP="00AA6A10">
      <w:pPr>
        <w:spacing w:line="240" w:lineRule="auto"/>
        <w:rPr>
          <w:color w:val="000000" w:themeColor="text1"/>
        </w:rPr>
      </w:pPr>
    </w:p>
    <w:p w14:paraId="74DEF7A9" w14:textId="256C28D2" w:rsidR="002D42FC" w:rsidRDefault="00564929" w:rsidP="00AA6A10">
      <w:pPr>
        <w:spacing w:line="240" w:lineRule="auto"/>
        <w:rPr>
          <w:color w:val="000000" w:themeColor="text1"/>
        </w:rPr>
      </w:pPr>
      <w:r>
        <w:rPr>
          <w:color w:val="000000" w:themeColor="text1"/>
        </w:rPr>
        <w:t xml:space="preserve">Welcome to the specialized domain of Active Directory security within federal identity, credential, and access management. First and foremost, thank you, dear reader, for engaging </w:t>
      </w:r>
      <w:proofErr w:type="gramStart"/>
      <w:r>
        <w:rPr>
          <w:color w:val="000000" w:themeColor="text1"/>
        </w:rPr>
        <w:t>with</w:t>
      </w:r>
      <w:proofErr w:type="gramEnd"/>
      <w:r>
        <w:rPr>
          <w:color w:val="000000" w:themeColor="text1"/>
        </w:rPr>
        <w:t xml:space="preserve"> this work. If you have picked up this book, you likely find yourself in one of three professional positions: you are navigating a new role within a high-security environment, you are an enterprise identity veteran with extensive architectural experience, or you possess a keen analytical interest in federal identity management security. Whether you are engineering directory services at a civilian federal agency, conducting penetration tests as a Department of Defense (DoD) contractor, managing infrastructure as civil government personnel, or defending mission-critical networks as an active service member, this book is specifically structured to serve as your definitive technical guide to the offensive and defensive strategies required to secure Active Directory domain networks within Federal Identity, Credential, and Access Management (FICAM) and DoD ICAM environments.</w:t>
      </w:r>
    </w:p>
    <w:p w14:paraId="1EBD18D7" w14:textId="77777777" w:rsidR="00564929" w:rsidRDefault="00564929" w:rsidP="00AA6A10">
      <w:pPr>
        <w:spacing w:line="240" w:lineRule="auto"/>
        <w:rPr>
          <w:color w:val="000000" w:themeColor="text1"/>
        </w:rPr>
      </w:pPr>
    </w:p>
    <w:p w14:paraId="2C5288C4" w14:textId="77777777" w:rsidR="00FD2475" w:rsidRPr="00FD2475" w:rsidRDefault="00FD2475" w:rsidP="00FD2475">
      <w:pPr>
        <w:spacing w:line="240" w:lineRule="auto"/>
        <w:rPr>
          <w:color w:val="000000" w:themeColor="text1"/>
        </w:rPr>
      </w:pPr>
      <w:r w:rsidRPr="00FD2475">
        <w:rPr>
          <w:color w:val="000000" w:themeColor="text1"/>
        </w:rPr>
        <w:t>Active Directory was designed to centralize identity, authentication, authorization, and administrative control across an enterprise. The same capabilities that make it efficient also concentrate agency and mission risk, because control of the directory's most trusted core equals control of the agency's enterprise authority to decided who or what can be absolutely trusted.</w:t>
      </w:r>
    </w:p>
    <w:p w14:paraId="4BB70F18" w14:textId="77777777" w:rsidR="00564929" w:rsidRDefault="00564929" w:rsidP="00AA6A10">
      <w:pPr>
        <w:spacing w:line="240" w:lineRule="auto"/>
        <w:rPr>
          <w:color w:val="000000" w:themeColor="text1"/>
        </w:rPr>
      </w:pPr>
    </w:p>
    <w:p w14:paraId="0876818B" w14:textId="77777777" w:rsidR="00FD2475" w:rsidRPr="00FD2475" w:rsidRDefault="00FD2475" w:rsidP="00FD2475">
      <w:pPr>
        <w:spacing w:line="240" w:lineRule="auto"/>
        <w:rPr>
          <w:color w:val="000000" w:themeColor="text1"/>
        </w:rPr>
      </w:pPr>
      <w:r w:rsidRPr="00FD2475">
        <w:rPr>
          <w:color w:val="000000" w:themeColor="text1"/>
        </w:rPr>
        <w:t>Chapter 1 establishes this book's governing argument: that the correct unit of analysis is not solely the Active Directory domain itself, but the broader federal identity trust system in which the domain performs its functions. That system includes directory, certificate, and federation services, Federal Public Key Infrastructure (FPKI), credential and identity-proofing mechanisms such as Personal Identity Verification (PIV) and Common Access Cards (CAC) for smartcard-based authentication and logon, authoritative attributes, synchronization and Cloud Service Provider (CSP) solutions and services, Privileged Identity Management (PIM)/Privileged Access Management (PAM) solutions, mission partners, and the governance and mission assurance requirements that bind them. The chapter explains why commercial Active Directory analysis, which typically stops before federal identity governance begins, is incomplete in federal and military environments; identifies the practitioner audience the book serves; states its defensible contributions as the integration of disciplines usually treated separately; and introduces the recurring analytical method and the Active Directory Identity Attack Lifecycle that structure the chapters that follow. It closes by framing the federal identity threat landscape the subsequent chapters examine.</w:t>
      </w:r>
    </w:p>
    <w:p w14:paraId="3C638FBD" w14:textId="77777777" w:rsidR="00FD2475" w:rsidRDefault="00FD2475" w:rsidP="00AA6A10">
      <w:pPr>
        <w:spacing w:line="240" w:lineRule="auto"/>
        <w:rPr>
          <w:color w:val="000000" w:themeColor="text1"/>
        </w:rPr>
      </w:pPr>
    </w:p>
    <w:p w14:paraId="356559E7" w14:textId="1E1B7A85" w:rsidR="00FD2475" w:rsidRDefault="00D01A53" w:rsidP="00D01A53">
      <w:pPr>
        <w:pStyle w:val="Heading2"/>
      </w:pPr>
      <w:r>
        <w:t xml:space="preserve">1.2 </w:t>
      </w:r>
      <w:r w:rsidR="0041623E">
        <w:t>A Directory That Concentrates Trust</w:t>
      </w:r>
    </w:p>
    <w:p w14:paraId="517AC4A1" w14:textId="77777777" w:rsidR="0041623E" w:rsidRPr="0041623E" w:rsidRDefault="0041623E" w:rsidP="00FD2475">
      <w:pPr>
        <w:spacing w:line="240" w:lineRule="auto"/>
        <w:rPr>
          <w:b/>
          <w:bCs/>
          <w:color w:val="000000" w:themeColor="text1"/>
        </w:rPr>
      </w:pPr>
    </w:p>
    <w:p w14:paraId="0C36CEC9" w14:textId="77777777" w:rsidR="00FD2475" w:rsidRPr="00FD2475" w:rsidRDefault="00FD2475" w:rsidP="00FD2475">
      <w:pPr>
        <w:spacing w:line="240" w:lineRule="auto"/>
        <w:rPr>
          <w:color w:val="000000" w:themeColor="text1"/>
        </w:rPr>
      </w:pPr>
      <w:r w:rsidRPr="00FD2475">
        <w:rPr>
          <w:color w:val="000000" w:themeColor="text1"/>
        </w:rPr>
        <w:t>Active Directory was built to centralize identity, authentication, authorization, and administrative control. Those same capabilities also concentrate organizational risk. When an attacker gains control of an agency's director's trusted core, the compromise no longer belongs to a single workstation, account, or application. It becomes a compromise of the agency's entire enterprise's authority to determine who or what can be legitimately trusted.</w:t>
      </w:r>
    </w:p>
    <w:p w14:paraId="2DA79CA8" w14:textId="77777777" w:rsidR="00FD2475" w:rsidRPr="00FD2475" w:rsidRDefault="00FD2475" w:rsidP="00FD2475">
      <w:pPr>
        <w:spacing w:line="240" w:lineRule="auto"/>
        <w:rPr>
          <w:color w:val="000000" w:themeColor="text1"/>
        </w:rPr>
      </w:pPr>
    </w:p>
    <w:p w14:paraId="1231B63F" w14:textId="77777777" w:rsidR="00FD2475" w:rsidRPr="00FD2475" w:rsidRDefault="00FD2475" w:rsidP="00FD2475">
      <w:pPr>
        <w:spacing w:line="240" w:lineRule="auto"/>
        <w:rPr>
          <w:color w:val="000000" w:themeColor="text1"/>
        </w:rPr>
      </w:pPr>
      <w:r w:rsidRPr="00FD2475">
        <w:rPr>
          <w:color w:val="000000" w:themeColor="text1"/>
        </w:rPr>
        <w:t>That sentence is the reason this book exists, and it is worth reading twice, because it relocates the exact problem. Most treatments of Active Directory security frame the objective as protecting a domain, keeping administrators in control, keeping the agency's mission objectives and business functions afloat, keep data from leaving. Those objectives are real in nature. But they only describe the symptoms of a directory compromise rather than its true essence. The essence is that the directory is the machinery an agency uses to make trust decisions at scale - every logon, every authorization granted, every certificate issued, every federation assertion accepted and approved - and an attacker who controls that machinery does not only access directory-based resources. They acquire the acute ability to manufacture trust, to be anyone, to authorized and approve anything, to be believed by every domain-joined system that depends on the directory authority's word.</w:t>
      </w:r>
    </w:p>
    <w:p w14:paraId="182940DE" w14:textId="77777777" w:rsidR="00FD2475" w:rsidRPr="00FD2475" w:rsidRDefault="00FD2475" w:rsidP="00FD2475">
      <w:pPr>
        <w:spacing w:line="240" w:lineRule="auto"/>
        <w:rPr>
          <w:color w:val="000000" w:themeColor="text1"/>
        </w:rPr>
      </w:pPr>
    </w:p>
    <w:p w14:paraId="01AA3E0C" w14:textId="77777777" w:rsidR="00FD2475" w:rsidRPr="00FD2475" w:rsidRDefault="00FD2475" w:rsidP="00FD2475">
      <w:pPr>
        <w:spacing w:line="240" w:lineRule="auto"/>
        <w:rPr>
          <w:color w:val="000000" w:themeColor="text1"/>
        </w:rPr>
      </w:pPr>
      <w:r w:rsidRPr="00FD2475">
        <w:rPr>
          <w:color w:val="000000" w:themeColor="text1"/>
        </w:rPr>
        <w:t>In a commercial enterprise, that is a severe problem that demonstrates an unacceptable gap in security posture, failure in policy enforcement and adherence and one that must be addressed and remediated immediately; however, in a federal or military environment, it carries potential to become more than that and carries the possibility of becoming a threat to national security and the well-being of society as a whole. Federal and military systems depend on the directory's authoritative word include the ones that identify personnel, authenticate mission partners and subordinate commands, authorize access to classified fabrics, and support Command decisions. This chapter establishes how to view that problem through both an offensive and defensive lens, what this book contributes, and how every chapter that follows will thoroughly examines its cases using those lenses.</w:t>
      </w:r>
    </w:p>
    <w:p w14:paraId="7B1B0B14" w14:textId="77777777" w:rsidR="00FD2475" w:rsidRPr="00FD2475" w:rsidRDefault="00FD2475" w:rsidP="00FD2475">
      <w:pPr>
        <w:spacing w:line="240" w:lineRule="auto"/>
        <w:rPr>
          <w:color w:val="000000" w:themeColor="text1"/>
        </w:rPr>
      </w:pPr>
    </w:p>
    <w:p w14:paraId="21461FC9" w14:textId="7066D8A4" w:rsidR="00FD2475" w:rsidRDefault="00D01A53" w:rsidP="00D01A53">
      <w:pPr>
        <w:pStyle w:val="Heading2"/>
      </w:pPr>
      <w:r>
        <w:t xml:space="preserve">1.3 </w:t>
      </w:r>
      <w:r w:rsidR="0041623E">
        <w:t>The Domain Is Not The Whole System</w:t>
      </w:r>
    </w:p>
    <w:p w14:paraId="2D571690" w14:textId="77777777" w:rsidR="0041623E" w:rsidRPr="0041623E" w:rsidRDefault="0041623E" w:rsidP="00FD2475">
      <w:pPr>
        <w:spacing w:line="240" w:lineRule="auto"/>
        <w:rPr>
          <w:b/>
          <w:bCs/>
          <w:color w:val="000000" w:themeColor="text1"/>
        </w:rPr>
      </w:pPr>
    </w:p>
    <w:p w14:paraId="1A3E230F" w14:textId="77777777" w:rsidR="00FD2475" w:rsidRPr="00FD2475" w:rsidRDefault="00FD2475" w:rsidP="00FD2475">
      <w:pPr>
        <w:spacing w:line="240" w:lineRule="auto"/>
        <w:rPr>
          <w:color w:val="000000" w:themeColor="text1"/>
        </w:rPr>
      </w:pPr>
      <w:r w:rsidRPr="00FD2475">
        <w:rPr>
          <w:color w:val="000000" w:themeColor="text1"/>
        </w:rPr>
        <w:t>The governing argument of this book can be stated in one sentence:</w:t>
      </w:r>
    </w:p>
    <w:p w14:paraId="5CD3C366" w14:textId="77777777" w:rsidR="00FD2475" w:rsidRPr="00FD2475" w:rsidRDefault="00FD2475" w:rsidP="00FD2475">
      <w:pPr>
        <w:spacing w:line="240" w:lineRule="auto"/>
        <w:rPr>
          <w:color w:val="000000" w:themeColor="text1"/>
        </w:rPr>
      </w:pPr>
    </w:p>
    <w:p w14:paraId="42FC0ECD" w14:textId="77777777" w:rsidR="00FD2475" w:rsidRPr="00FD2475" w:rsidRDefault="00FD2475" w:rsidP="00FD2475">
      <w:pPr>
        <w:spacing w:line="240" w:lineRule="auto"/>
        <w:rPr>
          <w:color w:val="000000" w:themeColor="text1"/>
        </w:rPr>
      </w:pPr>
      <w:r w:rsidRPr="00FD2475">
        <w:rPr>
          <w:color w:val="000000" w:themeColor="text1"/>
        </w:rPr>
        <w:t>The unit of analysis is not Active Directory alone. It is the federal identity trust system in which that domain operates.</w:t>
      </w:r>
    </w:p>
    <w:p w14:paraId="5AD093C8" w14:textId="77777777" w:rsidR="00FD2475" w:rsidRPr="00FD2475" w:rsidRDefault="00FD2475" w:rsidP="00FD2475">
      <w:pPr>
        <w:spacing w:line="240" w:lineRule="auto"/>
        <w:rPr>
          <w:color w:val="000000" w:themeColor="text1"/>
        </w:rPr>
      </w:pPr>
    </w:p>
    <w:p w14:paraId="0EC23A2C" w14:textId="77777777" w:rsidR="00FD2475" w:rsidRPr="00FD2475" w:rsidRDefault="00FD2475" w:rsidP="00FD2475">
      <w:pPr>
        <w:spacing w:line="240" w:lineRule="auto"/>
        <w:rPr>
          <w:color w:val="000000" w:themeColor="text1"/>
        </w:rPr>
      </w:pPr>
      <w:r w:rsidRPr="00FD2475">
        <w:rPr>
          <w:color w:val="000000" w:themeColor="text1"/>
        </w:rPr>
        <w:t xml:space="preserve">The domain remains a critical technical boundary and administrative structure, an attack surface, and a recovery concern. Nothing in this book argues that the domain is irrelevant or that domain-level analysis is wrong. The argument is narrower and more useful and meaningful; domain-analysis is </w:t>
      </w:r>
      <w:r w:rsidRPr="00FD2475">
        <w:rPr>
          <w:i/>
          <w:iCs/>
          <w:color w:val="000000" w:themeColor="text1"/>
        </w:rPr>
        <w:t>incomplete</w:t>
      </w:r>
      <w:r w:rsidRPr="00FD2475">
        <w:rPr>
          <w:color w:val="000000" w:themeColor="text1"/>
        </w:rPr>
        <w:t>, because the directory does not perform its trust functions in isolation. It performs them as one cohesive component of a larger over-bearing system.</w:t>
      </w:r>
    </w:p>
    <w:p w14:paraId="4C3E6DA5" w14:textId="77777777" w:rsidR="00FD2475" w:rsidRPr="00FD2475" w:rsidRDefault="00FD2475" w:rsidP="00FD2475">
      <w:pPr>
        <w:spacing w:line="240" w:lineRule="auto"/>
        <w:rPr>
          <w:color w:val="000000" w:themeColor="text1"/>
        </w:rPr>
      </w:pPr>
    </w:p>
    <w:p w14:paraId="12012D9C" w14:textId="77777777" w:rsidR="00FD2475" w:rsidRPr="00FD2475" w:rsidRDefault="00FD2475" w:rsidP="00FD2475">
      <w:pPr>
        <w:spacing w:line="240" w:lineRule="auto"/>
        <w:rPr>
          <w:color w:val="000000" w:themeColor="text1"/>
        </w:rPr>
      </w:pPr>
      <w:r w:rsidRPr="00FD2475">
        <w:rPr>
          <w:color w:val="000000" w:themeColor="text1"/>
        </w:rPr>
        <w:lastRenderedPageBreak/>
        <w:t>That complete security object includes, at minimum:</w:t>
      </w:r>
    </w:p>
    <w:p w14:paraId="523F64E8" w14:textId="77777777" w:rsidR="00FD2475" w:rsidRPr="00FD2475" w:rsidRDefault="00FD2475" w:rsidP="00FD2475">
      <w:pPr>
        <w:spacing w:line="240" w:lineRule="auto"/>
        <w:rPr>
          <w:color w:val="000000" w:themeColor="text1"/>
        </w:rPr>
      </w:pPr>
    </w:p>
    <w:p w14:paraId="650EEAB3" w14:textId="77777777" w:rsidR="00FD2475" w:rsidRPr="00FD2475" w:rsidRDefault="00FD2475" w:rsidP="00FD2475">
      <w:pPr>
        <w:spacing w:line="240" w:lineRule="auto"/>
        <w:rPr>
          <w:color w:val="000000" w:themeColor="text1"/>
        </w:rPr>
      </w:pPr>
      <w:r w:rsidRPr="00FD2475">
        <w:rPr>
          <w:color w:val="000000" w:themeColor="text1"/>
        </w:rPr>
        <w:t>• Active Directory Domain Services (AD DS)</w:t>
      </w:r>
    </w:p>
    <w:p w14:paraId="084ECDBE" w14:textId="77777777" w:rsidR="00FD2475" w:rsidRPr="00FD2475" w:rsidRDefault="00FD2475" w:rsidP="00FD2475">
      <w:pPr>
        <w:spacing w:line="240" w:lineRule="auto"/>
        <w:rPr>
          <w:color w:val="000000" w:themeColor="text1"/>
        </w:rPr>
      </w:pPr>
      <w:r w:rsidRPr="00FD2475">
        <w:rPr>
          <w:color w:val="000000" w:themeColor="text1"/>
        </w:rPr>
        <w:t>• Active Directory Certificate Services (AD CS)</w:t>
      </w:r>
    </w:p>
    <w:p w14:paraId="5237970A" w14:textId="77777777" w:rsidR="00FD2475" w:rsidRPr="00FD2475" w:rsidRDefault="00FD2475" w:rsidP="00FD2475">
      <w:pPr>
        <w:spacing w:line="240" w:lineRule="auto"/>
        <w:rPr>
          <w:color w:val="000000" w:themeColor="text1"/>
        </w:rPr>
      </w:pPr>
      <w:r w:rsidRPr="00FD2475">
        <w:rPr>
          <w:color w:val="000000" w:themeColor="text1"/>
        </w:rPr>
        <w:t>• Active Directory Federation Services (AD FS)</w:t>
      </w:r>
    </w:p>
    <w:p w14:paraId="39AA2A22" w14:textId="77777777" w:rsidR="00FD2475" w:rsidRPr="00FD2475" w:rsidRDefault="00FD2475" w:rsidP="00FD2475">
      <w:pPr>
        <w:spacing w:line="240" w:lineRule="auto"/>
        <w:rPr>
          <w:color w:val="000000" w:themeColor="text1"/>
        </w:rPr>
      </w:pPr>
      <w:r w:rsidRPr="00FD2475">
        <w:rPr>
          <w:color w:val="000000" w:themeColor="text1"/>
        </w:rPr>
        <w:t>• Federal Public Key Infrastructure (FPKI), including commercial PKI</w:t>
      </w:r>
    </w:p>
    <w:p w14:paraId="501F297A" w14:textId="77777777" w:rsidR="00FD2475" w:rsidRPr="00FD2475" w:rsidRDefault="00FD2475" w:rsidP="00FD2475">
      <w:pPr>
        <w:spacing w:line="240" w:lineRule="auto"/>
        <w:rPr>
          <w:color w:val="000000" w:themeColor="text1"/>
        </w:rPr>
      </w:pPr>
      <w:r w:rsidRPr="00FD2475">
        <w:rPr>
          <w:color w:val="000000" w:themeColor="text1"/>
        </w:rPr>
        <w:t>• Authoritative identity sources and the records of personnel and non-person entities</w:t>
      </w:r>
    </w:p>
    <w:p w14:paraId="5686FFF7" w14:textId="77777777" w:rsidR="00FD2475" w:rsidRPr="00FD2475" w:rsidRDefault="00FD2475" w:rsidP="00FD2475">
      <w:pPr>
        <w:spacing w:line="240" w:lineRule="auto"/>
        <w:rPr>
          <w:color w:val="000000" w:themeColor="text1"/>
        </w:rPr>
      </w:pPr>
      <w:r w:rsidRPr="00FD2475">
        <w:rPr>
          <w:color w:val="000000" w:themeColor="text1"/>
        </w:rPr>
        <w:t>• Common Access Card (CAC) and Personal Identity Verification (PIV) credentials</w:t>
      </w:r>
    </w:p>
    <w:p w14:paraId="14168DFC" w14:textId="77777777" w:rsidR="00FD2475" w:rsidRPr="00FD2475" w:rsidRDefault="00FD2475" w:rsidP="00FD2475">
      <w:pPr>
        <w:spacing w:line="240" w:lineRule="auto"/>
        <w:rPr>
          <w:color w:val="000000" w:themeColor="text1"/>
        </w:rPr>
      </w:pPr>
      <w:r w:rsidRPr="00FD2475">
        <w:rPr>
          <w:color w:val="000000" w:themeColor="text1"/>
        </w:rPr>
        <w:t>• Authentication and authorization services</w:t>
      </w:r>
    </w:p>
    <w:p w14:paraId="4051BB90" w14:textId="77777777" w:rsidR="00FD2475" w:rsidRPr="00FD2475" w:rsidRDefault="00FD2475" w:rsidP="00FD2475">
      <w:pPr>
        <w:spacing w:line="240" w:lineRule="auto"/>
        <w:rPr>
          <w:color w:val="000000" w:themeColor="text1"/>
        </w:rPr>
      </w:pPr>
      <w:r w:rsidRPr="00FD2475">
        <w:rPr>
          <w:color w:val="000000" w:themeColor="text1"/>
        </w:rPr>
        <w:t>• Identity attributes and entitlements</w:t>
      </w:r>
    </w:p>
    <w:p w14:paraId="1A9553F0" w14:textId="77777777" w:rsidR="00FD2475" w:rsidRPr="00FD2475" w:rsidRDefault="00FD2475" w:rsidP="00FD2475">
      <w:pPr>
        <w:spacing w:line="240" w:lineRule="auto"/>
        <w:rPr>
          <w:color w:val="000000" w:themeColor="text1"/>
        </w:rPr>
      </w:pPr>
      <w:r w:rsidRPr="00FD2475">
        <w:rPr>
          <w:color w:val="000000" w:themeColor="text1"/>
        </w:rPr>
        <w:t>• Federation relationships and mission-partner trust</w:t>
      </w:r>
    </w:p>
    <w:p w14:paraId="6DC1E2BF" w14:textId="77777777" w:rsidR="00FD2475" w:rsidRPr="00FD2475" w:rsidRDefault="00FD2475" w:rsidP="00FD2475">
      <w:pPr>
        <w:spacing w:line="240" w:lineRule="auto"/>
        <w:rPr>
          <w:color w:val="000000" w:themeColor="text1"/>
        </w:rPr>
      </w:pPr>
      <w:r w:rsidRPr="00FD2475">
        <w:rPr>
          <w:color w:val="000000" w:themeColor="text1"/>
        </w:rPr>
        <w:t>• Synchronization infrastructure and cloud identity services</w:t>
      </w:r>
    </w:p>
    <w:p w14:paraId="42249AF2" w14:textId="77777777" w:rsidR="00FD2475" w:rsidRPr="00FD2475" w:rsidRDefault="00FD2475" w:rsidP="00FD2475">
      <w:pPr>
        <w:spacing w:line="240" w:lineRule="auto"/>
        <w:rPr>
          <w:color w:val="000000" w:themeColor="text1"/>
        </w:rPr>
      </w:pPr>
      <w:r w:rsidRPr="00FD2475">
        <w:rPr>
          <w:color w:val="000000" w:themeColor="text1"/>
        </w:rPr>
        <w:t>• Privileged Administrative Systems (Tier 0/1/2)</w:t>
      </w:r>
    </w:p>
    <w:p w14:paraId="1158FC93" w14:textId="77777777" w:rsidR="00FD2475" w:rsidRPr="00FD2475" w:rsidRDefault="00FD2475" w:rsidP="00FD2475">
      <w:pPr>
        <w:spacing w:line="240" w:lineRule="auto"/>
        <w:rPr>
          <w:color w:val="000000" w:themeColor="text1"/>
        </w:rPr>
      </w:pPr>
      <w:r w:rsidRPr="00FD2475">
        <w:rPr>
          <w:color w:val="000000" w:themeColor="text1"/>
        </w:rPr>
        <w:t>• The governance and assurance requirements that bind all of the above</w:t>
      </w:r>
    </w:p>
    <w:p w14:paraId="1DDE51E5" w14:textId="77777777" w:rsidR="00FD2475" w:rsidRPr="00FD2475" w:rsidRDefault="00FD2475" w:rsidP="00FD2475">
      <w:pPr>
        <w:spacing w:line="240" w:lineRule="auto"/>
        <w:rPr>
          <w:color w:val="000000" w:themeColor="text1"/>
        </w:rPr>
      </w:pPr>
    </w:p>
    <w:p w14:paraId="74F88465" w14:textId="77777777" w:rsidR="00FD2475" w:rsidRPr="00FD2475" w:rsidRDefault="00FD2475" w:rsidP="00FD2475">
      <w:pPr>
        <w:spacing w:line="240" w:lineRule="auto"/>
        <w:rPr>
          <w:color w:val="000000" w:themeColor="text1"/>
        </w:rPr>
      </w:pPr>
      <w:r w:rsidRPr="00FD2475">
        <w:rPr>
          <w:color w:val="000000" w:themeColor="text1"/>
        </w:rPr>
        <w:t>The distinction this book installs is between two very different events that a purely domain-focused view tends to conflate at large:</w:t>
      </w:r>
    </w:p>
    <w:p w14:paraId="7CFC1E75" w14:textId="77777777" w:rsidR="00FD2475" w:rsidRPr="00FD2475" w:rsidRDefault="00FD2475" w:rsidP="00FD2475">
      <w:pPr>
        <w:spacing w:line="240" w:lineRule="auto"/>
        <w:rPr>
          <w:color w:val="000000" w:themeColor="text1"/>
        </w:rPr>
      </w:pPr>
    </w:p>
    <w:p w14:paraId="6F2973CC" w14:textId="77777777" w:rsidR="00FD2475" w:rsidRPr="00FD2475" w:rsidRDefault="00FD2475" w:rsidP="0041623E">
      <w:pPr>
        <w:spacing w:line="240" w:lineRule="auto"/>
        <w:ind w:left="720"/>
        <w:rPr>
          <w:color w:val="000000" w:themeColor="text1"/>
        </w:rPr>
      </w:pPr>
      <w:r w:rsidRPr="00FD2475">
        <w:rPr>
          <w:b/>
          <w:bCs/>
          <w:color w:val="000000" w:themeColor="text1"/>
        </w:rPr>
        <w:t>Compromising a domain is a technical event. Compromising the surrounding identity trust system can corrupt an agency's ability to determine who or what is trusted, what access should be granted, and whether identity-dependent mission-activities can continue.</w:t>
      </w:r>
    </w:p>
    <w:p w14:paraId="244C5EB5" w14:textId="77777777" w:rsidR="00FD2475" w:rsidRPr="00FD2475" w:rsidRDefault="00FD2475" w:rsidP="00FD2475">
      <w:pPr>
        <w:spacing w:line="240" w:lineRule="auto"/>
        <w:rPr>
          <w:color w:val="000000" w:themeColor="text1"/>
        </w:rPr>
      </w:pPr>
    </w:p>
    <w:p w14:paraId="20DA1A80" w14:textId="77777777" w:rsidR="00FD2475" w:rsidRPr="00FD2475" w:rsidRDefault="00FD2475" w:rsidP="00FD2475">
      <w:pPr>
        <w:spacing w:line="240" w:lineRule="auto"/>
        <w:rPr>
          <w:color w:val="000000" w:themeColor="text1"/>
        </w:rPr>
      </w:pPr>
      <w:r w:rsidRPr="00FD2475">
        <w:rPr>
          <w:color w:val="000000" w:themeColor="text1"/>
        </w:rPr>
        <w:t>The offensive, defensive, and mission assurance treatment throughout the book follows from that precise distinction. When a later chapter examines a certificate issuance abuse or a federation token forgery, it does so not as an isolated trick but as a corruption of specific trust function that the larger system depends on - which is why the same chapter can trace the technical exploit, the defensive telemetry, the architectural weaknesses, the governance failure, and the mission consequence as one connected account rather than four separate ones.</w:t>
      </w:r>
    </w:p>
    <w:p w14:paraId="6A3764AF" w14:textId="77777777" w:rsidR="00FD2475" w:rsidRPr="00FD2475" w:rsidRDefault="00FD2475" w:rsidP="00FD2475">
      <w:pPr>
        <w:spacing w:line="240" w:lineRule="auto"/>
        <w:rPr>
          <w:color w:val="000000" w:themeColor="text1"/>
        </w:rPr>
      </w:pPr>
    </w:p>
    <w:p w14:paraId="47ECAE0E" w14:textId="7B592536" w:rsidR="0041623E" w:rsidRDefault="00D01A53" w:rsidP="00D01A53">
      <w:pPr>
        <w:pStyle w:val="Heading2"/>
      </w:pPr>
      <w:r>
        <w:t xml:space="preserve">1.4 </w:t>
      </w:r>
      <w:r w:rsidR="0041623E">
        <w:t>Why Commercial Analysis Falls Short in Federal and Military Environments</w:t>
      </w:r>
    </w:p>
    <w:p w14:paraId="4D762B73" w14:textId="77777777" w:rsidR="0041623E" w:rsidRPr="0041623E" w:rsidRDefault="0041623E" w:rsidP="00FD2475">
      <w:pPr>
        <w:spacing w:line="240" w:lineRule="auto"/>
        <w:rPr>
          <w:b/>
          <w:bCs/>
          <w:color w:val="000000" w:themeColor="text1"/>
        </w:rPr>
      </w:pPr>
    </w:p>
    <w:p w14:paraId="71650CB2" w14:textId="1BFCAFB0" w:rsidR="00FD2475" w:rsidRPr="00FD2475" w:rsidRDefault="00FD2475" w:rsidP="00FD2475">
      <w:pPr>
        <w:spacing w:line="240" w:lineRule="auto"/>
        <w:rPr>
          <w:color w:val="000000" w:themeColor="text1"/>
        </w:rPr>
      </w:pPr>
      <w:r w:rsidRPr="00FD2475">
        <w:rPr>
          <w:color w:val="000000" w:themeColor="text1"/>
        </w:rPr>
        <w:t>The Active Directory security literature is substantial and, in its own terms, excellent. It is also organized around a different objective than this book. Existing publications tend to fall into four main categories: administration and engineering, penetration testing and attack techniques, hardening and detection, and, separately, federal identity policy and architecture guidance. Each category is strong within its own boundary; however, the difficulty is that the boundaries fall into the wrong places for a federal or military reader.</w:t>
      </w:r>
    </w:p>
    <w:p w14:paraId="4CA50F16" w14:textId="77777777" w:rsidR="00FD2475" w:rsidRPr="00FD2475" w:rsidRDefault="00FD2475" w:rsidP="00FD2475">
      <w:pPr>
        <w:spacing w:line="240" w:lineRule="auto"/>
        <w:rPr>
          <w:color w:val="000000" w:themeColor="text1"/>
        </w:rPr>
      </w:pPr>
    </w:p>
    <w:p w14:paraId="734093BC" w14:textId="77777777" w:rsidR="00FD2475" w:rsidRPr="00FD2475" w:rsidRDefault="00FD2475" w:rsidP="00FD2475">
      <w:pPr>
        <w:spacing w:line="240" w:lineRule="auto"/>
        <w:rPr>
          <w:color w:val="000000" w:themeColor="text1"/>
        </w:rPr>
      </w:pPr>
      <w:r w:rsidRPr="00FD2475">
        <w:rPr>
          <w:color w:val="000000" w:themeColor="text1"/>
        </w:rPr>
        <w:t xml:space="preserve">Technical Active Directory books generally stop before federal identity governance begins. They may cover AD CS, AD FS, and hybrid identity thoroughly as technologies, without treating them as components of a governed federal credential and federation architecture subject to assurance requirements, mission-partner service level agreements, and operational confidential, integral, and availability obligations. Federal ICAM guidance, in turn, generally stops before adversarial tradecraft begins. It authoritatively describes identity proofing, credentialing, federation, and access management, but it is not written to teach how an adversary enumerates, exploits, persists </w:t>
      </w:r>
      <w:r w:rsidRPr="00FD2475">
        <w:rPr>
          <w:color w:val="000000" w:themeColor="text1"/>
        </w:rPr>
        <w:lastRenderedPageBreak/>
        <w:t>within, and is evicted from an identity system, nor how a defender detects and rebuilds one from scratch.</w:t>
      </w:r>
    </w:p>
    <w:p w14:paraId="0F707DD9" w14:textId="77777777" w:rsidR="00FD2475" w:rsidRPr="00FD2475" w:rsidRDefault="00FD2475" w:rsidP="00FD2475">
      <w:pPr>
        <w:spacing w:line="240" w:lineRule="auto"/>
        <w:rPr>
          <w:color w:val="000000" w:themeColor="text1"/>
        </w:rPr>
      </w:pPr>
    </w:p>
    <w:p w14:paraId="6998ACB2" w14:textId="77777777" w:rsidR="00FD2475" w:rsidRPr="00FD2475" w:rsidRDefault="00FD2475" w:rsidP="00FD2475">
      <w:pPr>
        <w:spacing w:line="240" w:lineRule="auto"/>
        <w:rPr>
          <w:color w:val="000000" w:themeColor="text1"/>
        </w:rPr>
      </w:pPr>
      <w:r w:rsidRPr="00FD2475">
        <w:rPr>
          <w:color w:val="000000" w:themeColor="text1"/>
        </w:rPr>
        <w:t>This book is positioned in that intersection. It does not claim to be the only book on Active Directory security, the first to combine offense and defense, or the only text to address federal identity - each of those claims would be completely unsupportable, and each is avoided deliberately. The defensive position is one of integration: this book fills an identifiable gap between commercial Active Directory security literature and federal identity architecture guidance, treating Active Directory and its connected identity services as they are attacked, detected, defended, governed, assessed, and recovered when they operate inside federal and military FICAM and DoD ICAM environments.</w:t>
      </w:r>
    </w:p>
    <w:p w14:paraId="212611B7" w14:textId="77777777" w:rsidR="00FD2475" w:rsidRPr="00FD2475" w:rsidRDefault="00FD2475" w:rsidP="00FD2475">
      <w:pPr>
        <w:spacing w:line="240" w:lineRule="auto"/>
        <w:rPr>
          <w:color w:val="000000" w:themeColor="text1"/>
        </w:rPr>
      </w:pPr>
    </w:p>
    <w:p w14:paraId="4C826648" w14:textId="77777777" w:rsidR="00FD2475" w:rsidRPr="00FD2475" w:rsidRDefault="00FD2475" w:rsidP="00FD2475">
      <w:pPr>
        <w:spacing w:line="240" w:lineRule="auto"/>
        <w:rPr>
          <w:color w:val="000000" w:themeColor="text1"/>
        </w:rPr>
      </w:pPr>
      <w:r w:rsidRPr="00FD2475">
        <w:rPr>
          <w:color w:val="000000" w:themeColor="text1"/>
        </w:rPr>
        <w:t xml:space="preserve">A note on terminology is necessary here, the below terms' distinction matters because they tend to cause confusion among cybersecurity circles when discussed: </w:t>
      </w:r>
      <w:r w:rsidRPr="00FD2475">
        <w:rPr>
          <w:b/>
          <w:bCs/>
          <w:color w:val="000000" w:themeColor="text1"/>
        </w:rPr>
        <w:t>FICAM</w:t>
      </w:r>
      <w:r w:rsidRPr="00FD2475">
        <w:rPr>
          <w:color w:val="000000" w:themeColor="text1"/>
        </w:rPr>
        <w:t xml:space="preserve">, the Federal Identity, Credential, and Access Management is the United States Federal Government's enterprise approach to common identity, credential, access, federation, and governance processes; it is not a Microsoft product, an edition of Active Directory, or a synonym for any single technology. </w:t>
      </w:r>
      <w:r w:rsidRPr="00FD2475">
        <w:rPr>
          <w:b/>
          <w:bCs/>
          <w:color w:val="000000" w:themeColor="text1"/>
        </w:rPr>
        <w:t>Department of Defense Identity, Credential, and Access Management (DoD ICAM)</w:t>
      </w:r>
      <w:r w:rsidRPr="00FD2475">
        <w:rPr>
          <w:color w:val="000000" w:themeColor="text1"/>
        </w:rPr>
        <w:t xml:space="preserve"> refers specifically to the Department of Defense's identity policy, architecture, services, and operational implementation. Active Directory may </w:t>
      </w:r>
      <w:r w:rsidRPr="00FD2475">
        <w:rPr>
          <w:i/>
          <w:iCs/>
          <w:color w:val="000000" w:themeColor="text1"/>
        </w:rPr>
        <w:t>support</w:t>
      </w:r>
    </w:p>
    <w:p w14:paraId="3235B958" w14:textId="77777777" w:rsidR="00FD2475" w:rsidRDefault="00FD2475" w:rsidP="00AA6A10">
      <w:pPr>
        <w:spacing w:line="240" w:lineRule="auto"/>
        <w:rPr>
          <w:color w:val="000000" w:themeColor="text1"/>
        </w:rPr>
      </w:pPr>
    </w:p>
    <w:p w14:paraId="41737EE0" w14:textId="0F949596" w:rsidR="00F83983" w:rsidRPr="0041623E" w:rsidRDefault="00D01A53" w:rsidP="00D01A53">
      <w:pPr>
        <w:pStyle w:val="Heading2"/>
      </w:pPr>
      <w:r>
        <w:t xml:space="preserve">1.5 </w:t>
      </w:r>
      <w:r w:rsidR="00F83983" w:rsidRPr="0041623E">
        <w:t>Who This Book Is For</w:t>
      </w:r>
    </w:p>
    <w:p w14:paraId="06D726BA" w14:textId="77777777" w:rsidR="00F83983" w:rsidRPr="00F83983" w:rsidRDefault="00F83983" w:rsidP="00F83983">
      <w:pPr>
        <w:spacing w:line="240" w:lineRule="auto"/>
        <w:rPr>
          <w:color w:val="000000" w:themeColor="text1"/>
        </w:rPr>
      </w:pPr>
    </w:p>
    <w:p w14:paraId="06F56EC3" w14:textId="678CB4B0" w:rsidR="00F83983" w:rsidRPr="00F83983" w:rsidRDefault="00F83983" w:rsidP="00F83983">
      <w:pPr>
        <w:spacing w:line="240" w:lineRule="auto"/>
        <w:rPr>
          <w:color w:val="000000" w:themeColor="text1"/>
        </w:rPr>
      </w:pPr>
      <w:r w:rsidRPr="00F83983">
        <w:rPr>
          <w:color w:val="000000" w:themeColor="text1"/>
        </w:rPr>
        <w:t xml:space="preserve">The primary reader is a technically competent practitioner who understands at least one part of the </w:t>
      </w:r>
      <w:r w:rsidR="0041623E" w:rsidRPr="00F83983">
        <w:rPr>
          <w:color w:val="000000" w:themeColor="text1"/>
        </w:rPr>
        <w:t>environment but</w:t>
      </w:r>
      <w:r w:rsidRPr="00F83983">
        <w:rPr>
          <w:color w:val="000000" w:themeColor="text1"/>
        </w:rPr>
        <w:t xml:space="preserve"> may not yet understand the entire identity trust system. That description is precise on purpose. This is not an introductory Active Directory text, and it does not assume the reader is a novice; it assumes the reader is capable in some discipline and needs to connect it to the others.</w:t>
      </w:r>
    </w:p>
    <w:p w14:paraId="10A6E35E" w14:textId="77777777" w:rsidR="00F83983" w:rsidRPr="00F83983" w:rsidRDefault="00F83983" w:rsidP="00F83983">
      <w:pPr>
        <w:spacing w:line="240" w:lineRule="auto"/>
        <w:rPr>
          <w:color w:val="000000" w:themeColor="text1"/>
        </w:rPr>
      </w:pPr>
    </w:p>
    <w:p w14:paraId="6D6D4D49" w14:textId="77777777" w:rsidR="00F83983" w:rsidRPr="00F83983" w:rsidRDefault="00F83983" w:rsidP="00F83983">
      <w:pPr>
        <w:spacing w:line="240" w:lineRule="auto"/>
        <w:rPr>
          <w:color w:val="000000" w:themeColor="text1"/>
        </w:rPr>
      </w:pPr>
      <w:r w:rsidRPr="00F83983">
        <w:rPr>
          <w:color w:val="000000" w:themeColor="text1"/>
        </w:rPr>
        <w:t>That reader might be:</w:t>
      </w:r>
    </w:p>
    <w:p w14:paraId="153AD5F2" w14:textId="77777777" w:rsidR="00F83983" w:rsidRPr="00F83983" w:rsidRDefault="00F83983" w:rsidP="00F83983">
      <w:pPr>
        <w:spacing w:line="240" w:lineRule="auto"/>
        <w:rPr>
          <w:color w:val="000000" w:themeColor="text1"/>
        </w:rPr>
      </w:pPr>
    </w:p>
    <w:p w14:paraId="679241E0" w14:textId="77777777" w:rsidR="0041623E" w:rsidRDefault="00F83983">
      <w:pPr>
        <w:pStyle w:val="ListParagraph"/>
        <w:numPr>
          <w:ilvl w:val="0"/>
          <w:numId w:val="63"/>
        </w:numPr>
        <w:spacing w:line="240" w:lineRule="auto"/>
        <w:rPr>
          <w:color w:val="000000" w:themeColor="text1"/>
        </w:rPr>
      </w:pPr>
      <w:r w:rsidRPr="0041623E">
        <w:rPr>
          <w:color w:val="000000" w:themeColor="text1"/>
        </w:rPr>
        <w:t>An experienced ethical hacker or penetration tester who understands Active Directory attacks but not FICAM governance.</w:t>
      </w:r>
    </w:p>
    <w:p w14:paraId="0494B91C" w14:textId="77777777" w:rsidR="0041623E" w:rsidRDefault="00F83983">
      <w:pPr>
        <w:pStyle w:val="ListParagraph"/>
        <w:numPr>
          <w:ilvl w:val="0"/>
          <w:numId w:val="63"/>
        </w:numPr>
        <w:spacing w:line="240" w:lineRule="auto"/>
        <w:rPr>
          <w:color w:val="000000" w:themeColor="text1"/>
        </w:rPr>
      </w:pPr>
      <w:r w:rsidRPr="0041623E">
        <w:rPr>
          <w:color w:val="000000" w:themeColor="text1"/>
        </w:rPr>
        <w:t>An Active Directory engineer who understands directory operations but not adversarial tradecraft.</w:t>
      </w:r>
    </w:p>
    <w:p w14:paraId="6307D8D5" w14:textId="77777777" w:rsidR="0041623E" w:rsidRDefault="00F83983">
      <w:pPr>
        <w:pStyle w:val="ListParagraph"/>
        <w:numPr>
          <w:ilvl w:val="0"/>
          <w:numId w:val="63"/>
        </w:numPr>
        <w:spacing w:line="240" w:lineRule="auto"/>
        <w:rPr>
          <w:color w:val="000000" w:themeColor="text1"/>
        </w:rPr>
      </w:pPr>
      <w:r w:rsidRPr="0041623E">
        <w:rPr>
          <w:color w:val="000000" w:themeColor="text1"/>
        </w:rPr>
        <w:t>An Information Systems Security Officer (ISSO) or security assessor who understands the Risk Management Framework (RMF) but not identity attack pathways.</w:t>
      </w:r>
    </w:p>
    <w:p w14:paraId="44137B2A" w14:textId="77777777" w:rsidR="0041623E" w:rsidRDefault="00F83983">
      <w:pPr>
        <w:pStyle w:val="ListParagraph"/>
        <w:numPr>
          <w:ilvl w:val="0"/>
          <w:numId w:val="63"/>
        </w:numPr>
        <w:spacing w:line="240" w:lineRule="auto"/>
        <w:rPr>
          <w:color w:val="000000" w:themeColor="text1"/>
        </w:rPr>
      </w:pPr>
      <w:r w:rsidRPr="0041623E">
        <w:rPr>
          <w:color w:val="000000" w:themeColor="text1"/>
        </w:rPr>
        <w:t>A Security or Network Operations Centers (SOC/NOC) analyst who understands how packets flow and telemetry but not the architecture generating it.</w:t>
      </w:r>
    </w:p>
    <w:p w14:paraId="3CC37487" w14:textId="77777777" w:rsidR="0041623E" w:rsidRDefault="00F83983">
      <w:pPr>
        <w:pStyle w:val="ListParagraph"/>
        <w:numPr>
          <w:ilvl w:val="0"/>
          <w:numId w:val="63"/>
        </w:numPr>
        <w:spacing w:line="240" w:lineRule="auto"/>
        <w:rPr>
          <w:color w:val="000000" w:themeColor="text1"/>
        </w:rPr>
      </w:pPr>
      <w:r w:rsidRPr="0041623E">
        <w:rPr>
          <w:color w:val="000000" w:themeColor="text1"/>
        </w:rPr>
        <w:t>A PKI engineer who understands certificates but not their relationship to domain compromise.</w:t>
      </w:r>
    </w:p>
    <w:p w14:paraId="50974571" w14:textId="18D19EBD" w:rsidR="00F83983" w:rsidRPr="0041623E" w:rsidRDefault="00F83983">
      <w:pPr>
        <w:pStyle w:val="ListParagraph"/>
        <w:numPr>
          <w:ilvl w:val="0"/>
          <w:numId w:val="63"/>
        </w:numPr>
        <w:spacing w:line="240" w:lineRule="auto"/>
        <w:rPr>
          <w:color w:val="000000" w:themeColor="text1"/>
        </w:rPr>
      </w:pPr>
      <w:r w:rsidRPr="0041623E">
        <w:rPr>
          <w:color w:val="000000" w:themeColor="text1"/>
        </w:rPr>
        <w:t>A military cyber operator who understands operations but not every ICAM dependency.</w:t>
      </w:r>
    </w:p>
    <w:p w14:paraId="564FDD30" w14:textId="77777777" w:rsidR="00F83983" w:rsidRPr="00F83983" w:rsidRDefault="00F83983" w:rsidP="00F83983">
      <w:pPr>
        <w:spacing w:line="240" w:lineRule="auto"/>
        <w:rPr>
          <w:color w:val="000000" w:themeColor="text1"/>
        </w:rPr>
      </w:pPr>
    </w:p>
    <w:p w14:paraId="50E54BCF" w14:textId="77777777" w:rsidR="00F83983" w:rsidRPr="00F83983" w:rsidRDefault="00F83983" w:rsidP="00F83983">
      <w:pPr>
        <w:spacing w:line="240" w:lineRule="auto"/>
        <w:rPr>
          <w:color w:val="000000" w:themeColor="text1"/>
        </w:rPr>
      </w:pPr>
      <w:r w:rsidRPr="00F83983">
        <w:rPr>
          <w:color w:val="000000" w:themeColor="text1"/>
        </w:rPr>
        <w:t xml:space="preserve">The secondary readership includes students, junior analysts, administrators, auditors, architects, and governance personnel who need a structured path into this material. The book is written to </w:t>
      </w:r>
      <w:r w:rsidRPr="00F83983">
        <w:rPr>
          <w:color w:val="000000" w:themeColor="text1"/>
        </w:rPr>
        <w:lastRenderedPageBreak/>
        <w:t>admit those readers without becoming remedial: newer readers are brought forward with enough explanation to follow the argument, while the technical subject matter is not diluted for the experienced ones.</w:t>
      </w:r>
    </w:p>
    <w:p w14:paraId="079A2815" w14:textId="77777777" w:rsidR="00F83983" w:rsidRPr="00F83983" w:rsidRDefault="00F83983" w:rsidP="00F83983">
      <w:pPr>
        <w:spacing w:line="240" w:lineRule="auto"/>
        <w:rPr>
          <w:color w:val="000000" w:themeColor="text1"/>
        </w:rPr>
      </w:pPr>
    </w:p>
    <w:p w14:paraId="400065FA" w14:textId="77777777" w:rsidR="00F83983" w:rsidRPr="00F83983" w:rsidRDefault="00F83983" w:rsidP="00F83983">
      <w:pPr>
        <w:spacing w:line="240" w:lineRule="auto"/>
        <w:rPr>
          <w:color w:val="000000" w:themeColor="text1"/>
        </w:rPr>
      </w:pPr>
      <w:r w:rsidRPr="00F83983">
        <w:rPr>
          <w:color w:val="000000" w:themeColor="text1"/>
        </w:rPr>
        <w:t>The implied contract with every reader is the same:</w:t>
      </w:r>
    </w:p>
    <w:p w14:paraId="6A54F212" w14:textId="77777777" w:rsidR="00F83983" w:rsidRPr="00F83983" w:rsidRDefault="00F83983" w:rsidP="00F83983">
      <w:pPr>
        <w:spacing w:line="240" w:lineRule="auto"/>
        <w:rPr>
          <w:color w:val="000000" w:themeColor="text1"/>
        </w:rPr>
      </w:pPr>
    </w:p>
    <w:p w14:paraId="57D79CF7" w14:textId="77777777" w:rsidR="00F83983" w:rsidRPr="00F83983" w:rsidRDefault="00F83983" w:rsidP="0041623E">
      <w:pPr>
        <w:spacing w:line="240" w:lineRule="auto"/>
        <w:ind w:left="720"/>
        <w:rPr>
          <w:color w:val="000000" w:themeColor="text1"/>
        </w:rPr>
      </w:pPr>
      <w:r w:rsidRPr="00F83983">
        <w:rPr>
          <w:b/>
          <w:bCs/>
          <w:color w:val="000000" w:themeColor="text1"/>
        </w:rPr>
        <w:t>You do not need to be an expert in every discipline before beginning, but you will be expected to connect technical, operational, and governance concepts as the book progresses.</w:t>
      </w:r>
    </w:p>
    <w:p w14:paraId="05AD9650" w14:textId="77777777" w:rsidR="00F83983" w:rsidRPr="00F83983" w:rsidRDefault="00F83983" w:rsidP="00F83983">
      <w:pPr>
        <w:spacing w:line="240" w:lineRule="auto"/>
        <w:rPr>
          <w:color w:val="000000" w:themeColor="text1"/>
        </w:rPr>
      </w:pPr>
    </w:p>
    <w:p w14:paraId="6F6C21B9" w14:textId="373EC441" w:rsidR="00F83983" w:rsidRPr="00F83983" w:rsidRDefault="00D01A53" w:rsidP="00D01A53">
      <w:pPr>
        <w:pStyle w:val="Heading2"/>
      </w:pPr>
      <w:r>
        <w:t xml:space="preserve">1.6 </w:t>
      </w:r>
      <w:r w:rsidR="00F83983" w:rsidRPr="00F83983">
        <w:t>What This Book</w:t>
      </w:r>
      <w:r>
        <w:t xml:space="preserve"> Aims to</w:t>
      </w:r>
      <w:r w:rsidR="00F83983" w:rsidRPr="00F83983">
        <w:t xml:space="preserve"> Contribute</w:t>
      </w:r>
    </w:p>
    <w:p w14:paraId="2256ABEC" w14:textId="77777777" w:rsidR="00F83983" w:rsidRPr="00F83983" w:rsidRDefault="00F83983" w:rsidP="00F83983">
      <w:pPr>
        <w:spacing w:line="240" w:lineRule="auto"/>
        <w:rPr>
          <w:color w:val="000000" w:themeColor="text1"/>
        </w:rPr>
      </w:pPr>
    </w:p>
    <w:p w14:paraId="720E3DFF" w14:textId="4AB74868" w:rsidR="00F83983" w:rsidRPr="00F83983" w:rsidRDefault="00F83983" w:rsidP="00F83983">
      <w:pPr>
        <w:spacing w:line="240" w:lineRule="auto"/>
        <w:rPr>
          <w:color w:val="000000" w:themeColor="text1"/>
        </w:rPr>
      </w:pPr>
      <w:r w:rsidRPr="00F83983">
        <w:rPr>
          <w:color w:val="000000" w:themeColor="text1"/>
        </w:rPr>
        <w:t>This book's contribution is integration around a distinct operational environment, and it takes several concrete forms. It changes the protected objective from enterprise administration or data protection to the continued integrity, availability, interoperability, trustworthiness, and transparency of the identity services that support federal and military operations, missions, coalition access, and Command decisions. It connects each major attack to the federal identity function it aims to corrupt, rather than presenting techniques as isolated exploits: credential theft attacks, corrupt service-identity governance, replication attacks, corrupt authoritative identity data, ticket forgeries, corrupt authentication authority, certificate issuance abuse, and PKI trust abuse; federation attacks corrupt cross-boundary assertions. It presents offense and defense as a continuous lifecycle rather than an exploit followed by a mitigation paragraph. An</w:t>
      </w:r>
      <w:r>
        <w:rPr>
          <w:color w:val="000000" w:themeColor="text1"/>
        </w:rPr>
        <w:t>d</w:t>
      </w:r>
      <w:r w:rsidRPr="00F83983">
        <w:rPr>
          <w:color w:val="000000" w:themeColor="text1"/>
        </w:rPr>
        <w:t xml:space="preserve"> it treats governance failures as attac</w:t>
      </w:r>
      <w:r>
        <w:rPr>
          <w:color w:val="000000" w:themeColor="text1"/>
        </w:rPr>
        <w:t>k</w:t>
      </w:r>
      <w:r w:rsidRPr="00F83983">
        <w:rPr>
          <w:color w:val="000000" w:themeColor="text1"/>
        </w:rPr>
        <w:t>-enabling technical conditions, tracing the chain from a governance decision through its architectural implementation; its technical control, its configuration drift, its exploitable pathway, its observable telemetry, and its mission consequence.</w:t>
      </w:r>
    </w:p>
    <w:p w14:paraId="276D417F" w14:textId="77777777" w:rsidR="00F83983" w:rsidRPr="00F83983" w:rsidRDefault="00F83983" w:rsidP="00F83983">
      <w:pPr>
        <w:spacing w:line="240" w:lineRule="auto"/>
        <w:rPr>
          <w:color w:val="000000" w:themeColor="text1"/>
        </w:rPr>
      </w:pPr>
    </w:p>
    <w:p w14:paraId="2576614E" w14:textId="77777777" w:rsidR="00F83983" w:rsidRPr="00F83983" w:rsidRDefault="00F83983" w:rsidP="00F83983">
      <w:pPr>
        <w:spacing w:line="240" w:lineRule="auto"/>
        <w:rPr>
          <w:color w:val="000000" w:themeColor="text1"/>
        </w:rPr>
      </w:pPr>
      <w:r w:rsidRPr="00F83983">
        <w:rPr>
          <w:color w:val="000000" w:themeColor="text1"/>
        </w:rPr>
        <w:t>The single-sentence version, for a ready who asks what makes this book so different from the rest:</w:t>
      </w:r>
    </w:p>
    <w:p w14:paraId="497FC1B4" w14:textId="77777777" w:rsidR="00F83983" w:rsidRPr="00F83983" w:rsidRDefault="00F83983" w:rsidP="00F83983">
      <w:pPr>
        <w:spacing w:line="240" w:lineRule="auto"/>
        <w:rPr>
          <w:color w:val="000000" w:themeColor="text1"/>
        </w:rPr>
      </w:pPr>
    </w:p>
    <w:p w14:paraId="45370476" w14:textId="35692766" w:rsidR="00F83983" w:rsidRPr="00F83983" w:rsidRDefault="00F83983" w:rsidP="0041623E">
      <w:pPr>
        <w:spacing w:line="240" w:lineRule="auto"/>
        <w:ind w:left="720"/>
        <w:rPr>
          <w:color w:val="000000" w:themeColor="text1"/>
        </w:rPr>
      </w:pPr>
      <w:r w:rsidRPr="00F83983">
        <w:rPr>
          <w:i/>
          <w:iCs/>
          <w:color w:val="000000" w:themeColor="text1"/>
        </w:rPr>
        <w:t>Commercial Active Directory books teach how to administer, modernize, attack, or defend/harden a Windows domain. This book explains how to attack and defend Active Directory when it functions inside a federal or military identity mission system and environment, where CAC, PIV, and EDIPI credentials, FPKI federation, authoritative attributes, the Risk Management Framework (RMF), Zero Trust, mission partners, classified enclaves, and operational availability materially change both the attack surface and the required defense.</w:t>
      </w:r>
    </w:p>
    <w:p w14:paraId="6AB2F62F" w14:textId="77777777" w:rsidR="00F83983" w:rsidRPr="00F83983" w:rsidRDefault="00F83983" w:rsidP="00F83983">
      <w:pPr>
        <w:spacing w:line="240" w:lineRule="auto"/>
        <w:rPr>
          <w:color w:val="000000" w:themeColor="text1"/>
        </w:rPr>
      </w:pPr>
    </w:p>
    <w:p w14:paraId="6E9B68AD" w14:textId="34957F57" w:rsidR="00F83983" w:rsidRPr="00F83983" w:rsidRDefault="00D23963" w:rsidP="00D23963">
      <w:pPr>
        <w:pStyle w:val="Heading2"/>
      </w:pPr>
      <w:r>
        <w:t xml:space="preserve">1.7 </w:t>
      </w:r>
      <w:r w:rsidR="00F83983" w:rsidRPr="00F83983">
        <w:t>How This Book Analyzes Federal and Military-Based Identity Security</w:t>
      </w:r>
    </w:p>
    <w:p w14:paraId="5B0B9B80" w14:textId="77777777" w:rsidR="00F83983" w:rsidRPr="00F83983" w:rsidRDefault="00F83983" w:rsidP="00F83983">
      <w:pPr>
        <w:spacing w:line="240" w:lineRule="auto"/>
        <w:rPr>
          <w:color w:val="000000" w:themeColor="text1"/>
        </w:rPr>
      </w:pPr>
    </w:p>
    <w:p w14:paraId="675951A4" w14:textId="77777777" w:rsidR="00F83983" w:rsidRPr="00F83983" w:rsidRDefault="00F83983" w:rsidP="00F83983">
      <w:pPr>
        <w:spacing w:line="240" w:lineRule="auto"/>
        <w:rPr>
          <w:color w:val="000000" w:themeColor="text1"/>
        </w:rPr>
      </w:pPr>
      <w:r w:rsidRPr="00F83983">
        <w:rPr>
          <w:color w:val="000000" w:themeColor="text1"/>
        </w:rPr>
        <w:t>The integration described above is not a promise the book makes once and hopes to keep. It is a structural method the technical chapters repeat, and stating it explicitly here is itself a differentiator, because it demonstrates that offense, defense, governance, and mission impact are analyzed as one connected problem rather than as separate tracks. Each technical chapter answers the same seven questions, in roughly the same order:</w:t>
      </w:r>
    </w:p>
    <w:p w14:paraId="689E001B" w14:textId="77777777" w:rsidR="00F83983" w:rsidRPr="00F83983" w:rsidRDefault="00F83983" w:rsidP="00F83983">
      <w:pPr>
        <w:spacing w:line="240" w:lineRule="auto"/>
        <w:rPr>
          <w:color w:val="000000" w:themeColor="text1"/>
        </w:rPr>
      </w:pPr>
    </w:p>
    <w:p w14:paraId="14415E84" w14:textId="6E059F1B" w:rsidR="00F83983" w:rsidRDefault="00F83983" w:rsidP="00F83983">
      <w:pPr>
        <w:spacing w:line="240" w:lineRule="auto"/>
        <w:rPr>
          <w:color w:val="000000" w:themeColor="text1"/>
        </w:rPr>
      </w:pPr>
      <w:r w:rsidRPr="0041623E">
        <w:rPr>
          <w:b/>
          <w:bCs/>
          <w:color w:val="000000" w:themeColor="text1"/>
          <w:sz w:val="26"/>
          <w:szCs w:val="26"/>
        </w:rPr>
        <w:lastRenderedPageBreak/>
        <w:t>Identity function</w:t>
      </w:r>
      <w:r w:rsidR="0041623E" w:rsidRPr="0041623E">
        <w:rPr>
          <w:b/>
          <w:bCs/>
          <w:color w:val="000000" w:themeColor="text1"/>
          <w:sz w:val="26"/>
          <w:szCs w:val="26"/>
        </w:rPr>
        <w:t>:</w:t>
      </w:r>
      <w:r w:rsidRPr="00F83983">
        <w:rPr>
          <w:color w:val="000000" w:themeColor="text1"/>
        </w:rPr>
        <w:t xml:space="preserve"> What identity or trust function is being performed?</w:t>
      </w:r>
    </w:p>
    <w:p w14:paraId="14A90AD7" w14:textId="77777777" w:rsidR="0041623E" w:rsidRDefault="0041623E" w:rsidP="00F83983">
      <w:pPr>
        <w:spacing w:line="240" w:lineRule="auto"/>
        <w:rPr>
          <w:b/>
          <w:bCs/>
          <w:color w:val="000000" w:themeColor="text1"/>
        </w:rPr>
      </w:pPr>
    </w:p>
    <w:p w14:paraId="0DDA9E20" w14:textId="0F06D86A" w:rsidR="00F83983" w:rsidRDefault="00F83983" w:rsidP="00F83983">
      <w:pPr>
        <w:spacing w:line="240" w:lineRule="auto"/>
        <w:rPr>
          <w:color w:val="000000" w:themeColor="text1"/>
        </w:rPr>
      </w:pPr>
      <w:r w:rsidRPr="0041623E">
        <w:rPr>
          <w:b/>
          <w:bCs/>
          <w:color w:val="000000" w:themeColor="text1"/>
        </w:rPr>
        <w:t>Attack surface</w:t>
      </w:r>
      <w:r w:rsidR="0041623E" w:rsidRPr="0041623E">
        <w:rPr>
          <w:b/>
          <w:bCs/>
          <w:color w:val="000000" w:themeColor="text1"/>
        </w:rPr>
        <w:t>:</w:t>
      </w:r>
      <w:r w:rsidRPr="00F83983">
        <w:rPr>
          <w:color w:val="000000" w:themeColor="text1"/>
        </w:rPr>
        <w:t xml:space="preserve"> Which systems, protocols, permissions, credentials, attributes, or relationships expose that particular function?</w:t>
      </w:r>
    </w:p>
    <w:p w14:paraId="3908ADAF" w14:textId="4E0818F6" w:rsidR="00F83983" w:rsidRPr="00F83983" w:rsidRDefault="00F83983" w:rsidP="00F83983">
      <w:pPr>
        <w:spacing w:line="240" w:lineRule="auto"/>
        <w:rPr>
          <w:color w:val="000000" w:themeColor="text1"/>
        </w:rPr>
      </w:pPr>
      <w:r w:rsidRPr="0041623E">
        <w:rPr>
          <w:b/>
          <w:bCs/>
          <w:color w:val="000000" w:themeColor="text1"/>
        </w:rPr>
        <w:t>Adversary action</w:t>
      </w:r>
      <w:r w:rsidR="0041623E" w:rsidRPr="0041623E">
        <w:rPr>
          <w:b/>
          <w:bCs/>
          <w:color w:val="000000" w:themeColor="text1"/>
        </w:rPr>
        <w:t>:</w:t>
      </w:r>
      <w:r w:rsidRPr="00F83983">
        <w:rPr>
          <w:color w:val="000000" w:themeColor="text1"/>
        </w:rPr>
        <w:t xml:space="preserve"> How can the function be abused, bypassed, manipulated, or subverted?</w:t>
      </w:r>
    </w:p>
    <w:p w14:paraId="215A3454" w14:textId="77777777" w:rsidR="0041623E" w:rsidRDefault="0041623E" w:rsidP="00F83983">
      <w:pPr>
        <w:spacing w:line="240" w:lineRule="auto"/>
        <w:rPr>
          <w:b/>
          <w:bCs/>
          <w:color w:val="000000" w:themeColor="text1"/>
        </w:rPr>
      </w:pPr>
    </w:p>
    <w:p w14:paraId="1CFBD7A9" w14:textId="341193A7" w:rsidR="00F83983" w:rsidRDefault="00F83983" w:rsidP="00F83983">
      <w:pPr>
        <w:spacing w:line="240" w:lineRule="auto"/>
        <w:rPr>
          <w:color w:val="000000" w:themeColor="text1"/>
        </w:rPr>
      </w:pPr>
      <w:r w:rsidRPr="0041623E">
        <w:rPr>
          <w:b/>
          <w:bCs/>
          <w:color w:val="000000" w:themeColor="text1"/>
        </w:rPr>
        <w:t>Evidence and detection</w:t>
      </w:r>
      <w:r w:rsidR="0041623E" w:rsidRPr="0041623E">
        <w:rPr>
          <w:b/>
          <w:bCs/>
          <w:color w:val="000000" w:themeColor="text1"/>
        </w:rPr>
        <w:t>:</w:t>
      </w:r>
      <w:r w:rsidRPr="00F83983">
        <w:rPr>
          <w:color w:val="000000" w:themeColor="text1"/>
        </w:rPr>
        <w:t xml:space="preserve"> What artifacts, logs, directory changes, protocol behaviors, or anomalies reveal the activity?</w:t>
      </w:r>
    </w:p>
    <w:p w14:paraId="28AECEE2" w14:textId="77777777" w:rsidR="0041623E" w:rsidRPr="00F83983" w:rsidRDefault="0041623E" w:rsidP="00F83983">
      <w:pPr>
        <w:spacing w:line="240" w:lineRule="auto"/>
        <w:rPr>
          <w:color w:val="000000" w:themeColor="text1"/>
        </w:rPr>
      </w:pPr>
    </w:p>
    <w:p w14:paraId="048D3402" w14:textId="1750BA46" w:rsidR="00F83983" w:rsidRDefault="00F83983" w:rsidP="00F83983">
      <w:pPr>
        <w:spacing w:line="240" w:lineRule="auto"/>
        <w:rPr>
          <w:color w:val="000000" w:themeColor="text1"/>
        </w:rPr>
      </w:pPr>
      <w:r w:rsidRPr="0041623E">
        <w:rPr>
          <w:b/>
          <w:bCs/>
          <w:color w:val="000000" w:themeColor="text1"/>
        </w:rPr>
        <w:t>Containment and remediation</w:t>
      </w:r>
      <w:r w:rsidR="0041623E">
        <w:rPr>
          <w:b/>
          <w:bCs/>
          <w:color w:val="000000" w:themeColor="text1"/>
        </w:rPr>
        <w:t>:</w:t>
      </w:r>
      <w:r w:rsidRPr="00F83983">
        <w:rPr>
          <w:color w:val="000000" w:themeColor="text1"/>
        </w:rPr>
        <w:t xml:space="preserve"> How should defenders interrupt the attack and remove the enabling condition?</w:t>
      </w:r>
    </w:p>
    <w:p w14:paraId="4A15C7EF" w14:textId="77777777" w:rsidR="0041623E" w:rsidRPr="00F83983" w:rsidRDefault="0041623E" w:rsidP="00F83983">
      <w:pPr>
        <w:spacing w:line="240" w:lineRule="auto"/>
        <w:rPr>
          <w:color w:val="000000" w:themeColor="text1"/>
        </w:rPr>
      </w:pPr>
    </w:p>
    <w:p w14:paraId="3810DA63" w14:textId="6E369F5E" w:rsidR="00F83983" w:rsidRDefault="00F83983" w:rsidP="00F83983">
      <w:pPr>
        <w:spacing w:line="240" w:lineRule="auto"/>
        <w:rPr>
          <w:color w:val="000000" w:themeColor="text1"/>
        </w:rPr>
      </w:pPr>
      <w:r w:rsidRPr="0041623E">
        <w:rPr>
          <w:b/>
          <w:bCs/>
          <w:color w:val="000000" w:themeColor="text1"/>
        </w:rPr>
        <w:t>Validation</w:t>
      </w:r>
      <w:r w:rsidR="0041623E">
        <w:rPr>
          <w:color w:val="000000" w:themeColor="text1"/>
        </w:rPr>
        <w:t>:</w:t>
      </w:r>
      <w:r w:rsidRPr="00F83983">
        <w:rPr>
          <w:color w:val="000000" w:themeColor="text1"/>
        </w:rPr>
        <w:t xml:space="preserve"> How can the agency demonstrate that the corrected control resists the same attack pathway?</w:t>
      </w:r>
    </w:p>
    <w:p w14:paraId="71877C8C" w14:textId="77777777" w:rsidR="0041623E" w:rsidRPr="00F83983" w:rsidRDefault="0041623E" w:rsidP="00F83983">
      <w:pPr>
        <w:spacing w:line="240" w:lineRule="auto"/>
        <w:rPr>
          <w:color w:val="000000" w:themeColor="text1"/>
        </w:rPr>
      </w:pPr>
    </w:p>
    <w:p w14:paraId="7996E180" w14:textId="2E0074DF" w:rsidR="00F83983" w:rsidRPr="00F83983" w:rsidRDefault="00F83983" w:rsidP="00F83983">
      <w:pPr>
        <w:spacing w:line="240" w:lineRule="auto"/>
        <w:rPr>
          <w:color w:val="000000" w:themeColor="text1"/>
        </w:rPr>
      </w:pPr>
      <w:r w:rsidRPr="0041623E">
        <w:rPr>
          <w:b/>
          <w:bCs/>
          <w:color w:val="000000" w:themeColor="text1"/>
        </w:rPr>
        <w:t>Governance and mission consequence</w:t>
      </w:r>
      <w:r w:rsidR="0041623E">
        <w:rPr>
          <w:b/>
          <w:bCs/>
          <w:color w:val="000000" w:themeColor="text1"/>
        </w:rPr>
        <w:t>:</w:t>
      </w:r>
      <w:r w:rsidRPr="00F83983">
        <w:rPr>
          <w:color w:val="000000" w:themeColor="text1"/>
        </w:rPr>
        <w:t xml:space="preserve"> Which policy, assurance, architectural, or operational requirement is affected, and what mission risk follows from failure?</w:t>
      </w:r>
    </w:p>
    <w:p w14:paraId="2C55EE07" w14:textId="77777777" w:rsidR="00F83983" w:rsidRPr="00F83983" w:rsidRDefault="00F83983" w:rsidP="00F83983">
      <w:pPr>
        <w:spacing w:line="240" w:lineRule="auto"/>
        <w:rPr>
          <w:color w:val="000000" w:themeColor="text1"/>
        </w:rPr>
      </w:pPr>
    </w:p>
    <w:p w14:paraId="77994633" w14:textId="77777777" w:rsidR="00F83983" w:rsidRPr="00F83983" w:rsidRDefault="00F83983" w:rsidP="00F83983">
      <w:pPr>
        <w:spacing w:line="240" w:lineRule="auto"/>
        <w:rPr>
          <w:color w:val="000000" w:themeColor="text1"/>
        </w:rPr>
      </w:pPr>
      <w:r w:rsidRPr="00F83983">
        <w:rPr>
          <w:color w:val="000000" w:themeColor="text1"/>
        </w:rPr>
        <w:t>This method describes how the book examines each technology and attack. It should not be confused with how a compromise progresses, which is the subject of the next section.</w:t>
      </w:r>
    </w:p>
    <w:p w14:paraId="2884A0BF" w14:textId="77777777" w:rsidR="00F83983" w:rsidRDefault="00F83983" w:rsidP="00F83983">
      <w:pPr>
        <w:spacing w:line="240" w:lineRule="auto"/>
        <w:rPr>
          <w:b/>
          <w:bCs/>
          <w:color w:val="000000" w:themeColor="text1"/>
        </w:rPr>
      </w:pPr>
    </w:p>
    <w:p w14:paraId="4E27138E" w14:textId="41CA1A1C" w:rsidR="00F83983" w:rsidRDefault="00D23963" w:rsidP="00D23963">
      <w:pPr>
        <w:pStyle w:val="Heading2"/>
      </w:pPr>
      <w:r>
        <w:t xml:space="preserve">1.8 </w:t>
      </w:r>
      <w:r w:rsidR="00F83983">
        <w:t>The Active Directory Identity Attack Lifecycle</w:t>
      </w:r>
    </w:p>
    <w:p w14:paraId="2D77D5BD" w14:textId="77777777" w:rsidR="00F83983" w:rsidRPr="00F83983" w:rsidRDefault="00F83983" w:rsidP="00F83983">
      <w:pPr>
        <w:spacing w:line="240" w:lineRule="auto"/>
        <w:rPr>
          <w:color w:val="000000" w:themeColor="text1"/>
        </w:rPr>
      </w:pPr>
    </w:p>
    <w:p w14:paraId="4C260055" w14:textId="77777777" w:rsidR="00F83983" w:rsidRPr="00F83983" w:rsidRDefault="00F83983" w:rsidP="00F83983">
      <w:pPr>
        <w:spacing w:line="240" w:lineRule="auto"/>
        <w:rPr>
          <w:color w:val="000000" w:themeColor="text1"/>
        </w:rPr>
      </w:pPr>
      <w:r w:rsidRPr="00F83983">
        <w:rPr>
          <w:color w:val="000000" w:themeColor="text1"/>
        </w:rPr>
        <w:t>Where the analytical method is how the book studies the problem, the Active Directory Identity Attack Lifecycle is how an actual compromise unfolds. Adversaries do not experience an identity environment as a list of isolated misconfigurations. They experience it as relationships – permissions, credentials, certificates, trusts, sessions, delegation pathways, and administrative dependencies – and they move throughout those relationships in a recognizable progression: reconnaissance and enumeration, initial access, credential theft, privilege escalation, control-plane forgery and persistence, and ultimately the corruption of authoritative identity itself, followed for the defender by detection, containment, recovery, and the restoration of trust.</w:t>
      </w:r>
    </w:p>
    <w:p w14:paraId="7A3F7FE4" w14:textId="77777777" w:rsidR="00F83983" w:rsidRDefault="00F83983" w:rsidP="00F83983">
      <w:pPr>
        <w:spacing w:line="240" w:lineRule="auto"/>
        <w:rPr>
          <w:color w:val="000000" w:themeColor="text1"/>
        </w:rPr>
      </w:pPr>
    </w:p>
    <w:p w14:paraId="68E79D3C" w14:textId="65048A6E" w:rsidR="00F83983" w:rsidRPr="00F83983" w:rsidRDefault="00F83983" w:rsidP="00F83983">
      <w:pPr>
        <w:spacing w:line="240" w:lineRule="auto"/>
        <w:rPr>
          <w:color w:val="000000" w:themeColor="text1"/>
        </w:rPr>
      </w:pPr>
      <w:r w:rsidRPr="00F83983">
        <w:rPr>
          <w:color w:val="000000" w:themeColor="text1"/>
        </w:rPr>
        <w:t>The lifecycle is the spine of the book’s organization. Part II follows the adversary through it. Part III mirrors that progression from the defender’s seat, so that each offensive movement has a corresponding chapter on how it is detected, interrupted, and remediated, and how the corrected control is validated. The lifecycle is introduced here only in outline; each stage is developed where the chapters reach it. The point to carry forward is that the stages are connected – an early, low-privilege foothold matters because of what it enables three stages later, and a defensive control matters because of which stage it effectively removes.</w:t>
      </w:r>
    </w:p>
    <w:p w14:paraId="1887F744" w14:textId="2FA85948" w:rsidR="00F83983" w:rsidRDefault="00F83983" w:rsidP="00F83983">
      <w:pPr>
        <w:spacing w:line="240" w:lineRule="auto"/>
        <w:rPr>
          <w:color w:val="000000" w:themeColor="text1"/>
        </w:rPr>
      </w:pPr>
    </w:p>
    <w:p w14:paraId="0C88923B" w14:textId="23649964" w:rsidR="00F83983" w:rsidRDefault="00D23963" w:rsidP="00D23963">
      <w:pPr>
        <w:pStyle w:val="Heading2"/>
      </w:pPr>
      <w:r>
        <w:t xml:space="preserve">1.9 </w:t>
      </w:r>
      <w:r w:rsidR="00F83983">
        <w:t>How This Book Is Organized</w:t>
      </w:r>
    </w:p>
    <w:p w14:paraId="528CFD87" w14:textId="77777777" w:rsidR="00F83983" w:rsidRPr="00F83983" w:rsidRDefault="00F83983" w:rsidP="00F83983">
      <w:pPr>
        <w:spacing w:line="240" w:lineRule="auto"/>
        <w:rPr>
          <w:b/>
          <w:bCs/>
          <w:color w:val="000000" w:themeColor="text1"/>
        </w:rPr>
      </w:pPr>
    </w:p>
    <w:p w14:paraId="3325B7D5" w14:textId="77777777" w:rsidR="00F83983" w:rsidRPr="00F83983" w:rsidRDefault="00F83983" w:rsidP="00F83983">
      <w:pPr>
        <w:spacing w:line="240" w:lineRule="auto"/>
        <w:rPr>
          <w:color w:val="000000" w:themeColor="text1"/>
        </w:rPr>
      </w:pPr>
      <w:r w:rsidRPr="00F83983">
        <w:rPr>
          <w:color w:val="000000" w:themeColor="text1"/>
        </w:rPr>
        <w:t xml:space="preserve">The book proceeds in four movements. Part I, which this chapter opens, establishes the terrain: the components of the identity trust system, the networking and directory foundations that support it, and the federal governance context – FICAM, DoD ICAM, and the assurance and </w:t>
      </w:r>
      <w:r w:rsidRPr="00F83983">
        <w:rPr>
          <w:color w:val="000000" w:themeColor="text1"/>
        </w:rPr>
        <w:lastRenderedPageBreak/>
        <w:t>Zero Trust requirements – that gives the rest of the book its stakes. Part II follows the adversary through the identity attack lifecycle, examining each offensive technique as a corruption of a specific trust function. Part III mirrors Part II from the defensive side, pairing each attack with its detection, hardening, validation, and recovery. A closing chapter looks ahead to the next identity battlespace. Throughout, attacker and defender journal entries render the human perspective on each technique, and the recurring seven-question method binds the technical, operational, and governance dimensions of each chapter together.</w:t>
      </w:r>
    </w:p>
    <w:p w14:paraId="09EE758B" w14:textId="77777777" w:rsidR="00F83983" w:rsidRDefault="00F83983" w:rsidP="00F83983">
      <w:pPr>
        <w:spacing w:line="240" w:lineRule="auto"/>
        <w:rPr>
          <w:color w:val="000000" w:themeColor="text1"/>
        </w:rPr>
      </w:pPr>
    </w:p>
    <w:p w14:paraId="490A2ED6" w14:textId="05E6FFC2" w:rsidR="00F83983" w:rsidRPr="00F83983" w:rsidRDefault="00F83983" w:rsidP="00F83983">
      <w:pPr>
        <w:spacing w:line="240" w:lineRule="auto"/>
        <w:rPr>
          <w:color w:val="000000" w:themeColor="text1"/>
        </w:rPr>
      </w:pPr>
      <w:r w:rsidRPr="00F83983">
        <w:rPr>
          <w:color w:val="000000" w:themeColor="text1"/>
        </w:rPr>
        <w:t>A note on standards’ currency applies to every policy-referencing chapter that follows:</w:t>
      </w:r>
    </w:p>
    <w:p w14:paraId="26B39405" w14:textId="77777777" w:rsidR="00F83983" w:rsidRPr="00F83983" w:rsidRDefault="00F83983" w:rsidP="00F83983">
      <w:pPr>
        <w:spacing w:line="240" w:lineRule="auto"/>
        <w:rPr>
          <w:color w:val="000000" w:themeColor="text1"/>
        </w:rPr>
      </w:pPr>
      <w:r w:rsidRPr="00F83983">
        <w:rPr>
          <w:color w:val="000000" w:themeColor="text1"/>
        </w:rPr>
        <w:t>Standards currency: References in this book were validated against publications current as of the manuscript date. Federal identity guidance evolves; NIST Special Publication 800-63-4 (finalized July 31, 2025) and its companion volumes 800-63A-4, 800-63B-4, and 800-63C-4 supersede the Revision 3 suite, and superseded requirements are identified where they are retained for historical, legacy-system, or authorization-context purposes. Individual chapters that lean heavily on policy carry their own currency notes.</w:t>
      </w:r>
    </w:p>
    <w:p w14:paraId="52425A35" w14:textId="3F488C60" w:rsidR="00F83983" w:rsidRDefault="00F83983" w:rsidP="00F83983">
      <w:pPr>
        <w:spacing w:line="240" w:lineRule="auto"/>
        <w:rPr>
          <w:color w:val="000000" w:themeColor="text1"/>
        </w:rPr>
      </w:pPr>
    </w:p>
    <w:p w14:paraId="30DFA652" w14:textId="7BC55DB7" w:rsidR="00F83983" w:rsidRPr="00F83983" w:rsidRDefault="00F83983" w:rsidP="00F83983">
      <w:pPr>
        <w:spacing w:line="240" w:lineRule="auto"/>
        <w:rPr>
          <w:b/>
          <w:bCs/>
          <w:color w:val="000000" w:themeColor="text1"/>
        </w:rPr>
      </w:pPr>
      <w:r>
        <w:rPr>
          <w:b/>
          <w:bCs/>
          <w:color w:val="000000" w:themeColor="text1"/>
        </w:rPr>
        <w:t>Summary and Transition</w:t>
      </w:r>
    </w:p>
    <w:p w14:paraId="15C29616" w14:textId="77777777" w:rsidR="00F83983" w:rsidRDefault="00F83983" w:rsidP="00F83983">
      <w:pPr>
        <w:spacing w:line="240" w:lineRule="auto"/>
        <w:rPr>
          <w:color w:val="000000" w:themeColor="text1"/>
        </w:rPr>
      </w:pPr>
    </w:p>
    <w:p w14:paraId="568B8DA7" w14:textId="1C201497" w:rsidR="00F83983" w:rsidRDefault="00F83983" w:rsidP="00F83983">
      <w:pPr>
        <w:spacing w:line="240" w:lineRule="auto"/>
        <w:rPr>
          <w:color w:val="000000" w:themeColor="text1"/>
        </w:rPr>
      </w:pPr>
      <w:r w:rsidRPr="00F83983">
        <w:rPr>
          <w:color w:val="000000" w:themeColor="text1"/>
        </w:rPr>
        <w:t>This chapter argues that Active Directory security, in a federal or military context, is not a Microsoft administration problem but an identity-and-trust problem, and that the correct unit of analysis is not merely the domain but the federal identity trust system in which the domain operates. It has explained why commercial Active Directory analysis, strong as it is, stops short of federal identity governance, and why FICAM guidance stops short of adversarial tradecraft – and that this book occupies the intersection. It has identified the reader as a competent practitioner who understands part of the system and needs to connect the whole, stated the book’s contribution as integration around a distinct operational environment, and introduced both the seven-question analytical method and the identity attack lifecycle that structure everything that follows.</w:t>
      </w:r>
    </w:p>
    <w:p w14:paraId="403DE3BB" w14:textId="77777777" w:rsidR="00F83983" w:rsidRPr="00F83983" w:rsidRDefault="00F83983" w:rsidP="00F83983">
      <w:pPr>
        <w:spacing w:line="240" w:lineRule="auto"/>
        <w:rPr>
          <w:color w:val="000000" w:themeColor="text1"/>
        </w:rPr>
      </w:pPr>
    </w:p>
    <w:p w14:paraId="42C616CF" w14:textId="77777777" w:rsidR="00F83983" w:rsidRPr="00F83983" w:rsidRDefault="00F83983" w:rsidP="00F83983">
      <w:pPr>
        <w:spacing w:line="240" w:lineRule="auto"/>
        <w:rPr>
          <w:color w:val="000000" w:themeColor="text1"/>
        </w:rPr>
      </w:pPr>
      <w:r w:rsidRPr="00F83983">
        <w:rPr>
          <w:color w:val="000000" w:themeColor="text1"/>
        </w:rPr>
        <w:t>The reader should leave this chapter holding four expectations. This book will not treat Active Directory as an isolated commercial directory. It will examine the broader federal identity trust system in which Active Directory performs its authentication, authorization, credential, certificate, federation, and administrative functions. Every major attack will be connected to observable evidence, defensive action, architectural remediation, validation, governance, and mission impact. And the reader will learn to move between attacker, defender, engineer, assessor, and mission-owner perspective without confusing their responsibilities.</w:t>
      </w:r>
    </w:p>
    <w:p w14:paraId="092ED163" w14:textId="77777777" w:rsidR="00F83983" w:rsidRDefault="00F83983" w:rsidP="00F83983">
      <w:pPr>
        <w:spacing w:line="240" w:lineRule="auto"/>
        <w:rPr>
          <w:color w:val="000000" w:themeColor="text1"/>
        </w:rPr>
      </w:pPr>
    </w:p>
    <w:p w14:paraId="4465E68E" w14:textId="21565CB2" w:rsidR="00F83983" w:rsidRPr="00F83983" w:rsidRDefault="00F83983" w:rsidP="00F83983">
      <w:pPr>
        <w:spacing w:line="240" w:lineRule="auto"/>
        <w:rPr>
          <w:color w:val="000000" w:themeColor="text1"/>
        </w:rPr>
      </w:pPr>
      <w:r w:rsidRPr="00F83983">
        <w:rPr>
          <w:color w:val="000000" w:themeColor="text1"/>
        </w:rPr>
        <w:t>The next chapter begins to make the terrain concrete, turning from why the identity trust system matter to what it is actually built from – the directory, networking, and identity components an adversary will later enumerate, and a defender will later protect.</w:t>
      </w:r>
    </w:p>
    <w:p w14:paraId="7DA0ACDE" w14:textId="77777777" w:rsidR="00F83983" w:rsidRPr="00C21DEC" w:rsidRDefault="00F83983" w:rsidP="00AA6A10">
      <w:pPr>
        <w:spacing w:line="240" w:lineRule="auto"/>
        <w:rPr>
          <w:color w:val="000000" w:themeColor="text1"/>
        </w:rPr>
      </w:pPr>
    </w:p>
    <w:p w14:paraId="24CB2A03" w14:textId="77777777" w:rsidR="00F61BDF" w:rsidRPr="00C21DEC" w:rsidRDefault="00F61BDF" w:rsidP="00AA6A10">
      <w:pPr>
        <w:spacing w:line="240" w:lineRule="auto"/>
        <w:rPr>
          <w:b/>
          <w:bCs/>
          <w:color w:val="000000" w:themeColor="text1"/>
        </w:rPr>
      </w:pPr>
      <w:r w:rsidRPr="00C21DEC">
        <w:rPr>
          <w:b/>
          <w:bCs/>
          <w:color w:val="000000" w:themeColor="text1"/>
        </w:rPr>
        <w:t>The Identity Trust System</w:t>
      </w:r>
    </w:p>
    <w:p w14:paraId="687BB691" w14:textId="4C744D6D" w:rsidR="007F3A72" w:rsidRPr="00C21DEC" w:rsidRDefault="007F3A72" w:rsidP="00AA6A10">
      <w:pPr>
        <w:spacing w:line="240" w:lineRule="auto"/>
        <w:rPr>
          <w:color w:val="000000" w:themeColor="text1"/>
        </w:rPr>
      </w:pPr>
      <w:r w:rsidRPr="00C21DEC">
        <w:rPr>
          <w:color w:val="000000" w:themeColor="text1"/>
        </w:rPr>
        <w:t xml:space="preserve">Active Directory cannot be evaluated accurately by examining directory objects, domain controllers, or administrative groups in isolation. It operates within a larger system of identities, credentials, permissions, certificates, authentication protocols, federation relationships, cloud services, authoritative data sources, privileged infrastructure, and mission-partner dependencies. </w:t>
      </w:r>
      <w:r w:rsidRPr="00C21DEC">
        <w:rPr>
          <w:color w:val="000000" w:themeColor="text1"/>
        </w:rPr>
        <w:lastRenderedPageBreak/>
        <w:t>This section establishes the identity trust system as the book’s primary analytical lens. It begins by explaining why Active Directory is more than a directory service, then distinguishes domains and forests from the broader trust environment, traces how authority extends through connected identity systems, and explains why failures in those relationships can become federal mission risk.</w:t>
      </w:r>
    </w:p>
    <w:p w14:paraId="68AED5D3" w14:textId="77777777" w:rsidR="00F61BDF" w:rsidRPr="00C21DEC" w:rsidRDefault="00F61BDF" w:rsidP="00AA6A10">
      <w:pPr>
        <w:spacing w:line="240" w:lineRule="auto"/>
        <w:rPr>
          <w:color w:val="000000" w:themeColor="text1"/>
        </w:rPr>
      </w:pPr>
    </w:p>
    <w:p w14:paraId="592B8422" w14:textId="22725FE1" w:rsidR="007F3A72" w:rsidRPr="00C21DEC" w:rsidRDefault="00F61BDF" w:rsidP="00AA6A10">
      <w:pPr>
        <w:spacing w:line="240" w:lineRule="auto"/>
        <w:rPr>
          <w:color w:val="000000" w:themeColor="text1"/>
        </w:rPr>
      </w:pPr>
      <w:r w:rsidRPr="00C21DEC">
        <w:rPr>
          <w:b/>
          <w:bCs/>
          <w:color w:val="000000" w:themeColor="text1"/>
        </w:rPr>
        <w:t>Active Directory Is More Than a Directory Service</w:t>
      </w:r>
    </w:p>
    <w:p w14:paraId="3B62DC1C" w14:textId="659DBC71" w:rsidR="007F3A72" w:rsidRPr="00C21DEC" w:rsidRDefault="007F3A72" w:rsidP="00AA6A10">
      <w:pPr>
        <w:spacing w:line="240" w:lineRule="auto"/>
        <w:rPr>
          <w:color w:val="000000" w:themeColor="text1"/>
        </w:rPr>
      </w:pPr>
      <w:r w:rsidRPr="00C21DEC">
        <w:rPr>
          <w:color w:val="000000" w:themeColor="text1"/>
        </w:rPr>
        <w:t>Active Directory is frequently introduced as a directory service: a structured repository containing information about users, computers, groups, services, and other resources within a Windows enterprise. That description is technically correct, but it does not adequately describe Active Directory’s operational or security significance. A directory that stored names and attributes would be useful for organization and retrieval. Active Directory does considerably more. It helps determine which identities are recognized, how they authenticate, what authority they possess, which policies apply to them, and which systems will accept the resulting trust decisions.</w:t>
      </w:r>
    </w:p>
    <w:p w14:paraId="24610A12" w14:textId="77777777" w:rsidR="00F61BDF" w:rsidRPr="00C21DEC" w:rsidRDefault="00F61BDF" w:rsidP="00AA6A10">
      <w:pPr>
        <w:spacing w:line="240" w:lineRule="auto"/>
        <w:rPr>
          <w:color w:val="000000" w:themeColor="text1"/>
        </w:rPr>
      </w:pPr>
    </w:p>
    <w:p w14:paraId="07BBA889" w14:textId="60B1E9BE" w:rsidR="007F3A72" w:rsidRPr="00C21DEC" w:rsidRDefault="00A61BB3" w:rsidP="00AA6A10">
      <w:pPr>
        <w:spacing w:line="240" w:lineRule="auto"/>
        <w:rPr>
          <w:color w:val="000000" w:themeColor="text1"/>
        </w:rPr>
      </w:pPr>
      <w:r w:rsidRPr="00C21DEC">
        <w:rPr>
          <w:color w:val="000000" w:themeColor="text1"/>
        </w:rPr>
        <w:t>Active Directory Domain Services (AD DS) stores objects and attributes, but the value of those objects comes from the authority the enterprise assigns to them. A user object is not simply a database entry. It represents an actual identity that may authenticate to workstations, servers, applications, and services. A computer object represents a machine identity capable of participating in domain authentication and receiving centrally managed policies. A security group is not only a collection of names; it may confer access to data, applications, administrative interfaces, network resources, or privileged operations. A service account may appear operationally unremarkable while possessing credentials and permissions that connect applications, databases, scheduled tasks, management platforms, and mission systems.</w:t>
      </w:r>
    </w:p>
    <w:p w14:paraId="5E64EBAB" w14:textId="77777777" w:rsidR="00F61BDF" w:rsidRPr="00C21DEC" w:rsidRDefault="00F61BDF" w:rsidP="00AA6A10">
      <w:pPr>
        <w:spacing w:line="240" w:lineRule="auto"/>
        <w:rPr>
          <w:color w:val="000000" w:themeColor="text1"/>
        </w:rPr>
      </w:pPr>
    </w:p>
    <w:p w14:paraId="2F023B33" w14:textId="1F8F7AC0" w:rsidR="006130CD" w:rsidRPr="00C21DEC" w:rsidRDefault="00A61BB3" w:rsidP="00AA6A10">
      <w:pPr>
        <w:spacing w:line="240" w:lineRule="auto"/>
        <w:rPr>
          <w:color w:val="000000" w:themeColor="text1"/>
        </w:rPr>
      </w:pPr>
      <w:r w:rsidRPr="00C21DEC">
        <w:rPr>
          <w:color w:val="000000" w:themeColor="text1"/>
        </w:rPr>
        <w:t>The directory functions as an enterprise authority system. It maintains information that other systems rely upon when deciding whether a person, computer, service, or process should be recognized and what that identity should be permitted to do.</w:t>
      </w:r>
    </w:p>
    <w:p w14:paraId="2CA05FFF" w14:textId="77777777" w:rsidR="00F61BDF" w:rsidRPr="00C21DEC" w:rsidRDefault="00F61BDF" w:rsidP="00AA6A10">
      <w:pPr>
        <w:spacing w:line="240" w:lineRule="auto"/>
        <w:rPr>
          <w:color w:val="000000" w:themeColor="text1"/>
        </w:rPr>
      </w:pPr>
    </w:p>
    <w:p w14:paraId="771984BF" w14:textId="537E3ABE" w:rsidR="00A61BB3" w:rsidRPr="00C21DEC" w:rsidRDefault="00A61BB3" w:rsidP="00AA6A10">
      <w:pPr>
        <w:spacing w:line="240" w:lineRule="auto"/>
        <w:rPr>
          <w:color w:val="000000" w:themeColor="text1"/>
        </w:rPr>
      </w:pPr>
      <w:r w:rsidRPr="00C21DEC">
        <w:rPr>
          <w:color w:val="000000" w:themeColor="text1"/>
        </w:rPr>
        <w:t>Authentication is one part of this authority. In a Windows domain, AD DS supports Kerberos authentication through the Key Distribution Center (KDC) services operating on domain controllers. When a user signs in and later requests access to a Kerberos-protected service, the environment relies on domain-issued tickets to represent the authenticated identity. The service does not independently repeat the entire identity-establishment process. It relies on authentication material issued and protected through the domain’s Kerberos infrastructure.</w:t>
      </w:r>
    </w:p>
    <w:p w14:paraId="00659127" w14:textId="77777777" w:rsidR="00F61BDF" w:rsidRPr="00C21DEC" w:rsidRDefault="00F61BDF" w:rsidP="00AA6A10">
      <w:pPr>
        <w:spacing w:line="240" w:lineRule="auto"/>
        <w:rPr>
          <w:color w:val="000000" w:themeColor="text1"/>
        </w:rPr>
      </w:pPr>
    </w:p>
    <w:p w14:paraId="59DA1387" w14:textId="1F079180" w:rsidR="00A61BB3" w:rsidRPr="00C21DEC" w:rsidRDefault="006130CD" w:rsidP="00AA6A10">
      <w:pPr>
        <w:spacing w:line="240" w:lineRule="auto"/>
        <w:rPr>
          <w:color w:val="000000" w:themeColor="text1"/>
        </w:rPr>
      </w:pPr>
      <w:r w:rsidRPr="00C21DEC">
        <w:rPr>
          <w:color w:val="000000" w:themeColor="text1"/>
        </w:rPr>
        <w:t>That reliance is a trust decision.</w:t>
      </w:r>
    </w:p>
    <w:p w14:paraId="16C1AC9C" w14:textId="77777777" w:rsidR="00F61BDF" w:rsidRPr="00C21DEC" w:rsidRDefault="00F61BDF" w:rsidP="00AA6A10">
      <w:pPr>
        <w:spacing w:line="240" w:lineRule="auto"/>
        <w:rPr>
          <w:color w:val="000000" w:themeColor="text1"/>
        </w:rPr>
      </w:pPr>
    </w:p>
    <w:p w14:paraId="08A8038F" w14:textId="3A137022" w:rsidR="006130CD" w:rsidRPr="00C21DEC" w:rsidRDefault="006130CD" w:rsidP="00AA6A10">
      <w:pPr>
        <w:spacing w:line="240" w:lineRule="auto"/>
        <w:rPr>
          <w:color w:val="000000" w:themeColor="text1"/>
        </w:rPr>
      </w:pPr>
      <w:r w:rsidRPr="00C21DEC">
        <w:rPr>
          <w:color w:val="000000" w:themeColor="text1"/>
        </w:rPr>
        <w:t xml:space="preserve">Authorization is another part of the system. After authentication, resources evaluate information associated with the identity, such as security identifiers (SIDs), group memberships, claims, privileges, and locally configured access rules. A file server may grant access because the user belongs to an approved security group. An administrative interface may permit an action because the user’s access token contains a privileged group membership. An application may map a domain group to an internal role. The resource is relying on Active Directory’s representation of </w:t>
      </w:r>
      <w:r w:rsidRPr="00C21DEC">
        <w:rPr>
          <w:color w:val="000000" w:themeColor="text1"/>
        </w:rPr>
        <w:lastRenderedPageBreak/>
        <w:t>the identity and its relationships, even when the final authorization decision is enforced locally by the operating system or application.</w:t>
      </w:r>
    </w:p>
    <w:p w14:paraId="5A98FC49" w14:textId="77777777" w:rsidR="00F61BDF" w:rsidRPr="00C21DEC" w:rsidRDefault="00F61BDF" w:rsidP="00AA6A10">
      <w:pPr>
        <w:spacing w:line="240" w:lineRule="auto"/>
        <w:rPr>
          <w:color w:val="000000" w:themeColor="text1"/>
        </w:rPr>
      </w:pPr>
    </w:p>
    <w:p w14:paraId="774F7B28" w14:textId="4042B7FB" w:rsidR="006130CD" w:rsidRPr="00C21DEC" w:rsidRDefault="006130CD" w:rsidP="00AA6A10">
      <w:pPr>
        <w:spacing w:line="240" w:lineRule="auto"/>
        <w:rPr>
          <w:color w:val="000000" w:themeColor="text1"/>
        </w:rPr>
      </w:pPr>
      <w:r w:rsidRPr="00C21DEC">
        <w:rPr>
          <w:color w:val="000000" w:themeColor="text1"/>
        </w:rPr>
        <w:t>Understanding this distinction is quite important because Active Directory supports and informs authorization, but it does not make every authorization decision in the enterprise. Applications, cloud services, databases, operating systems, network devices, and other platforms may maintain independent roles, permissions, policies, and enforcement mechanisms. Nevertheless, when those systems accept domain identities or domain groups, the integrity of their access decisions becomes partially dependent on the integrity of Active Directory.</w:t>
      </w:r>
    </w:p>
    <w:p w14:paraId="51443219" w14:textId="77777777" w:rsidR="00F61BDF" w:rsidRPr="00C21DEC" w:rsidRDefault="00F61BDF" w:rsidP="00AA6A10">
      <w:pPr>
        <w:spacing w:line="240" w:lineRule="auto"/>
        <w:rPr>
          <w:color w:val="000000" w:themeColor="text1"/>
        </w:rPr>
      </w:pPr>
    </w:p>
    <w:p w14:paraId="6CB02D20" w14:textId="0D1A9EA1" w:rsidR="006130CD" w:rsidRPr="00C21DEC" w:rsidRDefault="006130CD" w:rsidP="00AA6A10">
      <w:pPr>
        <w:spacing w:line="240" w:lineRule="auto"/>
        <w:rPr>
          <w:color w:val="000000" w:themeColor="text1"/>
        </w:rPr>
      </w:pPr>
      <w:r w:rsidRPr="00C21DEC">
        <w:rPr>
          <w:color w:val="000000" w:themeColor="text1"/>
        </w:rPr>
        <w:t>Group Policy extends that authority beyond identity records and authentication. Through Group Policy Objects (GPOs), authorized administrators can distribute security settings, scripts, registry configurations, software restrictions, audit policies, user rights, firewall rules, and other configurations to domain-joined systems. The directory does not describe the enterprise; it helps configure and govern it.</w:t>
      </w:r>
    </w:p>
    <w:p w14:paraId="5CA38D35" w14:textId="77777777" w:rsidR="00F61BDF" w:rsidRPr="00C21DEC" w:rsidRDefault="00F61BDF" w:rsidP="00AA6A10">
      <w:pPr>
        <w:spacing w:line="240" w:lineRule="auto"/>
        <w:rPr>
          <w:color w:val="000000" w:themeColor="text1"/>
        </w:rPr>
      </w:pPr>
    </w:p>
    <w:p w14:paraId="147851EB" w14:textId="562ECE0C" w:rsidR="006130CD" w:rsidRPr="00C21DEC" w:rsidRDefault="006130CD" w:rsidP="00AA6A10">
      <w:pPr>
        <w:spacing w:line="240" w:lineRule="auto"/>
        <w:rPr>
          <w:color w:val="000000" w:themeColor="text1"/>
        </w:rPr>
      </w:pPr>
      <w:r w:rsidRPr="00C21DEC">
        <w:rPr>
          <w:color w:val="000000" w:themeColor="text1"/>
        </w:rPr>
        <w:t>This, in turn, creates substantial operational efficiency. Administrators can apply approved settings consistently across large numbers of systems without configuring each endpoint independently. The same capability also creates concentrated security consequences. Control over a widely applied GPO, its permissions, or the administrative pathway used to manage it may provide influence over every system within that policy’s effective scope. The importance of GPO depends not only on the settings it currently contains, but also on who can modify it, where it is linked, which systems process it, and what authority those systems possess.</w:t>
      </w:r>
    </w:p>
    <w:p w14:paraId="365F9D19" w14:textId="77777777" w:rsidR="00F61BDF" w:rsidRPr="00C21DEC" w:rsidRDefault="00F61BDF" w:rsidP="00AA6A10">
      <w:pPr>
        <w:spacing w:line="240" w:lineRule="auto"/>
        <w:rPr>
          <w:color w:val="000000" w:themeColor="text1"/>
        </w:rPr>
      </w:pPr>
    </w:p>
    <w:p w14:paraId="0AB23443" w14:textId="096D04D9" w:rsidR="006130CD" w:rsidRPr="00C21DEC" w:rsidRDefault="006130CD" w:rsidP="00AA6A10">
      <w:pPr>
        <w:spacing w:line="240" w:lineRule="auto"/>
        <w:rPr>
          <w:color w:val="000000" w:themeColor="text1"/>
        </w:rPr>
      </w:pPr>
      <w:r w:rsidRPr="00C21DEC">
        <w:rPr>
          <w:color w:val="000000" w:themeColor="text1"/>
        </w:rPr>
        <w:t>Active Directory also organizes administrative authority through security descriptors, ownership, Access Control Lists (ACLs), Access Control Entries (ACEs), group membership, delegated permissions, and directory replication rights. These mechanisms effectively determine who can create, read, modify, delete, reset, join, delegate, replicate, or take ownership of directory objects.</w:t>
      </w:r>
    </w:p>
    <w:p w14:paraId="5FF1B161" w14:textId="77777777" w:rsidR="00F61BDF" w:rsidRPr="00C21DEC" w:rsidRDefault="00F61BDF" w:rsidP="00AA6A10">
      <w:pPr>
        <w:spacing w:line="240" w:lineRule="auto"/>
        <w:rPr>
          <w:color w:val="000000" w:themeColor="text1"/>
        </w:rPr>
      </w:pPr>
    </w:p>
    <w:p w14:paraId="4875E155" w14:textId="7298834A" w:rsidR="006130CD" w:rsidRPr="00C21DEC" w:rsidRDefault="006130CD" w:rsidP="00AA6A10">
      <w:pPr>
        <w:spacing w:line="240" w:lineRule="auto"/>
        <w:rPr>
          <w:color w:val="000000" w:themeColor="text1"/>
        </w:rPr>
      </w:pPr>
      <w:r w:rsidRPr="00C21DEC">
        <w:rPr>
          <w:color w:val="000000" w:themeColor="text1"/>
        </w:rPr>
        <w:t>Consequently, effective privilege cannot be measured solely by examining the current members of well-known administrative groups. An identity may not belong to Domain Admins yet still possesses the ability to modify a privileged group, reset a privileged account’s password, alter an account’s authentication-related attributes, edit a GPO applied to domain controllers, control a service used by an administrator, or change permissions on a protected object. Such an identity may possess little visible privilege while retaining a direct or indirect pathway to substantial authority.</w:t>
      </w:r>
    </w:p>
    <w:p w14:paraId="68F74ED7" w14:textId="77777777" w:rsidR="00F61BDF" w:rsidRPr="00C21DEC" w:rsidRDefault="00F61BDF" w:rsidP="00AA6A10">
      <w:pPr>
        <w:spacing w:line="240" w:lineRule="auto"/>
        <w:rPr>
          <w:color w:val="000000" w:themeColor="text1"/>
        </w:rPr>
      </w:pPr>
    </w:p>
    <w:p w14:paraId="4B51C9DF" w14:textId="690B137B" w:rsidR="00955D0A" w:rsidRPr="00C21DEC" w:rsidRDefault="00955D0A" w:rsidP="00AA6A10">
      <w:pPr>
        <w:spacing w:line="240" w:lineRule="auto"/>
        <w:rPr>
          <w:color w:val="000000" w:themeColor="text1"/>
        </w:rPr>
      </w:pPr>
      <w:r w:rsidRPr="00C21DEC">
        <w:rPr>
          <w:color w:val="000000" w:themeColor="text1"/>
        </w:rPr>
        <w:t>This is only on reason Active Directory security must be fully and thoroughly understood in terms of relationships rather than objects alone.</w:t>
      </w:r>
    </w:p>
    <w:p w14:paraId="548AB9E9" w14:textId="77777777" w:rsidR="00F61BDF" w:rsidRPr="00C21DEC" w:rsidRDefault="00F61BDF" w:rsidP="00AA6A10">
      <w:pPr>
        <w:spacing w:line="240" w:lineRule="auto"/>
        <w:rPr>
          <w:color w:val="000000" w:themeColor="text1"/>
        </w:rPr>
      </w:pPr>
    </w:p>
    <w:p w14:paraId="61939AFF" w14:textId="186E24E9" w:rsidR="00955D0A" w:rsidRPr="00C21DEC" w:rsidRDefault="00955D0A" w:rsidP="00AA6A10">
      <w:pPr>
        <w:spacing w:line="240" w:lineRule="auto"/>
        <w:rPr>
          <w:color w:val="000000" w:themeColor="text1"/>
        </w:rPr>
      </w:pPr>
      <w:r w:rsidRPr="00C21DEC">
        <w:rPr>
          <w:color w:val="000000" w:themeColor="text1"/>
        </w:rPr>
        <w:t xml:space="preserve">A directory object rarely has security significance by itself. Its significance comes from what depends on it and what it can influence. A group matters because systems and applications rely on its membership. A service account matters because it operates a service and may access other resources. A computer account matters because it presents a trusted domain member. A domain controller matters because it stores and replicates directory information, participates in authentication, and processes authoritative changes. A certificate template matters because it may </w:t>
      </w:r>
      <w:r w:rsidRPr="00C21DEC">
        <w:rPr>
          <w:color w:val="000000" w:themeColor="text1"/>
        </w:rPr>
        <w:lastRenderedPageBreak/>
        <w:t>determine which identities can obtain certificates and for what purposes. An administrative workstation matters because trusted operators use it to exercise authority over other systems in the domain network.</w:t>
      </w:r>
    </w:p>
    <w:p w14:paraId="3AC0FB1C" w14:textId="77777777" w:rsidR="00F61BDF" w:rsidRPr="00C21DEC" w:rsidRDefault="00F61BDF" w:rsidP="00AA6A10">
      <w:pPr>
        <w:spacing w:line="240" w:lineRule="auto"/>
        <w:rPr>
          <w:color w:val="000000" w:themeColor="text1"/>
        </w:rPr>
      </w:pPr>
    </w:p>
    <w:p w14:paraId="722052BE" w14:textId="68485A66" w:rsidR="00955D0A" w:rsidRPr="00C21DEC" w:rsidRDefault="00955D0A" w:rsidP="00AA6A10">
      <w:pPr>
        <w:spacing w:line="240" w:lineRule="auto"/>
        <w:rPr>
          <w:color w:val="000000" w:themeColor="text1"/>
        </w:rPr>
      </w:pPr>
      <w:r w:rsidRPr="00C21DEC">
        <w:rPr>
          <w:color w:val="000000" w:themeColor="text1"/>
        </w:rPr>
        <w:t>Active Directory is better understood as an identity and administrative control plane than as a passive repository. It provides mechanisms through which identities are represented, authentication is performed, permissions are evaluated, configurations are distributed, administration is delegated, and authority is propagated throughout the environment.</w:t>
      </w:r>
    </w:p>
    <w:p w14:paraId="29060DB3" w14:textId="77777777" w:rsidR="00F61BDF" w:rsidRPr="00C21DEC" w:rsidRDefault="00F61BDF" w:rsidP="00AA6A10">
      <w:pPr>
        <w:spacing w:line="240" w:lineRule="auto"/>
        <w:rPr>
          <w:color w:val="000000" w:themeColor="text1"/>
        </w:rPr>
      </w:pPr>
    </w:p>
    <w:p w14:paraId="41211761" w14:textId="5E6A2479" w:rsidR="00955D0A" w:rsidRPr="00C21DEC" w:rsidRDefault="00955D0A" w:rsidP="00AA6A10">
      <w:pPr>
        <w:spacing w:line="240" w:lineRule="auto"/>
        <w:rPr>
          <w:color w:val="000000" w:themeColor="text1"/>
        </w:rPr>
      </w:pPr>
      <w:r w:rsidRPr="00C21DEC">
        <w:rPr>
          <w:color w:val="000000" w:themeColor="text1"/>
        </w:rPr>
        <w:t>That control plane is not self-contained. It interacts with Domain Name System (DNS), Public Key Infrastructure (PKI), cloud identity services, federation platforms, endpoint management systems, virtualization infrastructure, backup systems, applications, security tools, and authoritative identity sources. Those external dependencies will be examined later in this section. The immediate point is that Active Directory’s significance arises from the number and importance of the systems that rely on its identities, groups, credentials, policies, and administrative relationships.</w:t>
      </w:r>
    </w:p>
    <w:p w14:paraId="1CF3154C" w14:textId="77777777" w:rsidR="00F61BDF" w:rsidRPr="00C21DEC" w:rsidRDefault="00F61BDF" w:rsidP="00AA6A10">
      <w:pPr>
        <w:spacing w:line="240" w:lineRule="auto"/>
        <w:rPr>
          <w:color w:val="000000" w:themeColor="text1"/>
        </w:rPr>
      </w:pPr>
    </w:p>
    <w:p w14:paraId="4AF62D3A" w14:textId="62B03521" w:rsidR="00955D0A" w:rsidRPr="00C21DEC" w:rsidRDefault="00955D0A" w:rsidP="00AA6A10">
      <w:pPr>
        <w:spacing w:line="240" w:lineRule="auto"/>
        <w:rPr>
          <w:color w:val="000000" w:themeColor="text1"/>
        </w:rPr>
      </w:pPr>
      <w:r w:rsidRPr="00C21DEC">
        <w:rPr>
          <w:color w:val="000000" w:themeColor="text1"/>
        </w:rPr>
        <w:t>This also explains why an Active Directory compromise cannot be measured only by counting affected accounts or systems. An adversary who compromises a single ordinary user has acquired one level of access. An adversary who can effectively alter the mechanisms that define identity and authority has acquired something fundamentally different: the ability to influence what the enterprise will accept as legitimate.</w:t>
      </w:r>
    </w:p>
    <w:p w14:paraId="4D8E2F0F" w14:textId="77777777" w:rsidR="00F61BDF" w:rsidRPr="00C21DEC" w:rsidRDefault="00F61BDF" w:rsidP="00AA6A10">
      <w:pPr>
        <w:spacing w:line="240" w:lineRule="auto"/>
        <w:rPr>
          <w:color w:val="000000" w:themeColor="text1"/>
        </w:rPr>
      </w:pPr>
    </w:p>
    <w:p w14:paraId="226569F6" w14:textId="38C08A80" w:rsidR="00955D0A" w:rsidRPr="00C21DEC" w:rsidRDefault="00955D0A" w:rsidP="00AA6A10">
      <w:pPr>
        <w:spacing w:line="240" w:lineRule="auto"/>
        <w:rPr>
          <w:color w:val="000000" w:themeColor="text1"/>
        </w:rPr>
      </w:pPr>
      <w:r w:rsidRPr="00C21DEC">
        <w:rPr>
          <w:color w:val="000000" w:themeColor="text1"/>
        </w:rPr>
        <w:t>For example, an adversary who steals a user’s password may be able to authenticate as that user until the credential is changed or otherwise invalidated. An adversary who can reset passwords, modify privileged group memberships</w:t>
      </w:r>
      <w:r w:rsidR="00A26E33" w:rsidRPr="00C21DEC">
        <w:rPr>
          <w:color w:val="000000" w:themeColor="text1"/>
        </w:rPr>
        <w:t>, alter directory permissions, or control certificate enrollment may be able to create new forms of authority. The second condition is more dangerous because the attacker is no longer limited to misusing one existing identity. The attacker may be able to manipulate the very mechanisms that determine who is trusted and what trusted identities can effectively perform on the network.</w:t>
      </w:r>
    </w:p>
    <w:p w14:paraId="3C30D74D" w14:textId="77777777" w:rsidR="00F61BDF" w:rsidRPr="00C21DEC" w:rsidRDefault="00F61BDF" w:rsidP="00AA6A10">
      <w:pPr>
        <w:spacing w:line="240" w:lineRule="auto"/>
        <w:rPr>
          <w:color w:val="000000" w:themeColor="text1"/>
        </w:rPr>
      </w:pPr>
    </w:p>
    <w:p w14:paraId="2A468DE9" w14:textId="3660D750" w:rsidR="00A26E33" w:rsidRPr="00C21DEC" w:rsidRDefault="00A26E33" w:rsidP="00AA6A10">
      <w:pPr>
        <w:spacing w:line="240" w:lineRule="auto"/>
        <w:rPr>
          <w:color w:val="000000" w:themeColor="text1"/>
        </w:rPr>
      </w:pPr>
      <w:r w:rsidRPr="00C21DEC">
        <w:rPr>
          <w:color w:val="000000" w:themeColor="text1"/>
        </w:rPr>
        <w:t>The adversary has not necessarily bypassed the identity system. In many cases, the adversary has gained sufficient control to make the identity system perform an unauthorized action through mechanisms it was designed to honor.</w:t>
      </w:r>
    </w:p>
    <w:p w14:paraId="613E8428" w14:textId="77777777" w:rsidR="00F61BDF" w:rsidRPr="00C21DEC" w:rsidRDefault="00F61BDF" w:rsidP="00AA6A10">
      <w:pPr>
        <w:spacing w:line="240" w:lineRule="auto"/>
        <w:rPr>
          <w:color w:val="000000" w:themeColor="text1"/>
        </w:rPr>
      </w:pPr>
    </w:p>
    <w:p w14:paraId="274AF998" w14:textId="0887EA91" w:rsidR="00A26E33" w:rsidRPr="00C21DEC" w:rsidRDefault="00A26E33" w:rsidP="00AA6A10">
      <w:pPr>
        <w:spacing w:line="240" w:lineRule="auto"/>
        <w:rPr>
          <w:color w:val="000000" w:themeColor="text1"/>
        </w:rPr>
      </w:pPr>
      <w:r w:rsidRPr="00C21DEC">
        <w:rPr>
          <w:color w:val="000000" w:themeColor="text1"/>
        </w:rPr>
        <w:t>That distinction is central to this book. Active Directory attacks are not just limited to exploiting software defects or breaking authentication protocols. Many of the most consequential pathways involve the abuse of legitimate permissions, valid credentials, accepted tickets, approved administrative protocols, trusted certificates, or authorized management functions. The activity becomes malicious because the identity exercising the authority is unauthorized, compromised, or operating outside its approved purpose.</w:t>
      </w:r>
    </w:p>
    <w:p w14:paraId="5769950D" w14:textId="77777777" w:rsidR="00F61BDF" w:rsidRPr="00C21DEC" w:rsidRDefault="00F61BDF" w:rsidP="00AA6A10">
      <w:pPr>
        <w:spacing w:line="240" w:lineRule="auto"/>
        <w:rPr>
          <w:color w:val="000000" w:themeColor="text1"/>
        </w:rPr>
      </w:pPr>
    </w:p>
    <w:p w14:paraId="23C325FF" w14:textId="5920B917" w:rsidR="0033143F" w:rsidRPr="00C21DEC" w:rsidRDefault="0033143F" w:rsidP="00AA6A10">
      <w:pPr>
        <w:spacing w:line="240" w:lineRule="auto"/>
        <w:rPr>
          <w:color w:val="000000" w:themeColor="text1"/>
        </w:rPr>
      </w:pPr>
      <w:r w:rsidRPr="00C21DEC">
        <w:rPr>
          <w:color w:val="000000" w:themeColor="text1"/>
        </w:rPr>
        <w:t xml:space="preserve">Defending Active Directory requires more than just protecting the directory database or monitoring members of privileged groups. Defenders must protect the full set of relationships through which authority is created and exercised. They must understand who can change </w:t>
      </w:r>
      <w:r w:rsidRPr="00C21DEC">
        <w:rPr>
          <w:color w:val="000000" w:themeColor="text1"/>
        </w:rPr>
        <w:lastRenderedPageBreak/>
        <w:t>identities, modify permissions, issue or obtain credentials, alter policy, control administrative systems, access authentication material, influence replication, and establish persistence.</w:t>
      </w:r>
    </w:p>
    <w:p w14:paraId="6744E561" w14:textId="77777777" w:rsidR="00F61BDF" w:rsidRPr="00C21DEC" w:rsidRDefault="00F61BDF" w:rsidP="00AA6A10">
      <w:pPr>
        <w:spacing w:line="240" w:lineRule="auto"/>
        <w:rPr>
          <w:color w:val="000000" w:themeColor="text1"/>
        </w:rPr>
      </w:pPr>
    </w:p>
    <w:p w14:paraId="29EFBF55" w14:textId="09ADAFFB" w:rsidR="0033143F" w:rsidRPr="00C21DEC" w:rsidRDefault="0033143F" w:rsidP="00AA6A10">
      <w:pPr>
        <w:spacing w:line="240" w:lineRule="auto"/>
        <w:rPr>
          <w:color w:val="000000" w:themeColor="text1"/>
        </w:rPr>
      </w:pPr>
      <w:r w:rsidRPr="00C21DEC">
        <w:rPr>
          <w:color w:val="000000" w:themeColor="text1"/>
        </w:rPr>
        <w:t>The central question is not:</w:t>
      </w:r>
    </w:p>
    <w:p w14:paraId="28FF3FC8" w14:textId="77472658" w:rsidR="0033143F" w:rsidRPr="00C21DEC" w:rsidRDefault="0033143F" w:rsidP="00AA6A10">
      <w:pPr>
        <w:spacing w:line="240" w:lineRule="auto"/>
        <w:rPr>
          <w:color w:val="000000" w:themeColor="text1"/>
        </w:rPr>
      </w:pPr>
      <w:r w:rsidRPr="00C21DEC">
        <w:rPr>
          <w:color w:val="000000" w:themeColor="text1"/>
        </w:rPr>
        <w:t>Who currently possesses privileged access?</w:t>
      </w:r>
    </w:p>
    <w:p w14:paraId="6B3D94C6" w14:textId="77777777" w:rsidR="00F61BDF" w:rsidRPr="00C21DEC" w:rsidRDefault="00F61BDF" w:rsidP="00AA6A10">
      <w:pPr>
        <w:spacing w:line="240" w:lineRule="auto"/>
        <w:rPr>
          <w:color w:val="000000" w:themeColor="text1"/>
        </w:rPr>
      </w:pPr>
    </w:p>
    <w:p w14:paraId="5ABC3C88" w14:textId="682C61B8" w:rsidR="0033143F" w:rsidRPr="00C21DEC" w:rsidRDefault="0033143F" w:rsidP="00AA6A10">
      <w:pPr>
        <w:spacing w:line="240" w:lineRule="auto"/>
        <w:rPr>
          <w:color w:val="000000" w:themeColor="text1"/>
        </w:rPr>
      </w:pPr>
      <w:r w:rsidRPr="00C21DEC">
        <w:rPr>
          <w:color w:val="000000" w:themeColor="text1"/>
        </w:rPr>
        <w:t>It is also:</w:t>
      </w:r>
    </w:p>
    <w:p w14:paraId="0E9B5ACF" w14:textId="09FDD066" w:rsidR="0033143F" w:rsidRPr="00C21DEC" w:rsidRDefault="0033143F" w:rsidP="00AA6A10">
      <w:pPr>
        <w:spacing w:line="240" w:lineRule="auto"/>
        <w:rPr>
          <w:color w:val="000000" w:themeColor="text1"/>
        </w:rPr>
      </w:pPr>
      <w:r w:rsidRPr="00C21DEC">
        <w:rPr>
          <w:color w:val="000000" w:themeColor="text1"/>
        </w:rPr>
        <w:t>Who or what can create, alter, impersonate, extend, or regain privileged authority?</w:t>
      </w:r>
    </w:p>
    <w:p w14:paraId="1963BDDF" w14:textId="77777777" w:rsidR="00F61BDF" w:rsidRPr="00C21DEC" w:rsidRDefault="00F61BDF" w:rsidP="00AA6A10">
      <w:pPr>
        <w:spacing w:line="240" w:lineRule="auto"/>
        <w:rPr>
          <w:color w:val="000000" w:themeColor="text1"/>
        </w:rPr>
      </w:pPr>
    </w:p>
    <w:p w14:paraId="06F94A2B" w14:textId="13BECA4E" w:rsidR="0033143F" w:rsidRPr="00C21DEC" w:rsidRDefault="0033143F" w:rsidP="00AA6A10">
      <w:pPr>
        <w:spacing w:line="240" w:lineRule="auto"/>
        <w:rPr>
          <w:color w:val="000000" w:themeColor="text1"/>
        </w:rPr>
      </w:pPr>
      <w:r w:rsidRPr="00C21DEC">
        <w:rPr>
          <w:color w:val="000000" w:themeColor="text1"/>
        </w:rPr>
        <w:t>Understanding Active Directory in these terms changes the focus of security engineering. Administrators still need accurate objects, healthy replication, reliable authentication, and properly applied policies. Assessors and defenders must go further than that. They must examine the trust relationships and control pathways that determine whether those functions can be relied upon.</w:t>
      </w:r>
    </w:p>
    <w:p w14:paraId="7EEAE0CB" w14:textId="77777777" w:rsidR="00F61BDF" w:rsidRPr="00C21DEC" w:rsidRDefault="00F61BDF" w:rsidP="00AA6A10">
      <w:pPr>
        <w:spacing w:line="240" w:lineRule="auto"/>
        <w:rPr>
          <w:color w:val="000000" w:themeColor="text1"/>
        </w:rPr>
      </w:pPr>
    </w:p>
    <w:p w14:paraId="4D8C833B" w14:textId="1F56A58C" w:rsidR="0033143F" w:rsidRPr="00C21DEC" w:rsidRDefault="0033143F" w:rsidP="00AA6A10">
      <w:pPr>
        <w:spacing w:line="240" w:lineRule="auto"/>
        <w:rPr>
          <w:color w:val="000000" w:themeColor="text1"/>
        </w:rPr>
      </w:pPr>
      <w:r w:rsidRPr="00C21DEC">
        <w:rPr>
          <w:color w:val="000000" w:themeColor="text1"/>
        </w:rPr>
        <w:t>Active Directory is more than a directory service because the enterprise does more than query it for information. The enterprise relies on it to help decide who and what should be trusted.</w:t>
      </w:r>
    </w:p>
    <w:p w14:paraId="3B8009D0" w14:textId="77777777" w:rsidR="00F61BDF" w:rsidRPr="00C21DEC" w:rsidRDefault="00F61BDF" w:rsidP="00AA6A10">
      <w:pPr>
        <w:spacing w:line="240" w:lineRule="auto"/>
        <w:rPr>
          <w:color w:val="000000" w:themeColor="text1"/>
        </w:rPr>
      </w:pPr>
    </w:p>
    <w:p w14:paraId="39756E1F" w14:textId="269BB8FA" w:rsidR="0084470F" w:rsidRPr="00C21DEC" w:rsidRDefault="00F61BDF" w:rsidP="00AA6A10">
      <w:pPr>
        <w:spacing w:line="240" w:lineRule="auto"/>
        <w:rPr>
          <w:color w:val="000000" w:themeColor="text1"/>
        </w:rPr>
      </w:pPr>
      <w:r w:rsidRPr="00C21DEC">
        <w:rPr>
          <w:b/>
          <w:bCs/>
          <w:color w:val="000000" w:themeColor="text1"/>
        </w:rPr>
        <w:t>The Domain, The Forest, and The Broader Identity Trust System</w:t>
      </w:r>
    </w:p>
    <w:p w14:paraId="41CCE503" w14:textId="58950E9B" w:rsidR="00F61BDF" w:rsidRPr="00C21DEC" w:rsidRDefault="00E00FA1" w:rsidP="00AA6A10">
      <w:pPr>
        <w:spacing w:line="240" w:lineRule="auto"/>
        <w:rPr>
          <w:color w:val="000000" w:themeColor="text1"/>
        </w:rPr>
      </w:pPr>
      <w:r w:rsidRPr="00C21DEC">
        <w:rPr>
          <w:color w:val="000000" w:themeColor="text1"/>
        </w:rPr>
        <w:t xml:space="preserve">The terms </w:t>
      </w:r>
      <w:r w:rsidRPr="00C21DEC">
        <w:rPr>
          <w:i/>
          <w:iCs/>
          <w:color w:val="000000" w:themeColor="text1"/>
        </w:rPr>
        <w:t xml:space="preserve">domain, forest, </w:t>
      </w:r>
      <w:r w:rsidRPr="00C21DEC">
        <w:rPr>
          <w:color w:val="000000" w:themeColor="text1"/>
        </w:rPr>
        <w:t xml:space="preserve">and </w:t>
      </w:r>
      <w:r w:rsidRPr="00C21DEC">
        <w:rPr>
          <w:i/>
          <w:iCs/>
          <w:color w:val="000000" w:themeColor="text1"/>
        </w:rPr>
        <w:t>identity trust system</w:t>
      </w:r>
      <w:r w:rsidRPr="00C21DEC">
        <w:rPr>
          <w:color w:val="000000" w:themeColor="text1"/>
        </w:rPr>
        <w:t xml:space="preserve"> describe related but meaningfully different scopes and treating them as interchangeable creates two analytical errors The first is underestimating the domain by describing it as nothing more than an administrative container – a folder for organizing objects. The second is treating the domain or even the forest as the outer limit of identity risk when certificate authorities, federation services, cloud platforms, authoritative data sources, privileged systems, applications, and mission partners may all influence or consume the trust decisions produced within Active Directory. Each term captures a real boundary, but the boundaries are nested and porous in ways that are easy to miss and dangerous to ignore.</w:t>
      </w:r>
    </w:p>
    <w:p w14:paraId="60215BD5" w14:textId="77777777" w:rsidR="00E00FA1" w:rsidRPr="00C21DEC" w:rsidRDefault="00E00FA1" w:rsidP="00AA6A10">
      <w:pPr>
        <w:spacing w:line="240" w:lineRule="auto"/>
        <w:rPr>
          <w:color w:val="000000" w:themeColor="text1"/>
        </w:rPr>
      </w:pPr>
    </w:p>
    <w:p w14:paraId="21409FA3" w14:textId="08B32039" w:rsidR="00E00FA1" w:rsidRPr="00C21DEC" w:rsidRDefault="00E00FA1" w:rsidP="00AA6A10">
      <w:pPr>
        <w:spacing w:line="240" w:lineRule="auto"/>
        <w:rPr>
          <w:color w:val="000000" w:themeColor="text1"/>
        </w:rPr>
      </w:pPr>
      <w:r w:rsidRPr="00C21DEC">
        <w:rPr>
          <w:color w:val="000000" w:themeColor="text1"/>
        </w:rPr>
        <w:t>A domain is a real and consequential technical scope within Active Directory Domain Services (AD DS). It provides a distinct namespace for directory objects, a discrete account and authentication scope, a Kerberos realm, a directory replication partition, and a policy and administrative context. Domain controllers within a domain maintain replicas of the domain directory partition, authenticate domain security principals, and process and propagate directory changes to other domain controllers across the domain’s replication topology. These mechanisms are not abstractions: the domain boundary defines which credentials are accepted where, which policies are applied to whom, and which administrators have authority over what.</w:t>
      </w:r>
    </w:p>
    <w:p w14:paraId="0D321804" w14:textId="77777777" w:rsidR="00E00FA1" w:rsidRPr="00C21DEC" w:rsidRDefault="00E00FA1" w:rsidP="00AA6A10">
      <w:pPr>
        <w:spacing w:line="240" w:lineRule="auto"/>
        <w:rPr>
          <w:color w:val="000000" w:themeColor="text1"/>
        </w:rPr>
      </w:pPr>
    </w:p>
    <w:p w14:paraId="28C44B59" w14:textId="02164D69" w:rsidR="00E00FA1" w:rsidRPr="00C21DEC" w:rsidRDefault="00E00FA1" w:rsidP="00AA6A10">
      <w:pPr>
        <w:spacing w:line="240" w:lineRule="auto"/>
        <w:rPr>
          <w:color w:val="000000" w:themeColor="text1"/>
        </w:rPr>
      </w:pPr>
      <w:r w:rsidRPr="00C21DEC">
        <w:rPr>
          <w:color w:val="000000" w:themeColor="text1"/>
        </w:rPr>
        <w:t xml:space="preserve">Domain-level configurations determine much of the environment’s daily security behavior. The domain contains user, group, and service account objects and maintains the domain-wide password and account lockout policies that govern every account within that boundary. It is the context in which Kerberos long-term keys, security identifiers, Group Policy relationships, delegated permissions, directory replication rights, and many other forms of authority are established, executed, and exercised. The domain therefore represents far more than a convenient </w:t>
      </w:r>
      <w:r w:rsidR="0049608C" w:rsidRPr="00C21DEC">
        <w:rPr>
          <w:color w:val="000000" w:themeColor="text1"/>
        </w:rPr>
        <w:t>organizational</w:t>
      </w:r>
      <w:r w:rsidRPr="00C21DEC">
        <w:rPr>
          <w:color w:val="000000" w:themeColor="text1"/>
        </w:rPr>
        <w:t xml:space="preserve"> container: it defines an operational boundary around authentication, replication, policy enforcement, naming, and administratio</w:t>
      </w:r>
      <w:r w:rsidR="0049608C" w:rsidRPr="00C21DEC">
        <w:rPr>
          <w:color w:val="000000" w:themeColor="text1"/>
        </w:rPr>
        <w:t xml:space="preserve">n. A compromise of a domain controller, of a </w:t>
      </w:r>
      <w:r w:rsidR="0049608C" w:rsidRPr="00C21DEC">
        <w:rPr>
          <w:color w:val="000000" w:themeColor="text1"/>
        </w:rPr>
        <w:lastRenderedPageBreak/>
        <w:t>domain’s most highly privileged identities, or of the mechanisms that define domain authority can undermine confidence and integrity in every account, credential, ticket, key, policy, secret, permission, and administrative action within that domain’s scope.</w:t>
      </w:r>
    </w:p>
    <w:p w14:paraId="396E3786" w14:textId="77777777" w:rsidR="0049608C" w:rsidRPr="00C21DEC" w:rsidRDefault="0049608C" w:rsidP="00AA6A10">
      <w:pPr>
        <w:spacing w:line="240" w:lineRule="auto"/>
        <w:rPr>
          <w:color w:val="000000" w:themeColor="text1"/>
        </w:rPr>
      </w:pPr>
    </w:p>
    <w:p w14:paraId="585E8730" w14:textId="5BAC4F26" w:rsidR="0049608C" w:rsidRPr="00C21DEC" w:rsidRDefault="0049608C" w:rsidP="00AA6A10">
      <w:pPr>
        <w:spacing w:line="240" w:lineRule="auto"/>
        <w:rPr>
          <w:color w:val="000000" w:themeColor="text1"/>
        </w:rPr>
      </w:pPr>
      <w:r w:rsidRPr="00C21DEC">
        <w:rPr>
          <w:color w:val="000000" w:themeColor="text1"/>
        </w:rPr>
        <w:t>However, it is important to understand and note that a domain is not an independent isolation boundary when it exists inside a multidomain forest. All domains within an Active Directory forest share a common architectural and trust framework: they share the forest schema and configuration partitions, they use a common global catalog architecture, and they are connected through automatically established transitive trust relationships. Forest-wide administrative roles and services can affect more than one domain, and the security of each domain depends in part on the integrity of forest-level components and administrative pathways. This is why the forest – not the individual domain – is generally treated as the formal Active Directory Domain Services (AD DS) security boundary. The forest represents the highest-level Active Directory structure within which domains share critical configuration, trust, schema, and administrative dependencies. Separate domains may provide useful divisions for administration, replication, policy enforcement, naming conventions, and operational responsibility, but they are not designed to provide strong security isolation from other domains situated within the same forest.</w:t>
      </w:r>
    </w:p>
    <w:p w14:paraId="13C7BF78" w14:textId="77777777" w:rsidR="0035435C" w:rsidRPr="00C21DEC" w:rsidRDefault="0035435C" w:rsidP="00AA6A10">
      <w:pPr>
        <w:spacing w:line="240" w:lineRule="auto"/>
        <w:rPr>
          <w:color w:val="000000" w:themeColor="text1"/>
        </w:rPr>
      </w:pPr>
    </w:p>
    <w:p w14:paraId="04464B5F" w14:textId="44BBBA2F" w:rsidR="0035435C" w:rsidRPr="00C21DEC" w:rsidRDefault="0035435C" w:rsidP="00AA6A10">
      <w:pPr>
        <w:spacing w:line="240" w:lineRule="auto"/>
        <w:rPr>
          <w:color w:val="000000" w:themeColor="text1"/>
        </w:rPr>
      </w:pPr>
      <w:r w:rsidRPr="00C21DEC">
        <w:rPr>
          <w:color w:val="000000" w:themeColor="text1"/>
        </w:rPr>
        <w:t xml:space="preserve">The distinction does not mean that compromise of any account or system in one domain automatically produces complete control over every domain in the forest. The outcome depends </w:t>
      </w:r>
      <w:r w:rsidR="00CE3C56" w:rsidRPr="00C21DEC">
        <w:rPr>
          <w:color w:val="000000" w:themeColor="text1"/>
        </w:rPr>
        <w:t>significantly</w:t>
      </w:r>
      <w:r w:rsidRPr="00C21DEC">
        <w:rPr>
          <w:color w:val="000000" w:themeColor="text1"/>
        </w:rPr>
        <w:t xml:space="preserve"> on the authority obtained, the systems affected, the forest design, the nature of delegated permissions, administrative practices, trust configuration, and the specific control pathways available. Nevertheless, the architecture assumes a level of common security administration across the forest that simply does not exist between independently managed forests. An ordinary user account in one domain does not inherently possess authority over another domain, but a sufficiently privileged identity, a compromised domain controller, a forest-wide administrative pathway, a shared management dependency, or an exploitable trust relationship may each create a route from domain-level control toward broader forest authority. The relevant security question is not whether two objects are located in different domains, but whether a direct or indirect pathway allows authority to cross the administrative division between them.</w:t>
      </w:r>
    </w:p>
    <w:p w14:paraId="12A62355" w14:textId="77777777" w:rsidR="0035435C" w:rsidRPr="00C21DEC" w:rsidRDefault="0035435C" w:rsidP="00AA6A10">
      <w:pPr>
        <w:spacing w:line="240" w:lineRule="auto"/>
        <w:rPr>
          <w:color w:val="000000" w:themeColor="text1"/>
        </w:rPr>
      </w:pPr>
    </w:p>
    <w:p w14:paraId="26BE9783" w14:textId="2E6CBAF4" w:rsidR="0035435C" w:rsidRPr="00C21DEC" w:rsidRDefault="0035435C" w:rsidP="00AA6A10">
      <w:pPr>
        <w:spacing w:line="240" w:lineRule="auto"/>
        <w:rPr>
          <w:color w:val="000000" w:themeColor="text1"/>
        </w:rPr>
      </w:pPr>
      <w:r w:rsidRPr="00C21DEC">
        <w:rPr>
          <w:color w:val="000000" w:themeColor="text1"/>
        </w:rPr>
        <w:t>A common mistake is to confuse organizational separation with security isolation. An agency or command may create different domains for geographic regions, subordinate commands, administrative populations, legacy environments, or mission functions. Those domains may have separate administrators, separate security policies, separate naming conventions, and separate operational responsibilities – and yet, because they remain in the same forest, they continue to share forest-level dependencies and operate within the same formal Active Directory Domain Services (AD DS) security boundary. An organizational chart may show distinct chains of responsibility, while the underlying identity architecture contains relationships that cross those apparent divisional borders.</w:t>
      </w:r>
    </w:p>
    <w:p w14:paraId="44220598" w14:textId="77777777" w:rsidR="003328CF" w:rsidRPr="00C21DEC" w:rsidRDefault="003328CF" w:rsidP="00AA6A10">
      <w:pPr>
        <w:spacing w:line="240" w:lineRule="auto"/>
        <w:rPr>
          <w:color w:val="000000" w:themeColor="text1"/>
        </w:rPr>
      </w:pPr>
    </w:p>
    <w:p w14:paraId="17F45F22" w14:textId="102C42C3" w:rsidR="003328CF" w:rsidRPr="00C21DEC" w:rsidRDefault="003328CF" w:rsidP="00AA6A10">
      <w:pPr>
        <w:spacing w:line="240" w:lineRule="auto"/>
        <w:rPr>
          <w:color w:val="000000" w:themeColor="text1"/>
        </w:rPr>
      </w:pPr>
      <w:r w:rsidRPr="00C21DEC">
        <w:rPr>
          <w:color w:val="000000" w:themeColor="text1"/>
        </w:rPr>
        <w:t xml:space="preserve">The opposite mistake is to dismiss the domain entirely because it is not the formal forest security boundary. The domain remains a deeply meaningful unit for assessment, detection, containment, administration, and recovery. Domain-specific Kerberos secrets, domain controllers, accounts, groups, policies, replication, permissions, and delegated rights must still be examined on their </w:t>
      </w:r>
      <w:r w:rsidRPr="00C21DEC">
        <w:rPr>
          <w:color w:val="000000" w:themeColor="text1"/>
        </w:rPr>
        <w:lastRenderedPageBreak/>
        <w:t xml:space="preserve">own terms. A compromise confined to a single domain may have very different immediate consequences from a compromise of forest-wide authority, particularly when dependencies are understood and administrative pathways are constrained. They key is precision: the domain is a real authentication, replication, policy, naming, and administrative scope; the forest is the formal Active Directory Domain Services security boundary; and the </w:t>
      </w:r>
      <w:r w:rsidRPr="00C21DEC">
        <w:rPr>
          <w:b/>
          <w:bCs/>
          <w:color w:val="000000" w:themeColor="text1"/>
        </w:rPr>
        <w:t>broader identity trust system</w:t>
      </w:r>
      <w:r w:rsidRPr="00C21DEC">
        <w:rPr>
          <w:color w:val="000000" w:themeColor="text1"/>
        </w:rPr>
        <w:t xml:space="preserve"> is the full analytical scope needed to understand enterprise identity risk.</w:t>
      </w:r>
    </w:p>
    <w:p w14:paraId="04497F97" w14:textId="77777777" w:rsidR="00E00FA1" w:rsidRPr="00C21DEC" w:rsidRDefault="00E00FA1" w:rsidP="00AA6A10">
      <w:pPr>
        <w:spacing w:line="240" w:lineRule="auto"/>
        <w:rPr>
          <w:color w:val="000000" w:themeColor="text1"/>
        </w:rPr>
      </w:pPr>
    </w:p>
    <w:p w14:paraId="166905D9" w14:textId="154E3235" w:rsidR="00E00FA1" w:rsidRPr="00C21DEC" w:rsidRDefault="003328CF" w:rsidP="00AA6A10">
      <w:pPr>
        <w:spacing w:line="240" w:lineRule="auto"/>
        <w:rPr>
          <w:color w:val="000000" w:themeColor="text1"/>
        </w:rPr>
      </w:pPr>
      <w:r w:rsidRPr="00C21DEC">
        <w:rPr>
          <w:color w:val="000000" w:themeColor="text1"/>
        </w:rPr>
        <w:t xml:space="preserve">The broader identity trust system extends well beyond Active Directory Domain Services (AD DS) itself. It includes every component that establishes, communicates, consumes, modifies, or relies upon identity trust – and in a modern enterprise that list is long. It encompasses authoritative personnel and sponsorship systems, identity proofing and enrollment </w:t>
      </w:r>
      <w:r w:rsidR="000137CD" w:rsidRPr="00C21DEC">
        <w:rPr>
          <w:color w:val="000000" w:themeColor="text1"/>
        </w:rPr>
        <w:t>processes</w:t>
      </w:r>
      <w:r w:rsidRPr="00C21DEC">
        <w:rPr>
          <w:color w:val="000000" w:themeColor="text1"/>
        </w:rPr>
        <w:t xml:space="preserve">, Personal Identity Verification (PIV) and Common Access Cards (CAC), the entire Public Key Infrastructure (PKI) and Certificate Authority (CA) ecosystem including Active Directory Certificate Services (AD CS), federation services and external Identity Providers (IdPs), Microsoft Entra ID and hybrid identity secrets, directory synchronization and provisioning systems, Privileged Access management (PAM) systems, Privileged Administrative Workstations (PAWs) and Tier 0 assets, applications that rely on domain groups or federated claims, devices and Non-Person Entities (NPEs) identities, mission-partner and coalition identity relationships, backup virtualization and recovery infrastructure, and every governance, assessment, authorization, and continuous monitoring process that touches identity. These components do not become part of the Active Directory forest simply because they interact with it. They remain separate systems with </w:t>
      </w:r>
      <w:r w:rsidR="000137CD" w:rsidRPr="00C21DEC">
        <w:rPr>
          <w:color w:val="000000" w:themeColor="text1"/>
        </w:rPr>
        <w:t>their</w:t>
      </w:r>
      <w:r w:rsidRPr="00C21DEC">
        <w:rPr>
          <w:color w:val="000000" w:themeColor="text1"/>
        </w:rPr>
        <w:t xml:space="preserve"> own </w:t>
      </w:r>
      <w:r w:rsidR="000137CD" w:rsidRPr="00C21DEC">
        <w:rPr>
          <w:color w:val="000000" w:themeColor="text1"/>
        </w:rPr>
        <w:t>administrators</w:t>
      </w:r>
      <w:r w:rsidRPr="00C21DEC">
        <w:rPr>
          <w:color w:val="000000" w:themeColor="text1"/>
        </w:rPr>
        <w:t xml:space="preserve">, policies, credentials, audit records, security boundaries, and authorization </w:t>
      </w:r>
      <w:r w:rsidR="000137CD" w:rsidRPr="00C21DEC">
        <w:rPr>
          <w:color w:val="000000" w:themeColor="text1"/>
        </w:rPr>
        <w:t>mechanisms</w:t>
      </w:r>
      <w:r w:rsidRPr="00C21DEC">
        <w:rPr>
          <w:color w:val="000000" w:themeColor="text1"/>
        </w:rPr>
        <w:t>. Their connection to Active Directory nonetheless makes them part of the broader identity trust analysis, and that analysis must account for each of them on its own terms.</w:t>
      </w:r>
    </w:p>
    <w:p w14:paraId="23F86134" w14:textId="77777777" w:rsidR="003328CF" w:rsidRPr="00C21DEC" w:rsidRDefault="003328CF" w:rsidP="00AA6A10">
      <w:pPr>
        <w:spacing w:line="240" w:lineRule="auto"/>
        <w:rPr>
          <w:color w:val="000000" w:themeColor="text1"/>
        </w:rPr>
      </w:pPr>
    </w:p>
    <w:p w14:paraId="7D2BE56A" w14:textId="359A9C4F" w:rsidR="003328CF" w:rsidRPr="00C21DEC" w:rsidRDefault="003328CF" w:rsidP="00AA6A10">
      <w:pPr>
        <w:spacing w:line="240" w:lineRule="auto"/>
        <w:rPr>
          <w:color w:val="000000" w:themeColor="text1"/>
        </w:rPr>
      </w:pPr>
      <w:r w:rsidRPr="00C21DEC">
        <w:rPr>
          <w:color w:val="000000" w:themeColor="text1"/>
        </w:rPr>
        <w:t xml:space="preserve">Consider what happens when an application authenticates users through a federation service. </w:t>
      </w:r>
      <w:r w:rsidR="000137CD" w:rsidRPr="00C21DEC">
        <w:rPr>
          <w:color w:val="000000" w:themeColor="text1"/>
        </w:rPr>
        <w:t>The application itself may</w:t>
      </w:r>
      <w:r w:rsidRPr="00C21DEC">
        <w:rPr>
          <w:color w:val="000000" w:themeColor="text1"/>
        </w:rPr>
        <w:t xml:space="preserve"> exist entirely outside the Active Directory forest and maintain its own roles and access rules internally. The federation service authenticates the user against Active Directory and then issues a security token containing claims derived from directory attributes. The applicates validates the token and applies its local authorization policy. In that single transaction, several distinct authorities</w:t>
      </w:r>
      <w:r w:rsidR="000137CD" w:rsidRPr="00C21DEC">
        <w:rPr>
          <w:color w:val="000000" w:themeColor="text1"/>
        </w:rPr>
        <w:t xml:space="preserve"> participate: Active Directory represents the user and provides the authentication foundation; the federation service issues an assertion about the authenticated identity; the token-signing infrastructure protects the integrity of that assertion; the relying application determines whether to accept the token; and the application’s own authorization policy ultimately determines what the now-authenticated identity may or may not do. The domain alone does not explain the compete trust decision, and neither does the forest. The decision depends on the integrity of the entire trust chain.</w:t>
      </w:r>
    </w:p>
    <w:p w14:paraId="533D55F9" w14:textId="77777777" w:rsidR="000137CD" w:rsidRPr="00C21DEC" w:rsidRDefault="000137CD" w:rsidP="00AA6A10">
      <w:pPr>
        <w:spacing w:line="240" w:lineRule="auto"/>
        <w:rPr>
          <w:color w:val="000000" w:themeColor="text1"/>
        </w:rPr>
      </w:pPr>
    </w:p>
    <w:p w14:paraId="7F6A3244" w14:textId="60715790" w:rsidR="000137CD" w:rsidRPr="00C21DEC" w:rsidRDefault="000137CD" w:rsidP="00AA6A10">
      <w:pPr>
        <w:spacing w:line="240" w:lineRule="auto"/>
        <w:rPr>
          <w:color w:val="000000" w:themeColor="text1"/>
        </w:rPr>
      </w:pPr>
      <w:r w:rsidRPr="00C21DEC">
        <w:rPr>
          <w:color w:val="000000" w:themeColor="text1"/>
        </w:rPr>
        <w:t>A similar relationship exists in hybrid identity environments</w:t>
      </w:r>
      <w:r w:rsidR="00393E50" w:rsidRPr="00C21DEC">
        <w:rPr>
          <w:color w:val="000000" w:themeColor="text1"/>
        </w:rPr>
        <w:t xml:space="preserve">. An on-premises Active Directory account may be synchronized to a cloud identity platform, and that connection may be transitive, selective, and governed by complex configuration. The cloud platform remains a separate identity and authorization system, but its decisions depend in part on data, credentials, authentication methods, and administrative processes that originate on-premises. Conversely, cloud roles, applications, automation, and administrative accounts may affect services that directly or indirectly interact with the on-premises environment. The existence of a connection </w:t>
      </w:r>
      <w:r w:rsidR="00393E50" w:rsidRPr="00C21DEC">
        <w:rPr>
          <w:color w:val="000000" w:themeColor="text1"/>
        </w:rPr>
        <w:lastRenderedPageBreak/>
        <w:t>does not prove that compromise will indeed propagate in either direction; the security consequence depends on precisely what is synchronized, which authentication method is used, where privileged roles are assigned, what systems administer the connection, and whether one control plane can influence another. The identity trust system model requires those relationships to be examined thoroughly rather than assumed one way or the other.</w:t>
      </w:r>
    </w:p>
    <w:p w14:paraId="675C7292" w14:textId="77777777" w:rsidR="00393E50" w:rsidRPr="00C21DEC" w:rsidRDefault="00393E50" w:rsidP="00AA6A10">
      <w:pPr>
        <w:spacing w:line="240" w:lineRule="auto"/>
        <w:rPr>
          <w:color w:val="000000" w:themeColor="text1"/>
        </w:rPr>
      </w:pPr>
    </w:p>
    <w:p w14:paraId="197FDFDB" w14:textId="3E873196" w:rsidR="00393E50" w:rsidRPr="00C21DEC" w:rsidRDefault="00393E50" w:rsidP="00AA6A10">
      <w:pPr>
        <w:spacing w:line="240" w:lineRule="auto"/>
        <w:rPr>
          <w:color w:val="000000" w:themeColor="text1"/>
        </w:rPr>
      </w:pPr>
      <w:r w:rsidRPr="00C21DEC">
        <w:rPr>
          <w:color w:val="000000" w:themeColor="text1"/>
        </w:rPr>
        <w:t xml:space="preserve">Certificate trust presents yet another example that escapes the domain or forest frame. A Certificate Authority (CA) may issue certificates that systems use for user authentication, device authentication, encryption, digital signature, or service identity. Active Directory may publish information used by the certificate infrastructure, and certificate templates may use directory permissions to govern who can enroll for which certificates. Systems accepting those certificates may exist inside or outside the forest. The Certificate Authority represents a separate form of trust authority. Compromise of certificate issuance, template permissions, private keys, or certificate mappings can severely affect authentication at scale without requiring an adversary to alter a single user’s password or become a member of any conventional administrative high-value group. A domain-only assessment would very likely miss that pathway entirely, even though the resulting certificate is accepted as evidence of identity by trusted </w:t>
      </w:r>
      <w:r w:rsidR="00761898" w:rsidRPr="00C21DEC">
        <w:rPr>
          <w:color w:val="000000" w:themeColor="text1"/>
        </w:rPr>
        <w:t>domain</w:t>
      </w:r>
      <w:r w:rsidRPr="00C21DEC">
        <w:rPr>
          <w:color w:val="000000" w:themeColor="text1"/>
        </w:rPr>
        <w:t>-connected systems and components.</w:t>
      </w:r>
    </w:p>
    <w:p w14:paraId="2B5D8FB1" w14:textId="77777777" w:rsidR="00761898" w:rsidRPr="00C21DEC" w:rsidRDefault="00761898" w:rsidP="00AA6A10">
      <w:pPr>
        <w:spacing w:line="240" w:lineRule="auto"/>
        <w:rPr>
          <w:color w:val="000000" w:themeColor="text1"/>
        </w:rPr>
      </w:pPr>
    </w:p>
    <w:p w14:paraId="1D5B43C6" w14:textId="7067EA65" w:rsidR="00761898" w:rsidRPr="00C21DEC" w:rsidRDefault="00761898" w:rsidP="00AA6A10">
      <w:pPr>
        <w:spacing w:line="240" w:lineRule="auto"/>
        <w:rPr>
          <w:color w:val="000000" w:themeColor="text1"/>
        </w:rPr>
      </w:pPr>
      <w:r w:rsidRPr="00C21DEC">
        <w:rPr>
          <w:color w:val="000000" w:themeColor="text1"/>
        </w:rPr>
        <w:t xml:space="preserve">Authoritative attributes create an equally important and often overlooked dependency. Active Directory may contain information about an identity’s affiliation, organization, role, status, or eligibility, but that information </w:t>
      </w:r>
      <w:r w:rsidR="009241C9" w:rsidRPr="00C21DEC">
        <w:rPr>
          <w:color w:val="000000" w:themeColor="text1"/>
        </w:rPr>
        <w:t>very</w:t>
      </w:r>
      <w:r w:rsidRPr="00C21DEC">
        <w:rPr>
          <w:color w:val="000000" w:themeColor="text1"/>
        </w:rPr>
        <w:t xml:space="preserve"> often </w:t>
      </w:r>
      <w:r w:rsidR="009241C9" w:rsidRPr="00C21DEC">
        <w:rPr>
          <w:color w:val="000000" w:themeColor="text1"/>
        </w:rPr>
        <w:t>originates from</w:t>
      </w:r>
      <w:r w:rsidRPr="00C21DEC">
        <w:rPr>
          <w:color w:val="000000" w:themeColor="text1"/>
        </w:rPr>
        <w:t xml:space="preserve"> personnel system</w:t>
      </w:r>
      <w:r w:rsidR="009241C9" w:rsidRPr="00C21DEC">
        <w:rPr>
          <w:color w:val="000000" w:themeColor="text1"/>
        </w:rPr>
        <w:t>s, like HR</w:t>
      </w:r>
      <w:r w:rsidRPr="00C21DEC">
        <w:rPr>
          <w:color w:val="000000" w:themeColor="text1"/>
        </w:rPr>
        <w:t>, sponsorship system</w:t>
      </w:r>
      <w:r w:rsidR="009241C9" w:rsidRPr="00C21DEC">
        <w:rPr>
          <w:color w:val="000000" w:themeColor="text1"/>
        </w:rPr>
        <w:t>s</w:t>
      </w:r>
      <w:r w:rsidRPr="00C21DEC">
        <w:rPr>
          <w:color w:val="000000" w:themeColor="text1"/>
        </w:rPr>
        <w:t>, credentialing system</w:t>
      </w:r>
      <w:r w:rsidR="009241C9" w:rsidRPr="00C21DEC">
        <w:rPr>
          <w:color w:val="000000" w:themeColor="text1"/>
        </w:rPr>
        <w:t>s</w:t>
      </w:r>
      <w:r w:rsidRPr="00C21DEC">
        <w:rPr>
          <w:color w:val="000000" w:themeColor="text1"/>
        </w:rPr>
        <w:t>, or mission system</w:t>
      </w:r>
      <w:r w:rsidR="009241C9" w:rsidRPr="00C21DEC">
        <w:rPr>
          <w:color w:val="000000" w:themeColor="text1"/>
        </w:rPr>
        <w:t>s</w:t>
      </w:r>
      <w:r w:rsidRPr="00C21DEC">
        <w:rPr>
          <w:color w:val="000000" w:themeColor="text1"/>
        </w:rPr>
        <w:t xml:space="preserve"> that operates independently. If an upstream source provides inaccurate, stale, or manipulated data, Active </w:t>
      </w:r>
      <w:r w:rsidR="009241C9" w:rsidRPr="00C21DEC">
        <w:rPr>
          <w:color w:val="000000" w:themeColor="text1"/>
        </w:rPr>
        <w:t>Directory</w:t>
      </w:r>
      <w:r w:rsidRPr="00C21DEC">
        <w:rPr>
          <w:color w:val="000000" w:themeColor="text1"/>
        </w:rPr>
        <w:t xml:space="preserve"> may </w:t>
      </w:r>
      <w:r w:rsidR="009241C9" w:rsidRPr="00C21DEC">
        <w:rPr>
          <w:color w:val="000000" w:themeColor="text1"/>
        </w:rPr>
        <w:t>faithfully</w:t>
      </w:r>
      <w:r w:rsidRPr="00C21DEC">
        <w:rPr>
          <w:color w:val="000000" w:themeColor="text1"/>
        </w:rPr>
        <w:t xml:space="preserve"> store and distribute incorrect information that should not be trusted. The technical operation – the authentication, the LDAP query, the attribute retrieval – can succeed completely while the identity decision derived from that data is fundamentally wrong. The directory executed correctly; however, the data it executed against was compromised.</w:t>
      </w:r>
    </w:p>
    <w:p w14:paraId="5655AB34" w14:textId="77777777" w:rsidR="009241C9" w:rsidRPr="00C21DEC" w:rsidRDefault="009241C9" w:rsidP="00AA6A10">
      <w:pPr>
        <w:spacing w:line="240" w:lineRule="auto"/>
        <w:rPr>
          <w:color w:val="000000" w:themeColor="text1"/>
        </w:rPr>
      </w:pPr>
    </w:p>
    <w:p w14:paraId="5BE213F2" w14:textId="77777777" w:rsidR="009241C9" w:rsidRPr="00C21DEC" w:rsidRDefault="009241C9" w:rsidP="009241C9">
      <w:pPr>
        <w:spacing w:line="240" w:lineRule="auto"/>
        <w:rPr>
          <w:color w:val="000000" w:themeColor="text1"/>
        </w:rPr>
      </w:pPr>
      <w:r w:rsidRPr="00C21DEC">
        <w:rPr>
          <w:color w:val="000000" w:themeColor="text1"/>
        </w:rPr>
        <w:t>Mission-partner access expands the analytical scope still further. External users may authenticate through federation, certificates, forest trusts, sponsored accounts, or other approved mechanisms. An agency or command must determine which external identities it recognizes, which credentials it accepts, what level of assurance is required, which attributes are released or consumed, and what local access those identities receive once authenticated. The external identity authority and the local relying environment remain separately governed, but both contribute to the resulting trust decision. Security in this context depends on far more than the configuration of the local domain; it depends on a chain of trust that crosses organizational and architectural boundaries.</w:t>
      </w:r>
    </w:p>
    <w:p w14:paraId="3E4F64F1" w14:textId="77777777" w:rsidR="009241C9" w:rsidRPr="00C21DEC" w:rsidRDefault="009241C9" w:rsidP="009241C9">
      <w:pPr>
        <w:spacing w:line="240" w:lineRule="auto"/>
        <w:rPr>
          <w:color w:val="000000" w:themeColor="text1"/>
        </w:rPr>
      </w:pPr>
    </w:p>
    <w:p w14:paraId="62D64E3C" w14:textId="04F0EDDF" w:rsidR="009241C9" w:rsidRPr="00C21DEC" w:rsidRDefault="009241C9" w:rsidP="009241C9">
      <w:pPr>
        <w:spacing w:line="240" w:lineRule="auto"/>
        <w:rPr>
          <w:color w:val="000000" w:themeColor="text1"/>
        </w:rPr>
      </w:pPr>
      <w:r w:rsidRPr="00C21DEC">
        <w:rPr>
          <w:color w:val="000000" w:themeColor="text1"/>
        </w:rPr>
        <w:t xml:space="preserve">The broader identity trust system is this book's primary unit of analysis for a simple reason: adversaries do not stop at the edge of a domain or forest diagram. They follow whatever relationship leads to useful authority. That pathway may remain entirely within one domain, cross between domains in a forest, traverse a forest trust, exploit certificate issuance, manipulate a federation relationship, reach a cloud identity platform, compromise privileged management infrastructure, or manipulate an upstream source of identity data. Defenders must follow the same relationships. This does not diminish the importance of domains or forests; it places them in their correct context. The domain remains a critical operational and security scope. The forest </w:t>
      </w:r>
      <w:r w:rsidRPr="00C21DEC">
        <w:rPr>
          <w:color w:val="000000" w:themeColor="text1"/>
        </w:rPr>
        <w:lastRenderedPageBreak/>
        <w:t>remains the formal Active Directory Domain Services security boundary. But the identity trust system encompasses the larger collection of authorities, components, and relationships that collectively determine whether identity decisions throughout the enterprise can be trusted.</w:t>
      </w:r>
    </w:p>
    <w:p w14:paraId="1158AB22" w14:textId="77777777" w:rsidR="00E00FA1" w:rsidRPr="00C21DEC" w:rsidRDefault="00E00FA1" w:rsidP="00AA6A10">
      <w:pPr>
        <w:spacing w:line="240" w:lineRule="auto"/>
        <w:rPr>
          <w:color w:val="000000" w:themeColor="text1"/>
        </w:rPr>
      </w:pPr>
    </w:p>
    <w:p w14:paraId="59738BC6" w14:textId="38586D23" w:rsidR="004E6C61" w:rsidRPr="00C21DEC" w:rsidRDefault="00F61BDF" w:rsidP="00AA6A10">
      <w:pPr>
        <w:spacing w:line="240" w:lineRule="auto"/>
        <w:rPr>
          <w:color w:val="000000" w:themeColor="text1"/>
        </w:rPr>
      </w:pPr>
      <w:r w:rsidRPr="00C21DEC">
        <w:rPr>
          <w:b/>
          <w:bCs/>
          <w:color w:val="000000" w:themeColor="text1"/>
        </w:rPr>
        <w:t>Active Directory as a Participant in Distributed Trust</w:t>
      </w:r>
    </w:p>
    <w:p w14:paraId="427D375D" w14:textId="77777777" w:rsidR="00F61BDF" w:rsidRPr="00C21DEC" w:rsidRDefault="00F61BDF" w:rsidP="00AA6A10">
      <w:pPr>
        <w:spacing w:line="240" w:lineRule="auto"/>
        <w:rPr>
          <w:color w:val="000000" w:themeColor="text1"/>
        </w:rPr>
      </w:pPr>
    </w:p>
    <w:p w14:paraId="3FC05EC3" w14:textId="35D79AC5" w:rsidR="00ED1484" w:rsidRPr="00C21DEC" w:rsidRDefault="00ED1484" w:rsidP="00AA6A10">
      <w:pPr>
        <w:spacing w:line="240" w:lineRule="auto"/>
        <w:rPr>
          <w:color w:val="000000" w:themeColor="text1"/>
        </w:rPr>
      </w:pPr>
      <w:r w:rsidRPr="00C21DEC">
        <w:rPr>
          <w:color w:val="000000" w:themeColor="text1"/>
        </w:rPr>
        <w:t>Active Directory occupies a central position in many enterprise identity environments, but it does not establish or enforce every trust decision independently. Authentication, credentialing, authorization, federation, device recognition, application access, and privileged administration frequently involve multiple systems operating under separate technical and governance authorities. Active Directory is best understood as a major participant in a distributed trust system rather than as the single source of all enterprise trust.</w:t>
      </w:r>
    </w:p>
    <w:p w14:paraId="1DB44786" w14:textId="77777777" w:rsidR="00ED1484" w:rsidRPr="00C21DEC" w:rsidRDefault="00ED1484" w:rsidP="00AA6A10">
      <w:pPr>
        <w:spacing w:line="240" w:lineRule="auto"/>
        <w:rPr>
          <w:color w:val="000000" w:themeColor="text1"/>
        </w:rPr>
      </w:pPr>
    </w:p>
    <w:p w14:paraId="2B8E4D12" w14:textId="77777777" w:rsidR="00ED1484" w:rsidRPr="00C21DEC" w:rsidRDefault="00ED1484" w:rsidP="00ED1484">
      <w:pPr>
        <w:spacing w:line="240" w:lineRule="auto"/>
        <w:rPr>
          <w:color w:val="000000" w:themeColor="text1"/>
        </w:rPr>
      </w:pPr>
      <w:r w:rsidRPr="00C21DEC">
        <w:rPr>
          <w:color w:val="000000" w:themeColor="text1"/>
        </w:rPr>
        <w:t>The distinction begins with the information stored in the directory itself. Active Directory may contain a user's name, affiliation, organizational assignment, security group membership, email address, account status, certificate mappings, and a wide range of other attributes. Some of this information is created directly by directory administrators during account provisioning. But other information originates in personnel systems, contractor-managed platforms, sponsorship processes, identity governance systems, credentialing authorities, or mission applications that operate under entirely separate administrative control. Active Directory may store and distribute this information faithfully without being the actual authority that originally established its validity. A personnel system determines whether an individual is employed by an agency or assigned to a command. A sponsorship system establishes whether a contractor remains eligible for access. A credential management system records that a Personal Identity Verification credential or Common Access Card was issued following an approved identity proofing process. An identity governance platform approves access based on the individual's role and mission requirements. Active Directory may then receive attributes or account management instructions derived from those upstream decisions. In that workflow, Active Directory performs an essential operational function — the account is created, the attributes are populated, the authentication proceeds — but the legitimacy of the resulting account depends entirely on processes and data sources that the directory does not control.</w:t>
      </w:r>
    </w:p>
    <w:p w14:paraId="390C66E9" w14:textId="77777777" w:rsidR="00ED1484" w:rsidRPr="00C21DEC" w:rsidRDefault="00ED1484" w:rsidP="00AA6A10">
      <w:pPr>
        <w:spacing w:line="240" w:lineRule="auto"/>
        <w:rPr>
          <w:color w:val="000000" w:themeColor="text1"/>
        </w:rPr>
      </w:pPr>
    </w:p>
    <w:p w14:paraId="61274A16" w14:textId="77777777" w:rsidR="00ED1484" w:rsidRPr="00C21DEC" w:rsidRDefault="00ED1484" w:rsidP="00ED1484">
      <w:pPr>
        <w:spacing w:line="240" w:lineRule="auto"/>
        <w:rPr>
          <w:color w:val="000000" w:themeColor="text1"/>
        </w:rPr>
      </w:pPr>
      <w:r w:rsidRPr="00C21DEC">
        <w:rPr>
          <w:color w:val="000000" w:themeColor="text1"/>
        </w:rPr>
        <w:t xml:space="preserve">This creates a chain of dependency that runs from the authoritative source through the identity record, the credential, the account, the authentication event, and the authorization decision, and finally to resource access itself. A failure at any point can affect the trustworthiness of the final access decision. If the authoritative personnel record is inaccurate, the account may represent an individual whose affiliation or employment status has changed without corresponding directory updates. If sponsorship expires without being propagated to the directory, a contractor may retain an active identity and access long after their eligibility ends. If the credential is bound to the wrong identity during issuance, successful authentication may still represent the wrong person presenting valid credentials. If group membership is incorrectly provisioned through a governance workflow error, the authenticated identity may receive authority over resources that was never formally approved. And if the application consuming that identity interprets an attribute or group membership incorrectly — perhaps due to a mapping error, a stale cache, or a misunderstood naming convention — the final authorization may remain invalid even though every preceding technical transaction completed exactly as configured. The identity system can </w:t>
      </w:r>
      <w:r w:rsidRPr="00C21DEC">
        <w:rPr>
          <w:color w:val="000000" w:themeColor="text1"/>
        </w:rPr>
        <w:lastRenderedPageBreak/>
        <w:t>function flawlessly by its own internal metrics while still producing an incorrect trust outcome. This is not a failure of configuration but a failure of the distributed trust model itself, and it cannot be detected by examining the directory alone.</w:t>
      </w:r>
    </w:p>
    <w:p w14:paraId="5CAAA661" w14:textId="77777777" w:rsidR="00ED1484" w:rsidRPr="00C21DEC" w:rsidRDefault="00ED1484" w:rsidP="00AA6A10">
      <w:pPr>
        <w:spacing w:line="240" w:lineRule="auto"/>
        <w:rPr>
          <w:color w:val="000000" w:themeColor="text1"/>
        </w:rPr>
      </w:pPr>
    </w:p>
    <w:p w14:paraId="01EF3787" w14:textId="77777777" w:rsidR="00ED1484" w:rsidRPr="00C21DEC" w:rsidRDefault="00ED1484" w:rsidP="00ED1484">
      <w:pPr>
        <w:spacing w:line="240" w:lineRule="auto"/>
        <w:rPr>
          <w:color w:val="000000" w:themeColor="text1"/>
        </w:rPr>
      </w:pPr>
      <w:r w:rsidRPr="00C21DEC">
        <w:rPr>
          <w:color w:val="000000" w:themeColor="text1"/>
        </w:rPr>
        <w:t>Credentialing provides another clear illustration of distributed trust. Active Directory may authenticate an account using Kerberos or another supported mechanism, but federal environments in particular often rely on certificate-based credentials whose legitimacy originates entirely outside the domain. A PIV credential or CAC is issued through a broader identity proofing, enrollment, certificate issuance, and lifecycle management process that spans multiple organizations and systems. The domain may map the certificate to an account and participate in certificate-based authentication, but it does not independently establish the complete credential trust chain. The authentication transaction depends on the accuracy of the original proofed identity, the security of the credential issuance process, the protection of the credential's private key, the integrity of the issuing certificate authority, certificate path validation, the availability and correctness of revocation information, the accuracy of account-to-certificate mapping, domain controller certificate configuration, and local authentication and authorization policy. Active Directory is essential to several parts of that process, but the trustworthiness of the result depends on the integrity of every participating authority. A compromise of the certificate authority, a failure in certificate revocation checking, or a misconfigured certificate mapping can each produce authentication outcomes that Active Directory itself cannot detect or prevent.</w:t>
      </w:r>
    </w:p>
    <w:p w14:paraId="1BFA64E0" w14:textId="77777777" w:rsidR="00ED1484" w:rsidRPr="00C21DEC" w:rsidRDefault="00ED1484" w:rsidP="00AA6A10">
      <w:pPr>
        <w:spacing w:line="240" w:lineRule="auto"/>
        <w:rPr>
          <w:color w:val="000000" w:themeColor="text1"/>
        </w:rPr>
      </w:pPr>
    </w:p>
    <w:p w14:paraId="5CE1C45B" w14:textId="77777777" w:rsidR="00ED1484" w:rsidRPr="00C21DEC" w:rsidRDefault="00ED1484" w:rsidP="00ED1484">
      <w:pPr>
        <w:spacing w:line="240" w:lineRule="auto"/>
        <w:rPr>
          <w:color w:val="000000" w:themeColor="text1"/>
        </w:rPr>
      </w:pPr>
      <w:r w:rsidRPr="00C21DEC">
        <w:rPr>
          <w:color w:val="000000" w:themeColor="text1"/>
        </w:rPr>
        <w:t>Federation distributes trust even more visibly and by design. In a federated architecture, one system authenticates an identity and issues a token or assertion that another application or security domain accepts as valid. Active Directory may supply the underlying account and authentication information. A federation service transforms that information into claims packaged as a security token. A signing key — managed by the federation service or a dedicated certificate authority — protects the integrity of the resulting token. A relying party validates the token's signature, checks its expiration and audience, and applies its own authorization rules. No single system performs the entire transaction. The federation service trusts Active Directory as an identity source. The relying party trusts the federation service's signing authority. The application trusts the claims contained in the token, subject to its own validation and authorization policy. The user's effective access results from the combined and interdependent operation of all these components. A failure in any one of them can undermine the rest of the chain. Incorrect directory attributes that flow into the federation service become incorrect claims in the token. Compromise of the federation service's signing capability permits the issuance of unauthorized assertions that any trusting application will accept. Weak token validation on the relying party side causes an application to accept information it should reject. And excessive local roles or permissive authorization logic can turn a valid federated identity into an overprivileged application user, even when the identity itself is correctly authenticated. Federation does not erase security boundaries; rather, it creates a governed mechanism through which identity information and authentication authority cross them in controlled and hopefully auditable ways.</w:t>
      </w:r>
    </w:p>
    <w:p w14:paraId="5884986F" w14:textId="77777777" w:rsidR="00ED1484" w:rsidRPr="00C21DEC" w:rsidRDefault="00ED1484" w:rsidP="00AA6A10">
      <w:pPr>
        <w:spacing w:line="240" w:lineRule="auto"/>
        <w:rPr>
          <w:color w:val="000000" w:themeColor="text1"/>
        </w:rPr>
      </w:pPr>
    </w:p>
    <w:p w14:paraId="5D2DB105" w14:textId="77777777" w:rsidR="00ED1484" w:rsidRPr="00C21DEC" w:rsidRDefault="00ED1484" w:rsidP="00ED1484">
      <w:pPr>
        <w:spacing w:line="240" w:lineRule="auto"/>
        <w:rPr>
          <w:color w:val="000000" w:themeColor="text1"/>
        </w:rPr>
      </w:pPr>
      <w:r w:rsidRPr="00C21DEC">
        <w:rPr>
          <w:color w:val="000000" w:themeColor="text1"/>
        </w:rPr>
        <w:t xml:space="preserve">Cloud identity introduces yet another distributed relationship that must be understood on its own terms. Microsoft Entra ID and Active Directory Domain Services are fundamentally separate identity platforms. They maintain different object stores, different credential representations, different role models, different authentication processes, different administrative capabilities, </w:t>
      </w:r>
      <w:r w:rsidRPr="00C21DEC">
        <w:rPr>
          <w:color w:val="000000" w:themeColor="text1"/>
        </w:rPr>
        <w:lastRenderedPageBreak/>
        <w:t>different audit sources, and different authorization relationships. Hybrid identity technologies may connect them through synchronization, federation, provisioning, password hash synchronization, pass-through authentication, application integration, or administrative workflows, but those connections create operational continuity between on-premises and cloud environments without transforming the two platforms into a single unified security boundary. Defenders must identify exactly what each connection permits and under what conditions. Which identities and attributes are synchronized, and in which direction? Which system is authoritative for each attribute when conflicts arise? How are authentication decisions performed for cloud applications that rely on on-premises directory state? Which accounts have the privilege to administer the synchronization service itself, and what audit coverage exists for changes made through that channel? Can on-premises administrators influence cloud identities or roles through the synchronization connection, and conversely, can cloud administrators modify systems that affect on-premises identity? Which credentials, certificates, keys, or service identities support the connection, and what is their lifecycle and protection level? What telemetry exists on each side of the connection to detect anomalous behavior? How is access revoked in both environments when affiliation or authorization workflows change, and does revocation in one system propagate to the other? How would compromise of the connection service — the synchronization engine, the federation service, the provisioning agent — affect either control plane? A generalized statement that an environment is "hybrid" answers none of these questions. The exact architecture in each deployment determines the nature of the trust relationship and the corresponding risk factors, and those details vary significantly from one organization to the next.</w:t>
      </w:r>
    </w:p>
    <w:p w14:paraId="6EF6329F" w14:textId="77777777" w:rsidR="00ED1484" w:rsidRPr="00C21DEC" w:rsidRDefault="00ED1484" w:rsidP="00AA6A10">
      <w:pPr>
        <w:spacing w:line="240" w:lineRule="auto"/>
        <w:rPr>
          <w:color w:val="000000" w:themeColor="text1"/>
        </w:rPr>
      </w:pPr>
    </w:p>
    <w:p w14:paraId="14546548" w14:textId="77777777" w:rsidR="00ED1484" w:rsidRPr="00C21DEC" w:rsidRDefault="00ED1484" w:rsidP="00ED1484">
      <w:pPr>
        <w:spacing w:line="240" w:lineRule="auto"/>
        <w:rPr>
          <w:color w:val="000000" w:themeColor="text1"/>
        </w:rPr>
      </w:pPr>
      <w:r w:rsidRPr="00C21DEC">
        <w:rPr>
          <w:color w:val="000000" w:themeColor="text1"/>
        </w:rPr>
        <w:t>Applications participate in distributed trust as well, often with their own independent authority. Many applications accept Active Directory authentication or use domain group memberships as the basis for authorization decisions. But others maintain their own internal role models, entitlement structures, service identities, session management, and access control logic that operate entirely independently of the directory. An application may trust Active Directory to identify the user while retaining complete authority over what that authenticated user can do within the application's own scope. This creates an important limit on directory authority: control of an Active Directory identity does not automatically override every independent application control. An application may require an additional authentication factor, an approved device identifier, a specific certificate, a locally assigned role, or any other condition not controlled or even visible to the domain. Conversely, weak application authorization may grant excessive access to a correctly authenticated domain user, creating risk that flows in the opposite direction — from a properly functioning directory to a poorly configured relying party. Authentication and authorization must therefore be analyzed separately, and the distribution of trust between the directory and each consuming application must be understood individually rather than assumed to follow a uniform pattern.</w:t>
      </w:r>
    </w:p>
    <w:p w14:paraId="1FE94996" w14:textId="77777777" w:rsidR="00ED1484" w:rsidRPr="00C21DEC" w:rsidRDefault="00ED1484" w:rsidP="00AA6A10">
      <w:pPr>
        <w:spacing w:line="240" w:lineRule="auto"/>
        <w:rPr>
          <w:color w:val="000000" w:themeColor="text1"/>
        </w:rPr>
      </w:pPr>
    </w:p>
    <w:p w14:paraId="0C2EB4BE" w14:textId="77777777" w:rsidR="00ED1484" w:rsidRPr="00C21DEC" w:rsidRDefault="00ED1484" w:rsidP="00ED1484">
      <w:pPr>
        <w:spacing w:line="240" w:lineRule="auto"/>
        <w:rPr>
          <w:color w:val="000000" w:themeColor="text1"/>
        </w:rPr>
      </w:pPr>
      <w:r w:rsidRPr="00C21DEC">
        <w:rPr>
          <w:color w:val="000000" w:themeColor="text1"/>
        </w:rPr>
        <w:t xml:space="preserve">Administrative infrastructure creates another and often overlooked form of distributed trust. Active Directory administrators rarely manage the directory by sitting at domain controllers directly. They rely on administrative workstations, management servers, virtualization platforms, remote management services, password vaults, privileged access management platforms, backup systems, monitoring tools, and automation and orchestration frameworks. Each of these systems may exist outside the directory while possessing the ability to influence it in meaningful ways. A privileged access workstation can expose active administrative sessions or cached credentials to </w:t>
      </w:r>
      <w:r w:rsidRPr="00C21DEC">
        <w:rPr>
          <w:color w:val="000000" w:themeColor="text1"/>
        </w:rPr>
        <w:lastRenderedPageBreak/>
        <w:t>an attacker who compromises the workstation itself. A virtualization administrator may be able to control the virtual machines that host domain controllers, including the ability to snapshot, restore, or manipulate them outside the directory's own audit and access control mechanisms. A backup operator may possess access to directory backups that contain sensitive identity data, including password hashes and certificate private keys, and those backups may be protected by controls that are entirely independent of Active Directory's security model. A management server may deploy scripts, software, or configuration changes to Tier 0 systems through channels that the directory does not monitor or control. A privileged access management platform may store, issue, or rotate credentials for highly privileged accounts, creating a dependency on that platform's own security posture. The directory may not formally grant these systems any forest-wide authority within its own access control model, yet their operational position may create an equivalent or even superior control pathway over directory operations. Distributed trust includes both explicit and implicit relationships, and the implicit ones are often the ones that escape formal documentation and review.</w:t>
      </w:r>
    </w:p>
    <w:p w14:paraId="5BDDD4AC" w14:textId="77777777" w:rsidR="00ED1484" w:rsidRPr="00C21DEC" w:rsidRDefault="00ED1484" w:rsidP="00AA6A10">
      <w:pPr>
        <w:spacing w:line="240" w:lineRule="auto"/>
        <w:rPr>
          <w:color w:val="000000" w:themeColor="text1"/>
        </w:rPr>
      </w:pPr>
    </w:p>
    <w:p w14:paraId="3336CC49" w14:textId="77777777" w:rsidR="00ED1484" w:rsidRPr="00C21DEC" w:rsidRDefault="00ED1484" w:rsidP="00ED1484">
      <w:pPr>
        <w:spacing w:line="240" w:lineRule="auto"/>
        <w:rPr>
          <w:color w:val="000000" w:themeColor="text1"/>
        </w:rPr>
      </w:pPr>
      <w:r w:rsidRPr="00C21DEC">
        <w:rPr>
          <w:color w:val="000000" w:themeColor="text1"/>
        </w:rPr>
        <w:t>Explicit relationships are those that are deliberately and consciously configured. They include domain and forest trusts between separate Active Directory environments, federation agreements between identity providers and relying parties, certificate trust chains that establish which certificate authorities are trusted for which purposes, directory synchronization connections between on-premises and cloud identity platforms, application integration that consumes directory identities or groups for authentication and authorization, delegated directory permissions that grant specific administrative authority to specific principals, and mission-partner access arrangements that define how external identities are recognized and trusted. Each of these relationships is typically documented in configuration, has a defined owner, and can be reviewed and tested.</w:t>
      </w:r>
    </w:p>
    <w:p w14:paraId="154ABF51" w14:textId="77777777" w:rsidR="00ED1484" w:rsidRPr="00C21DEC" w:rsidRDefault="00ED1484" w:rsidP="00AA6A10">
      <w:pPr>
        <w:spacing w:line="240" w:lineRule="auto"/>
        <w:rPr>
          <w:color w:val="000000" w:themeColor="text1"/>
        </w:rPr>
      </w:pPr>
    </w:p>
    <w:p w14:paraId="33D851B7" w14:textId="77777777" w:rsidR="00ED1484" w:rsidRPr="00C21DEC" w:rsidRDefault="00ED1484" w:rsidP="00ED1484">
      <w:pPr>
        <w:spacing w:line="240" w:lineRule="auto"/>
        <w:rPr>
          <w:color w:val="000000" w:themeColor="text1"/>
        </w:rPr>
      </w:pPr>
      <w:r w:rsidRPr="00C21DEC">
        <w:rPr>
          <w:color w:val="000000" w:themeColor="text1"/>
        </w:rPr>
        <w:t>Implicit relationships, by contrast, arise from operational dependencies that may never have been explicitly configured as trust relationships. They include an administrator using an inadequately protected workstation from which their administrative credentials could be extracted. They include a domain controller hosted on a virtualization platform that is administered by a separate team with different security policies and oversight. They include a recovery process whose success depends on credentials stored in a backup system or password vault that may not receive the same level of protection as the directory itself. They include a monitoring platform whose service account possesses broad directory permissions because it was granted those permissions years ago for a specific monitoring function that has since expanded. They include an application that relies on a security group whose membership can be modified by an unexpected principal through a delegation chain that was never fully mapped. The relationship may not be labeled as a trust relationship in any documentation. The systems involved may report to different organizational leaders and operate under different security frameworks. But one component's security still depends on another's, and that dependency creates a real and exploitable pathway regardless of whether it was ever formally acknowledged.</w:t>
      </w:r>
    </w:p>
    <w:p w14:paraId="6C2BF859" w14:textId="77777777" w:rsidR="00ED1484" w:rsidRPr="00C21DEC" w:rsidRDefault="00ED1484" w:rsidP="00AA6A10">
      <w:pPr>
        <w:spacing w:line="240" w:lineRule="auto"/>
        <w:rPr>
          <w:color w:val="000000" w:themeColor="text1"/>
        </w:rPr>
      </w:pPr>
    </w:p>
    <w:p w14:paraId="4046B9BA" w14:textId="77777777" w:rsidR="00ED1484" w:rsidRPr="00C21DEC" w:rsidRDefault="00ED1484" w:rsidP="00ED1484">
      <w:pPr>
        <w:spacing w:line="240" w:lineRule="auto"/>
        <w:rPr>
          <w:color w:val="000000" w:themeColor="text1"/>
        </w:rPr>
      </w:pPr>
      <w:r w:rsidRPr="00C21DEC">
        <w:rPr>
          <w:color w:val="000000" w:themeColor="text1"/>
        </w:rPr>
        <w:t xml:space="preserve">This is why identity security cannot be assessed solely by reviewing officially documented trust configurations. Formal trusts are critically important and must be understood, but they represent only one category of dependency. Defenders must also identify every system that can alter identity data, obtain credentials that the directory will accept, administer the infrastructure that </w:t>
      </w:r>
      <w:r w:rsidRPr="00C21DEC">
        <w:rPr>
          <w:color w:val="000000" w:themeColor="text1"/>
        </w:rPr>
        <w:lastRenderedPageBreak/>
        <w:t>hosts trusted components, influence authentication decisions in ways the directory cannot detect, issue certificates that the directory or its relying parties will trust, modify the policies that govern authentication and authorization, control the privileged endpoints from which directory administration is performed, or disrupt the recovery processes that would be needed to restore trust after a compromise. Each of these represents a potential control pathway that can cross formal security boundaries without being recognized as a trust relationship.</w:t>
      </w:r>
    </w:p>
    <w:p w14:paraId="0CEB8EE3" w14:textId="77777777" w:rsidR="00ED1484" w:rsidRPr="00C21DEC" w:rsidRDefault="00ED1484" w:rsidP="00AA6A10">
      <w:pPr>
        <w:spacing w:line="240" w:lineRule="auto"/>
        <w:rPr>
          <w:color w:val="000000" w:themeColor="text1"/>
        </w:rPr>
      </w:pPr>
    </w:p>
    <w:p w14:paraId="21D0F998" w14:textId="77777777" w:rsidR="00ED1484" w:rsidRPr="00C21DEC" w:rsidRDefault="00ED1484" w:rsidP="00ED1484">
      <w:pPr>
        <w:spacing w:line="240" w:lineRule="auto"/>
        <w:rPr>
          <w:color w:val="000000" w:themeColor="text1"/>
        </w:rPr>
      </w:pPr>
      <w:r w:rsidRPr="00C21DEC">
        <w:rPr>
          <w:color w:val="000000" w:themeColor="text1"/>
        </w:rPr>
        <w:t>Figure 1-1 will illustrate Active Directory as a central participant surrounded by the various authorities and services that contribute to identity decisions. The figure will not portray every connected system as belonging to the same security boundary. Instead, it will show that independently managed components can exchange or rely upon trust while retaining distinct administrative and authorization responsibilities. Table 1-1 will further identify the role each component performs in the distributed trust system, the specific authority it exercises, its primary dependencies on other components, and the consequences that may result if it is compromised.</w:t>
      </w:r>
    </w:p>
    <w:p w14:paraId="5AE8E637" w14:textId="77777777" w:rsidR="00ED1484" w:rsidRPr="00C21DEC" w:rsidRDefault="00ED1484" w:rsidP="00AA6A10">
      <w:pPr>
        <w:spacing w:line="240" w:lineRule="auto"/>
        <w:rPr>
          <w:color w:val="000000" w:themeColor="text1"/>
        </w:rPr>
      </w:pPr>
    </w:p>
    <w:p w14:paraId="14D6EEC9" w14:textId="77777777" w:rsidR="00ED1484" w:rsidRPr="00C21DEC" w:rsidRDefault="00ED1484" w:rsidP="00ED1484">
      <w:pPr>
        <w:spacing w:line="240" w:lineRule="auto"/>
        <w:rPr>
          <w:color w:val="000000" w:themeColor="text1"/>
        </w:rPr>
      </w:pPr>
      <w:r w:rsidRPr="00C21DEC">
        <w:rPr>
          <w:color w:val="000000" w:themeColor="text1"/>
        </w:rPr>
        <w:t>Understanding Active Directory as a participant in distributed trust fundamentally changes the assessment questions that defenders must ask. The question is not simply whether Active Directory itself is securely configured — though that remains important. The broader and more consequential questions are: which systems supply information to the directory, and what is the integrity of those upstream sources? Which systems accept information or authentication from the directory, and what validation do they perform? Which credentials and authorities does the directory itself trust, and under what conditions? Which systems can administer or influence the directory through channels it does not directly control? Which external services rely on the directory's identities and groups, and what happens when those identities or groups are compromised? Which control pathways can cross formal security boundaries through indirect dependencies that were never explicitly configured as trust relationships? And who is accountable when a trust relationship in this distributed chain fails — when the upstream data source is inaccurate, when the federation service is compromised, when the certificate authority issues a certificate it should not have, or when the application misinterprets the identity information it received?</w:t>
      </w:r>
    </w:p>
    <w:p w14:paraId="6FDAAF82" w14:textId="77777777" w:rsidR="00ED1484" w:rsidRPr="00C21DEC" w:rsidRDefault="00ED1484" w:rsidP="00AA6A10">
      <w:pPr>
        <w:spacing w:line="240" w:lineRule="auto"/>
        <w:rPr>
          <w:color w:val="000000" w:themeColor="text1"/>
        </w:rPr>
      </w:pPr>
    </w:p>
    <w:p w14:paraId="1B81A606" w14:textId="77777777" w:rsidR="00ED1484" w:rsidRPr="00C21DEC" w:rsidRDefault="00ED1484" w:rsidP="00ED1484">
      <w:pPr>
        <w:spacing w:line="240" w:lineRule="auto"/>
        <w:rPr>
          <w:color w:val="000000" w:themeColor="text1"/>
        </w:rPr>
      </w:pPr>
      <w:r w:rsidRPr="00C21DEC">
        <w:rPr>
          <w:color w:val="000000" w:themeColor="text1"/>
        </w:rPr>
        <w:t>These questions reveal dependencies that a domain-only review cannot capture. Active Directory remains central to enterprise identity because so many systems depend on its identities, authentication services, groups, policies, and administrative relationships. But it is not solitary, because the legitimacy and effect of each of those functions depend on other systems that operate under separate authority. The directory's true security posture emerges not from its own configuration alone but from the integrity of the entire distributed trust system in which it participates.</w:t>
      </w:r>
    </w:p>
    <w:p w14:paraId="72CD76A0" w14:textId="3B03C075" w:rsidR="00ED1484" w:rsidRPr="00C21DEC" w:rsidRDefault="00ED1484" w:rsidP="00AA6A10">
      <w:pPr>
        <w:spacing w:line="240" w:lineRule="auto"/>
        <w:rPr>
          <w:color w:val="000000" w:themeColor="text1"/>
        </w:rPr>
      </w:pPr>
    </w:p>
    <w:p w14:paraId="4FCC3963" w14:textId="55EA9551" w:rsidR="00ED1484" w:rsidRPr="00C21DEC" w:rsidRDefault="00ED1484" w:rsidP="00AA6A10">
      <w:pPr>
        <w:spacing w:line="240" w:lineRule="auto"/>
        <w:rPr>
          <w:b/>
          <w:bCs/>
          <w:color w:val="000000" w:themeColor="text1"/>
        </w:rPr>
      </w:pPr>
      <w:r w:rsidRPr="00C21DEC">
        <w:rPr>
          <w:b/>
          <w:bCs/>
          <w:color w:val="000000" w:themeColor="text1"/>
        </w:rPr>
        <w:t>1.2.5 How Trust Extends Beyond the Forest</w:t>
      </w:r>
    </w:p>
    <w:p w14:paraId="001D077F" w14:textId="77777777" w:rsidR="007A1FC9" w:rsidRPr="00C21DEC" w:rsidRDefault="007A1FC9" w:rsidP="00AA6A10">
      <w:pPr>
        <w:spacing w:line="240" w:lineRule="auto"/>
        <w:rPr>
          <w:b/>
          <w:bCs/>
          <w:color w:val="000000" w:themeColor="text1"/>
        </w:rPr>
      </w:pPr>
    </w:p>
    <w:p w14:paraId="137F4F0F" w14:textId="77777777" w:rsidR="00162939" w:rsidRPr="00C21DEC" w:rsidRDefault="007A1FC9" w:rsidP="007A1FC9">
      <w:pPr>
        <w:spacing w:line="240" w:lineRule="auto"/>
        <w:rPr>
          <w:color w:val="000000" w:themeColor="text1"/>
        </w:rPr>
      </w:pPr>
      <w:r w:rsidRPr="00C21DEC">
        <w:rPr>
          <w:color w:val="000000" w:themeColor="text1"/>
        </w:rPr>
        <w:t>The Active Directory forest is the formal security boundary for Active Directory Domain Services, but it is rarely the outermost boundary of enterprise identity operations. Federal and defense environments routinely rely on identities, credentials, certificates, attributes, and authentication decisions that originate outside the local forest, or that are consumed by systems beyond it.</w:t>
      </w:r>
    </w:p>
    <w:p w14:paraId="64A448D6" w14:textId="77777777" w:rsidR="00162939" w:rsidRPr="00C21DEC" w:rsidRDefault="00162939" w:rsidP="007A1FC9">
      <w:pPr>
        <w:spacing w:line="240" w:lineRule="auto"/>
        <w:rPr>
          <w:color w:val="000000" w:themeColor="text1"/>
        </w:rPr>
      </w:pPr>
    </w:p>
    <w:p w14:paraId="1A38AA49" w14:textId="77777777" w:rsidR="00162939" w:rsidRPr="00C21DEC" w:rsidRDefault="007A1FC9" w:rsidP="007A1FC9">
      <w:pPr>
        <w:spacing w:line="240" w:lineRule="auto"/>
        <w:rPr>
          <w:color w:val="000000" w:themeColor="text1"/>
        </w:rPr>
      </w:pPr>
      <w:r w:rsidRPr="00C21DEC">
        <w:rPr>
          <w:color w:val="000000" w:themeColor="text1"/>
        </w:rPr>
        <w:t>These relationships permit agencies, commands, cloud services, applications, and mission partners to recognize and use identities without placing every participating system under a single directory or a single administrative authority. Trust extension does not mean that every connected system becomes part of the same security boundary; it means that one system accepts or depends upon information, credentials, or decisions produced by another.</w:t>
      </w:r>
    </w:p>
    <w:p w14:paraId="3850C9EB" w14:textId="77777777" w:rsidR="00162939" w:rsidRPr="00C21DEC" w:rsidRDefault="00162939" w:rsidP="007A1FC9">
      <w:pPr>
        <w:spacing w:line="240" w:lineRule="auto"/>
        <w:rPr>
          <w:color w:val="000000" w:themeColor="text1"/>
        </w:rPr>
      </w:pPr>
    </w:p>
    <w:p w14:paraId="7A643052" w14:textId="0AE96EEA" w:rsidR="007A1FC9" w:rsidRPr="00C21DEC" w:rsidRDefault="007A1FC9" w:rsidP="007A1FC9">
      <w:pPr>
        <w:spacing w:line="240" w:lineRule="auto"/>
        <w:rPr>
          <w:color w:val="000000" w:themeColor="text1"/>
        </w:rPr>
      </w:pPr>
      <w:r w:rsidRPr="00C21DEC">
        <w:rPr>
          <w:color w:val="000000" w:themeColor="text1"/>
        </w:rPr>
        <w:t>The strength of the resulting relationship depends on what exactly is exchanged, which authority produces it, how it is validated, what permissions are granted in response, and whether the receiving system retains effective authorization controls that can constrain an otherwise valid authentication.</w:t>
      </w:r>
    </w:p>
    <w:p w14:paraId="6801369D" w14:textId="77777777" w:rsidR="007A1FC9" w:rsidRPr="00C21DEC" w:rsidRDefault="007A1FC9" w:rsidP="00AA6A10">
      <w:pPr>
        <w:spacing w:line="240" w:lineRule="auto"/>
        <w:rPr>
          <w:color w:val="000000" w:themeColor="text1"/>
        </w:rPr>
      </w:pPr>
    </w:p>
    <w:p w14:paraId="2D0E49CB" w14:textId="77777777" w:rsidR="00162939" w:rsidRPr="00C21DEC" w:rsidRDefault="007A1FC9" w:rsidP="007A1FC9">
      <w:pPr>
        <w:spacing w:line="240" w:lineRule="auto"/>
        <w:rPr>
          <w:color w:val="000000" w:themeColor="text1"/>
        </w:rPr>
      </w:pPr>
      <w:r w:rsidRPr="00C21DEC">
        <w:rPr>
          <w:color w:val="000000" w:themeColor="text1"/>
        </w:rPr>
        <w:t>Trust may extend beyond the forest through several distinct mechanisms: Active Directory forest trusts, certificate and public key infrastructure relationships, federation and token-based authentication, cloud identity synchronization and provisioning, application identity integration, mission-partner and coalition access arrangements, and shared administrative and operational dependencies.</w:t>
      </w:r>
    </w:p>
    <w:p w14:paraId="47A34045" w14:textId="77777777" w:rsidR="00162939" w:rsidRPr="00C21DEC" w:rsidRDefault="00162939" w:rsidP="007A1FC9">
      <w:pPr>
        <w:spacing w:line="240" w:lineRule="auto"/>
        <w:rPr>
          <w:color w:val="000000" w:themeColor="text1"/>
        </w:rPr>
      </w:pPr>
    </w:p>
    <w:p w14:paraId="03EFA646" w14:textId="1831C019" w:rsidR="007A1FC9" w:rsidRPr="00C21DEC" w:rsidRDefault="007A1FC9" w:rsidP="007A1FC9">
      <w:pPr>
        <w:spacing w:line="240" w:lineRule="auto"/>
        <w:rPr>
          <w:color w:val="000000" w:themeColor="text1"/>
        </w:rPr>
      </w:pPr>
      <w:r w:rsidRPr="00C21DEC">
        <w:rPr>
          <w:color w:val="000000" w:themeColor="text1"/>
        </w:rPr>
        <w:t>These mechanisms solve different operational problems and create different security consequences. They must not be treated as equivalent simply because each enables some form of cross-boundary identity flow.</w:t>
      </w:r>
    </w:p>
    <w:p w14:paraId="0FF0D09D" w14:textId="77777777" w:rsidR="007A1FC9" w:rsidRPr="00C21DEC" w:rsidRDefault="007A1FC9" w:rsidP="00AA6A10">
      <w:pPr>
        <w:spacing w:line="240" w:lineRule="auto"/>
        <w:rPr>
          <w:color w:val="000000" w:themeColor="text1"/>
        </w:rPr>
      </w:pPr>
    </w:p>
    <w:p w14:paraId="7C77C2BA" w14:textId="77777777" w:rsidR="00162939" w:rsidRPr="00C21DEC" w:rsidRDefault="007A1FC9" w:rsidP="007A1FC9">
      <w:pPr>
        <w:spacing w:line="240" w:lineRule="auto"/>
        <w:rPr>
          <w:color w:val="000000" w:themeColor="text1"/>
        </w:rPr>
      </w:pPr>
      <w:r w:rsidRPr="00C21DEC">
        <w:rPr>
          <w:b/>
          <w:bCs/>
          <w:color w:val="000000" w:themeColor="text1"/>
        </w:rPr>
        <w:t>Active Directory forest trusts.</w:t>
      </w:r>
      <w:r w:rsidRPr="00C21DEC">
        <w:rPr>
          <w:color w:val="000000" w:themeColor="text1"/>
        </w:rPr>
        <w:t> A forest trust establishes an authentication relationship between two independently administered Active Directory forests. Depending on its direction and configuration, identities from one forest may authenticate and request access to resources located in the other. The trust creates a pathway through which authentication can occur, but it does not automatically grant access to every resource in the trusting forest. Authorization must still be assigned.</w:t>
      </w:r>
    </w:p>
    <w:p w14:paraId="6BE0585D" w14:textId="77777777" w:rsidR="00162939" w:rsidRPr="00C21DEC" w:rsidRDefault="00162939" w:rsidP="007A1FC9">
      <w:pPr>
        <w:spacing w:line="240" w:lineRule="auto"/>
        <w:rPr>
          <w:color w:val="000000" w:themeColor="text1"/>
        </w:rPr>
      </w:pPr>
    </w:p>
    <w:p w14:paraId="3F38662D" w14:textId="1976567A" w:rsidR="00162939" w:rsidRPr="00C21DEC" w:rsidRDefault="007A1FC9" w:rsidP="007A1FC9">
      <w:pPr>
        <w:spacing w:line="240" w:lineRule="auto"/>
        <w:rPr>
          <w:color w:val="000000" w:themeColor="text1"/>
        </w:rPr>
      </w:pPr>
      <w:r w:rsidRPr="00C21DEC">
        <w:rPr>
          <w:color w:val="000000" w:themeColor="text1"/>
        </w:rPr>
        <w:t>A user from Forest A may be successfully authenticated when attempting to access a server in Forest B, but that authentication only establishes who the user is according to the trusted forest. The server, application, or resource in Forest B must still independently determine whether that external identity has been granted any access at all. The security behavior of a forest trust depends on several interacting factors: trust direction, whether the trust is one-way or two-way, its transitivity, whether forest-wide or selective authentication is configured, the presence and proper configuration of security identifier filtering, name-suffix routing rules, the permissions assigned to resources, the nesting of groups across the boundary, delegated administration that may span forests, and any administrative dependencies shared by the forests.</w:t>
      </w:r>
    </w:p>
    <w:p w14:paraId="3C88D7E4" w14:textId="77777777" w:rsidR="00162939" w:rsidRPr="00C21DEC" w:rsidRDefault="00162939" w:rsidP="007A1FC9">
      <w:pPr>
        <w:spacing w:line="240" w:lineRule="auto"/>
        <w:rPr>
          <w:color w:val="000000" w:themeColor="text1"/>
        </w:rPr>
      </w:pPr>
    </w:p>
    <w:p w14:paraId="6D96D5A1" w14:textId="71B4B4CC" w:rsidR="007A1FC9" w:rsidRPr="00C21DEC" w:rsidRDefault="007A1FC9" w:rsidP="007A1FC9">
      <w:pPr>
        <w:spacing w:line="240" w:lineRule="auto"/>
        <w:rPr>
          <w:color w:val="000000" w:themeColor="text1"/>
        </w:rPr>
      </w:pPr>
      <w:r w:rsidRPr="00C21DEC">
        <w:rPr>
          <w:color w:val="000000" w:themeColor="text1"/>
        </w:rPr>
        <w:t>A one-way trust and a two-way trust do not create the same exposure; selective authentication limits which systems external identities may authenticate to, whereas forest-wide authentication permits broader authentication attempts that are then constrained only by resource authorization. Security identifier filtering helps prevent inappropriate or unexpected identifiers from being accepted across the trust boundary, but it must be correctly configured and maintained.</w:t>
      </w:r>
    </w:p>
    <w:p w14:paraId="01B10FDE" w14:textId="77777777" w:rsidR="007A1FC9" w:rsidRPr="00C21DEC" w:rsidRDefault="007A1FC9" w:rsidP="00AA6A10">
      <w:pPr>
        <w:spacing w:line="240" w:lineRule="auto"/>
        <w:rPr>
          <w:color w:val="000000" w:themeColor="text1"/>
        </w:rPr>
      </w:pPr>
    </w:p>
    <w:p w14:paraId="51E15E7E" w14:textId="77777777" w:rsidR="00162939" w:rsidRPr="00C21DEC" w:rsidRDefault="007A1FC9" w:rsidP="007A1FC9">
      <w:pPr>
        <w:spacing w:line="240" w:lineRule="auto"/>
        <w:rPr>
          <w:color w:val="000000" w:themeColor="text1"/>
        </w:rPr>
      </w:pPr>
      <w:r w:rsidRPr="00C21DEC">
        <w:rPr>
          <w:color w:val="000000" w:themeColor="text1"/>
        </w:rPr>
        <w:lastRenderedPageBreak/>
        <w:t>Even when all of these protections are properly enabled, risk may still arise through excessive resource permissions that grant external users more access than intended, privileged group nesting that crosses the boundary through indirect memberships, shared service accounts that operate in both forests, common administrative workstations from which both forests are managed, overlapping management infrastructure such as a single virtualization platform hosting domain controllers from both forests, or administrators who hold authority in both forests and whose compromise could affect both simultaneously.</w:t>
      </w:r>
    </w:p>
    <w:p w14:paraId="79925808" w14:textId="77777777" w:rsidR="00162939" w:rsidRPr="00C21DEC" w:rsidRDefault="00162939" w:rsidP="007A1FC9">
      <w:pPr>
        <w:spacing w:line="240" w:lineRule="auto"/>
        <w:rPr>
          <w:color w:val="000000" w:themeColor="text1"/>
        </w:rPr>
      </w:pPr>
    </w:p>
    <w:p w14:paraId="0831A108" w14:textId="4DF2E043" w:rsidR="00162939" w:rsidRPr="00C21DEC" w:rsidRDefault="007A1FC9" w:rsidP="007A1FC9">
      <w:pPr>
        <w:spacing w:line="240" w:lineRule="auto"/>
        <w:rPr>
          <w:color w:val="000000" w:themeColor="text1"/>
        </w:rPr>
      </w:pPr>
      <w:r w:rsidRPr="00C21DEC">
        <w:rPr>
          <w:color w:val="000000" w:themeColor="text1"/>
        </w:rPr>
        <w:t>An effective attack pathway may cross the forest boundary without technically violating the trust configuration at all: an external identity authenticates through an approved mechanism and then receives excessive authority because the receiving environment granted overly broad permissions or failed to constrain an administrative dependency that spans the boundary.</w:t>
      </w:r>
    </w:p>
    <w:p w14:paraId="32990755" w14:textId="77777777" w:rsidR="00162939" w:rsidRPr="00C21DEC" w:rsidRDefault="00162939" w:rsidP="007A1FC9">
      <w:pPr>
        <w:spacing w:line="240" w:lineRule="auto"/>
        <w:rPr>
          <w:color w:val="000000" w:themeColor="text1"/>
        </w:rPr>
      </w:pPr>
    </w:p>
    <w:p w14:paraId="4965C49F" w14:textId="77777777" w:rsidR="00162939" w:rsidRPr="00C21DEC" w:rsidRDefault="007A1FC9" w:rsidP="007A1FC9">
      <w:pPr>
        <w:spacing w:line="240" w:lineRule="auto"/>
        <w:rPr>
          <w:color w:val="000000" w:themeColor="text1"/>
        </w:rPr>
      </w:pPr>
      <w:r w:rsidRPr="00C21DEC">
        <w:rPr>
          <w:color w:val="000000" w:themeColor="text1"/>
        </w:rPr>
        <w:t>Forest trusts must consequently be evaluated from two perspectives simultaneously: what legitimate mission or operational requirement the trust is intended to support, and what an adversary could reach if an identity, administrator, domain, or forest on either side were compromised.</w:t>
      </w:r>
    </w:p>
    <w:p w14:paraId="65FC56EB" w14:textId="77777777" w:rsidR="00162939" w:rsidRPr="00C21DEC" w:rsidRDefault="00162939" w:rsidP="007A1FC9">
      <w:pPr>
        <w:spacing w:line="240" w:lineRule="auto"/>
        <w:rPr>
          <w:color w:val="000000" w:themeColor="text1"/>
        </w:rPr>
      </w:pPr>
    </w:p>
    <w:p w14:paraId="7B0C093B" w14:textId="6034D5D6" w:rsidR="007A1FC9" w:rsidRPr="00C21DEC" w:rsidRDefault="007A1FC9" w:rsidP="007A1FC9">
      <w:pPr>
        <w:spacing w:line="240" w:lineRule="auto"/>
        <w:rPr>
          <w:color w:val="000000" w:themeColor="text1"/>
        </w:rPr>
      </w:pPr>
      <w:r w:rsidRPr="00C21DEC">
        <w:rPr>
          <w:color w:val="000000" w:themeColor="text1"/>
        </w:rPr>
        <w:t>The existence of a forest trust does not mean that compromise will automatically propagate between forests; it means that an authentication relationship exists through which propagation may become possible when combined with permissions, credentials, configuration weaknesses, or shared control pathways.</w:t>
      </w:r>
    </w:p>
    <w:p w14:paraId="7802430D" w14:textId="77777777" w:rsidR="007A1FC9" w:rsidRPr="00C21DEC" w:rsidRDefault="007A1FC9" w:rsidP="00AA6A10">
      <w:pPr>
        <w:spacing w:line="240" w:lineRule="auto"/>
        <w:rPr>
          <w:color w:val="000000" w:themeColor="text1"/>
        </w:rPr>
      </w:pPr>
    </w:p>
    <w:p w14:paraId="1A18029E" w14:textId="77777777" w:rsidR="00162939" w:rsidRPr="00C21DEC" w:rsidRDefault="007A1FC9" w:rsidP="007A1FC9">
      <w:pPr>
        <w:spacing w:line="240" w:lineRule="auto"/>
        <w:rPr>
          <w:color w:val="000000" w:themeColor="text1"/>
        </w:rPr>
      </w:pPr>
      <w:r w:rsidRPr="00C21DEC">
        <w:rPr>
          <w:b/>
          <w:bCs/>
          <w:color w:val="000000" w:themeColor="text1"/>
        </w:rPr>
        <w:t>Certificate and public key infrastructure trust.</w:t>
      </w:r>
      <w:r w:rsidRPr="00C21DEC">
        <w:rPr>
          <w:color w:val="000000" w:themeColor="text1"/>
        </w:rPr>
        <w:t> Certificate trust extends identity beyond Active Directory through cryptographic credentials and trusted certificate authorities. A system may accept a certificate because it chains to a trusted root, was issued by an approved authority, remains within its validity period, has not been revoked, and contains attributes or purposes appropriate to the requested transaction.</w:t>
      </w:r>
    </w:p>
    <w:p w14:paraId="12CD8B7B" w14:textId="77777777" w:rsidR="00162939" w:rsidRPr="00C21DEC" w:rsidRDefault="00162939" w:rsidP="007A1FC9">
      <w:pPr>
        <w:spacing w:line="240" w:lineRule="auto"/>
        <w:rPr>
          <w:color w:val="000000" w:themeColor="text1"/>
        </w:rPr>
      </w:pPr>
    </w:p>
    <w:p w14:paraId="204AB9A1" w14:textId="2629206C" w:rsidR="00162939" w:rsidRPr="00C21DEC" w:rsidRDefault="007A1FC9" w:rsidP="007A1FC9">
      <w:pPr>
        <w:spacing w:line="240" w:lineRule="auto"/>
        <w:rPr>
          <w:color w:val="000000" w:themeColor="text1"/>
        </w:rPr>
      </w:pPr>
      <w:r w:rsidRPr="00C21DEC">
        <w:rPr>
          <w:color w:val="000000" w:themeColor="text1"/>
        </w:rPr>
        <w:t>In federal environments, this trust may involve the Federal Public Key Infrastructure, Personal Identity Verification credentials, Common Access Cards, agency or Department of Defense certificate authorities, Active Directory Certificate Services, device and service certificates, application-specific public key infrastructure, and approved external or mission-partner certificate authorities. Certificate-based authentication can cross forest, agency, command, network, and application boundaries without requiring the issuing authority and the relying system to share the same Active Directory deployment.</w:t>
      </w:r>
    </w:p>
    <w:p w14:paraId="7DAE602C" w14:textId="77777777" w:rsidR="00162939" w:rsidRPr="00C21DEC" w:rsidRDefault="00162939" w:rsidP="007A1FC9">
      <w:pPr>
        <w:spacing w:line="240" w:lineRule="auto"/>
        <w:rPr>
          <w:color w:val="000000" w:themeColor="text1"/>
        </w:rPr>
      </w:pPr>
    </w:p>
    <w:p w14:paraId="16DC27DA" w14:textId="6DC019E5" w:rsidR="007A1FC9" w:rsidRPr="00C21DEC" w:rsidRDefault="007A1FC9" w:rsidP="007A1FC9">
      <w:pPr>
        <w:spacing w:line="240" w:lineRule="auto"/>
        <w:rPr>
          <w:color w:val="000000" w:themeColor="text1"/>
        </w:rPr>
      </w:pPr>
      <w:r w:rsidRPr="00C21DEC">
        <w:rPr>
          <w:color w:val="000000" w:themeColor="text1"/>
        </w:rPr>
        <w:t>The receiving system is relying on a broader certificate trust chain that includes the identity proofing or entity registration process, credential approval and issuance procedures, protection of the subject's private key, protection of the issuing certificate authority itself, certificate-chain validation that reaches a trusted root, revocation checking to ensure the certificate has not been revoked before its expiration, certificate-purpose evaluation to confirm the certificate was issued for the relevant use, mapping of the certificate to an account or identity in the local directory, and local authorization following authentication.</w:t>
      </w:r>
    </w:p>
    <w:p w14:paraId="0635AD88" w14:textId="77777777" w:rsidR="007A1FC9" w:rsidRPr="00C21DEC" w:rsidRDefault="007A1FC9" w:rsidP="00AA6A10">
      <w:pPr>
        <w:spacing w:line="240" w:lineRule="auto"/>
        <w:rPr>
          <w:color w:val="000000" w:themeColor="text1"/>
        </w:rPr>
      </w:pPr>
    </w:p>
    <w:p w14:paraId="3B2C379C" w14:textId="77777777" w:rsidR="00162939" w:rsidRPr="00C21DEC" w:rsidRDefault="007A1FC9" w:rsidP="007A1FC9">
      <w:pPr>
        <w:spacing w:line="240" w:lineRule="auto"/>
        <w:rPr>
          <w:color w:val="000000" w:themeColor="text1"/>
        </w:rPr>
      </w:pPr>
      <w:r w:rsidRPr="00C21DEC">
        <w:rPr>
          <w:color w:val="000000" w:themeColor="text1"/>
        </w:rPr>
        <w:lastRenderedPageBreak/>
        <w:t>Successful path validation does not independently establish that the certificate should receive access. The relying system must still determine whether the certificate was issued for the relevant purpose, whether the presented identity maps to an approved account, and what authority that identity should possess once authenticated. Active Directory Certificate Services may connect certificate trust directly to directory permissions through certificate templates.</w:t>
      </w:r>
    </w:p>
    <w:p w14:paraId="796EA8D2" w14:textId="77777777" w:rsidR="00162939" w:rsidRPr="00C21DEC" w:rsidRDefault="00162939" w:rsidP="007A1FC9">
      <w:pPr>
        <w:spacing w:line="240" w:lineRule="auto"/>
        <w:rPr>
          <w:color w:val="000000" w:themeColor="text1"/>
        </w:rPr>
      </w:pPr>
    </w:p>
    <w:p w14:paraId="643693B5" w14:textId="2A5E2999" w:rsidR="00162939" w:rsidRPr="00C21DEC" w:rsidRDefault="007A1FC9" w:rsidP="007A1FC9">
      <w:pPr>
        <w:spacing w:line="240" w:lineRule="auto"/>
        <w:rPr>
          <w:color w:val="000000" w:themeColor="text1"/>
        </w:rPr>
      </w:pPr>
      <w:r w:rsidRPr="00C21DEC">
        <w:rPr>
          <w:color w:val="000000" w:themeColor="text1"/>
        </w:rPr>
        <w:t xml:space="preserve">These templates define who may enroll, what authentication purposes a certificate may support, what subject information may be included, and what approvals or issuance controls apply. The certification authority then issues certificates according to those templates and </w:t>
      </w:r>
      <w:proofErr w:type="gramStart"/>
      <w:r w:rsidRPr="00C21DEC">
        <w:rPr>
          <w:color w:val="000000" w:themeColor="text1"/>
        </w:rPr>
        <w:t>its</w:t>
      </w:r>
      <w:proofErr w:type="gramEnd"/>
      <w:r w:rsidRPr="00C21DEC">
        <w:rPr>
          <w:color w:val="000000" w:themeColor="text1"/>
        </w:rPr>
        <w:t xml:space="preserve"> own configuration. This creates powerful operational capability, but it also creates control pathways that may not be visible through ordinary group-membership review.</w:t>
      </w:r>
    </w:p>
    <w:p w14:paraId="119D0F40" w14:textId="77777777" w:rsidR="00162939" w:rsidRPr="00C21DEC" w:rsidRDefault="00162939" w:rsidP="007A1FC9">
      <w:pPr>
        <w:spacing w:line="240" w:lineRule="auto"/>
        <w:rPr>
          <w:color w:val="000000" w:themeColor="text1"/>
        </w:rPr>
      </w:pPr>
    </w:p>
    <w:p w14:paraId="73FCF0B7" w14:textId="1CCD78B9" w:rsidR="00162939" w:rsidRPr="00C21DEC" w:rsidRDefault="007A1FC9" w:rsidP="007A1FC9">
      <w:pPr>
        <w:spacing w:line="240" w:lineRule="auto"/>
        <w:rPr>
          <w:color w:val="000000" w:themeColor="text1"/>
        </w:rPr>
      </w:pPr>
      <w:r w:rsidRPr="00C21DEC">
        <w:rPr>
          <w:color w:val="000000" w:themeColor="text1"/>
        </w:rPr>
        <w:t>An identity capable of changing a certificate template, modifying enrollment permissions, controlling a certification authority, or obtaining an authentication-capable certificate for another identity may acquire the ability to authenticate as that identity without ever learning the target account's password.</w:t>
      </w:r>
    </w:p>
    <w:p w14:paraId="5830BCA7" w14:textId="77777777" w:rsidR="00162939" w:rsidRPr="00C21DEC" w:rsidRDefault="00162939" w:rsidP="007A1FC9">
      <w:pPr>
        <w:spacing w:line="240" w:lineRule="auto"/>
        <w:rPr>
          <w:color w:val="000000" w:themeColor="text1"/>
        </w:rPr>
      </w:pPr>
    </w:p>
    <w:p w14:paraId="5DDA62DC" w14:textId="49ABA048" w:rsidR="007A1FC9" w:rsidRPr="00C21DEC" w:rsidRDefault="007A1FC9" w:rsidP="007A1FC9">
      <w:pPr>
        <w:spacing w:line="240" w:lineRule="auto"/>
        <w:rPr>
          <w:color w:val="000000" w:themeColor="text1"/>
        </w:rPr>
      </w:pPr>
      <w:r w:rsidRPr="00C21DEC">
        <w:rPr>
          <w:color w:val="000000" w:themeColor="text1"/>
        </w:rPr>
        <w:t>In practice, certificate trust extends beyond the forest in two directions simultaneously: the forest may accept credentials issued by external authorities, and certificates issued through forest-connected infrastructure may be accepted by systems located elsewhere, including systems in separate organizations and networks. The resulting impact depends on the certificate's intended purpose, the set of accepted trust anchors, the accuracy of account mappings, the number and sensitivity of relying systems, and the strength of local authorization controls — not simply on the existence of a certificate authority within the forest.</w:t>
      </w:r>
    </w:p>
    <w:p w14:paraId="54B8E258" w14:textId="77777777" w:rsidR="007A1FC9" w:rsidRPr="00C21DEC" w:rsidRDefault="007A1FC9" w:rsidP="00AA6A10">
      <w:pPr>
        <w:spacing w:line="240" w:lineRule="auto"/>
        <w:rPr>
          <w:color w:val="000000" w:themeColor="text1"/>
        </w:rPr>
      </w:pPr>
    </w:p>
    <w:p w14:paraId="068845F5" w14:textId="422351BC" w:rsidR="00162939" w:rsidRPr="00C21DEC" w:rsidRDefault="007A1FC9" w:rsidP="007A1FC9">
      <w:pPr>
        <w:spacing w:line="240" w:lineRule="auto"/>
        <w:rPr>
          <w:color w:val="000000" w:themeColor="text1"/>
        </w:rPr>
      </w:pPr>
      <w:r w:rsidRPr="00C21DEC">
        <w:rPr>
          <w:b/>
          <w:bCs/>
          <w:color w:val="000000" w:themeColor="text1"/>
        </w:rPr>
        <w:t>Federation trust.</w:t>
      </w:r>
      <w:r w:rsidRPr="00C21DEC">
        <w:rPr>
          <w:color w:val="000000" w:themeColor="text1"/>
        </w:rPr>
        <w:t> Federation allows an identity provider to authenticate a subject and issue an assertion or token that a relying party accepts as evidence of authentication. It is commonly used when an application, cloud service, agency, command, or mission partner needs to recognize an identity that is managed elsewhere and does not wish to maintain a separate account for every external user</w:t>
      </w:r>
      <w:r w:rsidR="00162939" w:rsidRPr="00C21DEC">
        <w:rPr>
          <w:color w:val="000000" w:themeColor="text1"/>
        </w:rPr>
        <w:t>.</w:t>
      </w:r>
    </w:p>
    <w:p w14:paraId="0A8F9A69" w14:textId="77777777" w:rsidR="00162939" w:rsidRPr="00C21DEC" w:rsidRDefault="00162939" w:rsidP="007A1FC9">
      <w:pPr>
        <w:spacing w:line="240" w:lineRule="auto"/>
        <w:rPr>
          <w:color w:val="000000" w:themeColor="text1"/>
        </w:rPr>
      </w:pPr>
    </w:p>
    <w:p w14:paraId="7E932591" w14:textId="34F0879E" w:rsidR="00162939" w:rsidRPr="00C21DEC" w:rsidRDefault="007A1FC9" w:rsidP="007A1FC9">
      <w:pPr>
        <w:spacing w:line="240" w:lineRule="auto"/>
        <w:rPr>
          <w:color w:val="000000" w:themeColor="text1"/>
        </w:rPr>
      </w:pPr>
      <w:r w:rsidRPr="00C21DEC">
        <w:rPr>
          <w:color w:val="000000" w:themeColor="text1"/>
        </w:rPr>
        <w:t>A federated transaction typically involves several separate decisions that are made by different systems under different administrative authority. The identity provider authenticates the subject according to its own policies and processes. The identity provider then issues claims or attributes about that subject, packaged into a token or assertion. A signing key — managed by the identity provider or a dedicated certificate authority — protects the integrity of that token.</w:t>
      </w:r>
      <w:r w:rsidR="00162939" w:rsidRPr="00C21DEC">
        <w:rPr>
          <w:color w:val="000000" w:themeColor="text1"/>
        </w:rPr>
        <w:br/>
      </w:r>
    </w:p>
    <w:p w14:paraId="10991CE1" w14:textId="7C8B1435" w:rsidR="00162939" w:rsidRPr="00C21DEC" w:rsidRDefault="007A1FC9" w:rsidP="007A1FC9">
      <w:pPr>
        <w:spacing w:line="240" w:lineRule="auto"/>
        <w:rPr>
          <w:color w:val="000000" w:themeColor="text1"/>
        </w:rPr>
      </w:pPr>
      <w:r w:rsidRPr="00C21DEC">
        <w:rPr>
          <w:color w:val="000000" w:themeColor="text1"/>
        </w:rPr>
        <w:t>The relying party validates the issuer, the cryptographic signature, the intended audience, the token lifetime, and any other required properties according to its own trust configuration. The relying party maps the accepted identity information to local roles or permissions. And the application ultimately enforces its own authorization decision based on whatever role or identity it has derived.</w:t>
      </w:r>
    </w:p>
    <w:p w14:paraId="5446CFB2" w14:textId="77777777" w:rsidR="00162939" w:rsidRPr="00C21DEC" w:rsidRDefault="00162939" w:rsidP="007A1FC9">
      <w:pPr>
        <w:spacing w:line="240" w:lineRule="auto"/>
        <w:rPr>
          <w:color w:val="000000" w:themeColor="text1"/>
        </w:rPr>
      </w:pPr>
    </w:p>
    <w:p w14:paraId="36B16279" w14:textId="5CF5944A" w:rsidR="007A1FC9" w:rsidRPr="00C21DEC" w:rsidRDefault="007A1FC9" w:rsidP="007A1FC9">
      <w:pPr>
        <w:spacing w:line="240" w:lineRule="auto"/>
        <w:rPr>
          <w:color w:val="000000" w:themeColor="text1"/>
        </w:rPr>
      </w:pPr>
      <w:r w:rsidRPr="00C21DEC">
        <w:rPr>
          <w:color w:val="000000" w:themeColor="text1"/>
        </w:rPr>
        <w:t xml:space="preserve">Active Directory may support the original authentication, but the federation service communicates that authentication result across the boundary between the identity provider's domain and the relying party's domain. Technologies such as Active Directory Federation </w:t>
      </w:r>
      <w:r w:rsidRPr="00C21DEC">
        <w:rPr>
          <w:color w:val="000000" w:themeColor="text1"/>
        </w:rPr>
        <w:lastRenderedPageBreak/>
        <w:t>Services</w:t>
      </w:r>
      <w:r w:rsidR="00162939" w:rsidRPr="00C21DEC">
        <w:rPr>
          <w:color w:val="000000" w:themeColor="text1"/>
        </w:rPr>
        <w:t xml:space="preserve"> (AD FS)</w:t>
      </w:r>
      <w:r w:rsidRPr="00C21DEC">
        <w:rPr>
          <w:color w:val="000000" w:themeColor="text1"/>
        </w:rPr>
        <w:t>, Security Assertion Markup Language</w:t>
      </w:r>
      <w:r w:rsidR="00162939" w:rsidRPr="00C21DEC">
        <w:rPr>
          <w:color w:val="000000" w:themeColor="text1"/>
        </w:rPr>
        <w:t xml:space="preserve"> (SAML)</w:t>
      </w:r>
      <w:r w:rsidRPr="00C21DEC">
        <w:rPr>
          <w:color w:val="000000" w:themeColor="text1"/>
        </w:rPr>
        <w:t>, OpenID Connect, and other federation mechanisms enable identity information to move between separately administered systems without requiring a direct directory trust relationship.</w:t>
      </w:r>
    </w:p>
    <w:p w14:paraId="483D32E2" w14:textId="77777777" w:rsidR="007A1FC9" w:rsidRPr="00C21DEC" w:rsidRDefault="007A1FC9" w:rsidP="00AA6A10">
      <w:pPr>
        <w:spacing w:line="240" w:lineRule="auto"/>
        <w:rPr>
          <w:color w:val="000000" w:themeColor="text1"/>
        </w:rPr>
      </w:pPr>
    </w:p>
    <w:p w14:paraId="3C0103A9" w14:textId="77777777" w:rsidR="007B36D3" w:rsidRPr="00C21DEC" w:rsidRDefault="007A1FC9" w:rsidP="007A1FC9">
      <w:pPr>
        <w:spacing w:line="240" w:lineRule="auto"/>
        <w:rPr>
          <w:color w:val="000000" w:themeColor="text1"/>
        </w:rPr>
      </w:pPr>
      <w:r w:rsidRPr="00C21DEC">
        <w:rPr>
          <w:color w:val="000000" w:themeColor="text1"/>
        </w:rPr>
        <w:t>Federation extends trust because the relying party does not independently repeat the identity provider's identity-proofing and authentication processes. It accepts the resulting assertion according to an established trust agreement, relying on the identity provider's assessment of who the user is. This creates a dependency on the security of the identity provider itself, the integrity of its underlying identity data, the protection of its signing and encryption keys from compromise, the correctness and security of claims-issuance and transformation rules, the accuracy and freshness of federation metadata, the thoroughness of token validation on the relying party side, the appropriate use of audience restrictions that limit which applications will accept a given token, session controls that govern how long a federated session remains valid, the accuracy of local role mappings that determine what access the federated identity receives, and the effectiveness of identity lifecycle and revocation processes that ensure access is removed when the user's affiliation or authorization changes.</w:t>
      </w:r>
    </w:p>
    <w:p w14:paraId="385D293C" w14:textId="77777777" w:rsidR="007B36D3" w:rsidRPr="00C21DEC" w:rsidRDefault="007B36D3" w:rsidP="007A1FC9">
      <w:pPr>
        <w:spacing w:line="240" w:lineRule="auto"/>
        <w:rPr>
          <w:color w:val="000000" w:themeColor="text1"/>
        </w:rPr>
      </w:pPr>
    </w:p>
    <w:p w14:paraId="51E07FEF" w14:textId="77777777" w:rsidR="007B36D3" w:rsidRPr="00C21DEC" w:rsidRDefault="007A1FC9" w:rsidP="007A1FC9">
      <w:pPr>
        <w:spacing w:line="240" w:lineRule="auto"/>
        <w:rPr>
          <w:color w:val="000000" w:themeColor="text1"/>
        </w:rPr>
      </w:pPr>
      <w:r w:rsidRPr="00C21DEC">
        <w:rPr>
          <w:color w:val="000000" w:themeColor="text1"/>
        </w:rPr>
        <w:t>Compromise of a federation signing capability may allow an adversary to produce apparently valid assertions for any relying party configured to trust that issuer. However, the actual access obtained still depends on which relying parties accept the token, which claims are issued, how the federated identity is mapped to local accounts or roles, and what local authorization each granting application enforces. A forged or improperly issued assertion does not inherently override every independent application control; device requirements, additional certificate requirements, application-specific roles, conditional access policies, resource permissions, and other enforcement mechanisms may still restrict what the federated identity can actually do.</w:t>
      </w:r>
    </w:p>
    <w:p w14:paraId="7FD14500" w14:textId="77777777" w:rsidR="007B36D3" w:rsidRPr="00C21DEC" w:rsidRDefault="007B36D3" w:rsidP="007A1FC9">
      <w:pPr>
        <w:spacing w:line="240" w:lineRule="auto"/>
        <w:rPr>
          <w:color w:val="000000" w:themeColor="text1"/>
        </w:rPr>
      </w:pPr>
    </w:p>
    <w:p w14:paraId="431A6243" w14:textId="77777777" w:rsidR="00E52042" w:rsidRPr="00C21DEC" w:rsidRDefault="007A1FC9" w:rsidP="007A1FC9">
      <w:pPr>
        <w:spacing w:line="240" w:lineRule="auto"/>
        <w:rPr>
          <w:color w:val="000000" w:themeColor="text1"/>
        </w:rPr>
      </w:pPr>
      <w:r w:rsidRPr="00C21DEC">
        <w:rPr>
          <w:color w:val="000000" w:themeColor="text1"/>
        </w:rPr>
        <w:t>Conversely, a relying application that accepts broad claims without sufficient local validation may transform an upstream identity failure into a significant authorization failure, granting access far beyond what the identity provider intended.</w:t>
      </w:r>
    </w:p>
    <w:p w14:paraId="1F78C5F5" w14:textId="77777777" w:rsidR="00E52042" w:rsidRPr="00C21DEC" w:rsidRDefault="00E52042" w:rsidP="007A1FC9">
      <w:pPr>
        <w:spacing w:line="240" w:lineRule="auto"/>
        <w:rPr>
          <w:color w:val="000000" w:themeColor="text1"/>
        </w:rPr>
      </w:pPr>
    </w:p>
    <w:p w14:paraId="547C897A" w14:textId="663878A2" w:rsidR="007A1FC9" w:rsidRPr="00C21DEC" w:rsidRDefault="007A1FC9" w:rsidP="007A1FC9">
      <w:pPr>
        <w:spacing w:line="240" w:lineRule="auto"/>
        <w:rPr>
          <w:color w:val="000000" w:themeColor="text1"/>
        </w:rPr>
      </w:pPr>
      <w:r w:rsidRPr="00C21DEC">
        <w:rPr>
          <w:color w:val="000000" w:themeColor="text1"/>
        </w:rPr>
        <w:t>Federation transfers identity information and authentication assurance across a boundary; it does not transfer unlimited authority, and it does not eliminate the receiving system's ongoing responsibility to authorize access independently.</w:t>
      </w:r>
    </w:p>
    <w:p w14:paraId="0FB04281" w14:textId="77777777" w:rsidR="007A1FC9" w:rsidRPr="00C21DEC" w:rsidRDefault="007A1FC9" w:rsidP="00AA6A10">
      <w:pPr>
        <w:spacing w:line="240" w:lineRule="auto"/>
        <w:rPr>
          <w:color w:val="000000" w:themeColor="text1"/>
        </w:rPr>
      </w:pPr>
    </w:p>
    <w:p w14:paraId="6DE738BE" w14:textId="42A73AE6" w:rsidR="00ED1484" w:rsidRPr="00C21DEC" w:rsidRDefault="00162939" w:rsidP="00AA6A10">
      <w:pPr>
        <w:spacing w:line="240" w:lineRule="auto"/>
        <w:rPr>
          <w:b/>
          <w:bCs/>
          <w:color w:val="000000" w:themeColor="text1"/>
        </w:rPr>
      </w:pPr>
      <w:r w:rsidRPr="00C21DEC">
        <w:rPr>
          <w:b/>
          <w:bCs/>
          <w:color w:val="000000" w:themeColor="text1"/>
        </w:rPr>
        <w:t>1.2.6 Cloud Identity Trust</w:t>
      </w:r>
    </w:p>
    <w:p w14:paraId="10AABFCD" w14:textId="77777777" w:rsidR="00162939" w:rsidRPr="00C21DEC" w:rsidRDefault="00162939" w:rsidP="00AA6A10">
      <w:pPr>
        <w:spacing w:line="240" w:lineRule="auto"/>
        <w:rPr>
          <w:b/>
          <w:bCs/>
          <w:color w:val="000000" w:themeColor="text1"/>
        </w:rPr>
      </w:pPr>
    </w:p>
    <w:p w14:paraId="153951DD" w14:textId="09D74973" w:rsidR="00096B72" w:rsidRPr="00C21DEC" w:rsidRDefault="00162939" w:rsidP="00162939">
      <w:pPr>
        <w:spacing w:line="240" w:lineRule="auto"/>
        <w:rPr>
          <w:color w:val="000000" w:themeColor="text1"/>
        </w:rPr>
      </w:pPr>
      <w:r w:rsidRPr="00C21DEC">
        <w:rPr>
          <w:color w:val="000000" w:themeColor="text1"/>
        </w:rPr>
        <w:t>Cloud identity commonly extends from an on-premises Active Directory environment through synchronization, provisioning, federation, authentication, or administrative integration. Microsoft Entra ID and Active Directory Domain Services remain separate identity control planes even when users experience them as one connected enterprise identity</w:t>
      </w:r>
      <w:r w:rsidR="00096B72" w:rsidRPr="00C21DEC">
        <w:rPr>
          <w:color w:val="000000" w:themeColor="text1"/>
        </w:rPr>
        <w:t>.</w:t>
      </w:r>
    </w:p>
    <w:p w14:paraId="35D88004" w14:textId="77777777" w:rsidR="00096B72" w:rsidRPr="00C21DEC" w:rsidRDefault="00096B72" w:rsidP="00162939">
      <w:pPr>
        <w:spacing w:line="240" w:lineRule="auto"/>
        <w:rPr>
          <w:color w:val="000000" w:themeColor="text1"/>
        </w:rPr>
      </w:pPr>
    </w:p>
    <w:p w14:paraId="0B22E046" w14:textId="4DB3E7FA" w:rsidR="00096B72" w:rsidRPr="00C21DEC" w:rsidRDefault="00162939" w:rsidP="00162939">
      <w:pPr>
        <w:spacing w:line="240" w:lineRule="auto"/>
        <w:rPr>
          <w:color w:val="000000" w:themeColor="text1"/>
        </w:rPr>
      </w:pPr>
      <w:r w:rsidRPr="00C21DEC">
        <w:rPr>
          <w:color w:val="000000" w:themeColor="text1"/>
        </w:rPr>
        <w:t>The connection between those platforms may include password hash synchronization, pass-through authentication, federation, user and group synchronization, attribute synchronization, device registration, password or group writeback, application provisioning, administrative automation, certificate-based authentication, and hybrid device and access policies.</w:t>
      </w:r>
    </w:p>
    <w:p w14:paraId="7F72BD7D" w14:textId="77777777" w:rsidR="00096B72" w:rsidRPr="00C21DEC" w:rsidRDefault="00096B72" w:rsidP="00162939">
      <w:pPr>
        <w:spacing w:line="240" w:lineRule="auto"/>
        <w:rPr>
          <w:color w:val="000000" w:themeColor="text1"/>
        </w:rPr>
      </w:pPr>
    </w:p>
    <w:p w14:paraId="5963B6E4" w14:textId="77777777" w:rsidR="00096B72" w:rsidRPr="00C21DEC" w:rsidRDefault="00162939" w:rsidP="00162939">
      <w:pPr>
        <w:spacing w:line="240" w:lineRule="auto"/>
        <w:rPr>
          <w:color w:val="000000" w:themeColor="text1"/>
        </w:rPr>
      </w:pPr>
      <w:r w:rsidRPr="00C21DEC">
        <w:rPr>
          <w:color w:val="000000" w:themeColor="text1"/>
        </w:rPr>
        <w:lastRenderedPageBreak/>
        <w:t>Each of these mechanisms creates a fundamentally different relationship between the on-premises directory and the cloud tenant. Password hash synchronization does not create the same dependency as federation, because one involves shared secrets and the other involves token-based assertions with different validation and revocation characteristics. User synchronization does not inherently provide the same authority as privileged role assignment, because a synchronized user object in the cloud does not by itself grant any administrative capability over the tenant.</w:t>
      </w:r>
    </w:p>
    <w:p w14:paraId="0F2CACC2" w14:textId="77777777" w:rsidR="00096B72" w:rsidRPr="00C21DEC" w:rsidRDefault="00096B72" w:rsidP="00162939">
      <w:pPr>
        <w:spacing w:line="240" w:lineRule="auto"/>
        <w:rPr>
          <w:color w:val="000000" w:themeColor="text1"/>
        </w:rPr>
      </w:pPr>
    </w:p>
    <w:p w14:paraId="6A1205B8" w14:textId="616C34A6" w:rsidR="00162939" w:rsidRPr="00C21DEC" w:rsidRDefault="00162939" w:rsidP="00162939">
      <w:pPr>
        <w:spacing w:line="240" w:lineRule="auto"/>
        <w:rPr>
          <w:color w:val="000000" w:themeColor="text1"/>
        </w:rPr>
      </w:pPr>
      <w:r w:rsidRPr="00C21DEC">
        <w:rPr>
          <w:color w:val="000000" w:themeColor="text1"/>
        </w:rPr>
        <w:t>Device registration does not produce the same risk as administrative access to the synchronization platform itself, because a registered device is an endpoint that consumes identity services while the synchronization platform is a control point that can influence which identities exist in both environments. Security analysis must identify precisely what crosses the connection and which component controls it at each step.</w:t>
      </w:r>
    </w:p>
    <w:p w14:paraId="11B2948A" w14:textId="77777777" w:rsidR="00162939" w:rsidRPr="00C21DEC" w:rsidRDefault="00162939" w:rsidP="00AA6A10">
      <w:pPr>
        <w:spacing w:line="240" w:lineRule="auto"/>
        <w:rPr>
          <w:color w:val="000000" w:themeColor="text1"/>
        </w:rPr>
      </w:pPr>
    </w:p>
    <w:p w14:paraId="518E767E" w14:textId="77777777" w:rsidR="00F450B7" w:rsidRPr="00C21DEC" w:rsidRDefault="00162939" w:rsidP="00162939">
      <w:pPr>
        <w:spacing w:line="240" w:lineRule="auto"/>
        <w:rPr>
          <w:color w:val="000000" w:themeColor="text1"/>
        </w:rPr>
      </w:pPr>
      <w:r w:rsidRPr="00C21DEC">
        <w:rPr>
          <w:color w:val="000000" w:themeColor="text1"/>
        </w:rPr>
        <w:t>The trust questions that matter are specific and architectural</w:t>
      </w:r>
      <w:r w:rsidR="00F450B7" w:rsidRPr="00C21DEC">
        <w:rPr>
          <w:color w:val="000000" w:themeColor="text1"/>
        </w:rPr>
        <w:t>:</w:t>
      </w:r>
    </w:p>
    <w:p w14:paraId="6C77016B" w14:textId="77777777" w:rsidR="00F450B7" w:rsidRPr="00C21DEC" w:rsidRDefault="00F450B7" w:rsidP="00162939">
      <w:pPr>
        <w:spacing w:line="240" w:lineRule="auto"/>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765"/>
      </w:tblGrid>
      <w:tr w:rsidR="00BC120B" w:rsidRPr="00C21DEC" w14:paraId="39A34118" w14:textId="77777777" w:rsidTr="004E030D">
        <w:tc>
          <w:tcPr>
            <w:tcW w:w="4585" w:type="dxa"/>
          </w:tcPr>
          <w:p w14:paraId="577239DF" w14:textId="77777777" w:rsidR="00BC120B" w:rsidRPr="00C21DEC" w:rsidRDefault="00BC120B" w:rsidP="004E030D">
            <w:pPr>
              <w:spacing w:line="240" w:lineRule="auto"/>
              <w:contextualSpacing/>
              <w:rPr>
                <w:color w:val="000000" w:themeColor="text1"/>
              </w:rPr>
            </w:pPr>
            <w:r w:rsidRPr="00C21DEC">
              <w:rPr>
                <w:color w:val="000000" w:themeColor="text1"/>
              </w:rPr>
              <w:t>Which on-premises identities are represented in the cloud, and does that representation include all users, some users, or only a subset?</w:t>
            </w:r>
          </w:p>
          <w:p w14:paraId="54230A42" w14:textId="77777777" w:rsidR="00BC120B" w:rsidRPr="00C21DEC" w:rsidRDefault="00BC120B" w:rsidP="004E030D">
            <w:pPr>
              <w:spacing w:line="240" w:lineRule="auto"/>
              <w:contextualSpacing/>
              <w:rPr>
                <w:color w:val="000000" w:themeColor="text1"/>
              </w:rPr>
            </w:pPr>
          </w:p>
        </w:tc>
        <w:tc>
          <w:tcPr>
            <w:tcW w:w="4765" w:type="dxa"/>
          </w:tcPr>
          <w:p w14:paraId="5F4D758B" w14:textId="77777777" w:rsidR="00BC120B" w:rsidRPr="00C21DEC" w:rsidRDefault="00BC120B" w:rsidP="004E030D">
            <w:pPr>
              <w:spacing w:line="240" w:lineRule="auto"/>
              <w:contextualSpacing/>
              <w:rPr>
                <w:color w:val="000000" w:themeColor="text1"/>
              </w:rPr>
            </w:pPr>
            <w:r w:rsidRPr="00C21DEC">
              <w:rPr>
                <w:color w:val="000000" w:themeColor="text1"/>
              </w:rPr>
              <w:t>Can changes made on-premises alter cloud access immediately, or is there a synchronization cycle that introduces a delay and potential inconsistency?</w:t>
            </w:r>
          </w:p>
        </w:tc>
      </w:tr>
      <w:tr w:rsidR="00BC120B" w:rsidRPr="00C21DEC" w14:paraId="1F40F05D" w14:textId="77777777" w:rsidTr="004E030D">
        <w:tc>
          <w:tcPr>
            <w:tcW w:w="4585" w:type="dxa"/>
          </w:tcPr>
          <w:p w14:paraId="47050944" w14:textId="77777777" w:rsidR="00BC120B" w:rsidRPr="00C21DEC" w:rsidRDefault="00BC120B" w:rsidP="004E030D">
            <w:pPr>
              <w:spacing w:line="240" w:lineRule="auto"/>
              <w:contextualSpacing/>
              <w:rPr>
                <w:color w:val="000000" w:themeColor="text1"/>
              </w:rPr>
            </w:pPr>
            <w:r w:rsidRPr="00C21DEC">
              <w:rPr>
                <w:color w:val="000000" w:themeColor="text1"/>
              </w:rPr>
              <w:t>Which attributes are synchronized, and do they include sensitive fields such as manager, department, or security group membership that could drive cloud authorization decisions?</w:t>
            </w:r>
          </w:p>
          <w:p w14:paraId="27413D7C" w14:textId="77777777" w:rsidR="00BC120B" w:rsidRPr="00C21DEC" w:rsidRDefault="00BC120B" w:rsidP="004E030D">
            <w:pPr>
              <w:spacing w:line="240" w:lineRule="auto"/>
              <w:contextualSpacing/>
              <w:rPr>
                <w:color w:val="000000" w:themeColor="text1"/>
              </w:rPr>
            </w:pPr>
          </w:p>
        </w:tc>
        <w:tc>
          <w:tcPr>
            <w:tcW w:w="4765" w:type="dxa"/>
          </w:tcPr>
          <w:p w14:paraId="0CE09857" w14:textId="77777777" w:rsidR="00BC120B" w:rsidRPr="00C21DEC" w:rsidRDefault="00BC120B" w:rsidP="004E030D">
            <w:pPr>
              <w:spacing w:line="240" w:lineRule="auto"/>
              <w:contextualSpacing/>
              <w:rPr>
                <w:color w:val="000000" w:themeColor="text1"/>
              </w:rPr>
            </w:pPr>
            <w:r w:rsidRPr="00C21DEC">
              <w:rPr>
                <w:color w:val="000000" w:themeColor="text1"/>
              </w:rPr>
              <w:t>Can cloud changes be written back to the on-premises directory through password writeback or group writeback, and if so, what administrative controls govern those writeback operations?</w:t>
            </w:r>
          </w:p>
        </w:tc>
      </w:tr>
      <w:tr w:rsidR="00BC120B" w:rsidRPr="00C21DEC" w14:paraId="4A82D7AC" w14:textId="77777777" w:rsidTr="004E030D">
        <w:tc>
          <w:tcPr>
            <w:tcW w:w="4585" w:type="dxa"/>
          </w:tcPr>
          <w:p w14:paraId="1951E073" w14:textId="77777777" w:rsidR="00BC120B" w:rsidRPr="00C21DEC" w:rsidRDefault="00BC120B" w:rsidP="004E030D">
            <w:pPr>
              <w:spacing w:line="240" w:lineRule="auto"/>
              <w:contextualSpacing/>
              <w:rPr>
                <w:color w:val="000000" w:themeColor="text1"/>
              </w:rPr>
            </w:pPr>
            <w:r w:rsidRPr="00C21DEC">
              <w:rPr>
                <w:color w:val="000000" w:themeColor="text1"/>
              </w:rPr>
              <w:t>Which system is authoritative for each synchronized value when conflicts arise between the on-premises directory and the cloud directory, and what is the workflow process for action?</w:t>
            </w:r>
          </w:p>
          <w:p w14:paraId="751C6C3F" w14:textId="77777777" w:rsidR="00BC120B" w:rsidRPr="00C21DEC" w:rsidRDefault="00BC120B" w:rsidP="004E030D">
            <w:pPr>
              <w:spacing w:line="240" w:lineRule="auto"/>
              <w:contextualSpacing/>
              <w:rPr>
                <w:color w:val="000000" w:themeColor="text1"/>
              </w:rPr>
            </w:pPr>
          </w:p>
        </w:tc>
        <w:tc>
          <w:tcPr>
            <w:tcW w:w="4765" w:type="dxa"/>
          </w:tcPr>
          <w:p w14:paraId="5E71B03C" w14:textId="77777777" w:rsidR="00BC120B" w:rsidRPr="00C21DEC" w:rsidRDefault="00BC120B" w:rsidP="004E030D">
            <w:pPr>
              <w:spacing w:line="240" w:lineRule="auto"/>
              <w:contextualSpacing/>
              <w:rPr>
                <w:color w:val="000000" w:themeColor="text1"/>
              </w:rPr>
            </w:pPr>
            <w:r w:rsidRPr="00C21DEC">
              <w:rPr>
                <w:color w:val="000000" w:themeColor="text1"/>
              </w:rPr>
              <w:t>Which identities administer the synchronization infrastructure itself, and what audit coverage exists for changes or modifications that are made to the synchronization  configuration?</w:t>
            </w:r>
          </w:p>
        </w:tc>
      </w:tr>
      <w:tr w:rsidR="00BC120B" w:rsidRPr="00C21DEC" w14:paraId="2BBFE8BD" w14:textId="77777777" w:rsidTr="004E030D">
        <w:tc>
          <w:tcPr>
            <w:tcW w:w="4585" w:type="dxa"/>
          </w:tcPr>
          <w:p w14:paraId="1898AE37" w14:textId="77777777" w:rsidR="00BC120B" w:rsidRPr="00C21DEC" w:rsidRDefault="00BC120B" w:rsidP="004E030D">
            <w:pPr>
              <w:spacing w:line="240" w:lineRule="auto"/>
              <w:contextualSpacing/>
              <w:rPr>
                <w:color w:val="000000" w:themeColor="text1"/>
              </w:rPr>
            </w:pPr>
            <w:r w:rsidRPr="00C21DEC">
              <w:rPr>
                <w:color w:val="000000" w:themeColor="text1"/>
              </w:rPr>
              <w:t>Which service accounts, service principals, managed identities, group memberships, highly-valued administrative accounts containing elevation or workload identities support the connection between two environments, and how are their credentials protected and rotated?</w:t>
            </w:r>
          </w:p>
          <w:p w14:paraId="34602775" w14:textId="77777777" w:rsidR="00BC120B" w:rsidRPr="00C21DEC" w:rsidRDefault="00BC120B" w:rsidP="004E030D">
            <w:pPr>
              <w:spacing w:line="240" w:lineRule="auto"/>
              <w:contextualSpacing/>
              <w:rPr>
                <w:color w:val="000000" w:themeColor="text1"/>
              </w:rPr>
            </w:pPr>
          </w:p>
        </w:tc>
        <w:tc>
          <w:tcPr>
            <w:tcW w:w="4765" w:type="dxa"/>
          </w:tcPr>
          <w:p w14:paraId="67D6852C" w14:textId="77777777" w:rsidR="00BC120B" w:rsidRPr="00C21DEC" w:rsidRDefault="00BC120B" w:rsidP="004E030D">
            <w:pPr>
              <w:spacing w:line="240" w:lineRule="auto"/>
              <w:contextualSpacing/>
              <w:rPr>
                <w:color w:val="000000" w:themeColor="text1"/>
              </w:rPr>
            </w:pPr>
            <w:r w:rsidRPr="00C21DEC">
              <w:rPr>
                <w:color w:val="000000" w:themeColor="text1"/>
              </w:rPr>
              <w:t>Where are privileged roles assigned specifically – in the cloud tenant, in the on-premises directory, or in both – and are highly privileged on-premises accounts such as domain administrators synchronized to the cloud where they might inherit cloud-wide authority?</w:t>
            </w:r>
          </w:p>
        </w:tc>
      </w:tr>
      <w:tr w:rsidR="00BC120B" w:rsidRPr="00C21DEC" w14:paraId="2511D28B" w14:textId="77777777" w:rsidTr="004E030D">
        <w:tc>
          <w:tcPr>
            <w:tcW w:w="4585" w:type="dxa"/>
          </w:tcPr>
          <w:p w14:paraId="7C5068E2" w14:textId="77777777" w:rsidR="00BC120B" w:rsidRPr="00C21DEC" w:rsidRDefault="00BC120B" w:rsidP="004E030D">
            <w:pPr>
              <w:spacing w:line="240" w:lineRule="auto"/>
              <w:contextualSpacing/>
              <w:rPr>
                <w:color w:val="000000" w:themeColor="text1"/>
              </w:rPr>
            </w:pPr>
            <w:r w:rsidRPr="00C21DEC">
              <w:rPr>
                <w:color w:val="000000" w:themeColor="text1"/>
              </w:rPr>
              <w:t>Are emergency cloud-only administrative identities maintained as a break-glass mechanism independent of the on-premises directory?</w:t>
            </w:r>
          </w:p>
          <w:p w14:paraId="33D49838" w14:textId="77777777" w:rsidR="00BC120B" w:rsidRPr="00C21DEC" w:rsidRDefault="00BC120B" w:rsidP="004E030D">
            <w:pPr>
              <w:spacing w:line="240" w:lineRule="auto"/>
              <w:contextualSpacing/>
              <w:rPr>
                <w:color w:val="000000" w:themeColor="text1"/>
              </w:rPr>
            </w:pPr>
          </w:p>
        </w:tc>
        <w:tc>
          <w:tcPr>
            <w:tcW w:w="4765" w:type="dxa"/>
          </w:tcPr>
          <w:p w14:paraId="7DE06864" w14:textId="77777777" w:rsidR="00BC120B" w:rsidRPr="00C21DEC" w:rsidRDefault="00BC120B" w:rsidP="004E030D">
            <w:pPr>
              <w:spacing w:line="240" w:lineRule="auto"/>
              <w:contextualSpacing/>
              <w:rPr>
                <w:color w:val="000000" w:themeColor="text1"/>
              </w:rPr>
            </w:pPr>
            <w:r w:rsidRPr="00C21DEC">
              <w:rPr>
                <w:color w:val="000000" w:themeColor="text1"/>
              </w:rPr>
              <w:t>Which logs exist on each side of the connection and can a defender correlate events across both environments to detect a compromise that spans the boundary?</w:t>
            </w:r>
          </w:p>
        </w:tc>
      </w:tr>
      <w:tr w:rsidR="00BC120B" w:rsidRPr="00C21DEC" w14:paraId="1273BBF5" w14:textId="77777777" w:rsidTr="004E030D">
        <w:tc>
          <w:tcPr>
            <w:tcW w:w="4585" w:type="dxa"/>
          </w:tcPr>
          <w:p w14:paraId="37C6EF0B" w14:textId="77777777" w:rsidR="00BC120B" w:rsidRPr="00C21DEC" w:rsidRDefault="00BC120B" w:rsidP="004E030D">
            <w:pPr>
              <w:spacing w:line="240" w:lineRule="auto"/>
              <w:contextualSpacing/>
              <w:rPr>
                <w:color w:val="000000" w:themeColor="text1"/>
              </w:rPr>
            </w:pPr>
            <w:r w:rsidRPr="00C21DEC">
              <w:rPr>
                <w:color w:val="000000" w:themeColor="text1"/>
              </w:rPr>
              <w:lastRenderedPageBreak/>
              <w:t>How would credentials, sessions, certificates, or signing keys be revoked after a compromise, and does revocation in one environment propagate to the other, and what is the process for ensuring they are revoked?</w:t>
            </w:r>
          </w:p>
        </w:tc>
        <w:tc>
          <w:tcPr>
            <w:tcW w:w="4765" w:type="dxa"/>
          </w:tcPr>
          <w:p w14:paraId="65CD5CF3" w14:textId="77777777" w:rsidR="00BC120B" w:rsidRPr="00C21DEC" w:rsidRDefault="00BC120B" w:rsidP="004E030D">
            <w:pPr>
              <w:spacing w:line="240" w:lineRule="auto"/>
              <w:contextualSpacing/>
              <w:rPr>
                <w:color w:val="000000" w:themeColor="text1"/>
              </w:rPr>
            </w:pPr>
            <w:r w:rsidRPr="00C21DEC">
              <w:rPr>
                <w:color w:val="000000" w:themeColor="text1"/>
              </w:rPr>
              <w:t>Are attack- and control-surfaces audited and documented for any newly introduced, hidden, or potentially unknown pathways into any corners of the domain: Domain controllers? Network-level? Or endpoint-level?</w:t>
            </w:r>
          </w:p>
        </w:tc>
      </w:tr>
    </w:tbl>
    <w:p w14:paraId="79D24CB1" w14:textId="77777777" w:rsidR="00162939" w:rsidRPr="00C21DEC" w:rsidRDefault="00162939" w:rsidP="00AA6A10">
      <w:pPr>
        <w:spacing w:line="240" w:lineRule="auto"/>
        <w:rPr>
          <w:color w:val="000000" w:themeColor="text1"/>
        </w:rPr>
      </w:pPr>
    </w:p>
    <w:p w14:paraId="37FF71E8" w14:textId="77777777" w:rsidR="00200DA2" w:rsidRPr="00C21DEC" w:rsidRDefault="00162939" w:rsidP="00162939">
      <w:pPr>
        <w:spacing w:line="240" w:lineRule="auto"/>
        <w:rPr>
          <w:color w:val="000000" w:themeColor="text1"/>
        </w:rPr>
      </w:pPr>
      <w:r w:rsidRPr="00C21DEC">
        <w:rPr>
          <w:color w:val="000000" w:themeColor="text1"/>
        </w:rPr>
        <w:t>An on-premises domain compromise does not automatically produce control of the connected cloud tenant. Cloud-native authentication mechanisms such as passwordless sign-in and token-based sessions do not depend on on-premises secrets remaining confidential. Independent administrative roles in the cloud</w:t>
      </w:r>
      <w:r w:rsidR="00200DA2" w:rsidRPr="00C21DEC">
        <w:rPr>
          <w:color w:val="000000" w:themeColor="text1"/>
        </w:rPr>
        <w:t xml:space="preserve"> - </w:t>
      </w:r>
      <w:r w:rsidRPr="00C21DEC">
        <w:rPr>
          <w:color w:val="000000" w:themeColor="text1"/>
        </w:rPr>
        <w:t>global administrator, application administrator, conditional access administrator</w:t>
      </w:r>
      <w:r w:rsidR="00200DA2" w:rsidRPr="00C21DEC">
        <w:rPr>
          <w:color w:val="000000" w:themeColor="text1"/>
        </w:rPr>
        <w:t xml:space="preserve"> - </w:t>
      </w:r>
      <w:r w:rsidRPr="00C21DEC">
        <w:rPr>
          <w:color w:val="000000" w:themeColor="text1"/>
        </w:rPr>
        <w:t>are assigned within the tenant itself and are not inherited from on-premises group memberships unless explicitly configured.</w:t>
      </w:r>
    </w:p>
    <w:p w14:paraId="6B38C5A3" w14:textId="77777777" w:rsidR="00200DA2" w:rsidRPr="00C21DEC" w:rsidRDefault="00200DA2" w:rsidP="00162939">
      <w:pPr>
        <w:spacing w:line="240" w:lineRule="auto"/>
        <w:rPr>
          <w:color w:val="000000" w:themeColor="text1"/>
        </w:rPr>
      </w:pPr>
    </w:p>
    <w:p w14:paraId="35D75C72" w14:textId="77777777" w:rsidR="00200DA2" w:rsidRPr="00C21DEC" w:rsidRDefault="00162939" w:rsidP="00162939">
      <w:pPr>
        <w:spacing w:line="240" w:lineRule="auto"/>
        <w:rPr>
          <w:color w:val="000000" w:themeColor="text1"/>
        </w:rPr>
      </w:pPr>
      <w:r w:rsidRPr="00C21DEC">
        <w:rPr>
          <w:color w:val="000000" w:themeColor="text1"/>
        </w:rPr>
        <w:t>Conditional Access policies can enforce device compliance, location requirements, and risk-based sign-in evaluations that are independent of on-premises directory state. Application authorization within the cloud tenant is governed by application roles and consent, not by on-premises group memberships alone.</w:t>
      </w:r>
    </w:p>
    <w:p w14:paraId="4FAA3BD4" w14:textId="77777777" w:rsidR="00200DA2" w:rsidRPr="00C21DEC" w:rsidRDefault="00200DA2" w:rsidP="00162939">
      <w:pPr>
        <w:spacing w:line="240" w:lineRule="auto"/>
        <w:rPr>
          <w:color w:val="000000" w:themeColor="text1"/>
        </w:rPr>
      </w:pPr>
    </w:p>
    <w:p w14:paraId="6FA4272F" w14:textId="22025CAE" w:rsidR="00162939" w:rsidRPr="00C21DEC" w:rsidRDefault="00162939" w:rsidP="00162939">
      <w:pPr>
        <w:spacing w:line="240" w:lineRule="auto"/>
        <w:rPr>
          <w:color w:val="000000" w:themeColor="text1"/>
        </w:rPr>
      </w:pPr>
      <w:r w:rsidRPr="00C21DEC">
        <w:rPr>
          <w:color w:val="000000" w:themeColor="text1"/>
        </w:rPr>
        <w:t>Device policies such as mobile device management and mobile application management can enforce controls that survive an on-premises compromise. And emergency access accounts that exist only in the cloud can provide a recovery path that does not depend on the on-premises directory. Each of these can provide meaningful separation between the two control planes.</w:t>
      </w:r>
    </w:p>
    <w:p w14:paraId="028CEFF9" w14:textId="77777777" w:rsidR="00162939" w:rsidRPr="00C21DEC" w:rsidRDefault="00162939" w:rsidP="00AA6A10">
      <w:pPr>
        <w:spacing w:line="240" w:lineRule="auto"/>
        <w:rPr>
          <w:color w:val="000000" w:themeColor="text1"/>
        </w:rPr>
      </w:pPr>
    </w:p>
    <w:p w14:paraId="7587F1C6" w14:textId="77777777" w:rsidR="00200DA2" w:rsidRPr="00C21DEC" w:rsidRDefault="00162939" w:rsidP="00162939">
      <w:pPr>
        <w:spacing w:line="240" w:lineRule="auto"/>
        <w:rPr>
          <w:color w:val="000000" w:themeColor="text1"/>
        </w:rPr>
      </w:pPr>
      <w:r w:rsidRPr="00C21DEC">
        <w:rPr>
          <w:color w:val="000000" w:themeColor="text1"/>
        </w:rPr>
        <w:t>But the reverse assumption is equally unsafe. A cloud environment cannot be considered isolated simply because its workloads are hosted outside the agency's data center. When the cloud trusts synchronized identities from an on-premises source, it depends on the accuracy and integrity of that source. When it accepts federated authentication from an on-premises federation service, it depends on the security of that service and its signing keys. When it relies on on-premises attributes to drive cloud authorization decisions through dynamic groups or entitlement management, it depends on the correctness of those attributes and the security of the systems that produce them. When it is administered by individuals who also hold on-premises administrative credentials and use the same workstations to manage both environments, it depends on the security of those workstations and the separation between administrative roles.</w:t>
      </w:r>
    </w:p>
    <w:p w14:paraId="3F82049A" w14:textId="77777777" w:rsidR="00200DA2" w:rsidRPr="00C21DEC" w:rsidRDefault="00200DA2" w:rsidP="00162939">
      <w:pPr>
        <w:spacing w:line="240" w:lineRule="auto"/>
        <w:rPr>
          <w:color w:val="000000" w:themeColor="text1"/>
        </w:rPr>
      </w:pPr>
    </w:p>
    <w:p w14:paraId="13A9AED9" w14:textId="77777777" w:rsidR="00200DA2" w:rsidRPr="00C21DEC" w:rsidRDefault="00162939" w:rsidP="00162939">
      <w:pPr>
        <w:spacing w:line="240" w:lineRule="auto"/>
        <w:rPr>
          <w:color w:val="000000" w:themeColor="text1"/>
        </w:rPr>
      </w:pPr>
      <w:r w:rsidRPr="00C21DEC">
        <w:rPr>
          <w:color w:val="000000" w:themeColor="text1"/>
        </w:rPr>
        <w:t>A synchronization platform operated by broadly privileged administrators who can modify both the on-premises directory and the synchronization configuration may create a direct and exploitable control path between the forest and the tenant.</w:t>
      </w:r>
    </w:p>
    <w:p w14:paraId="37A84854" w14:textId="77777777" w:rsidR="00200DA2" w:rsidRPr="00C21DEC" w:rsidRDefault="00200DA2" w:rsidP="00162939">
      <w:pPr>
        <w:spacing w:line="240" w:lineRule="auto"/>
        <w:rPr>
          <w:color w:val="000000" w:themeColor="text1"/>
        </w:rPr>
      </w:pPr>
    </w:p>
    <w:p w14:paraId="1FE1628B" w14:textId="6FA56889" w:rsidR="00200DA2" w:rsidRPr="00C21DEC" w:rsidRDefault="00162939" w:rsidP="00162939">
      <w:pPr>
        <w:spacing w:line="240" w:lineRule="auto"/>
        <w:rPr>
          <w:color w:val="000000" w:themeColor="text1"/>
        </w:rPr>
      </w:pPr>
      <w:r w:rsidRPr="00C21DEC">
        <w:rPr>
          <w:color w:val="000000" w:themeColor="text1"/>
        </w:rPr>
        <w:t>A compromised federation signing key may affect every cloud application that trusts the federation service for authentication, potentially allowing an attacker to impersonate any federated user.</w:t>
      </w:r>
    </w:p>
    <w:p w14:paraId="7D8EAA0C" w14:textId="77777777" w:rsidR="00200DA2" w:rsidRPr="00C21DEC" w:rsidRDefault="00200DA2" w:rsidP="00162939">
      <w:pPr>
        <w:spacing w:line="240" w:lineRule="auto"/>
        <w:rPr>
          <w:color w:val="000000" w:themeColor="text1"/>
        </w:rPr>
      </w:pPr>
    </w:p>
    <w:p w14:paraId="4CF50CF2" w14:textId="248E2E30" w:rsidR="00162939" w:rsidRPr="00C21DEC" w:rsidRDefault="00162939" w:rsidP="00162939">
      <w:pPr>
        <w:spacing w:line="240" w:lineRule="auto"/>
        <w:rPr>
          <w:color w:val="000000" w:themeColor="text1"/>
        </w:rPr>
      </w:pPr>
      <w:r w:rsidRPr="00C21DEC">
        <w:rPr>
          <w:color w:val="000000" w:themeColor="text1"/>
        </w:rPr>
        <w:t xml:space="preserve">An identity governance workflow that provisions cloud access based on on-premises group membership may grant excessive cloud permissions if an on-premises group membership is manipulated or incorrectly assigned by an upstream process. And a cloud administrator with access to applications or automation that interact with on-premises systems may be able to </w:t>
      </w:r>
      <w:r w:rsidRPr="00C21DEC">
        <w:rPr>
          <w:color w:val="000000" w:themeColor="text1"/>
        </w:rPr>
        <w:lastRenderedPageBreak/>
        <w:t>influence the on-premises environment through management interfaces, data connections, or delegated administrative pathways that cross the boundary in the opposite direction.</w:t>
      </w:r>
    </w:p>
    <w:p w14:paraId="6458A5F7" w14:textId="77777777" w:rsidR="00162939" w:rsidRPr="00C21DEC" w:rsidRDefault="00162939" w:rsidP="00AA6A10">
      <w:pPr>
        <w:spacing w:line="240" w:lineRule="auto"/>
        <w:rPr>
          <w:color w:val="000000" w:themeColor="text1"/>
        </w:rPr>
      </w:pPr>
    </w:p>
    <w:p w14:paraId="74125B20" w14:textId="77777777" w:rsidR="00200DA2" w:rsidRPr="00C21DEC" w:rsidRDefault="00162939" w:rsidP="00162939">
      <w:pPr>
        <w:spacing w:line="240" w:lineRule="auto"/>
        <w:rPr>
          <w:color w:val="000000" w:themeColor="text1"/>
        </w:rPr>
      </w:pPr>
      <w:r w:rsidRPr="00C21DEC">
        <w:rPr>
          <w:color w:val="000000" w:themeColor="text1"/>
        </w:rPr>
        <w:t>The correct conclusion is not that one control plane always controls the other. The correct conclusion is that the security relationship is determined entirely by the specific bridges implemented between them. Every connection, every synchronized attribute, every federation agreement, every administrative delegation, and every service principal creates a specific dependency that must be evaluated on its own terms.</w:t>
      </w:r>
    </w:p>
    <w:p w14:paraId="29E202D1" w14:textId="77777777" w:rsidR="00200DA2" w:rsidRPr="00C21DEC" w:rsidRDefault="00200DA2" w:rsidP="00162939">
      <w:pPr>
        <w:spacing w:line="240" w:lineRule="auto"/>
        <w:rPr>
          <w:color w:val="000000" w:themeColor="text1"/>
        </w:rPr>
      </w:pPr>
    </w:p>
    <w:p w14:paraId="14113057" w14:textId="7F3EDE45" w:rsidR="00162939" w:rsidRPr="00C21DEC" w:rsidRDefault="00162939" w:rsidP="00162939">
      <w:pPr>
        <w:spacing w:line="240" w:lineRule="auto"/>
        <w:rPr>
          <w:color w:val="000000" w:themeColor="text1"/>
        </w:rPr>
      </w:pPr>
      <w:r w:rsidRPr="00C21DEC">
        <w:rPr>
          <w:color w:val="000000" w:themeColor="text1"/>
        </w:rPr>
        <w:t>A defender cannot reason about hybrid identity security from general principles alone; they must know exactly what is connected, how it is connected, who administers the connection, and what each side can do to the other.</w:t>
      </w:r>
    </w:p>
    <w:p w14:paraId="6CCD2ACF" w14:textId="77777777" w:rsidR="00162939" w:rsidRPr="00C21DEC" w:rsidRDefault="00162939" w:rsidP="00AA6A10">
      <w:pPr>
        <w:spacing w:line="240" w:lineRule="auto"/>
        <w:rPr>
          <w:color w:val="000000" w:themeColor="text1"/>
        </w:rPr>
      </w:pPr>
    </w:p>
    <w:p w14:paraId="484D8A99" w14:textId="4816CC9F" w:rsidR="00162939" w:rsidRPr="00C21DEC" w:rsidRDefault="00162939" w:rsidP="00AA6A10">
      <w:pPr>
        <w:spacing w:line="240" w:lineRule="auto"/>
        <w:rPr>
          <w:b/>
          <w:bCs/>
          <w:color w:val="000000" w:themeColor="text1"/>
        </w:rPr>
      </w:pPr>
      <w:r w:rsidRPr="00C21DEC">
        <w:rPr>
          <w:b/>
          <w:bCs/>
          <w:color w:val="000000" w:themeColor="text1"/>
        </w:rPr>
        <w:t>1.2.7 Mission-Partner and Coalition Trust</w:t>
      </w:r>
    </w:p>
    <w:p w14:paraId="097383F8" w14:textId="77777777" w:rsidR="00162939" w:rsidRPr="00C21DEC" w:rsidRDefault="00162939" w:rsidP="00AA6A10">
      <w:pPr>
        <w:spacing w:line="240" w:lineRule="auto"/>
        <w:rPr>
          <w:b/>
          <w:bCs/>
          <w:color w:val="000000" w:themeColor="text1"/>
        </w:rPr>
      </w:pPr>
    </w:p>
    <w:p w14:paraId="0921A282" w14:textId="45752F49" w:rsidR="00025472" w:rsidRPr="00C21DEC" w:rsidRDefault="00162939" w:rsidP="00162939">
      <w:pPr>
        <w:spacing w:line="240" w:lineRule="auto"/>
        <w:rPr>
          <w:color w:val="000000" w:themeColor="text1"/>
        </w:rPr>
      </w:pPr>
      <w:r w:rsidRPr="00C21DEC">
        <w:rPr>
          <w:color w:val="000000" w:themeColor="text1"/>
        </w:rPr>
        <w:t>Federal and military operations frequently require identities from another agency, military service, contractor, coalition member, or mission partner to access shared resources. In these scenarios, the receiving environment may not own the external identity, may not have issued its primary credential, and may not control the source data used to establish the individual's affiliation or eligibility. The receiving agency must nevertheless determine whether to trust that identity sufficiently to permit access to a specific resource — a decision that carries</w:t>
      </w:r>
      <w:r w:rsidR="00025472" w:rsidRPr="00C21DEC">
        <w:rPr>
          <w:color w:val="000000" w:themeColor="text1"/>
        </w:rPr>
        <w:t xml:space="preserve"> dangerously</w:t>
      </w:r>
      <w:r w:rsidRPr="00C21DEC">
        <w:rPr>
          <w:color w:val="000000" w:themeColor="text1"/>
        </w:rPr>
        <w:t xml:space="preserve"> real operational and security consequences.</w:t>
      </w:r>
    </w:p>
    <w:p w14:paraId="1DDC2E77" w14:textId="77777777" w:rsidR="00025472" w:rsidRPr="00C21DEC" w:rsidRDefault="00025472" w:rsidP="00162939">
      <w:pPr>
        <w:spacing w:line="240" w:lineRule="auto"/>
        <w:rPr>
          <w:color w:val="000000" w:themeColor="text1"/>
        </w:rPr>
      </w:pPr>
    </w:p>
    <w:p w14:paraId="433A1725" w14:textId="6A641DE8" w:rsidR="00025472" w:rsidRPr="00C21DEC" w:rsidRDefault="00162939" w:rsidP="00162939">
      <w:pPr>
        <w:spacing w:line="240" w:lineRule="auto"/>
        <w:rPr>
          <w:color w:val="000000" w:themeColor="text1"/>
        </w:rPr>
      </w:pPr>
      <w:r w:rsidRPr="00C21DEC">
        <w:rPr>
          <w:color w:val="000000" w:themeColor="text1"/>
        </w:rPr>
        <w:t>Mission-partner trust may be implemented through Active Directory forest trusts, federated identity providers, federal or Department of Defense certificates, PIV or CAC authentication, external cloud identities, sponsored local accounts that are created and managed within the receiving environment for specific external users, application-specific federation that limits the scope of trust to a single application, mission-partner identity brokers that intermediate between multiple partners and multiple consuming systems, cross-domain or information-sharing services that enforce release controls, and other approved identity-recognition mechanisms.</w:t>
      </w:r>
    </w:p>
    <w:p w14:paraId="02E21EBC" w14:textId="77777777" w:rsidR="00025472" w:rsidRPr="00C21DEC" w:rsidRDefault="00025472" w:rsidP="00162939">
      <w:pPr>
        <w:spacing w:line="240" w:lineRule="auto"/>
        <w:rPr>
          <w:color w:val="000000" w:themeColor="text1"/>
        </w:rPr>
      </w:pPr>
    </w:p>
    <w:p w14:paraId="6D9E2ADB" w14:textId="2696D124" w:rsidR="00162939" w:rsidRPr="00C21DEC" w:rsidRDefault="00162939" w:rsidP="00162939">
      <w:pPr>
        <w:spacing w:line="240" w:lineRule="auto"/>
        <w:rPr>
          <w:color w:val="000000" w:themeColor="text1"/>
        </w:rPr>
      </w:pPr>
      <w:r w:rsidRPr="00C21DEC">
        <w:rPr>
          <w:color w:val="000000" w:themeColor="text1"/>
        </w:rPr>
        <w:t>Each of these architectures answers the same fundamental question differently: how will the receiving agency or command establish sufficient confidence in an externally managed identity to permit access to a specific mission resource?</w:t>
      </w:r>
    </w:p>
    <w:p w14:paraId="53B613DD" w14:textId="77777777" w:rsidR="00162939" w:rsidRPr="00C21DEC" w:rsidRDefault="00162939" w:rsidP="00AA6A10">
      <w:pPr>
        <w:spacing w:line="240" w:lineRule="auto"/>
        <w:rPr>
          <w:color w:val="000000" w:themeColor="text1"/>
        </w:rPr>
      </w:pPr>
    </w:p>
    <w:p w14:paraId="545C49EE" w14:textId="77777777" w:rsidR="00025472" w:rsidRPr="00C21DEC" w:rsidRDefault="00162939" w:rsidP="00162939">
      <w:pPr>
        <w:spacing w:line="240" w:lineRule="auto"/>
        <w:rPr>
          <w:color w:val="000000" w:themeColor="text1"/>
        </w:rPr>
      </w:pPr>
      <w:r w:rsidRPr="00C21DEC">
        <w:rPr>
          <w:color w:val="000000" w:themeColor="text1"/>
        </w:rPr>
        <w:t>That decision requires far more than technical authentication. It may require defined assurance levels that specify how rigorously the external identity was proofed and how strongly its credentials are protected.</w:t>
      </w:r>
    </w:p>
    <w:p w14:paraId="06D8478F" w14:textId="77777777" w:rsidR="00025472" w:rsidRPr="00C21DEC" w:rsidRDefault="00025472" w:rsidP="00162939">
      <w:pPr>
        <w:spacing w:line="240" w:lineRule="auto"/>
        <w:rPr>
          <w:color w:val="000000" w:themeColor="text1"/>
        </w:rPr>
      </w:pPr>
    </w:p>
    <w:p w14:paraId="3FF5922E" w14:textId="738D17D5" w:rsidR="00025472" w:rsidRPr="00C21DEC" w:rsidRDefault="00162939" w:rsidP="00162939">
      <w:pPr>
        <w:spacing w:line="240" w:lineRule="auto"/>
        <w:rPr>
          <w:color w:val="000000" w:themeColor="text1"/>
        </w:rPr>
      </w:pPr>
      <w:r w:rsidRPr="00C21DEC">
        <w:rPr>
          <w:color w:val="000000" w:themeColor="text1"/>
        </w:rPr>
        <w:t>It may require sponsorship from an authorized individual within the receiving organization who vouches for the external user's need for access. It may require attribute agreements between the partner and the receiving organization that specify what information about the external identity will be shared and how it will be protected. It may require credential acceptance rules that specify which issuers and certificate types are trusted for which purposes.</w:t>
      </w:r>
    </w:p>
    <w:p w14:paraId="4F4FDB19" w14:textId="77777777" w:rsidR="00025472" w:rsidRPr="00C21DEC" w:rsidRDefault="00025472" w:rsidP="00162939">
      <w:pPr>
        <w:spacing w:line="240" w:lineRule="auto"/>
        <w:rPr>
          <w:color w:val="000000" w:themeColor="text1"/>
        </w:rPr>
      </w:pPr>
    </w:p>
    <w:p w14:paraId="682029F8" w14:textId="4AF5B5E4" w:rsidR="00025472" w:rsidRPr="00C21DEC" w:rsidRDefault="00162939" w:rsidP="00162939">
      <w:pPr>
        <w:spacing w:line="240" w:lineRule="auto"/>
        <w:rPr>
          <w:color w:val="000000" w:themeColor="text1"/>
        </w:rPr>
      </w:pPr>
      <w:r w:rsidRPr="00C21DEC">
        <w:rPr>
          <w:color w:val="000000" w:themeColor="text1"/>
        </w:rPr>
        <w:lastRenderedPageBreak/>
        <w:t>It may require local access approval processes that are independent of the partner's identity management. It may require information-sharing restrictions that govern what data the external identity may access and how that data may be further shared or handled. It may require deprovisioning procedures that ensure access is removed in a timely manner when the mission changes, the contract ends, the sponsorship expires, or the individual's affiliation changes. And it may require incident notification responsibilities that obligate the partner to inform the receiving organization when an identity compromise or other security incident occurs on their side of the relationship.</w:t>
      </w:r>
    </w:p>
    <w:p w14:paraId="022A29C8" w14:textId="77777777" w:rsidR="00025472" w:rsidRPr="00C21DEC" w:rsidRDefault="00025472" w:rsidP="00162939">
      <w:pPr>
        <w:spacing w:line="240" w:lineRule="auto"/>
        <w:rPr>
          <w:color w:val="000000" w:themeColor="text1"/>
        </w:rPr>
      </w:pPr>
    </w:p>
    <w:p w14:paraId="69579AA4" w14:textId="34F6FBE4" w:rsidR="00162939" w:rsidRPr="00C21DEC" w:rsidRDefault="00162939" w:rsidP="00162939">
      <w:pPr>
        <w:spacing w:line="240" w:lineRule="auto"/>
        <w:rPr>
          <w:color w:val="000000" w:themeColor="text1"/>
        </w:rPr>
      </w:pPr>
      <w:r w:rsidRPr="00C21DEC">
        <w:rPr>
          <w:color w:val="000000" w:themeColor="text1"/>
        </w:rPr>
        <w:t>The receiving environment must determine which external identity providers or issuers are trusted and under what conditions; which credentials and authentication methods are accepted for which levels of access; what identity, authentication, and federation assurance requirements apply to each category of resource; which attributes from the external identity may be consumed for authorization decisions; which claims are necessary for the access decision and how they are mapped to local roles; how external identities are mapped to local accounts or permissions; what resources the partner may access and under what restrictions; how long that access remains valid before it must be renewed; how access is revoked when the mission, contract, sponsorship, or affiliation changes; and what occurs if either partner experiences an identity compromise that could affect the shared trust relationship.</w:t>
      </w:r>
    </w:p>
    <w:p w14:paraId="72801570" w14:textId="77777777" w:rsidR="00162939" w:rsidRPr="00C21DEC" w:rsidRDefault="00162939" w:rsidP="00AA6A10">
      <w:pPr>
        <w:spacing w:line="240" w:lineRule="auto"/>
        <w:rPr>
          <w:color w:val="000000" w:themeColor="text1"/>
        </w:rPr>
      </w:pPr>
    </w:p>
    <w:p w14:paraId="4156C6BA" w14:textId="77777777" w:rsidR="00025472" w:rsidRPr="00C21DEC" w:rsidRDefault="00162939" w:rsidP="00162939">
      <w:pPr>
        <w:spacing w:line="240" w:lineRule="auto"/>
        <w:rPr>
          <w:color w:val="000000" w:themeColor="text1"/>
        </w:rPr>
      </w:pPr>
      <w:r w:rsidRPr="00C21DEC">
        <w:rPr>
          <w:color w:val="000000" w:themeColor="text1"/>
        </w:rPr>
        <w:t>A critical distinction must be maintained throughout: mission-partner authentication must not be interpreted as mission-partner authorization.</w:t>
      </w:r>
    </w:p>
    <w:p w14:paraId="1B1D7F49" w14:textId="77777777" w:rsidR="00025472" w:rsidRPr="00C21DEC" w:rsidRDefault="00025472" w:rsidP="00162939">
      <w:pPr>
        <w:spacing w:line="240" w:lineRule="auto"/>
        <w:rPr>
          <w:color w:val="000000" w:themeColor="text1"/>
        </w:rPr>
      </w:pPr>
    </w:p>
    <w:p w14:paraId="3812B23D" w14:textId="3912A3AA" w:rsidR="00025472" w:rsidRPr="00C21DEC" w:rsidRDefault="00162939" w:rsidP="00162939">
      <w:pPr>
        <w:spacing w:line="240" w:lineRule="auto"/>
        <w:rPr>
          <w:color w:val="000000" w:themeColor="text1"/>
        </w:rPr>
      </w:pPr>
      <w:r w:rsidRPr="00C21DEC">
        <w:rPr>
          <w:color w:val="000000" w:themeColor="text1"/>
        </w:rPr>
        <w:t>Recognition of an external identity establishes only that the receiving environment has accepted a particular identity or authentication assertion as valid according to the agreed-upon trust framework. It does not establish that the external identity should have access to any particular resource. The receiving agency or command remains responsible for restricting access according to mission need, least privilege, data-release requirements, and local policy. This distinction limits the potential impact reach of a partner-side compromise.</w:t>
      </w:r>
    </w:p>
    <w:p w14:paraId="5446A2AB" w14:textId="77777777" w:rsidR="00025472" w:rsidRPr="00C21DEC" w:rsidRDefault="00025472" w:rsidP="00162939">
      <w:pPr>
        <w:spacing w:line="240" w:lineRule="auto"/>
        <w:rPr>
          <w:color w:val="000000" w:themeColor="text1"/>
        </w:rPr>
      </w:pPr>
    </w:p>
    <w:p w14:paraId="44910A74" w14:textId="404C903F" w:rsidR="00025472" w:rsidRPr="00C21DEC" w:rsidRDefault="00162939" w:rsidP="00162939">
      <w:pPr>
        <w:spacing w:line="240" w:lineRule="auto"/>
        <w:rPr>
          <w:color w:val="000000" w:themeColor="text1"/>
        </w:rPr>
      </w:pPr>
      <w:r w:rsidRPr="00C21DEC">
        <w:rPr>
          <w:color w:val="000000" w:themeColor="text1"/>
        </w:rPr>
        <w:t>A properly scoped trust relationship may restrict tokens by audience so that they are accepted only by specific applications, limit the set of attributes released to the minimum necessary for the authorization decision, assign narrow application roles that grant only the permissions required for the specific mission function, require selective authentication that restricts which systems the external identity may authenticate to, and prevent external identities from reaching systems unrelated to the shared mission.</w:t>
      </w:r>
    </w:p>
    <w:p w14:paraId="51F93A71" w14:textId="77777777" w:rsidR="00025472" w:rsidRPr="00C21DEC" w:rsidRDefault="00025472" w:rsidP="00162939">
      <w:pPr>
        <w:spacing w:line="240" w:lineRule="auto"/>
        <w:rPr>
          <w:color w:val="000000" w:themeColor="text1"/>
        </w:rPr>
      </w:pPr>
    </w:p>
    <w:p w14:paraId="4F0FEDAB" w14:textId="0B4ADC7C" w:rsidR="00025472" w:rsidRPr="00C21DEC" w:rsidRDefault="00162939" w:rsidP="00162939">
      <w:pPr>
        <w:spacing w:line="240" w:lineRule="auto"/>
        <w:rPr>
          <w:color w:val="000000" w:themeColor="text1"/>
        </w:rPr>
      </w:pPr>
      <w:r w:rsidRPr="00C21DEC">
        <w:rPr>
          <w:color w:val="000000" w:themeColor="text1"/>
        </w:rPr>
        <w:t>A poorly governed relationship may do the opposite.</w:t>
      </w:r>
    </w:p>
    <w:p w14:paraId="560EDF60" w14:textId="77777777" w:rsidR="00025472" w:rsidRPr="00C21DEC" w:rsidRDefault="00025472" w:rsidP="00162939">
      <w:pPr>
        <w:spacing w:line="240" w:lineRule="auto"/>
        <w:rPr>
          <w:color w:val="000000" w:themeColor="text1"/>
        </w:rPr>
      </w:pPr>
    </w:p>
    <w:p w14:paraId="70CC191A" w14:textId="311D8F4A" w:rsidR="00162939" w:rsidRPr="00C21DEC" w:rsidRDefault="00162939" w:rsidP="00162939">
      <w:pPr>
        <w:spacing w:line="240" w:lineRule="auto"/>
        <w:rPr>
          <w:color w:val="000000" w:themeColor="text1"/>
        </w:rPr>
      </w:pPr>
      <w:r w:rsidRPr="00C21DEC">
        <w:rPr>
          <w:color w:val="000000" w:themeColor="text1"/>
        </w:rPr>
        <w:t>Broad claims that release more attributes than necessary, excessive group mappings that grant membership in privileged local groups, shared administrative accounts whose compromise could affect both organizations, unmanaged trust relationships that persist beyond the mission's duration, persistent sponsored accounts that are not deprovisioned when access is no longer required, and delayed deprovisioning that leaves access in place after authorization has expired can all allow a partner-side identity failure to become a local authorization failure within the receiving organization's own environment.</w:t>
      </w:r>
    </w:p>
    <w:p w14:paraId="63CD7A03" w14:textId="77777777" w:rsidR="00162939" w:rsidRPr="00C21DEC" w:rsidRDefault="00162939" w:rsidP="00AA6A10">
      <w:pPr>
        <w:spacing w:line="240" w:lineRule="auto"/>
        <w:rPr>
          <w:color w:val="000000" w:themeColor="text1"/>
        </w:rPr>
      </w:pPr>
    </w:p>
    <w:p w14:paraId="0138E2A8" w14:textId="7A7B92E5" w:rsidR="00162939" w:rsidRPr="00C21DEC" w:rsidRDefault="00162939" w:rsidP="00AA6A10">
      <w:pPr>
        <w:spacing w:line="240" w:lineRule="auto"/>
        <w:rPr>
          <w:b/>
          <w:bCs/>
          <w:color w:val="000000" w:themeColor="text1"/>
        </w:rPr>
      </w:pPr>
      <w:r w:rsidRPr="00C21DEC">
        <w:rPr>
          <w:b/>
          <w:bCs/>
          <w:color w:val="000000" w:themeColor="text1"/>
        </w:rPr>
        <w:t>1.2.8 Shared Administrative and Operational Dependencies</w:t>
      </w:r>
    </w:p>
    <w:p w14:paraId="56DF8F77" w14:textId="77777777" w:rsidR="00162939" w:rsidRPr="00C21DEC" w:rsidRDefault="00162939" w:rsidP="00AA6A10">
      <w:pPr>
        <w:spacing w:line="240" w:lineRule="auto"/>
        <w:rPr>
          <w:b/>
          <w:bCs/>
          <w:color w:val="000000" w:themeColor="text1"/>
        </w:rPr>
      </w:pPr>
    </w:p>
    <w:p w14:paraId="5941B252" w14:textId="77777777" w:rsidR="00025472" w:rsidRPr="00C21DEC" w:rsidRDefault="00162939" w:rsidP="00162939">
      <w:pPr>
        <w:spacing w:line="240" w:lineRule="auto"/>
        <w:rPr>
          <w:color w:val="000000" w:themeColor="text1"/>
        </w:rPr>
      </w:pPr>
      <w:r w:rsidRPr="00C21DEC">
        <w:rPr>
          <w:color w:val="000000" w:themeColor="text1"/>
        </w:rPr>
        <w:t>Not all trust extension is created by a formal forest trust, federation agreement, or certificate chain. Authority also extends through the systems that administer, host, monitor, back up, or recover identity infrastructure, and these pathways are often the ones that escape formal documentation and structured risk review.</w:t>
      </w:r>
    </w:p>
    <w:p w14:paraId="107A768B" w14:textId="77777777" w:rsidR="00025472" w:rsidRPr="00C21DEC" w:rsidRDefault="00025472" w:rsidP="00162939">
      <w:pPr>
        <w:spacing w:line="240" w:lineRule="auto"/>
        <w:rPr>
          <w:color w:val="000000" w:themeColor="text1"/>
        </w:rPr>
      </w:pPr>
    </w:p>
    <w:p w14:paraId="143F0142" w14:textId="4862C709" w:rsidR="00025472" w:rsidRPr="00C21DEC" w:rsidRDefault="00162939" w:rsidP="00162939">
      <w:pPr>
        <w:spacing w:line="240" w:lineRule="auto"/>
        <w:rPr>
          <w:color w:val="000000" w:themeColor="text1"/>
        </w:rPr>
      </w:pPr>
      <w:r w:rsidRPr="00C21DEC">
        <w:rPr>
          <w:color w:val="000000" w:themeColor="text1"/>
        </w:rPr>
        <w:t>Virtualization platforms that host domain controllers represent a particularly significant dependency: an administrator with control over the hypervisor may be able to snapshot, clone, restore, or manipulate a domain controller in ways that the directory's own access control mechanisms cannot detect or prevent.</w:t>
      </w:r>
    </w:p>
    <w:p w14:paraId="74DAD8D8" w14:textId="77777777" w:rsidR="00025472" w:rsidRPr="00C21DEC" w:rsidRDefault="00025472" w:rsidP="00162939">
      <w:pPr>
        <w:spacing w:line="240" w:lineRule="auto"/>
        <w:rPr>
          <w:color w:val="000000" w:themeColor="text1"/>
        </w:rPr>
      </w:pPr>
    </w:p>
    <w:p w14:paraId="655EE52F" w14:textId="501FF3DA" w:rsidR="00025472" w:rsidRPr="00C21DEC" w:rsidRDefault="00162939" w:rsidP="00162939">
      <w:pPr>
        <w:spacing w:line="240" w:lineRule="auto"/>
        <w:rPr>
          <w:color w:val="000000" w:themeColor="text1"/>
        </w:rPr>
      </w:pPr>
      <w:r w:rsidRPr="00C21DEC">
        <w:rPr>
          <w:color w:val="000000" w:themeColor="text1"/>
        </w:rPr>
        <w:t>Backup systems that store directory data possess copies of the entire directory database, including password hashes and other sensitive material, and the protection of those backups may be governed by policies entirely separate from those applied to the live directory.</w:t>
      </w:r>
    </w:p>
    <w:p w14:paraId="6B3B50FB" w14:textId="77777777" w:rsidR="00025472" w:rsidRPr="00C21DEC" w:rsidRDefault="00025472" w:rsidP="00162939">
      <w:pPr>
        <w:spacing w:line="240" w:lineRule="auto"/>
        <w:rPr>
          <w:color w:val="000000" w:themeColor="text1"/>
        </w:rPr>
      </w:pPr>
    </w:p>
    <w:p w14:paraId="14CE31C9" w14:textId="048B334A" w:rsidR="00025472" w:rsidRPr="00C21DEC" w:rsidRDefault="00162939" w:rsidP="00162939">
      <w:pPr>
        <w:spacing w:line="240" w:lineRule="auto"/>
        <w:rPr>
          <w:color w:val="000000" w:themeColor="text1"/>
        </w:rPr>
      </w:pPr>
      <w:r w:rsidRPr="00C21DEC">
        <w:rPr>
          <w:color w:val="000000" w:themeColor="text1"/>
        </w:rPr>
        <w:t>Privileged access management platforms that issue, rotate, and store administrative credentials for highly privileged accounts become a control point over all of those accounts; compromise of the PAM platform can yield control over every credential it manages.</w:t>
      </w:r>
    </w:p>
    <w:p w14:paraId="77C87051" w14:textId="77777777" w:rsidR="00025472" w:rsidRPr="00C21DEC" w:rsidRDefault="00025472" w:rsidP="00162939">
      <w:pPr>
        <w:spacing w:line="240" w:lineRule="auto"/>
        <w:rPr>
          <w:color w:val="000000" w:themeColor="text1"/>
        </w:rPr>
      </w:pPr>
    </w:p>
    <w:p w14:paraId="31A6B4F2" w14:textId="4558B945" w:rsidR="00025472" w:rsidRPr="00C21DEC" w:rsidRDefault="00162939" w:rsidP="00162939">
      <w:pPr>
        <w:spacing w:line="240" w:lineRule="auto"/>
        <w:rPr>
          <w:color w:val="000000" w:themeColor="text1"/>
        </w:rPr>
      </w:pPr>
      <w:r w:rsidRPr="00C21DEC">
        <w:rPr>
          <w:color w:val="000000" w:themeColor="text1"/>
        </w:rPr>
        <w:t>Endpoint management systems that control administrative workstations can deploy software, modify configuration, or extract credentials from the systems used to administer the directory.</w:t>
      </w:r>
    </w:p>
    <w:p w14:paraId="21FC9071" w14:textId="77777777" w:rsidR="00025472" w:rsidRPr="00C21DEC" w:rsidRDefault="00025472" w:rsidP="00162939">
      <w:pPr>
        <w:spacing w:line="240" w:lineRule="auto"/>
        <w:rPr>
          <w:color w:val="000000" w:themeColor="text1"/>
        </w:rPr>
      </w:pPr>
    </w:p>
    <w:p w14:paraId="1E545F8F" w14:textId="637887BF" w:rsidR="00025472" w:rsidRPr="00C21DEC" w:rsidRDefault="00162939" w:rsidP="00162939">
      <w:pPr>
        <w:spacing w:line="240" w:lineRule="auto"/>
        <w:rPr>
          <w:color w:val="000000" w:themeColor="text1"/>
        </w:rPr>
      </w:pPr>
      <w:r w:rsidRPr="00C21DEC">
        <w:rPr>
          <w:color w:val="000000" w:themeColor="text1"/>
        </w:rPr>
        <w:t>Automation platforms such as orchestration tools, configuration management systems, and scripting frameworks that modify directory objects as part of their routine operation may possess credentials or service principal permissions that grant them broad authority over the directory.</w:t>
      </w:r>
    </w:p>
    <w:p w14:paraId="05CFF87C" w14:textId="77777777" w:rsidR="00025472" w:rsidRPr="00C21DEC" w:rsidRDefault="00025472" w:rsidP="00162939">
      <w:pPr>
        <w:spacing w:line="240" w:lineRule="auto"/>
        <w:rPr>
          <w:color w:val="000000" w:themeColor="text1"/>
        </w:rPr>
      </w:pPr>
    </w:p>
    <w:p w14:paraId="3117D079" w14:textId="25E2B895" w:rsidR="00025472" w:rsidRPr="00C21DEC" w:rsidRDefault="00162939" w:rsidP="00162939">
      <w:pPr>
        <w:spacing w:line="240" w:lineRule="auto"/>
        <w:rPr>
          <w:color w:val="000000" w:themeColor="text1"/>
        </w:rPr>
      </w:pPr>
      <w:r w:rsidRPr="00C21DEC">
        <w:rPr>
          <w:color w:val="000000" w:themeColor="text1"/>
        </w:rPr>
        <w:t>Security tools operating with broad read or write permissions across the directory may themselves become targets if their credentials or access tokens are compromised. Network management systems capable of redirecting or observing identity traffic</w:t>
      </w:r>
      <w:r w:rsidR="00025472" w:rsidRPr="00C21DEC">
        <w:rPr>
          <w:color w:val="000000" w:themeColor="text1"/>
        </w:rPr>
        <w:t xml:space="preserve"> - </w:t>
      </w:r>
      <w:r w:rsidRPr="00C21DEC">
        <w:rPr>
          <w:color w:val="000000" w:themeColor="text1"/>
        </w:rPr>
        <w:t>through DNS manipulation, ARP spoofing, traffic inspection, or certificate interception</w:t>
      </w:r>
      <w:r w:rsidR="00025472" w:rsidRPr="00C21DEC">
        <w:rPr>
          <w:color w:val="000000" w:themeColor="text1"/>
        </w:rPr>
        <w:t xml:space="preserve"> - </w:t>
      </w:r>
      <w:r w:rsidRPr="00C21DEC">
        <w:rPr>
          <w:color w:val="000000" w:themeColor="text1"/>
        </w:rPr>
        <w:t>can influence authentication outcomes without ever interacting with the directory directly.</w:t>
      </w:r>
    </w:p>
    <w:p w14:paraId="5DEB4E8C" w14:textId="77777777" w:rsidR="00025472" w:rsidRPr="00C21DEC" w:rsidRDefault="00025472" w:rsidP="00162939">
      <w:pPr>
        <w:spacing w:line="240" w:lineRule="auto"/>
        <w:rPr>
          <w:color w:val="000000" w:themeColor="text1"/>
        </w:rPr>
      </w:pPr>
    </w:p>
    <w:p w14:paraId="3960C016" w14:textId="79A584F9" w:rsidR="00162939" w:rsidRPr="00C21DEC" w:rsidRDefault="00162939" w:rsidP="00162939">
      <w:pPr>
        <w:spacing w:line="240" w:lineRule="auto"/>
        <w:rPr>
          <w:color w:val="000000" w:themeColor="text1"/>
        </w:rPr>
      </w:pPr>
      <w:r w:rsidRPr="00C21DEC">
        <w:rPr>
          <w:color w:val="000000" w:themeColor="text1"/>
        </w:rPr>
        <w:t>And administrative teams with authority across multiple control planes</w:t>
      </w:r>
      <w:r w:rsidR="00025472" w:rsidRPr="00C21DEC">
        <w:rPr>
          <w:color w:val="000000" w:themeColor="text1"/>
        </w:rPr>
        <w:t xml:space="preserve"> - </w:t>
      </w:r>
      <w:r w:rsidRPr="00C21DEC">
        <w:rPr>
          <w:color w:val="000000" w:themeColor="text1"/>
        </w:rPr>
        <w:t>for example, an infrastructure team that manages both the virtualization layer and the directory, or a security team whose monitoring platform has broad directory read access</w:t>
      </w:r>
      <w:r w:rsidR="00025472" w:rsidRPr="00C21DEC">
        <w:rPr>
          <w:color w:val="000000" w:themeColor="text1"/>
        </w:rPr>
        <w:t xml:space="preserve"> - </w:t>
      </w:r>
      <w:r w:rsidRPr="00C21DEC">
        <w:rPr>
          <w:color w:val="000000" w:themeColor="text1"/>
        </w:rPr>
        <w:t>create concentrated points of authority whose compromise could affect multiple layers of the identity stack simultaneously.</w:t>
      </w:r>
    </w:p>
    <w:p w14:paraId="7A542FA6" w14:textId="77777777" w:rsidR="00162939" w:rsidRPr="00C21DEC" w:rsidRDefault="00162939" w:rsidP="00AA6A10">
      <w:pPr>
        <w:spacing w:line="240" w:lineRule="auto"/>
        <w:rPr>
          <w:color w:val="000000" w:themeColor="text1"/>
        </w:rPr>
      </w:pPr>
    </w:p>
    <w:p w14:paraId="5BD4EC94" w14:textId="77777777" w:rsidR="00025472" w:rsidRPr="00C21DEC" w:rsidRDefault="00162939" w:rsidP="00162939">
      <w:pPr>
        <w:spacing w:line="240" w:lineRule="auto"/>
        <w:rPr>
          <w:color w:val="000000" w:themeColor="text1"/>
        </w:rPr>
      </w:pPr>
      <w:r w:rsidRPr="00C21DEC">
        <w:rPr>
          <w:color w:val="000000" w:themeColor="text1"/>
        </w:rPr>
        <w:t>These dependencies may cross organizational, contractual, technological, and forest boundaries.</w:t>
      </w:r>
    </w:p>
    <w:p w14:paraId="0E9531D7" w14:textId="77777777" w:rsidR="00025472" w:rsidRPr="00C21DEC" w:rsidRDefault="00025472" w:rsidP="00162939">
      <w:pPr>
        <w:spacing w:line="240" w:lineRule="auto"/>
        <w:rPr>
          <w:color w:val="000000" w:themeColor="text1"/>
        </w:rPr>
      </w:pPr>
    </w:p>
    <w:p w14:paraId="490B0D75" w14:textId="77777777" w:rsidR="00025472" w:rsidRPr="00C21DEC" w:rsidRDefault="00162939" w:rsidP="00162939">
      <w:pPr>
        <w:spacing w:line="240" w:lineRule="auto"/>
        <w:rPr>
          <w:color w:val="000000" w:themeColor="text1"/>
        </w:rPr>
      </w:pPr>
      <w:r w:rsidRPr="00C21DEC">
        <w:rPr>
          <w:color w:val="000000" w:themeColor="text1"/>
        </w:rPr>
        <w:t>A contractor-operated management platform may influence systems inside the agency's forest through remote administration interfaces, delegated administrative roles, or service accounts whose credentials are managed by the contractor.</w:t>
      </w:r>
    </w:p>
    <w:p w14:paraId="300C4D14" w14:textId="77777777" w:rsidR="00025472" w:rsidRPr="00C21DEC" w:rsidRDefault="00025472" w:rsidP="00162939">
      <w:pPr>
        <w:spacing w:line="240" w:lineRule="auto"/>
        <w:rPr>
          <w:color w:val="000000" w:themeColor="text1"/>
        </w:rPr>
      </w:pPr>
    </w:p>
    <w:p w14:paraId="66426403" w14:textId="77777777" w:rsidR="00025472" w:rsidRPr="00C21DEC" w:rsidRDefault="00162939" w:rsidP="00162939">
      <w:pPr>
        <w:spacing w:line="240" w:lineRule="auto"/>
        <w:rPr>
          <w:color w:val="000000" w:themeColor="text1"/>
        </w:rPr>
      </w:pPr>
      <w:r w:rsidRPr="00C21DEC">
        <w:rPr>
          <w:color w:val="000000" w:themeColor="text1"/>
        </w:rPr>
        <w:lastRenderedPageBreak/>
        <w:t>A cloud-hosted privileged access platform may store credentials that are used to administer on-premises domain controllers, creating a dependency on the cloud platform's security posture and the network path between the platform and the on-premises environment.</w:t>
      </w:r>
    </w:p>
    <w:p w14:paraId="579F9E50" w14:textId="77777777" w:rsidR="00025472" w:rsidRPr="00C21DEC" w:rsidRDefault="00025472" w:rsidP="00162939">
      <w:pPr>
        <w:spacing w:line="240" w:lineRule="auto"/>
        <w:rPr>
          <w:color w:val="000000" w:themeColor="text1"/>
        </w:rPr>
      </w:pPr>
    </w:p>
    <w:p w14:paraId="23D5C77F" w14:textId="1C03C4BF" w:rsidR="00025472" w:rsidRPr="00C21DEC" w:rsidRDefault="00162939" w:rsidP="00162939">
      <w:pPr>
        <w:spacing w:line="240" w:lineRule="auto"/>
        <w:rPr>
          <w:color w:val="000000" w:themeColor="text1"/>
        </w:rPr>
      </w:pPr>
      <w:r w:rsidRPr="00C21DEC">
        <w:rPr>
          <w:color w:val="000000" w:themeColor="text1"/>
        </w:rPr>
        <w:t>A centralized backup team serving multiple commands may control the restoration of domain controllers for all of them, creating a single point of failure or compromise that spans organizational boundaries.</w:t>
      </w:r>
    </w:p>
    <w:p w14:paraId="1CACF5A3" w14:textId="77777777" w:rsidR="00025472" w:rsidRPr="00C21DEC" w:rsidRDefault="00025472" w:rsidP="00162939">
      <w:pPr>
        <w:spacing w:line="240" w:lineRule="auto"/>
        <w:rPr>
          <w:color w:val="000000" w:themeColor="text1"/>
        </w:rPr>
      </w:pPr>
    </w:p>
    <w:p w14:paraId="3A1C9562" w14:textId="77777777" w:rsidR="00025472" w:rsidRPr="00C21DEC" w:rsidRDefault="00162939" w:rsidP="00162939">
      <w:pPr>
        <w:spacing w:line="240" w:lineRule="auto"/>
        <w:rPr>
          <w:color w:val="000000" w:themeColor="text1"/>
        </w:rPr>
      </w:pPr>
      <w:r w:rsidRPr="00C21DEC">
        <w:rPr>
          <w:color w:val="000000" w:themeColor="text1"/>
        </w:rPr>
        <w:t>The environment may not formally label these relationships as identity trusts, and they may not appear in any trust diagram or architecture documentation.</w:t>
      </w:r>
    </w:p>
    <w:p w14:paraId="6F53E951" w14:textId="77777777" w:rsidR="00025472" w:rsidRPr="00C21DEC" w:rsidRDefault="00025472" w:rsidP="00162939">
      <w:pPr>
        <w:spacing w:line="240" w:lineRule="auto"/>
        <w:rPr>
          <w:color w:val="000000" w:themeColor="text1"/>
        </w:rPr>
      </w:pPr>
    </w:p>
    <w:p w14:paraId="2B226266" w14:textId="69E4AE5D" w:rsidR="00162939" w:rsidRPr="00C21DEC" w:rsidRDefault="00025472" w:rsidP="00162939">
      <w:pPr>
        <w:spacing w:line="240" w:lineRule="auto"/>
        <w:rPr>
          <w:color w:val="000000" w:themeColor="text1"/>
        </w:rPr>
      </w:pPr>
      <w:r w:rsidRPr="00C21DEC">
        <w:rPr>
          <w:color w:val="000000" w:themeColor="text1"/>
        </w:rPr>
        <w:t>However,</w:t>
      </w:r>
      <w:r w:rsidR="00162939" w:rsidRPr="00C21DEC">
        <w:rPr>
          <w:color w:val="000000" w:themeColor="text1"/>
        </w:rPr>
        <w:t xml:space="preserve"> the dependency remains real: any component that can modify, impersonate, interrupt, restore, or administer an identity authority can affect whether that authority remains trustworthy, regardless of whether the relationship was ever formally recognized as a trust.</w:t>
      </w:r>
    </w:p>
    <w:p w14:paraId="396860A8" w14:textId="77777777" w:rsidR="00162939" w:rsidRPr="00C21DEC" w:rsidRDefault="00162939" w:rsidP="00AA6A10">
      <w:pPr>
        <w:spacing w:line="240" w:lineRule="auto"/>
        <w:rPr>
          <w:color w:val="000000" w:themeColor="text1"/>
        </w:rPr>
      </w:pPr>
    </w:p>
    <w:p w14:paraId="467E88A2" w14:textId="08497B87" w:rsidR="00162939" w:rsidRPr="00C21DEC" w:rsidRDefault="00162939" w:rsidP="00AA6A10">
      <w:pPr>
        <w:spacing w:line="240" w:lineRule="auto"/>
        <w:rPr>
          <w:b/>
          <w:bCs/>
          <w:color w:val="000000" w:themeColor="text1"/>
        </w:rPr>
      </w:pPr>
      <w:r w:rsidRPr="00C21DEC">
        <w:rPr>
          <w:b/>
          <w:bCs/>
          <w:color w:val="000000" w:themeColor="text1"/>
        </w:rPr>
        <w:t>1.2.9 Trust Extension and Attack Surface Expansion</w:t>
      </w:r>
    </w:p>
    <w:p w14:paraId="5F8CED41" w14:textId="77777777" w:rsidR="00162939" w:rsidRPr="00C21DEC" w:rsidRDefault="00162939" w:rsidP="00AA6A10">
      <w:pPr>
        <w:spacing w:line="240" w:lineRule="auto"/>
        <w:rPr>
          <w:b/>
          <w:bCs/>
          <w:color w:val="000000" w:themeColor="text1"/>
        </w:rPr>
      </w:pPr>
    </w:p>
    <w:p w14:paraId="20360B95" w14:textId="77777777" w:rsidR="00025472" w:rsidRPr="00C21DEC" w:rsidRDefault="00162939" w:rsidP="00162939">
      <w:pPr>
        <w:spacing w:line="240" w:lineRule="auto"/>
        <w:rPr>
          <w:color w:val="000000" w:themeColor="text1"/>
        </w:rPr>
      </w:pPr>
      <w:r w:rsidRPr="00C21DEC">
        <w:rPr>
          <w:color w:val="000000" w:themeColor="text1"/>
        </w:rPr>
        <w:t>Every trust relationship exists to enable a legitimate function. Forest trusts enable resource sharing across organizational boundaries within an enterprise. Certificate trust enables strong and interoperable authentication that crosses administrative domains without requiring shared directory infrastructure.</w:t>
      </w:r>
    </w:p>
    <w:p w14:paraId="109D4CAA" w14:textId="77777777" w:rsidR="00025472" w:rsidRPr="00C21DEC" w:rsidRDefault="00025472" w:rsidP="00162939">
      <w:pPr>
        <w:spacing w:line="240" w:lineRule="auto"/>
        <w:rPr>
          <w:color w:val="000000" w:themeColor="text1"/>
        </w:rPr>
      </w:pPr>
    </w:p>
    <w:p w14:paraId="4FAFB752" w14:textId="77777777" w:rsidR="00025472" w:rsidRPr="00C21DEC" w:rsidRDefault="00162939" w:rsidP="00162939">
      <w:pPr>
        <w:spacing w:line="240" w:lineRule="auto"/>
        <w:rPr>
          <w:color w:val="000000" w:themeColor="text1"/>
        </w:rPr>
      </w:pPr>
      <w:r w:rsidRPr="00C21DEC">
        <w:rPr>
          <w:color w:val="000000" w:themeColor="text1"/>
        </w:rPr>
        <w:t>Federation reduces duplication of identity management by allowing organizations to rely on each other's authentication rather than maintaining separate identities for every user.</w:t>
      </w:r>
    </w:p>
    <w:p w14:paraId="05676E30" w14:textId="77777777" w:rsidR="00025472" w:rsidRPr="00C21DEC" w:rsidRDefault="00025472" w:rsidP="00162939">
      <w:pPr>
        <w:spacing w:line="240" w:lineRule="auto"/>
        <w:rPr>
          <w:color w:val="000000" w:themeColor="text1"/>
        </w:rPr>
      </w:pPr>
    </w:p>
    <w:p w14:paraId="7A9B4CA1" w14:textId="77777777" w:rsidR="00025472" w:rsidRPr="00C21DEC" w:rsidRDefault="00162939" w:rsidP="00162939">
      <w:pPr>
        <w:spacing w:line="240" w:lineRule="auto"/>
        <w:rPr>
          <w:color w:val="000000" w:themeColor="text1"/>
        </w:rPr>
      </w:pPr>
      <w:r w:rsidRPr="00C21DEC">
        <w:rPr>
          <w:color w:val="000000" w:themeColor="text1"/>
        </w:rPr>
        <w:t>Cloud integration supports modern services that cannot be delivered from on-premises infrastructure alone.</w:t>
      </w:r>
    </w:p>
    <w:p w14:paraId="189CCD91" w14:textId="77777777" w:rsidR="00025472" w:rsidRPr="00C21DEC" w:rsidRDefault="00025472" w:rsidP="00162939">
      <w:pPr>
        <w:spacing w:line="240" w:lineRule="auto"/>
        <w:rPr>
          <w:color w:val="000000" w:themeColor="text1"/>
        </w:rPr>
      </w:pPr>
    </w:p>
    <w:p w14:paraId="18BBC8AC" w14:textId="77777777" w:rsidR="00025472" w:rsidRPr="00C21DEC" w:rsidRDefault="00162939" w:rsidP="00162939">
      <w:pPr>
        <w:spacing w:line="240" w:lineRule="auto"/>
        <w:rPr>
          <w:color w:val="000000" w:themeColor="text1"/>
        </w:rPr>
      </w:pPr>
      <w:r w:rsidRPr="00C21DEC">
        <w:rPr>
          <w:color w:val="000000" w:themeColor="text1"/>
        </w:rPr>
        <w:t>Mission-partner trust enables joint operations that require personnel from different organizations to access shared resources.</w:t>
      </w:r>
    </w:p>
    <w:p w14:paraId="7E91050B" w14:textId="77777777" w:rsidR="00F450B7" w:rsidRPr="00C21DEC" w:rsidRDefault="00F450B7" w:rsidP="00162939">
      <w:pPr>
        <w:spacing w:line="240" w:lineRule="auto"/>
        <w:rPr>
          <w:color w:val="000000" w:themeColor="text1"/>
        </w:rPr>
      </w:pPr>
    </w:p>
    <w:p w14:paraId="590E77FF" w14:textId="7F30649E" w:rsidR="00025472" w:rsidRPr="00C21DEC" w:rsidRDefault="00162939" w:rsidP="00162939">
      <w:pPr>
        <w:spacing w:line="240" w:lineRule="auto"/>
        <w:rPr>
          <w:color w:val="000000" w:themeColor="text1"/>
        </w:rPr>
      </w:pPr>
      <w:r w:rsidRPr="00C21DEC">
        <w:rPr>
          <w:color w:val="000000" w:themeColor="text1"/>
        </w:rPr>
        <w:t>Each of these capabilities is essential to modern federal and defense operations. But the same relationships expand the number of components whose failure or compromise may affect identity security.</w:t>
      </w:r>
    </w:p>
    <w:p w14:paraId="7675BFA4" w14:textId="77777777" w:rsidR="00025472" w:rsidRPr="00C21DEC" w:rsidRDefault="00025472" w:rsidP="00162939">
      <w:pPr>
        <w:spacing w:line="240" w:lineRule="auto"/>
        <w:rPr>
          <w:color w:val="000000" w:themeColor="text1"/>
        </w:rPr>
      </w:pPr>
    </w:p>
    <w:p w14:paraId="75007488" w14:textId="1B1E5A2A" w:rsidR="00162939" w:rsidRPr="00C21DEC" w:rsidRDefault="00162939" w:rsidP="00162939">
      <w:pPr>
        <w:spacing w:line="240" w:lineRule="auto"/>
        <w:rPr>
          <w:color w:val="000000" w:themeColor="text1"/>
        </w:rPr>
      </w:pPr>
      <w:r w:rsidRPr="00C21DEC">
        <w:rPr>
          <w:color w:val="000000" w:themeColor="text1"/>
        </w:rPr>
        <w:t>Every trust relationship, every synchronization connection, every federation agreement, every certificate chain, and every administrative dependency adds another system, another set of credentials, another administrative team, and another potential failure mode to the overall identity attack surface.</w:t>
      </w:r>
    </w:p>
    <w:p w14:paraId="336CE082" w14:textId="77777777" w:rsidR="00162939" w:rsidRPr="00C21DEC" w:rsidRDefault="00162939" w:rsidP="00AA6A10">
      <w:pPr>
        <w:spacing w:line="240" w:lineRule="auto"/>
        <w:rPr>
          <w:color w:val="000000" w:themeColor="text1"/>
        </w:rPr>
      </w:pPr>
    </w:p>
    <w:p w14:paraId="19856939" w14:textId="77777777" w:rsidR="001A4D88" w:rsidRPr="00C21DEC" w:rsidRDefault="00162939" w:rsidP="00162939">
      <w:pPr>
        <w:spacing w:line="240" w:lineRule="auto"/>
        <w:rPr>
          <w:color w:val="000000" w:themeColor="text1"/>
        </w:rPr>
      </w:pPr>
      <w:r w:rsidRPr="00C21DEC">
        <w:rPr>
          <w:color w:val="000000" w:themeColor="text1"/>
        </w:rPr>
        <w:t>This does not mean that trust should be eliminated. Federal and defense missions cannot operate without interconnection, federation, credential interoperability, and external collaboration. The security objective is to make each relationship explicit, constrained, observable, revocable, and proportionate to the mission requirement it supports. For every trust-extending relationship, defenders should be able to answer:</w:t>
      </w:r>
    </w:p>
    <w:p w14:paraId="77DC5866" w14:textId="77777777" w:rsidR="001A4D88" w:rsidRPr="00C21DEC" w:rsidRDefault="001A4D88" w:rsidP="00162939">
      <w:pPr>
        <w:spacing w:line="240" w:lineRule="auto"/>
        <w:rPr>
          <w:color w:val="000000" w:themeColor="text1"/>
        </w:rPr>
      </w:pPr>
    </w:p>
    <w:p w14:paraId="5ED72751" w14:textId="77777777" w:rsidR="003106CB" w:rsidRPr="00C21DEC" w:rsidRDefault="001A4D88">
      <w:pPr>
        <w:pStyle w:val="ListParagraph"/>
        <w:numPr>
          <w:ilvl w:val="0"/>
          <w:numId w:val="61"/>
        </w:numPr>
        <w:spacing w:line="240" w:lineRule="auto"/>
        <w:rPr>
          <w:color w:val="000000" w:themeColor="text1"/>
        </w:rPr>
      </w:pPr>
      <w:r w:rsidRPr="00C21DEC">
        <w:rPr>
          <w:color w:val="000000" w:themeColor="text1"/>
        </w:rPr>
        <w:lastRenderedPageBreak/>
        <w:t>W</w:t>
      </w:r>
      <w:r w:rsidR="00162939" w:rsidRPr="00C21DEC">
        <w:rPr>
          <w:color w:val="000000" w:themeColor="text1"/>
        </w:rPr>
        <w:t>hat is being trusted</w:t>
      </w:r>
      <w:r w:rsidRPr="00C21DEC">
        <w:rPr>
          <w:color w:val="000000" w:themeColor="text1"/>
        </w:rPr>
        <w:t xml:space="preserve"> - </w:t>
      </w:r>
      <w:r w:rsidR="00162939" w:rsidRPr="00C21DEC">
        <w:rPr>
          <w:color w:val="000000" w:themeColor="text1"/>
        </w:rPr>
        <w:t>an identity, a credential, an attribute, a certificate, or a token?</w:t>
      </w:r>
    </w:p>
    <w:p w14:paraId="59293F77" w14:textId="77777777" w:rsidR="003106CB" w:rsidRPr="00C21DEC" w:rsidRDefault="00162939">
      <w:pPr>
        <w:pStyle w:val="ListParagraph"/>
        <w:numPr>
          <w:ilvl w:val="0"/>
          <w:numId w:val="61"/>
        </w:numPr>
        <w:spacing w:line="240" w:lineRule="auto"/>
        <w:rPr>
          <w:color w:val="000000" w:themeColor="text1"/>
        </w:rPr>
      </w:pPr>
      <w:r w:rsidRPr="00C21DEC">
        <w:rPr>
          <w:color w:val="000000" w:themeColor="text1"/>
        </w:rPr>
        <w:t>Which authority established the trust, and under what policies and controls?</w:t>
      </w:r>
    </w:p>
    <w:p w14:paraId="6B5FA895" w14:textId="77777777" w:rsidR="003106CB" w:rsidRPr="00C21DEC" w:rsidRDefault="00162939">
      <w:pPr>
        <w:pStyle w:val="ListParagraph"/>
        <w:numPr>
          <w:ilvl w:val="0"/>
          <w:numId w:val="61"/>
        </w:numPr>
        <w:spacing w:line="240" w:lineRule="auto"/>
        <w:rPr>
          <w:color w:val="000000" w:themeColor="text1"/>
        </w:rPr>
      </w:pPr>
      <w:r w:rsidRPr="00C21DEC">
        <w:rPr>
          <w:color w:val="000000" w:themeColor="text1"/>
        </w:rPr>
        <w:t>What information or authentication assurance crosses the boundary between the two environments?</w:t>
      </w:r>
    </w:p>
    <w:p w14:paraId="609179CE" w14:textId="77777777" w:rsidR="003106CB" w:rsidRPr="00C21DEC" w:rsidRDefault="00162939">
      <w:pPr>
        <w:pStyle w:val="ListParagraph"/>
        <w:numPr>
          <w:ilvl w:val="0"/>
          <w:numId w:val="61"/>
        </w:numPr>
        <w:spacing w:line="240" w:lineRule="auto"/>
        <w:rPr>
          <w:color w:val="000000" w:themeColor="text1"/>
        </w:rPr>
      </w:pPr>
      <w:r w:rsidRPr="00C21DEC">
        <w:rPr>
          <w:color w:val="000000" w:themeColor="text1"/>
        </w:rPr>
        <w:t>Which systems on the receiving side accept the trust, and under what conditions?</w:t>
      </w:r>
    </w:p>
    <w:p w14:paraId="0C0C201D" w14:textId="77777777" w:rsidR="003106CB" w:rsidRPr="00C21DEC" w:rsidRDefault="00162939">
      <w:pPr>
        <w:pStyle w:val="ListParagraph"/>
        <w:numPr>
          <w:ilvl w:val="0"/>
          <w:numId w:val="61"/>
        </w:numPr>
        <w:spacing w:line="240" w:lineRule="auto"/>
        <w:rPr>
          <w:color w:val="000000" w:themeColor="text1"/>
        </w:rPr>
      </w:pPr>
      <w:r w:rsidRPr="00C21DEC">
        <w:rPr>
          <w:color w:val="000000" w:themeColor="text1"/>
        </w:rPr>
        <w:t>What local authorization follows from the accepted identity or assertion</w:t>
      </w:r>
      <w:r w:rsidR="001A4D88" w:rsidRPr="00C21DEC">
        <w:rPr>
          <w:color w:val="000000" w:themeColor="text1"/>
        </w:rPr>
        <w:t xml:space="preserve"> - </w:t>
      </w:r>
      <w:r w:rsidRPr="00C21DEC">
        <w:rPr>
          <w:color w:val="000000" w:themeColor="text1"/>
        </w:rPr>
        <w:t>what access does the external identity actually receive?</w:t>
      </w:r>
    </w:p>
    <w:p w14:paraId="63B81012" w14:textId="77777777" w:rsidR="003106CB" w:rsidRPr="00C21DEC" w:rsidRDefault="00162939">
      <w:pPr>
        <w:pStyle w:val="ListParagraph"/>
        <w:numPr>
          <w:ilvl w:val="0"/>
          <w:numId w:val="61"/>
        </w:numPr>
        <w:spacing w:line="240" w:lineRule="auto"/>
        <w:rPr>
          <w:color w:val="000000" w:themeColor="text1"/>
        </w:rPr>
      </w:pPr>
      <w:r w:rsidRPr="00C21DEC">
        <w:rPr>
          <w:color w:val="000000" w:themeColor="text1"/>
        </w:rPr>
        <w:t>Who administers both sides of the relationship, and are those administrative roles adequately separated?</w:t>
      </w:r>
    </w:p>
    <w:p w14:paraId="56BF71DA" w14:textId="77777777" w:rsidR="003106CB" w:rsidRPr="00C21DEC" w:rsidRDefault="00162939">
      <w:pPr>
        <w:pStyle w:val="ListParagraph"/>
        <w:numPr>
          <w:ilvl w:val="0"/>
          <w:numId w:val="61"/>
        </w:numPr>
        <w:spacing w:line="240" w:lineRule="auto"/>
        <w:rPr>
          <w:color w:val="000000" w:themeColor="text1"/>
        </w:rPr>
      </w:pPr>
      <w:r w:rsidRPr="00C21DEC">
        <w:rPr>
          <w:color w:val="000000" w:themeColor="text1"/>
        </w:rPr>
        <w:t>What evidence is logged on each side, and can a defender detect an abuse of the trust relationship?</w:t>
      </w:r>
    </w:p>
    <w:p w14:paraId="62CB23D6" w14:textId="77777777" w:rsidR="003106CB" w:rsidRPr="00C21DEC" w:rsidRDefault="00162939">
      <w:pPr>
        <w:pStyle w:val="ListParagraph"/>
        <w:numPr>
          <w:ilvl w:val="0"/>
          <w:numId w:val="61"/>
        </w:numPr>
        <w:spacing w:line="240" w:lineRule="auto"/>
        <w:rPr>
          <w:color w:val="000000" w:themeColor="text1"/>
        </w:rPr>
      </w:pPr>
      <w:r w:rsidRPr="00C21DEC">
        <w:rPr>
          <w:color w:val="000000" w:themeColor="text1"/>
        </w:rPr>
        <w:t>What happens when the originating identity changes</w:t>
      </w:r>
      <w:r w:rsidR="001A4D88" w:rsidRPr="00C21DEC">
        <w:rPr>
          <w:color w:val="000000" w:themeColor="text1"/>
        </w:rPr>
        <w:t xml:space="preserve"> - </w:t>
      </w:r>
      <w:r w:rsidRPr="00C21DEC">
        <w:rPr>
          <w:color w:val="000000" w:themeColor="text1"/>
        </w:rPr>
        <w:t>when the external user's affiliation, role, or employment status changes, does access update accordingly?</w:t>
      </w:r>
    </w:p>
    <w:p w14:paraId="1BA9DB74" w14:textId="35BE5B8E" w:rsidR="003106CB" w:rsidRPr="00C21DEC" w:rsidRDefault="00162939">
      <w:pPr>
        <w:pStyle w:val="ListParagraph"/>
        <w:numPr>
          <w:ilvl w:val="0"/>
          <w:numId w:val="61"/>
        </w:numPr>
        <w:spacing w:line="240" w:lineRule="auto"/>
        <w:rPr>
          <w:color w:val="000000" w:themeColor="text1"/>
        </w:rPr>
      </w:pPr>
      <w:r w:rsidRPr="00C21DEC">
        <w:rPr>
          <w:color w:val="000000" w:themeColor="text1"/>
        </w:rPr>
        <w:t>How can the relationship be suspended or revoked in response to an incident, and how quickly can that happen?</w:t>
      </w:r>
    </w:p>
    <w:p w14:paraId="7183C453" w14:textId="77777777" w:rsidR="003106CB" w:rsidRPr="00C21DEC" w:rsidRDefault="003106CB" w:rsidP="00162939">
      <w:pPr>
        <w:spacing w:line="240" w:lineRule="auto"/>
        <w:rPr>
          <w:color w:val="000000" w:themeColor="text1"/>
        </w:rPr>
      </w:pPr>
    </w:p>
    <w:p w14:paraId="464A48F8" w14:textId="77777777" w:rsidR="003106CB" w:rsidRPr="00C21DEC" w:rsidRDefault="003106CB" w:rsidP="00162939">
      <w:pPr>
        <w:spacing w:line="240" w:lineRule="auto"/>
        <w:rPr>
          <w:color w:val="000000" w:themeColor="text1"/>
        </w:rPr>
      </w:pPr>
      <w:r w:rsidRPr="00C21DEC">
        <w:rPr>
          <w:color w:val="000000" w:themeColor="text1"/>
        </w:rPr>
        <w:t>And:</w:t>
      </w:r>
    </w:p>
    <w:p w14:paraId="63E62350" w14:textId="77777777" w:rsidR="003106CB" w:rsidRPr="00C21DEC" w:rsidRDefault="003106CB" w:rsidP="00162939">
      <w:pPr>
        <w:spacing w:line="240" w:lineRule="auto"/>
        <w:rPr>
          <w:color w:val="000000" w:themeColor="text1"/>
        </w:rPr>
      </w:pPr>
    </w:p>
    <w:p w14:paraId="6375B9A7" w14:textId="5DBCB3AA" w:rsidR="00162939" w:rsidRPr="00C21DEC" w:rsidRDefault="003106CB">
      <w:pPr>
        <w:pStyle w:val="ListParagraph"/>
        <w:numPr>
          <w:ilvl w:val="0"/>
          <w:numId w:val="61"/>
        </w:numPr>
        <w:spacing w:line="240" w:lineRule="auto"/>
        <w:rPr>
          <w:color w:val="000000" w:themeColor="text1"/>
        </w:rPr>
      </w:pPr>
      <w:r w:rsidRPr="00C21DEC">
        <w:rPr>
          <w:color w:val="000000" w:themeColor="text1"/>
        </w:rPr>
        <w:t>W</w:t>
      </w:r>
      <w:r w:rsidR="00162939" w:rsidRPr="00C21DEC">
        <w:rPr>
          <w:color w:val="000000" w:themeColor="text1"/>
        </w:rPr>
        <w:t>hat is the maximum authority available if either side of the relationship is compromised</w:t>
      </w:r>
      <w:r w:rsidR="001A4D88" w:rsidRPr="00C21DEC">
        <w:rPr>
          <w:color w:val="000000" w:themeColor="text1"/>
        </w:rPr>
        <w:t xml:space="preserve"> - </w:t>
      </w:r>
      <w:r w:rsidR="00162939" w:rsidRPr="00C21DEC">
        <w:rPr>
          <w:color w:val="000000" w:themeColor="text1"/>
        </w:rPr>
        <w:t>what is the worst-case outcome?</w:t>
      </w:r>
    </w:p>
    <w:p w14:paraId="543C76D0" w14:textId="77777777" w:rsidR="00162939" w:rsidRPr="00C21DEC" w:rsidRDefault="00162939" w:rsidP="00AA6A10">
      <w:pPr>
        <w:spacing w:line="240" w:lineRule="auto"/>
        <w:rPr>
          <w:color w:val="000000" w:themeColor="text1"/>
        </w:rPr>
      </w:pPr>
    </w:p>
    <w:p w14:paraId="11479921" w14:textId="77777777" w:rsidR="001A4D88" w:rsidRPr="00C21DEC" w:rsidRDefault="00162939" w:rsidP="00162939">
      <w:pPr>
        <w:spacing w:line="240" w:lineRule="auto"/>
        <w:rPr>
          <w:color w:val="000000" w:themeColor="text1"/>
        </w:rPr>
      </w:pPr>
      <w:r w:rsidRPr="00C21DEC">
        <w:rPr>
          <w:color w:val="000000" w:themeColor="text1"/>
        </w:rPr>
        <w:t>Figure 1-1, discussed earlier, will depict these trust-extension mechanisms around the directory and forest. The visual will distinguish identity recognition, authentication, attribute exchange, administrative dependency, and local authorization rather than representing every connection as unrestricted trust.</w:t>
      </w:r>
    </w:p>
    <w:p w14:paraId="261A3769" w14:textId="77777777" w:rsidR="001A4D88" w:rsidRPr="00C21DEC" w:rsidRDefault="001A4D88" w:rsidP="00162939">
      <w:pPr>
        <w:spacing w:line="240" w:lineRule="auto"/>
        <w:rPr>
          <w:color w:val="000000" w:themeColor="text1"/>
        </w:rPr>
      </w:pPr>
    </w:p>
    <w:p w14:paraId="2F8047B8" w14:textId="77777777" w:rsidR="001A4D88" w:rsidRPr="00C21DEC" w:rsidRDefault="00162939" w:rsidP="00162939">
      <w:pPr>
        <w:spacing w:line="240" w:lineRule="auto"/>
        <w:rPr>
          <w:color w:val="000000" w:themeColor="text1"/>
        </w:rPr>
      </w:pPr>
      <w:r w:rsidRPr="00C21DEC">
        <w:rPr>
          <w:color w:val="000000" w:themeColor="text1"/>
        </w:rPr>
        <w:t>The reach of an identity compromise is not determined solely by the location of the affected account or system within the directory hierarchy. It is determined by the authorities, credentials, applications, services, and partners that rely on that identity, and by the controls retained at every point where trust crosses a boundary between separately administered environments.</w:t>
      </w:r>
    </w:p>
    <w:p w14:paraId="6F6BE3FD" w14:textId="77777777" w:rsidR="001A4D88" w:rsidRPr="00C21DEC" w:rsidRDefault="001A4D88" w:rsidP="00162939">
      <w:pPr>
        <w:spacing w:line="240" w:lineRule="auto"/>
        <w:rPr>
          <w:color w:val="000000" w:themeColor="text1"/>
        </w:rPr>
      </w:pPr>
    </w:p>
    <w:p w14:paraId="6CAC15BB" w14:textId="674C2672" w:rsidR="00162939" w:rsidRPr="00C21DEC" w:rsidRDefault="00162939" w:rsidP="00162939">
      <w:pPr>
        <w:spacing w:line="240" w:lineRule="auto"/>
        <w:rPr>
          <w:color w:val="000000" w:themeColor="text1"/>
        </w:rPr>
      </w:pPr>
      <w:r w:rsidRPr="00C21DEC">
        <w:rPr>
          <w:color w:val="000000" w:themeColor="text1"/>
        </w:rPr>
        <w:t>Active Directory may be the source of a trust decision, the consumer of a trust decision made elsewhere, or an intermediary through which a trust decision passes between other systems. Understanding how those relationships extend beyond the forest is necessary before defenders can determine where identity risk begins, where it can travel, and where it can be stopped — because an adversary who follows trust relationships will not stop at the forest boundary, and neither can the defenders who must detect and contain them.</w:t>
      </w:r>
    </w:p>
    <w:p w14:paraId="2082FCFD" w14:textId="77777777" w:rsidR="00ED1484" w:rsidRPr="00C21DEC" w:rsidRDefault="00ED1484" w:rsidP="00AA6A10">
      <w:pPr>
        <w:spacing w:line="240" w:lineRule="auto"/>
        <w:rPr>
          <w:color w:val="000000" w:themeColor="text1"/>
        </w:rPr>
      </w:pPr>
    </w:p>
    <w:p w14:paraId="56C05CEA" w14:textId="65AB3D35" w:rsidR="003057AE" w:rsidRPr="00C21DEC" w:rsidRDefault="009416FB" w:rsidP="00AA6A10">
      <w:pPr>
        <w:spacing w:line="240" w:lineRule="auto"/>
        <w:rPr>
          <w:color w:val="000000" w:themeColor="text1"/>
        </w:rPr>
      </w:pPr>
      <w:r w:rsidRPr="00C21DEC">
        <w:rPr>
          <w:b/>
          <w:bCs/>
          <w:color w:val="000000" w:themeColor="text1"/>
        </w:rPr>
        <w:t>1.1.5 Why Identity Infrastructure Becomes Mission Infrastructure</w:t>
      </w:r>
    </w:p>
    <w:p w14:paraId="20FF5A1A" w14:textId="77777777" w:rsidR="00F450B7" w:rsidRPr="00C21DEC" w:rsidRDefault="00F450B7" w:rsidP="00AA6A10">
      <w:pPr>
        <w:spacing w:line="240" w:lineRule="auto"/>
        <w:rPr>
          <w:color w:val="000000" w:themeColor="text1"/>
        </w:rPr>
      </w:pPr>
    </w:p>
    <w:p w14:paraId="788DC884" w14:textId="3BCC2049" w:rsidR="000A2D78" w:rsidRPr="00C21DEC" w:rsidRDefault="000A2D78" w:rsidP="00AA6A10">
      <w:pPr>
        <w:spacing w:line="240" w:lineRule="auto"/>
        <w:rPr>
          <w:color w:val="000000" w:themeColor="text1"/>
        </w:rPr>
      </w:pPr>
      <w:r w:rsidRPr="00C21DEC">
        <w:rPr>
          <w:color w:val="000000" w:themeColor="text1"/>
        </w:rPr>
        <w:t>Identity infrastructure becomes mission infrastructure when an agency or command can no longer perform essential functions without relying on its identities, credentials, authentication services, authorization data, and administrative control systems. In these environments, identity is not a supporting information technology service. It determines who may operate systems, administer networks, access protected information, approve transactions, issue credentials, join mission workflows, and exercise authority on behalf of the enterprise.</w:t>
      </w:r>
    </w:p>
    <w:p w14:paraId="0A77C644" w14:textId="77777777" w:rsidR="009416FB" w:rsidRPr="00C21DEC" w:rsidRDefault="009416FB" w:rsidP="00AA6A10">
      <w:pPr>
        <w:spacing w:line="240" w:lineRule="auto"/>
        <w:rPr>
          <w:color w:val="000000" w:themeColor="text1"/>
        </w:rPr>
      </w:pPr>
    </w:p>
    <w:p w14:paraId="72526C1B" w14:textId="3A026F62" w:rsidR="000A2D78" w:rsidRPr="00C21DEC" w:rsidRDefault="000A2D78" w:rsidP="00AA6A10">
      <w:pPr>
        <w:spacing w:line="240" w:lineRule="auto"/>
        <w:rPr>
          <w:color w:val="000000" w:themeColor="text1"/>
        </w:rPr>
      </w:pPr>
      <w:r w:rsidRPr="00C21DEC">
        <w:rPr>
          <w:color w:val="000000" w:themeColor="text1"/>
        </w:rPr>
        <w:t>Federal and defense missions depend on repeated trust decisions. Before a user reaches an application, a device connects to a service, an administrator modifies a system, or a mission partner accesses a shared resource, the environment must determine whether the requesting identity is recognized and whether the requested action is permitted. Those decisions may involve Active Directory Domain Services, certificates, smart-card credentials, federation platforms, cloud identity services, authoritative attributes, application roles, and local access controls.</w:t>
      </w:r>
    </w:p>
    <w:p w14:paraId="12B1B7A5" w14:textId="77777777" w:rsidR="009416FB" w:rsidRPr="00C21DEC" w:rsidRDefault="009416FB" w:rsidP="00AA6A10">
      <w:pPr>
        <w:spacing w:line="240" w:lineRule="auto"/>
        <w:rPr>
          <w:color w:val="000000" w:themeColor="text1"/>
        </w:rPr>
      </w:pPr>
    </w:p>
    <w:p w14:paraId="5F0A4743" w14:textId="08006866" w:rsidR="000A2D78" w:rsidRPr="00C21DEC" w:rsidRDefault="000A2D78" w:rsidP="00AA6A10">
      <w:pPr>
        <w:spacing w:line="240" w:lineRule="auto"/>
        <w:rPr>
          <w:color w:val="000000" w:themeColor="text1"/>
        </w:rPr>
      </w:pPr>
      <w:r w:rsidRPr="00C21DEC">
        <w:rPr>
          <w:color w:val="000000" w:themeColor="text1"/>
        </w:rPr>
        <w:t>When those components operate correctly, identity infrastructure is often nearly invisible. Personnel authenticate, systems locate services, applications recognize group membership, administrators exercise delegated authority, and mission partners receive approved access. The infrastructure appears to be a background service because the trust decisions it produces are consumed continuously and automatically.</w:t>
      </w:r>
    </w:p>
    <w:p w14:paraId="73A91E75" w14:textId="77777777" w:rsidR="009416FB" w:rsidRPr="00C21DEC" w:rsidRDefault="009416FB" w:rsidP="00AA6A10">
      <w:pPr>
        <w:spacing w:line="240" w:lineRule="auto"/>
        <w:rPr>
          <w:color w:val="000000" w:themeColor="text1"/>
        </w:rPr>
      </w:pPr>
    </w:p>
    <w:p w14:paraId="285CAE22" w14:textId="46DEFD52" w:rsidR="000A2D78" w:rsidRPr="00C21DEC" w:rsidRDefault="000A2D78" w:rsidP="00AA6A10">
      <w:pPr>
        <w:spacing w:line="240" w:lineRule="auto"/>
        <w:rPr>
          <w:color w:val="000000" w:themeColor="text1"/>
        </w:rPr>
      </w:pPr>
      <w:r w:rsidRPr="00C21DEC">
        <w:rPr>
          <w:color w:val="000000" w:themeColor="text1"/>
        </w:rPr>
        <w:t>Its mission significance becomes more visible when those decisions fail.</w:t>
      </w:r>
    </w:p>
    <w:p w14:paraId="34A3B917" w14:textId="77777777" w:rsidR="009416FB" w:rsidRPr="00C21DEC" w:rsidRDefault="009416FB" w:rsidP="00AA6A10">
      <w:pPr>
        <w:spacing w:line="240" w:lineRule="auto"/>
        <w:rPr>
          <w:color w:val="000000" w:themeColor="text1"/>
        </w:rPr>
      </w:pPr>
    </w:p>
    <w:p w14:paraId="06910B32" w14:textId="34FEF903" w:rsidR="000A2D78" w:rsidRPr="00C21DEC" w:rsidRDefault="000A2D78" w:rsidP="00AA6A10">
      <w:pPr>
        <w:spacing w:line="240" w:lineRule="auto"/>
        <w:rPr>
          <w:color w:val="000000" w:themeColor="text1"/>
        </w:rPr>
      </w:pPr>
      <w:r w:rsidRPr="00C21DEC">
        <w:rPr>
          <w:color w:val="000000" w:themeColor="text1"/>
        </w:rPr>
        <w:t>An authentication outage may prevent personnel from reaching mission applications even when the applications themselves remain operational. A certificate-validation failure may block smart-card authentication, encrypted communications, or digitally signed transactions. A synchronization failure may leave cloud services with stale identity or authorization data. A federation outage may prevent external personnel or mission partners from reaching shared resources. A corrupted group membership may grant or remove access across multiple systems simultaneously.</w:t>
      </w:r>
    </w:p>
    <w:p w14:paraId="46D358B5" w14:textId="77777777" w:rsidR="009416FB" w:rsidRPr="00C21DEC" w:rsidRDefault="009416FB" w:rsidP="00AA6A10">
      <w:pPr>
        <w:spacing w:line="240" w:lineRule="auto"/>
        <w:rPr>
          <w:color w:val="000000" w:themeColor="text1"/>
        </w:rPr>
      </w:pPr>
    </w:p>
    <w:p w14:paraId="05674387" w14:textId="4DAED2A1" w:rsidR="000A2D78" w:rsidRPr="00C21DEC" w:rsidRDefault="000A2D78" w:rsidP="00AA6A10">
      <w:pPr>
        <w:spacing w:line="240" w:lineRule="auto"/>
        <w:rPr>
          <w:color w:val="000000" w:themeColor="text1"/>
        </w:rPr>
      </w:pPr>
      <w:r w:rsidRPr="00C21DEC">
        <w:rPr>
          <w:color w:val="000000" w:themeColor="text1"/>
        </w:rPr>
        <w:t>The affected technology may be described as identity infrastructure, but the result is operational.</w:t>
      </w:r>
    </w:p>
    <w:p w14:paraId="659634A8" w14:textId="77777777" w:rsidR="000A2D78" w:rsidRPr="00C21DEC" w:rsidRDefault="000A2D78" w:rsidP="00AA6A10">
      <w:pPr>
        <w:spacing w:line="240" w:lineRule="auto"/>
        <w:rPr>
          <w:color w:val="000000" w:themeColor="text1"/>
        </w:rPr>
      </w:pPr>
      <w:r w:rsidRPr="00C21DEC">
        <w:rPr>
          <w:color w:val="000000" w:themeColor="text1"/>
        </w:rPr>
        <w:t>Identity infrastructure also enables the administration of mission systems. Domain administrators, certificate authority administrators, federation administrators, cloud identity administrators, privileged application operators, and other trusted personnel use identity mechanisms to exercise elevated authority. Their credentials, administrative workstations, sessions, roles, and delegated permissions form part of the pathway through which systems are configured and maintained.</w:t>
      </w:r>
    </w:p>
    <w:p w14:paraId="45BF0EFD" w14:textId="77777777" w:rsidR="009416FB" w:rsidRPr="00C21DEC" w:rsidRDefault="009416FB" w:rsidP="00AA6A10">
      <w:pPr>
        <w:spacing w:line="240" w:lineRule="auto"/>
        <w:rPr>
          <w:color w:val="000000" w:themeColor="text1"/>
        </w:rPr>
      </w:pPr>
    </w:p>
    <w:p w14:paraId="4E6F0E16" w14:textId="291FD870" w:rsidR="000A2D78" w:rsidRPr="00C21DEC" w:rsidRDefault="000A2D78" w:rsidP="00AA6A10">
      <w:pPr>
        <w:spacing w:line="240" w:lineRule="auto"/>
        <w:rPr>
          <w:color w:val="000000" w:themeColor="text1"/>
        </w:rPr>
      </w:pPr>
      <w:r w:rsidRPr="00C21DEC">
        <w:rPr>
          <w:color w:val="000000" w:themeColor="text1"/>
        </w:rPr>
        <w:t>If those pathways are unavailable, legitimate administrators may be unable to respond to an incident or restore service. If they are compromised, an adversary may be able to perform actions that appear to originate from an authorized operator.</w:t>
      </w:r>
    </w:p>
    <w:p w14:paraId="6BE7727B" w14:textId="77777777" w:rsidR="009416FB" w:rsidRPr="00C21DEC" w:rsidRDefault="009416FB" w:rsidP="00AA6A10">
      <w:pPr>
        <w:spacing w:line="240" w:lineRule="auto"/>
        <w:rPr>
          <w:color w:val="000000" w:themeColor="text1"/>
        </w:rPr>
      </w:pPr>
    </w:p>
    <w:p w14:paraId="157C41E7" w14:textId="64DF770F" w:rsidR="000A2D78" w:rsidRPr="00C21DEC" w:rsidRDefault="000A2D78" w:rsidP="00AA6A10">
      <w:pPr>
        <w:spacing w:line="240" w:lineRule="auto"/>
        <w:rPr>
          <w:color w:val="000000" w:themeColor="text1"/>
        </w:rPr>
      </w:pPr>
      <w:r w:rsidRPr="00C21DEC">
        <w:rPr>
          <w:color w:val="000000" w:themeColor="text1"/>
        </w:rPr>
        <w:t>This dual dependency makes identity infrastructure especially consequential. The mission relies on it during normal operations, and defenders rely on it during abnormal operations. The same systems that enable access must also support detection, containment, emergency administration, credential revocation, and recovery.</w:t>
      </w:r>
    </w:p>
    <w:p w14:paraId="2263AC8E" w14:textId="77777777" w:rsidR="009416FB" w:rsidRPr="00C21DEC" w:rsidRDefault="009416FB" w:rsidP="00AA6A10">
      <w:pPr>
        <w:spacing w:line="240" w:lineRule="auto"/>
        <w:rPr>
          <w:color w:val="000000" w:themeColor="text1"/>
        </w:rPr>
      </w:pPr>
    </w:p>
    <w:p w14:paraId="5AF90193" w14:textId="26D05BEF" w:rsidR="000A2D78" w:rsidRPr="00C21DEC" w:rsidRDefault="000A2D78" w:rsidP="00AA6A10">
      <w:pPr>
        <w:spacing w:line="240" w:lineRule="auto"/>
        <w:rPr>
          <w:color w:val="000000" w:themeColor="text1"/>
        </w:rPr>
      </w:pPr>
      <w:r w:rsidRPr="00C21DEC">
        <w:rPr>
          <w:color w:val="000000" w:themeColor="text1"/>
        </w:rPr>
        <w:t xml:space="preserve">Consider the role of Active Directory during incident response. Responders may need to disable accounts, revoke sessions, remove group memberships, modify policy, isolate systems, rotate credentials, and restore administrative control. Those actions assume that the directory, the </w:t>
      </w:r>
      <w:r w:rsidRPr="00C21DEC">
        <w:rPr>
          <w:color w:val="000000" w:themeColor="text1"/>
        </w:rPr>
        <w:lastRenderedPageBreak/>
        <w:t>administrative accounts used to manage it, and the systems enforcing its decisions remain trustworthy.</w:t>
      </w:r>
    </w:p>
    <w:p w14:paraId="17B21B5C" w14:textId="77777777" w:rsidR="009416FB" w:rsidRPr="00C21DEC" w:rsidRDefault="009416FB" w:rsidP="00AA6A10">
      <w:pPr>
        <w:spacing w:line="240" w:lineRule="auto"/>
        <w:rPr>
          <w:color w:val="000000" w:themeColor="text1"/>
        </w:rPr>
      </w:pPr>
    </w:p>
    <w:p w14:paraId="1DBE4942" w14:textId="32A5A4DA" w:rsidR="000A2D78" w:rsidRPr="00C21DEC" w:rsidRDefault="000A2D78" w:rsidP="00AA6A10">
      <w:pPr>
        <w:spacing w:line="240" w:lineRule="auto"/>
        <w:rPr>
          <w:color w:val="000000" w:themeColor="text1"/>
        </w:rPr>
      </w:pPr>
      <w:r w:rsidRPr="00C21DEC">
        <w:rPr>
          <w:color w:val="000000" w:themeColor="text1"/>
        </w:rPr>
        <w:t>If an adversary has compromised that trusted core, routine containment actions may no longer provide reliable assurance. Disabling one account may not remove an attacker who has obtained another credential, certificate, token, delegated permission, or persistence mechanism. Resetting a password may not invalidate every existing session or authentication artifact. Restoring a server may not correct a manipulated identity source, compromised signing key, or unauthorized control pathway.</w:t>
      </w:r>
    </w:p>
    <w:p w14:paraId="1E0EA391" w14:textId="77777777" w:rsidR="009416FB" w:rsidRPr="00C21DEC" w:rsidRDefault="009416FB" w:rsidP="00AA6A10">
      <w:pPr>
        <w:spacing w:line="240" w:lineRule="auto"/>
        <w:rPr>
          <w:color w:val="000000" w:themeColor="text1"/>
        </w:rPr>
      </w:pPr>
    </w:p>
    <w:p w14:paraId="280D2F30" w14:textId="7B7DA422" w:rsidR="000A2D78" w:rsidRPr="00C21DEC" w:rsidRDefault="000A2D78" w:rsidP="00AA6A10">
      <w:pPr>
        <w:spacing w:line="240" w:lineRule="auto"/>
        <w:rPr>
          <w:color w:val="000000" w:themeColor="text1"/>
        </w:rPr>
      </w:pPr>
      <w:r w:rsidRPr="00C21DEC">
        <w:rPr>
          <w:color w:val="000000" w:themeColor="text1"/>
        </w:rPr>
        <w:t>The mission depends not only on identity-service availability, but also on identity-service integrity.</w:t>
      </w:r>
    </w:p>
    <w:p w14:paraId="17623497" w14:textId="77777777" w:rsidR="009416FB" w:rsidRPr="00C21DEC" w:rsidRDefault="009416FB" w:rsidP="00AA6A10">
      <w:pPr>
        <w:spacing w:line="240" w:lineRule="auto"/>
        <w:rPr>
          <w:color w:val="000000" w:themeColor="text1"/>
        </w:rPr>
      </w:pPr>
    </w:p>
    <w:p w14:paraId="1CD7FF7C" w14:textId="2661F78A" w:rsidR="000A2D78" w:rsidRPr="00C21DEC" w:rsidRDefault="000A2D78" w:rsidP="00AA6A10">
      <w:pPr>
        <w:spacing w:line="240" w:lineRule="auto"/>
        <w:rPr>
          <w:color w:val="000000" w:themeColor="text1"/>
        </w:rPr>
      </w:pPr>
      <w:r w:rsidRPr="00C21DEC">
        <w:rPr>
          <w:color w:val="000000" w:themeColor="text1"/>
        </w:rPr>
        <w:t>Availability answers whether users and systems can authenticate. Integrity answers whether the resulting identities, credentials, permissions, and administrative actions should be trusted. An identity service can remain online while producing or accepting decisions that no longer reflect legitimate authority. From a mission perspective, that condition may be more dangerous than a visible outage because operations continue on the basis of corrupted trust.</w:t>
      </w:r>
    </w:p>
    <w:p w14:paraId="6CA8E4E4" w14:textId="77777777" w:rsidR="009416FB" w:rsidRPr="00C21DEC" w:rsidRDefault="009416FB" w:rsidP="00AA6A10">
      <w:pPr>
        <w:spacing w:line="240" w:lineRule="auto"/>
        <w:rPr>
          <w:color w:val="000000" w:themeColor="text1"/>
        </w:rPr>
      </w:pPr>
    </w:p>
    <w:p w14:paraId="2570F09F" w14:textId="4DA922CD" w:rsidR="000A2D78" w:rsidRPr="00C21DEC" w:rsidRDefault="000A2D78" w:rsidP="00AA6A10">
      <w:pPr>
        <w:spacing w:line="240" w:lineRule="auto"/>
        <w:rPr>
          <w:color w:val="000000" w:themeColor="text1"/>
        </w:rPr>
      </w:pPr>
      <w:r w:rsidRPr="00C21DEC">
        <w:rPr>
          <w:color w:val="000000" w:themeColor="text1"/>
        </w:rPr>
        <w:t>Confidentiality is also involved. Identity infrastructure contains or provides access to sensitive information concerning personnel, devices, organizational relationships, roles, privileges, authentication material, and administrative dependencies. Exposure of directory data may assist an adversary in identifying high-value accounts, service identities, privileged groups, mission systems, and pathways to greater authority.</w:t>
      </w:r>
    </w:p>
    <w:p w14:paraId="1C679AC4" w14:textId="77777777" w:rsidR="009416FB" w:rsidRPr="00C21DEC" w:rsidRDefault="009416FB" w:rsidP="00AA6A10">
      <w:pPr>
        <w:spacing w:line="240" w:lineRule="auto"/>
        <w:rPr>
          <w:color w:val="000000" w:themeColor="text1"/>
        </w:rPr>
      </w:pPr>
    </w:p>
    <w:p w14:paraId="78CBBC8E" w14:textId="688A4AE1" w:rsidR="000A2D78" w:rsidRPr="00C21DEC" w:rsidRDefault="000A2D78" w:rsidP="00AA6A10">
      <w:pPr>
        <w:spacing w:line="240" w:lineRule="auto"/>
        <w:rPr>
          <w:color w:val="000000" w:themeColor="text1"/>
        </w:rPr>
      </w:pPr>
      <w:r w:rsidRPr="00C21DEC">
        <w:rPr>
          <w:color w:val="000000" w:themeColor="text1"/>
        </w:rPr>
        <w:t>The mission impact of such exposure depends on what information was obtained and how it can be used. Enumeration of ordinary directory objects is different from exposure of password-derived material, private keys, privileged sessions, or authoritative personnel data. Nevertheless, even information that is not itself a credential may help an adversary understand how the enterprise is organized and where trust is concentrated.</w:t>
      </w:r>
    </w:p>
    <w:p w14:paraId="79E67824" w14:textId="77777777" w:rsidR="009416FB" w:rsidRPr="00C21DEC" w:rsidRDefault="009416FB" w:rsidP="00AA6A10">
      <w:pPr>
        <w:spacing w:line="240" w:lineRule="auto"/>
        <w:rPr>
          <w:color w:val="000000" w:themeColor="text1"/>
        </w:rPr>
      </w:pPr>
    </w:p>
    <w:p w14:paraId="3B0D87A7" w14:textId="5AF79E8C" w:rsidR="000A2D78" w:rsidRPr="00C21DEC" w:rsidRDefault="000A2D78" w:rsidP="00AA6A10">
      <w:pPr>
        <w:spacing w:line="240" w:lineRule="auto"/>
        <w:rPr>
          <w:color w:val="000000" w:themeColor="text1"/>
        </w:rPr>
      </w:pPr>
      <w:r w:rsidRPr="00C21DEC">
        <w:rPr>
          <w:color w:val="000000" w:themeColor="text1"/>
        </w:rPr>
        <w:t>Identity infrastructure becomes mission infrastructure through dependency accumulation. Over time, systems and processes are built around directory identities, security groups, certificates, federation, synchronized attributes, and privileged accounts. Applications may rely on domain groups for authorization. Devices may require domain authentication to receive configuration. Cloud services may use synchronized identities. Operational tools may run under service accounts. Mission partners may depend on federation or accepted credentials.</w:t>
      </w:r>
    </w:p>
    <w:p w14:paraId="374FC9AB" w14:textId="77777777" w:rsidR="009416FB" w:rsidRPr="00C21DEC" w:rsidRDefault="009416FB" w:rsidP="00AA6A10">
      <w:pPr>
        <w:spacing w:line="240" w:lineRule="auto"/>
        <w:rPr>
          <w:color w:val="000000" w:themeColor="text1"/>
        </w:rPr>
      </w:pPr>
    </w:p>
    <w:p w14:paraId="1119D315" w14:textId="075A893E" w:rsidR="000A2D78" w:rsidRPr="00C21DEC" w:rsidRDefault="000A2D78" w:rsidP="00AA6A10">
      <w:pPr>
        <w:spacing w:line="240" w:lineRule="auto"/>
        <w:rPr>
          <w:color w:val="000000" w:themeColor="text1"/>
        </w:rPr>
      </w:pPr>
      <w:r w:rsidRPr="00C21DEC">
        <w:rPr>
          <w:color w:val="000000" w:themeColor="text1"/>
        </w:rPr>
        <w:t>Each additional dependency increases the operational value of the identity system. It also increases the number of functions that may be affected if the identity system becomes unavailable or untrustworthy.</w:t>
      </w:r>
    </w:p>
    <w:p w14:paraId="23DA4374" w14:textId="77777777" w:rsidR="009416FB" w:rsidRPr="00C21DEC" w:rsidRDefault="009416FB" w:rsidP="00AA6A10">
      <w:pPr>
        <w:spacing w:line="240" w:lineRule="auto"/>
        <w:rPr>
          <w:color w:val="000000" w:themeColor="text1"/>
        </w:rPr>
      </w:pPr>
    </w:p>
    <w:p w14:paraId="26C3960F" w14:textId="7524E7B7" w:rsidR="000A2D78" w:rsidRPr="00C21DEC" w:rsidRDefault="000A2D78" w:rsidP="00AA6A10">
      <w:pPr>
        <w:spacing w:line="240" w:lineRule="auto"/>
        <w:rPr>
          <w:color w:val="000000" w:themeColor="text1"/>
        </w:rPr>
      </w:pPr>
      <w:r w:rsidRPr="00C21DEC">
        <w:rPr>
          <w:color w:val="000000" w:themeColor="text1"/>
        </w:rPr>
        <w:t xml:space="preserve">This dependency is particularly significant in long-lived federal and defense environments. Systems may have been integrated over decades under different technical standards, mission requirements, contracts, and modernization efforts. New cloud services may coexist with legacy </w:t>
      </w:r>
      <w:r w:rsidRPr="00C21DEC">
        <w:rPr>
          <w:color w:val="000000" w:themeColor="text1"/>
        </w:rPr>
        <w:lastRenderedPageBreak/>
        <w:t>applications. Modern credentials may be mapped to old account structures. Centralized identity governance may provision access into systems that still maintain local authorization logic.</w:t>
      </w:r>
    </w:p>
    <w:p w14:paraId="0560FF0A" w14:textId="77777777" w:rsidR="009416FB" w:rsidRPr="00C21DEC" w:rsidRDefault="009416FB" w:rsidP="00AA6A10">
      <w:pPr>
        <w:spacing w:line="240" w:lineRule="auto"/>
        <w:rPr>
          <w:color w:val="000000" w:themeColor="text1"/>
        </w:rPr>
      </w:pPr>
    </w:p>
    <w:p w14:paraId="38609797" w14:textId="0DF183FB" w:rsidR="000A2D78" w:rsidRPr="00C21DEC" w:rsidRDefault="000A2D78" w:rsidP="00AA6A10">
      <w:pPr>
        <w:spacing w:line="240" w:lineRule="auto"/>
        <w:rPr>
          <w:color w:val="000000" w:themeColor="text1"/>
        </w:rPr>
      </w:pPr>
      <w:r w:rsidRPr="00C21DEC">
        <w:rPr>
          <w:color w:val="000000" w:themeColor="text1"/>
        </w:rPr>
        <w:t>The result is not one perfectly unified identity platform. It is an interconnected mission environment whose components depend on one another to different degrees.</w:t>
      </w:r>
    </w:p>
    <w:p w14:paraId="11734382" w14:textId="77777777" w:rsidR="009416FB" w:rsidRPr="00C21DEC" w:rsidRDefault="009416FB" w:rsidP="00AA6A10">
      <w:pPr>
        <w:spacing w:line="240" w:lineRule="auto"/>
        <w:rPr>
          <w:color w:val="000000" w:themeColor="text1"/>
        </w:rPr>
      </w:pPr>
    </w:p>
    <w:p w14:paraId="6CA44309" w14:textId="05BBD1FB" w:rsidR="000A2D78" w:rsidRPr="00C21DEC" w:rsidRDefault="000A2D78" w:rsidP="00AA6A10">
      <w:pPr>
        <w:spacing w:line="240" w:lineRule="auto"/>
        <w:rPr>
          <w:color w:val="000000" w:themeColor="text1"/>
        </w:rPr>
      </w:pPr>
      <w:r w:rsidRPr="00C21DEC">
        <w:rPr>
          <w:color w:val="000000" w:themeColor="text1"/>
        </w:rPr>
        <w:t>That distinction is important because identity compromise does not create identical consequences everywhere. A domain incident may remain limited when connected systems retain independent credentials, local authorization, separate administrative roles, and strong boundary controls. The same incident may have far broader consequences when applications rely heavily on domain groups, cloud identities are tightly synchronized, federation keys are administered through the affected environment, or privileged infrastructure shares the same administrative pathway.</w:t>
      </w:r>
    </w:p>
    <w:p w14:paraId="7AAACE5D" w14:textId="77777777" w:rsidR="009416FB" w:rsidRPr="00C21DEC" w:rsidRDefault="009416FB" w:rsidP="00AA6A10">
      <w:pPr>
        <w:spacing w:line="240" w:lineRule="auto"/>
        <w:rPr>
          <w:color w:val="000000" w:themeColor="text1"/>
        </w:rPr>
      </w:pPr>
    </w:p>
    <w:p w14:paraId="74AC9F89" w14:textId="00FCBB51" w:rsidR="000A2D78" w:rsidRPr="00C21DEC" w:rsidRDefault="000A2D78" w:rsidP="00AA6A10">
      <w:pPr>
        <w:spacing w:line="240" w:lineRule="auto"/>
        <w:rPr>
          <w:color w:val="000000" w:themeColor="text1"/>
        </w:rPr>
      </w:pPr>
      <w:r w:rsidRPr="00C21DEC">
        <w:rPr>
          <w:color w:val="000000" w:themeColor="text1"/>
        </w:rPr>
        <w:t>Mission impact must be determined from the implemented architecture, not inferred solely from the label assigned to the compromised technology.</w:t>
      </w:r>
    </w:p>
    <w:p w14:paraId="08F02D0B" w14:textId="77777777" w:rsidR="009416FB" w:rsidRPr="00C21DEC" w:rsidRDefault="009416FB" w:rsidP="00AA6A10">
      <w:pPr>
        <w:spacing w:line="240" w:lineRule="auto"/>
        <w:rPr>
          <w:color w:val="000000" w:themeColor="text1"/>
        </w:rPr>
      </w:pPr>
    </w:p>
    <w:p w14:paraId="1D7140EF" w14:textId="40654AB7" w:rsidR="000A2D78" w:rsidRPr="00C21DEC" w:rsidRDefault="000A2D78" w:rsidP="00AA6A10">
      <w:pPr>
        <w:spacing w:line="240" w:lineRule="auto"/>
        <w:rPr>
          <w:color w:val="000000" w:themeColor="text1"/>
        </w:rPr>
      </w:pPr>
      <w:r w:rsidRPr="00C21DEC">
        <w:rPr>
          <w:color w:val="000000" w:themeColor="text1"/>
        </w:rPr>
        <w:t>Identity infrastructure also supports accountability. Audit records, authentication events, administrative logs, digital signatures, and authorization evidence are used to determine who performed an action and whether that action was approved. Investigators rely on this evidence during security incidents, control assessments, disciplinary inquiries, and authorization reviews.</w:t>
      </w:r>
    </w:p>
    <w:p w14:paraId="0C2346F1" w14:textId="77777777" w:rsidR="009416FB" w:rsidRPr="00C21DEC" w:rsidRDefault="009416FB" w:rsidP="00AA6A10">
      <w:pPr>
        <w:spacing w:line="240" w:lineRule="auto"/>
        <w:rPr>
          <w:color w:val="000000" w:themeColor="text1"/>
        </w:rPr>
      </w:pPr>
    </w:p>
    <w:p w14:paraId="1CD4D589" w14:textId="7B08654D" w:rsidR="000A2D78" w:rsidRPr="00C21DEC" w:rsidRDefault="000A2D78" w:rsidP="00AA6A10">
      <w:pPr>
        <w:spacing w:line="240" w:lineRule="auto"/>
        <w:rPr>
          <w:color w:val="000000" w:themeColor="text1"/>
        </w:rPr>
      </w:pPr>
      <w:r w:rsidRPr="00C21DEC">
        <w:rPr>
          <w:color w:val="000000" w:themeColor="text1"/>
        </w:rPr>
        <w:t>When identity integrity is compromised, attribution becomes more difficult. A log may accurately show that a privileged account performed an action while failing to establish that the legitimate account owner initiated it. A valid certificate may confirm that a transaction was signed with a particular private key while leaving open the question of who controlled that key at the time. A federation token may pass every technical validation check even though the issuing authority was compromised.</w:t>
      </w:r>
    </w:p>
    <w:p w14:paraId="354D8C34" w14:textId="77777777" w:rsidR="009416FB" w:rsidRPr="00C21DEC" w:rsidRDefault="009416FB" w:rsidP="00AA6A10">
      <w:pPr>
        <w:spacing w:line="240" w:lineRule="auto"/>
        <w:rPr>
          <w:color w:val="000000" w:themeColor="text1"/>
        </w:rPr>
      </w:pPr>
    </w:p>
    <w:p w14:paraId="2C10B1E7" w14:textId="17871C18" w:rsidR="000A2D78" w:rsidRPr="00C21DEC" w:rsidRDefault="000A2D78" w:rsidP="00AA6A10">
      <w:pPr>
        <w:spacing w:line="240" w:lineRule="auto"/>
        <w:rPr>
          <w:color w:val="000000" w:themeColor="text1"/>
        </w:rPr>
      </w:pPr>
      <w:r w:rsidRPr="00C21DEC">
        <w:rPr>
          <w:color w:val="000000" w:themeColor="text1"/>
        </w:rPr>
        <w:t>The evidence remains technically valid within the affected trust model, but the trust model itself may no longer be reliable.</w:t>
      </w:r>
    </w:p>
    <w:p w14:paraId="4C0C8640" w14:textId="77777777" w:rsidR="009416FB" w:rsidRPr="00C21DEC" w:rsidRDefault="009416FB" w:rsidP="00AA6A10">
      <w:pPr>
        <w:spacing w:line="240" w:lineRule="auto"/>
        <w:rPr>
          <w:color w:val="000000" w:themeColor="text1"/>
        </w:rPr>
      </w:pPr>
    </w:p>
    <w:p w14:paraId="1785A930" w14:textId="2A1D95E7" w:rsidR="000A2D78" w:rsidRPr="00C21DEC" w:rsidRDefault="000A2D78" w:rsidP="00AA6A10">
      <w:pPr>
        <w:spacing w:line="240" w:lineRule="auto"/>
        <w:rPr>
          <w:color w:val="000000" w:themeColor="text1"/>
        </w:rPr>
      </w:pPr>
      <w:r w:rsidRPr="00C21DEC">
        <w:rPr>
          <w:color w:val="000000" w:themeColor="text1"/>
        </w:rPr>
        <w:t>For this reason, identity security supports mission assurance rather than only access management. Mission assurance requires the agency or command to continue performing essential functions under degraded, disrupted, or adversarial conditions. Identity infrastructure contributes to that objective by enabling:</w:t>
      </w:r>
    </w:p>
    <w:p w14:paraId="62D1EA7D" w14:textId="77777777" w:rsidR="009416FB" w:rsidRPr="00C21DEC" w:rsidRDefault="009416FB" w:rsidP="00AA6A10">
      <w:pPr>
        <w:spacing w:line="240" w:lineRule="auto"/>
        <w:rPr>
          <w:color w:val="000000" w:themeColor="text1"/>
        </w:rPr>
      </w:pPr>
    </w:p>
    <w:p w14:paraId="0CDA7536"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Reliable identification and authentication.</w:t>
      </w:r>
    </w:p>
    <w:p w14:paraId="63C60492"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Controlled access to mission resources.</w:t>
      </w:r>
    </w:p>
    <w:p w14:paraId="29E34E1F"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Privileged administration</w:t>
      </w:r>
      <w:r w:rsidR="003057AE" w:rsidRPr="00C21DEC">
        <w:rPr>
          <w:color w:val="000000" w:themeColor="text1"/>
        </w:rPr>
        <w:t>.</w:t>
      </w:r>
    </w:p>
    <w:p w14:paraId="0DAFE08A"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Credential issuance and revocation.</w:t>
      </w:r>
    </w:p>
    <w:p w14:paraId="7AE4B1BC"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Mission-partner participation.</w:t>
      </w:r>
    </w:p>
    <w:p w14:paraId="0B38A926"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Policy enforcement.</w:t>
      </w:r>
    </w:p>
    <w:p w14:paraId="314ED85F"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Security monitoring and attribution.</w:t>
      </w:r>
    </w:p>
    <w:p w14:paraId="1B470262"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Incident containment.</w:t>
      </w:r>
    </w:p>
    <w:p w14:paraId="6FAF45D0" w14:textId="77777777" w:rsidR="00CD4F05" w:rsidRPr="00C21DEC" w:rsidRDefault="000A2D78">
      <w:pPr>
        <w:pStyle w:val="ListParagraph"/>
        <w:numPr>
          <w:ilvl w:val="0"/>
          <w:numId w:val="61"/>
        </w:numPr>
        <w:spacing w:line="240" w:lineRule="auto"/>
        <w:rPr>
          <w:color w:val="000000" w:themeColor="text1"/>
        </w:rPr>
      </w:pPr>
      <w:r w:rsidRPr="00C21DEC">
        <w:rPr>
          <w:color w:val="000000" w:themeColor="text1"/>
        </w:rPr>
        <w:t>Recovery and restoration.</w:t>
      </w:r>
    </w:p>
    <w:p w14:paraId="6EB4DF11" w14:textId="7A4CCF07" w:rsidR="000A2D78" w:rsidRPr="00C21DEC" w:rsidRDefault="000A2D78">
      <w:pPr>
        <w:pStyle w:val="ListParagraph"/>
        <w:numPr>
          <w:ilvl w:val="0"/>
          <w:numId w:val="61"/>
        </w:numPr>
        <w:spacing w:line="240" w:lineRule="auto"/>
        <w:rPr>
          <w:color w:val="000000" w:themeColor="text1"/>
        </w:rPr>
      </w:pPr>
      <w:r w:rsidRPr="00C21DEC">
        <w:rPr>
          <w:color w:val="000000" w:themeColor="text1"/>
        </w:rPr>
        <w:t>Reestablishment of trusted operations.</w:t>
      </w:r>
    </w:p>
    <w:p w14:paraId="5046AF7B" w14:textId="77777777" w:rsidR="009416FB" w:rsidRPr="00C21DEC" w:rsidRDefault="009416FB" w:rsidP="00AA6A10">
      <w:pPr>
        <w:spacing w:line="240" w:lineRule="auto"/>
        <w:rPr>
          <w:color w:val="000000" w:themeColor="text1"/>
        </w:rPr>
      </w:pPr>
    </w:p>
    <w:p w14:paraId="2BDE8A6F" w14:textId="518AAE1F" w:rsidR="000A2D78" w:rsidRPr="00C21DEC" w:rsidRDefault="000A2D78" w:rsidP="00AA6A10">
      <w:pPr>
        <w:spacing w:line="240" w:lineRule="auto"/>
        <w:rPr>
          <w:color w:val="000000" w:themeColor="text1"/>
        </w:rPr>
      </w:pPr>
      <w:r w:rsidRPr="00C21DEC">
        <w:rPr>
          <w:color w:val="000000" w:themeColor="text1"/>
        </w:rPr>
        <w:t>These functions cannot be protected independently. Strong authentication provides limited value when authorization data can be modified by an unauthorized principal. Accurate authorization provides limited value when the credential used to reach it has been compromised. Effective monitoring provides limited value when administrators cannot distinguish legitimate activity from an adversary using valid identity material. Recovery provides limited value when restored systems continue trusting compromised credentials, certificates, or administrative pathways.</w:t>
      </w:r>
    </w:p>
    <w:p w14:paraId="13719686" w14:textId="2B80A4F2" w:rsidR="000A2D78" w:rsidRPr="00C21DEC" w:rsidRDefault="000A2D78" w:rsidP="00AA6A10">
      <w:pPr>
        <w:spacing w:line="240" w:lineRule="auto"/>
        <w:rPr>
          <w:color w:val="000000" w:themeColor="text1"/>
        </w:rPr>
      </w:pPr>
      <w:r w:rsidRPr="00C21DEC">
        <w:rPr>
          <w:color w:val="000000" w:themeColor="text1"/>
        </w:rPr>
        <w:t>Identity security must preserve the complete decision chain.</w:t>
      </w:r>
    </w:p>
    <w:p w14:paraId="5D8850A5" w14:textId="77777777" w:rsidR="009416FB" w:rsidRPr="00C21DEC" w:rsidRDefault="009416FB" w:rsidP="00AA6A10">
      <w:pPr>
        <w:spacing w:line="240" w:lineRule="auto"/>
        <w:rPr>
          <w:color w:val="000000" w:themeColor="text1"/>
        </w:rPr>
      </w:pPr>
    </w:p>
    <w:p w14:paraId="07A85020" w14:textId="583DFFB9" w:rsidR="000A2D78" w:rsidRPr="00C21DEC" w:rsidRDefault="000A2D78" w:rsidP="00AA6A10">
      <w:pPr>
        <w:spacing w:line="240" w:lineRule="auto"/>
        <w:rPr>
          <w:color w:val="000000" w:themeColor="text1"/>
        </w:rPr>
      </w:pPr>
      <w:r w:rsidRPr="00C21DEC">
        <w:rPr>
          <w:color w:val="000000" w:themeColor="text1"/>
        </w:rPr>
        <w:t>This requirement changes how identity controls are designed and assessed. A control should not be evaluated only according to whether it prevents one known technique. Defenders must also determine whether the control preserves mission operations, produces useful evidence, supports containment, and remains effective after an adversary obtains an initial foothold.</w:t>
      </w:r>
    </w:p>
    <w:p w14:paraId="4B640C70" w14:textId="77777777" w:rsidR="009416FB" w:rsidRPr="00C21DEC" w:rsidRDefault="009416FB" w:rsidP="00AA6A10">
      <w:pPr>
        <w:spacing w:line="240" w:lineRule="auto"/>
        <w:rPr>
          <w:color w:val="000000" w:themeColor="text1"/>
        </w:rPr>
      </w:pPr>
    </w:p>
    <w:p w14:paraId="5F168D00" w14:textId="4915261D" w:rsidR="000A2D78" w:rsidRPr="00C21DEC" w:rsidRDefault="000A2D78" w:rsidP="00AA6A10">
      <w:pPr>
        <w:spacing w:line="240" w:lineRule="auto"/>
        <w:rPr>
          <w:color w:val="000000" w:themeColor="text1"/>
        </w:rPr>
      </w:pPr>
      <w:r w:rsidRPr="00C21DEC">
        <w:rPr>
          <w:color w:val="000000" w:themeColor="text1"/>
        </w:rPr>
        <w:t xml:space="preserve">For example, administrative separation is not </w:t>
      </w:r>
      <w:r w:rsidR="003057AE" w:rsidRPr="00C21DEC">
        <w:rPr>
          <w:color w:val="000000" w:themeColor="text1"/>
        </w:rPr>
        <w:t>only just</w:t>
      </w:r>
      <w:r w:rsidRPr="00C21DEC">
        <w:rPr>
          <w:color w:val="000000" w:themeColor="text1"/>
        </w:rPr>
        <w:t xml:space="preserve"> a best practice for protecting privileged credentials</w:t>
      </w:r>
      <w:r w:rsidR="003057AE" w:rsidRPr="00C21DEC">
        <w:rPr>
          <w:color w:val="000000" w:themeColor="text1"/>
        </w:rPr>
        <w:t xml:space="preserve">, </w:t>
      </w:r>
      <w:proofErr w:type="gramStart"/>
      <w:r w:rsidR="003057AE" w:rsidRPr="00C21DEC">
        <w:rPr>
          <w:color w:val="000000" w:themeColor="text1"/>
        </w:rPr>
        <w:t>i</w:t>
      </w:r>
      <w:r w:rsidRPr="00C21DEC">
        <w:rPr>
          <w:color w:val="000000" w:themeColor="text1"/>
        </w:rPr>
        <w:t>t</w:t>
      </w:r>
      <w:proofErr w:type="gramEnd"/>
      <w:r w:rsidRPr="00C21DEC">
        <w:rPr>
          <w:color w:val="000000" w:themeColor="text1"/>
        </w:rPr>
        <w:t xml:space="preserve"> preserves the agency’s ability to retain a clean administrative pathway during an incident. Protected recovery infrastructure is not a backup concern. It preserves the ability to rebuild identity services without relying on compromised systems or accounts. Federation-revocation procedures are not</w:t>
      </w:r>
      <w:r w:rsidR="007A7EE0" w:rsidRPr="00C21DEC">
        <w:rPr>
          <w:color w:val="000000" w:themeColor="text1"/>
        </w:rPr>
        <w:t xml:space="preserve"> </w:t>
      </w:r>
      <w:r w:rsidRPr="00C21DEC">
        <w:rPr>
          <w:color w:val="000000" w:themeColor="text1"/>
        </w:rPr>
        <w:t>governance documentation. They preserve the ability to interrupt cross-boundary trust when an Identity Provider or mission partner is compromised.</w:t>
      </w:r>
    </w:p>
    <w:p w14:paraId="098B890B" w14:textId="77777777" w:rsidR="009416FB" w:rsidRPr="00C21DEC" w:rsidRDefault="009416FB" w:rsidP="00AA6A10">
      <w:pPr>
        <w:spacing w:line="240" w:lineRule="auto"/>
        <w:rPr>
          <w:color w:val="000000" w:themeColor="text1"/>
        </w:rPr>
      </w:pPr>
    </w:p>
    <w:p w14:paraId="7F2C2DBC" w14:textId="79B756D8" w:rsidR="000A2D78" w:rsidRPr="00C21DEC" w:rsidRDefault="000A2D78" w:rsidP="00AA6A10">
      <w:pPr>
        <w:spacing w:line="240" w:lineRule="auto"/>
        <w:rPr>
          <w:color w:val="000000" w:themeColor="text1"/>
        </w:rPr>
      </w:pPr>
      <w:r w:rsidRPr="00C21DEC">
        <w:rPr>
          <w:color w:val="000000" w:themeColor="text1"/>
        </w:rPr>
        <w:t>The relationship between identity and mission can be expressed as a sequence:</w:t>
      </w:r>
    </w:p>
    <w:p w14:paraId="47C55E16" w14:textId="77777777" w:rsidR="009416FB" w:rsidRPr="00C21DEC" w:rsidRDefault="009416FB" w:rsidP="00AA6A10">
      <w:pPr>
        <w:spacing w:line="240" w:lineRule="auto"/>
        <w:rPr>
          <w:color w:val="000000" w:themeColor="text1"/>
        </w:rPr>
      </w:pPr>
    </w:p>
    <w:p w14:paraId="5CE38559" w14:textId="6910E245" w:rsidR="000A2D78" w:rsidRPr="00C21DEC" w:rsidRDefault="000A2D78" w:rsidP="00AA6A10">
      <w:pPr>
        <w:spacing w:line="240" w:lineRule="auto"/>
        <w:rPr>
          <w:color w:val="000000" w:themeColor="text1"/>
        </w:rPr>
      </w:pPr>
      <w:r w:rsidRPr="00C21DEC">
        <w:rPr>
          <w:color w:val="000000" w:themeColor="text1"/>
        </w:rPr>
        <w:t>Identity authority → trusted access decision → authorized operational action → mission capability</w:t>
      </w:r>
    </w:p>
    <w:p w14:paraId="5A9D8C01" w14:textId="77777777" w:rsidR="009416FB" w:rsidRPr="00C21DEC" w:rsidRDefault="009416FB" w:rsidP="00AA6A10">
      <w:pPr>
        <w:spacing w:line="240" w:lineRule="auto"/>
        <w:rPr>
          <w:color w:val="000000" w:themeColor="text1"/>
        </w:rPr>
      </w:pPr>
    </w:p>
    <w:p w14:paraId="1F7F9182" w14:textId="0D539591" w:rsidR="000A2D78" w:rsidRPr="00C21DEC" w:rsidRDefault="000A2D78" w:rsidP="00AA6A10">
      <w:pPr>
        <w:spacing w:line="240" w:lineRule="auto"/>
        <w:rPr>
          <w:color w:val="000000" w:themeColor="text1"/>
        </w:rPr>
      </w:pPr>
      <w:r w:rsidRPr="00C21DEC">
        <w:rPr>
          <w:color w:val="000000" w:themeColor="text1"/>
        </w:rPr>
        <w:t>A failure in identity authority can undermine every downstream decision that depends on it. The resulting consequence may be loss of access, unauthorized access, disruption, manipulated administration, corrupted evidence, delayed recovery, or loss of confidence in the systems supporting the mission.</w:t>
      </w:r>
    </w:p>
    <w:p w14:paraId="1A536B99" w14:textId="77777777" w:rsidR="009416FB" w:rsidRPr="00C21DEC" w:rsidRDefault="009416FB" w:rsidP="00AA6A10">
      <w:pPr>
        <w:spacing w:line="240" w:lineRule="auto"/>
        <w:rPr>
          <w:color w:val="000000" w:themeColor="text1"/>
        </w:rPr>
      </w:pPr>
    </w:p>
    <w:p w14:paraId="7BFDEA76" w14:textId="4CDECC60" w:rsidR="000A2D78" w:rsidRPr="00C21DEC" w:rsidRDefault="000A2D78" w:rsidP="00AA6A10">
      <w:pPr>
        <w:spacing w:line="240" w:lineRule="auto"/>
        <w:rPr>
          <w:color w:val="000000" w:themeColor="text1"/>
        </w:rPr>
      </w:pPr>
      <w:r w:rsidRPr="00C21DEC">
        <w:rPr>
          <w:color w:val="000000" w:themeColor="text1"/>
        </w:rPr>
        <w:t>This does not mean that every identity incident becomes a mission crisis. A disabled ordinary account, a localized authentication error, or an isolated application-role mistake may have limited consequences. Mission impact depends on the affected identity, the authority it possesses, the systems that depend on it, the duration of the failure, and the availability of alternate operating methods.</w:t>
      </w:r>
    </w:p>
    <w:p w14:paraId="74B1322D" w14:textId="77777777" w:rsidR="009416FB" w:rsidRPr="00C21DEC" w:rsidRDefault="009416FB" w:rsidP="00AA6A10">
      <w:pPr>
        <w:spacing w:line="240" w:lineRule="auto"/>
        <w:rPr>
          <w:color w:val="000000" w:themeColor="text1"/>
        </w:rPr>
      </w:pPr>
    </w:p>
    <w:p w14:paraId="5718A096" w14:textId="57445D03" w:rsidR="000A2D78" w:rsidRPr="00C21DEC" w:rsidRDefault="000A2D78" w:rsidP="00AA6A10">
      <w:pPr>
        <w:spacing w:line="240" w:lineRule="auto"/>
        <w:rPr>
          <w:color w:val="000000" w:themeColor="text1"/>
        </w:rPr>
      </w:pPr>
      <w:r w:rsidRPr="00C21DEC">
        <w:rPr>
          <w:color w:val="000000" w:themeColor="text1"/>
        </w:rPr>
        <w:t>The analytical requirement is to determine when a technical identity condition crosses that threshold.</w:t>
      </w:r>
    </w:p>
    <w:p w14:paraId="5CA8EACB" w14:textId="77777777" w:rsidR="009416FB" w:rsidRPr="00C21DEC" w:rsidRDefault="009416FB" w:rsidP="00AA6A10">
      <w:pPr>
        <w:spacing w:line="240" w:lineRule="auto"/>
        <w:rPr>
          <w:color w:val="000000" w:themeColor="text1"/>
        </w:rPr>
      </w:pPr>
    </w:p>
    <w:p w14:paraId="66D56DBC" w14:textId="49299E40" w:rsidR="000A2D78" w:rsidRPr="00C21DEC" w:rsidRDefault="000A2D78" w:rsidP="00AA6A10">
      <w:pPr>
        <w:spacing w:line="240" w:lineRule="auto"/>
        <w:rPr>
          <w:color w:val="000000" w:themeColor="text1"/>
        </w:rPr>
      </w:pPr>
      <w:r w:rsidRPr="00C21DEC">
        <w:rPr>
          <w:color w:val="000000" w:themeColor="text1"/>
        </w:rPr>
        <w:t>Identity infrastructure becomes mission infrastructure because it governs the ability to act. It determines which people, devices, applications, services, and partners can participate in the enterprise and under what authority. When that infrastructure is unavailable, operations may stop. When it is compromised, operations may continue under false authority.</w:t>
      </w:r>
    </w:p>
    <w:p w14:paraId="2B89BE08" w14:textId="77777777" w:rsidR="009416FB" w:rsidRPr="00C21DEC" w:rsidRDefault="009416FB" w:rsidP="00AA6A10">
      <w:pPr>
        <w:spacing w:line="240" w:lineRule="auto"/>
        <w:rPr>
          <w:color w:val="000000" w:themeColor="text1"/>
        </w:rPr>
      </w:pPr>
    </w:p>
    <w:p w14:paraId="24DFBDEF" w14:textId="40197426" w:rsidR="000A2D78" w:rsidRPr="00C21DEC" w:rsidRDefault="000A2D78" w:rsidP="00AA6A10">
      <w:pPr>
        <w:spacing w:line="240" w:lineRule="auto"/>
        <w:rPr>
          <w:color w:val="000000" w:themeColor="text1"/>
        </w:rPr>
      </w:pPr>
      <w:r w:rsidRPr="00C21DEC">
        <w:rPr>
          <w:color w:val="000000" w:themeColor="text1"/>
        </w:rPr>
        <w:lastRenderedPageBreak/>
        <w:t>For federal and defense environments, preserving trusted identity is part of preserving the mission itself.</w:t>
      </w:r>
    </w:p>
    <w:p w14:paraId="2DB3AFFF" w14:textId="77777777" w:rsidR="009416FB" w:rsidRPr="00C21DEC" w:rsidRDefault="009416FB" w:rsidP="00AA6A10">
      <w:pPr>
        <w:spacing w:line="240" w:lineRule="auto"/>
        <w:rPr>
          <w:color w:val="000000" w:themeColor="text1"/>
        </w:rPr>
      </w:pPr>
    </w:p>
    <w:p w14:paraId="6ABF4BBD" w14:textId="6BE2EBE0" w:rsidR="00CD4F05" w:rsidRPr="00C21DEC" w:rsidRDefault="00CD4F05" w:rsidP="00AA6A10">
      <w:pPr>
        <w:spacing w:line="240" w:lineRule="auto"/>
        <w:rPr>
          <w:b/>
          <w:bCs/>
          <w:color w:val="000000" w:themeColor="text1"/>
        </w:rPr>
      </w:pPr>
      <w:r w:rsidRPr="00C21DEC">
        <w:rPr>
          <w:b/>
          <w:bCs/>
          <w:color w:val="000000" w:themeColor="text1"/>
        </w:rPr>
        <w:t>1.1.6 When Identity Becomes Mission Risk</w:t>
      </w:r>
    </w:p>
    <w:p w14:paraId="71272119" w14:textId="77777777" w:rsidR="00CD4F05" w:rsidRPr="00C21DEC" w:rsidRDefault="00CD4F05" w:rsidP="00AA6A10">
      <w:pPr>
        <w:spacing w:line="240" w:lineRule="auto"/>
        <w:rPr>
          <w:b/>
          <w:bCs/>
          <w:color w:val="000000" w:themeColor="text1"/>
        </w:rPr>
      </w:pPr>
    </w:p>
    <w:p w14:paraId="0EEEE12C" w14:textId="77777777" w:rsidR="00244A87" w:rsidRPr="00C21DEC" w:rsidRDefault="00CD4F05" w:rsidP="00CD4F05">
      <w:pPr>
        <w:spacing w:line="240" w:lineRule="auto"/>
        <w:rPr>
          <w:color w:val="000000" w:themeColor="text1"/>
        </w:rPr>
      </w:pPr>
      <w:r w:rsidRPr="00C21DEC">
        <w:rPr>
          <w:color w:val="000000" w:themeColor="text1"/>
        </w:rPr>
        <w:t>Identity failure becomes mission risk when the compromise, corruption, disruption, or loss of an identity function affects the agency's or command's ability to perform, protect, sustain, or recover a mission-essential operation. The triggering event may begin as an authentication outage, a compromised credential, an incorrect group membership, an abused certificate, a manipulated attribute, or an unauthorized directory change.</w:t>
      </w:r>
    </w:p>
    <w:p w14:paraId="446417BA" w14:textId="77777777" w:rsidR="00244A87" w:rsidRPr="00C21DEC" w:rsidRDefault="00244A87" w:rsidP="00CD4F05">
      <w:pPr>
        <w:spacing w:line="240" w:lineRule="auto"/>
        <w:rPr>
          <w:color w:val="000000" w:themeColor="text1"/>
        </w:rPr>
      </w:pPr>
    </w:p>
    <w:p w14:paraId="3E9F528E" w14:textId="7D411233" w:rsidR="00244A87" w:rsidRPr="00C21DEC" w:rsidRDefault="00CD4F05" w:rsidP="00CD4F05">
      <w:pPr>
        <w:spacing w:line="240" w:lineRule="auto"/>
        <w:rPr>
          <w:color w:val="000000" w:themeColor="text1"/>
        </w:rPr>
      </w:pPr>
      <w:r w:rsidRPr="00C21DEC">
        <w:rPr>
          <w:color w:val="000000" w:themeColor="text1"/>
        </w:rPr>
        <w:t>Its significance depends on what trusts the affected identity function, what authority can be exercised through it, and what operational consequences follow from its impairment. Not every identity incident reaches this threshold. A locked ordinary user account, an isolated provisioning delay, or a failed authentication to a noncritical application may remain a localized operational problem that can be resolved through routine support processes without affecting mission capability.</w:t>
      </w:r>
    </w:p>
    <w:p w14:paraId="7F0D91A6" w14:textId="77777777" w:rsidR="00244A87" w:rsidRPr="00C21DEC" w:rsidRDefault="00244A87" w:rsidP="00CD4F05">
      <w:pPr>
        <w:spacing w:line="240" w:lineRule="auto"/>
        <w:rPr>
          <w:color w:val="000000" w:themeColor="text1"/>
        </w:rPr>
      </w:pPr>
    </w:p>
    <w:p w14:paraId="43375218" w14:textId="012EE4D6" w:rsidR="00CD4F05" w:rsidRPr="00C21DEC" w:rsidRDefault="00CD4F05" w:rsidP="00CD4F05">
      <w:pPr>
        <w:spacing w:line="240" w:lineRule="auto"/>
        <w:rPr>
          <w:color w:val="000000" w:themeColor="text1"/>
        </w:rPr>
      </w:pPr>
      <w:r w:rsidRPr="00C21DEC">
        <w:rPr>
          <w:color w:val="000000" w:themeColor="text1"/>
        </w:rPr>
        <w:t>Even a compromised account may have limited consequences when its permissions are narrowly scoped, its active sessions are contained to non-sensitive systems, and the applications and services that rely on it retain independent authorization controls that limit what can be done with the authenticated identity.</w:t>
      </w:r>
    </w:p>
    <w:p w14:paraId="444CE8E8" w14:textId="77777777" w:rsidR="00CD4F05" w:rsidRPr="00C21DEC" w:rsidRDefault="00CD4F05" w:rsidP="00AA6A10">
      <w:pPr>
        <w:spacing w:line="240" w:lineRule="auto"/>
        <w:rPr>
          <w:color w:val="000000" w:themeColor="text1"/>
        </w:rPr>
      </w:pPr>
    </w:p>
    <w:p w14:paraId="521BCA67" w14:textId="77777777" w:rsidR="007159B7" w:rsidRPr="00C21DEC" w:rsidRDefault="00CD4F05" w:rsidP="00CD4F05">
      <w:pPr>
        <w:spacing w:line="240" w:lineRule="auto"/>
        <w:rPr>
          <w:color w:val="000000" w:themeColor="text1"/>
        </w:rPr>
      </w:pPr>
      <w:r w:rsidRPr="00C21DEC">
        <w:rPr>
          <w:color w:val="000000" w:themeColor="text1"/>
        </w:rPr>
        <w:t>Yet the same technical condition can become mission-significant when the affected identity controls or supports a mission-essential application or service whose disruption would directly affect operational capability.</w:t>
      </w:r>
    </w:p>
    <w:p w14:paraId="59E76BFB" w14:textId="77777777" w:rsidR="007159B7" w:rsidRPr="00C21DEC" w:rsidRDefault="007159B7" w:rsidP="00CD4F05">
      <w:pPr>
        <w:spacing w:line="240" w:lineRule="auto"/>
        <w:rPr>
          <w:color w:val="000000" w:themeColor="text1"/>
        </w:rPr>
      </w:pPr>
    </w:p>
    <w:p w14:paraId="607087B3" w14:textId="77777777" w:rsidR="007159B7" w:rsidRPr="00C21DEC" w:rsidRDefault="00CD4F05" w:rsidP="00CD4F05">
      <w:pPr>
        <w:spacing w:line="240" w:lineRule="auto"/>
        <w:rPr>
          <w:color w:val="000000" w:themeColor="text1"/>
        </w:rPr>
      </w:pPr>
      <w:r w:rsidRPr="00C21DEC">
        <w:rPr>
          <w:color w:val="000000" w:themeColor="text1"/>
        </w:rPr>
        <w:t>It becomes significant when</w:t>
      </w:r>
      <w:r w:rsidR="007159B7" w:rsidRPr="00C21DEC">
        <w:rPr>
          <w:color w:val="000000" w:themeColor="text1"/>
        </w:rPr>
        <w:t>:</w:t>
      </w:r>
    </w:p>
    <w:p w14:paraId="62FBFC1C" w14:textId="77777777" w:rsidR="007159B7" w:rsidRPr="00C21DEC" w:rsidRDefault="007159B7" w:rsidP="00CD4F05">
      <w:pPr>
        <w:spacing w:line="240" w:lineRule="auto"/>
        <w:rPr>
          <w:color w:val="000000" w:themeColor="text1"/>
        </w:rPr>
      </w:pPr>
    </w:p>
    <w:p w14:paraId="33C5F5E7" w14:textId="77777777" w:rsidR="007159B7" w:rsidRPr="00C21DEC" w:rsidRDefault="007159B7">
      <w:pPr>
        <w:pStyle w:val="ListParagraph"/>
        <w:numPr>
          <w:ilvl w:val="0"/>
          <w:numId w:val="61"/>
        </w:numPr>
        <w:spacing w:line="240" w:lineRule="auto"/>
        <w:rPr>
          <w:color w:val="000000" w:themeColor="text1"/>
        </w:rPr>
      </w:pPr>
      <w:r w:rsidRPr="00C21DEC">
        <w:rPr>
          <w:color w:val="000000" w:themeColor="text1"/>
        </w:rPr>
        <w:t>I</w:t>
      </w:r>
      <w:r w:rsidR="00CD4F05" w:rsidRPr="00C21DEC">
        <w:rPr>
          <w:color w:val="000000" w:themeColor="text1"/>
        </w:rPr>
        <w:t>t involves privileged administration of systems that manage or protect other systems.</w:t>
      </w:r>
    </w:p>
    <w:p w14:paraId="2B8B4B86" w14:textId="77777777" w:rsidR="00244A87" w:rsidRPr="00C21DEC" w:rsidRDefault="007159B7">
      <w:pPr>
        <w:pStyle w:val="ListParagraph"/>
        <w:numPr>
          <w:ilvl w:val="0"/>
          <w:numId w:val="61"/>
        </w:numPr>
        <w:spacing w:line="240" w:lineRule="auto"/>
        <w:rPr>
          <w:color w:val="000000" w:themeColor="text1"/>
        </w:rPr>
      </w:pPr>
      <w:r w:rsidRPr="00C21DEC">
        <w:rPr>
          <w:color w:val="000000" w:themeColor="text1"/>
        </w:rPr>
        <w:t>I</w:t>
      </w:r>
      <w:r w:rsidR="00CD4F05" w:rsidRPr="00C21DEC">
        <w:rPr>
          <w:color w:val="000000" w:themeColor="text1"/>
        </w:rPr>
        <w:t>t touches certificate issuance or validation, because a compromised certificate authority can undermine authentication across every system that trusts its issued certificates.</w:t>
      </w:r>
    </w:p>
    <w:p w14:paraId="11017DAE" w14:textId="77777777" w:rsidR="00244A87" w:rsidRPr="00C21DEC" w:rsidRDefault="007159B7">
      <w:pPr>
        <w:pStyle w:val="ListParagraph"/>
        <w:numPr>
          <w:ilvl w:val="0"/>
          <w:numId w:val="61"/>
        </w:numPr>
        <w:spacing w:line="240" w:lineRule="auto"/>
        <w:rPr>
          <w:color w:val="000000" w:themeColor="text1"/>
        </w:rPr>
      </w:pPr>
      <w:r w:rsidRPr="00C21DEC">
        <w:rPr>
          <w:color w:val="000000" w:themeColor="text1"/>
        </w:rPr>
        <w:t>I</w:t>
      </w:r>
      <w:r w:rsidR="00CD4F05" w:rsidRPr="00C21DEC">
        <w:rPr>
          <w:color w:val="000000" w:themeColor="text1"/>
        </w:rPr>
        <w:t>t affects federation with another agency or mission partner, because that federation may be the sole authentication mechanism for cross-organizational collaboration.</w:t>
      </w:r>
    </w:p>
    <w:p w14:paraId="098B3D37" w14:textId="77777777" w:rsidR="00244A87" w:rsidRPr="00C21DEC" w:rsidRDefault="00244A87">
      <w:pPr>
        <w:pStyle w:val="ListParagraph"/>
        <w:numPr>
          <w:ilvl w:val="0"/>
          <w:numId w:val="61"/>
        </w:numPr>
        <w:spacing w:line="240" w:lineRule="auto"/>
        <w:rPr>
          <w:color w:val="000000" w:themeColor="text1"/>
        </w:rPr>
      </w:pPr>
      <w:r w:rsidRPr="00C21DEC">
        <w:rPr>
          <w:color w:val="000000" w:themeColor="text1"/>
        </w:rPr>
        <w:t>I</w:t>
      </w:r>
      <w:r w:rsidR="00CD4F05" w:rsidRPr="00C21DEC">
        <w:rPr>
          <w:color w:val="000000" w:themeColor="text1"/>
        </w:rPr>
        <w:t>t controls access to classified, controlled, or operationally sensitive information whose exposure or improper modification could have direct mission consequences</w:t>
      </w:r>
      <w:r w:rsidRPr="00C21DEC">
        <w:rPr>
          <w:color w:val="000000" w:themeColor="text1"/>
        </w:rPr>
        <w:t>.</w:t>
      </w:r>
    </w:p>
    <w:p w14:paraId="05C800AC" w14:textId="77777777" w:rsidR="00244A87" w:rsidRPr="00C21DEC" w:rsidRDefault="00244A87">
      <w:pPr>
        <w:pStyle w:val="ListParagraph"/>
        <w:numPr>
          <w:ilvl w:val="0"/>
          <w:numId w:val="61"/>
        </w:numPr>
        <w:spacing w:line="240" w:lineRule="auto"/>
        <w:rPr>
          <w:color w:val="000000" w:themeColor="text1"/>
        </w:rPr>
      </w:pPr>
      <w:r w:rsidRPr="00C21DEC">
        <w:rPr>
          <w:color w:val="000000" w:themeColor="text1"/>
        </w:rPr>
        <w:t>I</w:t>
      </w:r>
      <w:r w:rsidR="00CD4F05" w:rsidRPr="00C21DEC">
        <w:rPr>
          <w:color w:val="000000" w:themeColor="text1"/>
        </w:rPr>
        <w:t>t involves cloud identity synchronization or authentication, because that connection may bridge on-premises and cloud environments in ways that are not immediately visible from either side alone.</w:t>
      </w:r>
    </w:p>
    <w:p w14:paraId="07174160" w14:textId="77777777" w:rsidR="00244A87" w:rsidRPr="00C21DEC" w:rsidRDefault="00244A87">
      <w:pPr>
        <w:pStyle w:val="ListParagraph"/>
        <w:numPr>
          <w:ilvl w:val="0"/>
          <w:numId w:val="61"/>
        </w:numPr>
        <w:spacing w:line="240" w:lineRule="auto"/>
        <w:rPr>
          <w:color w:val="000000" w:themeColor="text1"/>
        </w:rPr>
      </w:pPr>
      <w:r w:rsidRPr="00C21DEC">
        <w:rPr>
          <w:color w:val="000000" w:themeColor="text1"/>
        </w:rPr>
        <w:t>I</w:t>
      </w:r>
      <w:r w:rsidR="00CD4F05" w:rsidRPr="00C21DEC">
        <w:rPr>
          <w:color w:val="000000" w:themeColor="text1"/>
        </w:rPr>
        <w:t>t affects security monitoring and incident response capabilities, because the very tools needed to detect and contain the compromise may themselves depend on the compromised identity infrastructure.</w:t>
      </w:r>
    </w:p>
    <w:p w14:paraId="48AB9B58" w14:textId="77777777" w:rsidR="00244A87" w:rsidRPr="00C21DEC" w:rsidRDefault="00244A87">
      <w:pPr>
        <w:pStyle w:val="ListParagraph"/>
        <w:numPr>
          <w:ilvl w:val="0"/>
          <w:numId w:val="61"/>
        </w:numPr>
        <w:spacing w:line="240" w:lineRule="auto"/>
        <w:rPr>
          <w:color w:val="000000" w:themeColor="text1"/>
        </w:rPr>
      </w:pPr>
      <w:r w:rsidRPr="00C21DEC">
        <w:rPr>
          <w:color w:val="000000" w:themeColor="text1"/>
        </w:rPr>
        <w:t>I</w:t>
      </w:r>
      <w:r w:rsidR="00CD4F05" w:rsidRPr="00C21DEC">
        <w:rPr>
          <w:color w:val="000000" w:themeColor="text1"/>
        </w:rPr>
        <w:t>t touches backup, restoration, or emergency administration processes, because recovery from a compromise depends on the availability of trusted administrative pathways that have not themselves been compromised.</w:t>
      </w:r>
    </w:p>
    <w:p w14:paraId="31E809D4" w14:textId="77777777" w:rsidR="00244A87" w:rsidRPr="00C21DEC" w:rsidRDefault="00244A87">
      <w:pPr>
        <w:pStyle w:val="ListParagraph"/>
        <w:numPr>
          <w:ilvl w:val="0"/>
          <w:numId w:val="61"/>
        </w:numPr>
        <w:spacing w:line="240" w:lineRule="auto"/>
        <w:rPr>
          <w:color w:val="000000" w:themeColor="text1"/>
        </w:rPr>
      </w:pPr>
      <w:r w:rsidRPr="00C21DEC">
        <w:rPr>
          <w:color w:val="000000" w:themeColor="text1"/>
        </w:rPr>
        <w:lastRenderedPageBreak/>
        <w:t>I</w:t>
      </w:r>
      <w:r w:rsidR="00CD4F05" w:rsidRPr="00C21DEC">
        <w:rPr>
          <w:color w:val="000000" w:themeColor="text1"/>
        </w:rPr>
        <w:t>t involves authoritative personnel, sponsorship, or eligibility data, because inaccurate upstream data can produce incorrect identity decisions throughout the enterpris</w:t>
      </w:r>
      <w:r w:rsidRPr="00C21DEC">
        <w:rPr>
          <w:color w:val="000000" w:themeColor="text1"/>
        </w:rPr>
        <w:t>e.</w:t>
      </w:r>
    </w:p>
    <w:p w14:paraId="52E46560" w14:textId="0BD628CD" w:rsidR="007159B7" w:rsidRPr="00C21DEC" w:rsidRDefault="00244A87">
      <w:pPr>
        <w:pStyle w:val="ListParagraph"/>
        <w:numPr>
          <w:ilvl w:val="0"/>
          <w:numId w:val="61"/>
        </w:numPr>
        <w:spacing w:line="240" w:lineRule="auto"/>
        <w:rPr>
          <w:color w:val="000000" w:themeColor="text1"/>
        </w:rPr>
      </w:pPr>
      <w:r w:rsidRPr="00C21DEC">
        <w:rPr>
          <w:color w:val="000000" w:themeColor="text1"/>
        </w:rPr>
        <w:t>I</w:t>
      </w:r>
      <w:r w:rsidR="00CD4F05" w:rsidRPr="00C21DEC">
        <w:rPr>
          <w:color w:val="000000" w:themeColor="text1"/>
        </w:rPr>
        <w:t>t involves a broadly trusted service, device, application, or automation identity whose compromise could affect every system that relies on it.</w:t>
      </w:r>
    </w:p>
    <w:p w14:paraId="10D5F4C1" w14:textId="77777777" w:rsidR="007159B7" w:rsidRPr="00C21DEC" w:rsidRDefault="007159B7" w:rsidP="00CD4F05">
      <w:pPr>
        <w:spacing w:line="240" w:lineRule="auto"/>
        <w:rPr>
          <w:color w:val="000000" w:themeColor="text1"/>
        </w:rPr>
      </w:pPr>
    </w:p>
    <w:p w14:paraId="2F01E2DE" w14:textId="1F1201A6" w:rsidR="00CD4F05" w:rsidRPr="00C21DEC" w:rsidRDefault="00CD4F05" w:rsidP="00CD4F05">
      <w:pPr>
        <w:spacing w:line="240" w:lineRule="auto"/>
        <w:rPr>
          <w:color w:val="000000" w:themeColor="text1"/>
        </w:rPr>
      </w:pPr>
      <w:r w:rsidRPr="00C21DEC">
        <w:rPr>
          <w:color w:val="000000" w:themeColor="text1"/>
        </w:rPr>
        <w:t>The distinction is not simply whether Active Directory was affected; the distinction is whether the affected identity capability can alter, interrupt, or invalidate the trust decisions on which the mission depends.</w:t>
      </w:r>
    </w:p>
    <w:p w14:paraId="04B2147D" w14:textId="77777777" w:rsidR="00CD4F05" w:rsidRPr="00C21DEC" w:rsidRDefault="00CD4F05" w:rsidP="00AA6A10">
      <w:pPr>
        <w:spacing w:line="240" w:lineRule="auto"/>
        <w:rPr>
          <w:color w:val="000000" w:themeColor="text1"/>
        </w:rPr>
      </w:pPr>
    </w:p>
    <w:p w14:paraId="413E7F32" w14:textId="77777777" w:rsidR="007159B7" w:rsidRPr="00C21DEC" w:rsidRDefault="00CD4F05" w:rsidP="00CD4F05">
      <w:pPr>
        <w:spacing w:line="240" w:lineRule="auto"/>
        <w:rPr>
          <w:color w:val="000000" w:themeColor="text1"/>
        </w:rPr>
      </w:pPr>
      <w:r w:rsidRPr="00C21DEC">
        <w:rPr>
          <w:color w:val="000000" w:themeColor="text1"/>
        </w:rPr>
        <w:t>An identity failure can take several forms, each with distinct characteristics and consequences. It may be an </w:t>
      </w:r>
      <w:r w:rsidRPr="00C21DEC">
        <w:rPr>
          <w:b/>
          <w:bCs/>
          <w:color w:val="000000" w:themeColor="text1"/>
        </w:rPr>
        <w:t>availability failure</w:t>
      </w:r>
      <w:r w:rsidRPr="00C21DEC">
        <w:rPr>
          <w:color w:val="000000" w:themeColor="text1"/>
        </w:rPr>
        <w:t> in which legitimate users, devices, services, or administrators cannot authenticate to the systems they need to perform their mission functions. Domain controller outages, Domain Name System failures that prevent service discovery, certificate-validation problems that block authentication to certificate-relying systems, federation disruptions that prevent cross-organizational access, synchronization failures that leave cloud identities out of date, or unavailable multifactor authentication services may all prevent access even when the underlying mission application itself remains technically operational.</w:t>
      </w:r>
    </w:p>
    <w:p w14:paraId="13759CA3" w14:textId="77777777" w:rsidR="007159B7" w:rsidRPr="00C21DEC" w:rsidRDefault="007159B7" w:rsidP="00CD4F05">
      <w:pPr>
        <w:spacing w:line="240" w:lineRule="auto"/>
        <w:rPr>
          <w:color w:val="000000" w:themeColor="text1"/>
        </w:rPr>
      </w:pPr>
    </w:p>
    <w:p w14:paraId="13178D07" w14:textId="6BE87B31" w:rsidR="00CD4F05" w:rsidRPr="00C21DEC" w:rsidRDefault="00CD4F05" w:rsidP="00CD4F05">
      <w:pPr>
        <w:spacing w:line="240" w:lineRule="auto"/>
        <w:rPr>
          <w:color w:val="000000" w:themeColor="text1"/>
        </w:rPr>
      </w:pPr>
      <w:r w:rsidRPr="00C21DEC">
        <w:rPr>
          <w:color w:val="000000" w:themeColor="text1"/>
        </w:rPr>
        <w:t>In that condition, the mission system has not necessarily failed in a technical sense</w:t>
      </w:r>
      <w:r w:rsidR="007159B7" w:rsidRPr="00C21DEC">
        <w:rPr>
          <w:color w:val="000000" w:themeColor="text1"/>
        </w:rPr>
        <w:t xml:space="preserve"> - </w:t>
      </w:r>
      <w:r w:rsidRPr="00C21DEC">
        <w:rPr>
          <w:color w:val="000000" w:themeColor="text1"/>
        </w:rPr>
        <w:t>its code may be running correctly, its data may be intact, its network may be functional</w:t>
      </w:r>
      <w:r w:rsidR="007159B7" w:rsidRPr="00C21DEC">
        <w:rPr>
          <w:color w:val="000000" w:themeColor="text1"/>
        </w:rPr>
        <w:t xml:space="preserve"> - </w:t>
      </w:r>
      <w:r w:rsidRPr="00C21DEC">
        <w:rPr>
          <w:color w:val="000000" w:themeColor="text1"/>
        </w:rPr>
        <w:t>but the trusted mechanism required to reach it has failed operationally, and the result for the user is indistinguishable from a system outage.</w:t>
      </w:r>
    </w:p>
    <w:p w14:paraId="6166E4D7" w14:textId="77777777" w:rsidR="00CD4F05" w:rsidRPr="00C21DEC" w:rsidRDefault="00CD4F05" w:rsidP="00AA6A10">
      <w:pPr>
        <w:spacing w:line="240" w:lineRule="auto"/>
        <w:rPr>
          <w:color w:val="000000" w:themeColor="text1"/>
        </w:rPr>
      </w:pPr>
    </w:p>
    <w:p w14:paraId="22E62E78" w14:textId="77AEEE92" w:rsidR="007159B7" w:rsidRPr="00C21DEC" w:rsidRDefault="00CD4F05" w:rsidP="00CD4F05">
      <w:pPr>
        <w:spacing w:line="240" w:lineRule="auto"/>
        <w:rPr>
          <w:color w:val="000000" w:themeColor="text1"/>
        </w:rPr>
      </w:pPr>
      <w:r w:rsidRPr="00C21DEC">
        <w:rPr>
          <w:color w:val="000000" w:themeColor="text1"/>
        </w:rPr>
        <w:t>Identity failure may also involve </w:t>
      </w:r>
      <w:r w:rsidRPr="00C21DEC">
        <w:rPr>
          <w:b/>
          <w:bCs/>
          <w:color w:val="000000" w:themeColor="text1"/>
        </w:rPr>
        <w:t>integrity</w:t>
      </w:r>
      <w:r w:rsidRPr="00C21DEC">
        <w:rPr>
          <w:color w:val="000000" w:themeColor="text1"/>
        </w:rPr>
        <w:t>. An account, group membership, credential mapping, certificate template, federation claim, or authoritative attribute may be altered so that the identity system produces a decision that no longer reflects approved authority. The system may remain fully available and continue processing authentication and authorization requests, but the decisions it produces cannot be assumed to be correct</w:t>
      </w:r>
      <w:r w:rsidR="007159B7" w:rsidRPr="00C21DEC">
        <w:rPr>
          <w:color w:val="000000" w:themeColor="text1"/>
        </w:rPr>
        <w:t>.</w:t>
      </w:r>
    </w:p>
    <w:p w14:paraId="2D4C44CA" w14:textId="77777777" w:rsidR="007159B7" w:rsidRPr="00C21DEC" w:rsidRDefault="007159B7" w:rsidP="00CD4F05">
      <w:pPr>
        <w:spacing w:line="240" w:lineRule="auto"/>
        <w:rPr>
          <w:color w:val="000000" w:themeColor="text1"/>
        </w:rPr>
      </w:pPr>
    </w:p>
    <w:p w14:paraId="076D91DD" w14:textId="77777777" w:rsidR="007159B7" w:rsidRPr="00C21DEC" w:rsidRDefault="00CD4F05" w:rsidP="00CD4F05">
      <w:pPr>
        <w:spacing w:line="240" w:lineRule="auto"/>
        <w:rPr>
          <w:color w:val="000000" w:themeColor="text1"/>
        </w:rPr>
      </w:pPr>
      <w:r w:rsidRPr="00C21DEC">
        <w:rPr>
          <w:color w:val="000000" w:themeColor="text1"/>
        </w:rPr>
        <w:t>Integrity failure is especially dangerous because it can preserve the appearance of normal operation.</w:t>
      </w:r>
    </w:p>
    <w:p w14:paraId="2F7B956D" w14:textId="77777777" w:rsidR="007159B7" w:rsidRPr="00C21DEC" w:rsidRDefault="007159B7" w:rsidP="00CD4F05">
      <w:pPr>
        <w:spacing w:line="240" w:lineRule="auto"/>
        <w:rPr>
          <w:color w:val="000000" w:themeColor="text1"/>
        </w:rPr>
      </w:pPr>
    </w:p>
    <w:p w14:paraId="462F8766" w14:textId="11817BEB" w:rsidR="00CD4F05" w:rsidRPr="00C21DEC" w:rsidRDefault="00CD4F05" w:rsidP="00CD4F05">
      <w:pPr>
        <w:spacing w:line="240" w:lineRule="auto"/>
        <w:rPr>
          <w:color w:val="000000" w:themeColor="text1"/>
        </w:rPr>
      </w:pPr>
      <w:r w:rsidRPr="00C21DEC">
        <w:rPr>
          <w:color w:val="000000" w:themeColor="text1"/>
        </w:rPr>
        <w:t>Users continue to authenticate successfully. Applications continue to accept tokens and process requests. Administrators continue to issue commands that appear to execute normally. Logs continue to record activity with timestamps and account identifiers that appear legitimate. The underlying authority, however, may have changed in ways that are not immediately visible. A group membership may have been added, an attribute may have been modified, a certificate template may have been altered, or a delegation may have been extended</w:t>
      </w:r>
      <w:r w:rsidR="007159B7" w:rsidRPr="00C21DEC">
        <w:rPr>
          <w:color w:val="000000" w:themeColor="text1"/>
        </w:rPr>
        <w:t xml:space="preserve"> - </w:t>
      </w:r>
      <w:r w:rsidRPr="00C21DEC">
        <w:rPr>
          <w:color w:val="000000" w:themeColor="text1"/>
        </w:rPr>
        <w:t>all through authorized mechanisms, all recorded in logs that will show the change was made by an account with permission to make it, but all producing a result that does not reflect the actual intent of the organization.</w:t>
      </w:r>
    </w:p>
    <w:p w14:paraId="49339497" w14:textId="77777777" w:rsidR="00CD4F05" w:rsidRPr="00C21DEC" w:rsidRDefault="00CD4F05" w:rsidP="00AA6A10">
      <w:pPr>
        <w:spacing w:line="240" w:lineRule="auto"/>
        <w:rPr>
          <w:color w:val="000000" w:themeColor="text1"/>
        </w:rPr>
      </w:pPr>
    </w:p>
    <w:p w14:paraId="3AFE3253" w14:textId="77777777" w:rsidR="007159B7" w:rsidRPr="00C21DEC" w:rsidRDefault="00CD4F05" w:rsidP="00CD4F05">
      <w:pPr>
        <w:spacing w:line="240" w:lineRule="auto"/>
        <w:rPr>
          <w:color w:val="000000" w:themeColor="text1"/>
        </w:rPr>
      </w:pPr>
      <w:r w:rsidRPr="00C21DEC">
        <w:rPr>
          <w:color w:val="000000" w:themeColor="text1"/>
        </w:rPr>
        <w:t>A third form involves </w:t>
      </w:r>
      <w:r w:rsidRPr="00C21DEC">
        <w:rPr>
          <w:b/>
          <w:bCs/>
          <w:color w:val="000000" w:themeColor="text1"/>
        </w:rPr>
        <w:t>confidentiality</w:t>
      </w:r>
      <w:r w:rsidRPr="00C21DEC">
        <w:rPr>
          <w:color w:val="000000" w:themeColor="text1"/>
        </w:rPr>
        <w:t xml:space="preserve">. Password-derived material, Kerberos keys, certificate private keys, tokens, sessions, directory data, or privileged account information may be exposed to an adversary. The identity service may remain fully operational, and no user may experience </w:t>
      </w:r>
      <w:r w:rsidRPr="00C21DEC">
        <w:rPr>
          <w:color w:val="000000" w:themeColor="text1"/>
        </w:rPr>
        <w:lastRenderedPageBreak/>
        <w:t>any disruption, but an adversary may gain the ability to impersonate a trusted principal or to understand how authority is distributed throughout the environment for future targeting.</w:t>
      </w:r>
    </w:p>
    <w:p w14:paraId="7B594FBD" w14:textId="77777777" w:rsidR="007159B7" w:rsidRPr="00C21DEC" w:rsidRDefault="007159B7" w:rsidP="00CD4F05">
      <w:pPr>
        <w:spacing w:line="240" w:lineRule="auto"/>
        <w:rPr>
          <w:color w:val="000000" w:themeColor="text1"/>
        </w:rPr>
      </w:pPr>
    </w:p>
    <w:p w14:paraId="0B0D48E1" w14:textId="77777777" w:rsidR="007159B7" w:rsidRPr="00C21DEC" w:rsidRDefault="00CD4F05" w:rsidP="00CD4F05">
      <w:pPr>
        <w:spacing w:line="240" w:lineRule="auto"/>
        <w:rPr>
          <w:color w:val="000000" w:themeColor="text1"/>
        </w:rPr>
      </w:pPr>
      <w:r w:rsidRPr="00C21DEC">
        <w:rPr>
          <w:color w:val="000000" w:themeColor="text1"/>
        </w:rPr>
        <w:t>Exposure does not always produce immediate mission impact. Its significance depends on the material obtained, the access it enables, the validity period of the exposed credentials or keys, and whether defenders can revoke or replace that material before it is used by an adversary.</w:t>
      </w:r>
    </w:p>
    <w:p w14:paraId="12B4334B" w14:textId="77777777" w:rsidR="007159B7" w:rsidRPr="00C21DEC" w:rsidRDefault="007159B7" w:rsidP="00CD4F05">
      <w:pPr>
        <w:spacing w:line="240" w:lineRule="auto"/>
        <w:rPr>
          <w:color w:val="000000" w:themeColor="text1"/>
        </w:rPr>
      </w:pPr>
    </w:p>
    <w:p w14:paraId="2CE2893C" w14:textId="17B1952A" w:rsidR="00CD4F05" w:rsidRPr="00C21DEC" w:rsidRDefault="00CD4F05" w:rsidP="00CD4F05">
      <w:pPr>
        <w:spacing w:line="240" w:lineRule="auto"/>
        <w:rPr>
          <w:color w:val="000000" w:themeColor="text1"/>
        </w:rPr>
      </w:pPr>
      <w:r w:rsidRPr="00C21DEC">
        <w:rPr>
          <w:color w:val="000000" w:themeColor="text1"/>
        </w:rPr>
        <w:t>The exposure of a single low-privilege user's password hash differs vastly from the compromise of a federation signing key, a certification authority private key, a domain controller's database, or an active privileged administrative session. The former may be contained with a password reset; the latter may require rebuilding entire trust infrastructures.</w:t>
      </w:r>
    </w:p>
    <w:p w14:paraId="5B5911E9" w14:textId="77777777" w:rsidR="00CD4F05" w:rsidRPr="00C21DEC" w:rsidRDefault="00CD4F05" w:rsidP="00AA6A10">
      <w:pPr>
        <w:spacing w:line="240" w:lineRule="auto"/>
        <w:rPr>
          <w:color w:val="000000" w:themeColor="text1"/>
        </w:rPr>
      </w:pPr>
    </w:p>
    <w:p w14:paraId="0252CBE0" w14:textId="015F3049" w:rsidR="007159B7" w:rsidRPr="00C21DEC" w:rsidRDefault="00CD4F05" w:rsidP="00CD4F05">
      <w:pPr>
        <w:spacing w:line="240" w:lineRule="auto"/>
        <w:rPr>
          <w:color w:val="000000" w:themeColor="text1"/>
        </w:rPr>
      </w:pPr>
      <w:r w:rsidRPr="00C21DEC">
        <w:rPr>
          <w:color w:val="000000" w:themeColor="text1"/>
        </w:rPr>
        <w:t>Identity failure may also involve </w:t>
      </w:r>
      <w:r w:rsidRPr="00C21DEC">
        <w:rPr>
          <w:b/>
          <w:bCs/>
          <w:color w:val="000000" w:themeColor="text1"/>
        </w:rPr>
        <w:t>loss of accountability</w:t>
      </w:r>
      <w:r w:rsidRPr="00C21DEC">
        <w:rPr>
          <w:color w:val="000000" w:themeColor="text1"/>
        </w:rPr>
        <w:t>. Identity records and security logs commonly show which account, certificate, token, or administrative principal performed a given action. That evidence is valuable only while defenders retain confidence that the identity material was controlled by its legitimate owner at the time of the action. A log may accurately record that an administrator's account modified a Group Policy Object at a specific time from a specific workstation, but it does not independently prove that the legitimate administrator initiated that action</w:t>
      </w:r>
      <w:r w:rsidR="00F450B7" w:rsidRPr="00C21DEC">
        <w:rPr>
          <w:color w:val="000000" w:themeColor="text1"/>
        </w:rPr>
        <w:t xml:space="preserve"> - </w:t>
      </w:r>
      <w:r w:rsidRPr="00C21DEC">
        <w:rPr>
          <w:color w:val="000000" w:themeColor="text1"/>
        </w:rPr>
        <w:t>the account may have been compromised, the session may have been hijacked, or the workstation may have been under adversary control. A token may contain a valid cryptographic signature from a trusted issuer while having been created by an adversary who controls the signing key</w:t>
      </w:r>
    </w:p>
    <w:p w14:paraId="4105D318" w14:textId="77777777" w:rsidR="007159B7" w:rsidRPr="00C21DEC" w:rsidRDefault="007159B7" w:rsidP="00CD4F05">
      <w:pPr>
        <w:spacing w:line="240" w:lineRule="auto"/>
        <w:rPr>
          <w:color w:val="000000" w:themeColor="text1"/>
        </w:rPr>
      </w:pPr>
    </w:p>
    <w:p w14:paraId="5B0B0FAB" w14:textId="3D64044D" w:rsidR="00CD4F05" w:rsidRPr="00C21DEC" w:rsidRDefault="00CD4F05" w:rsidP="00CD4F05">
      <w:pPr>
        <w:spacing w:line="240" w:lineRule="auto"/>
        <w:rPr>
          <w:color w:val="000000" w:themeColor="text1"/>
        </w:rPr>
      </w:pPr>
      <w:r w:rsidRPr="00C21DEC">
        <w:rPr>
          <w:color w:val="000000" w:themeColor="text1"/>
        </w:rPr>
        <w:t xml:space="preserve"> A certificate may successfully map to a privileged account in the directory while having been issued through an abused enrollment pathway that the certificate authority never detected. When identity authority is compromised, technically valid evidence may no longer support reliable attribution, and the defender loses the ability to determine with confidence what actually occurred.</w:t>
      </w:r>
    </w:p>
    <w:p w14:paraId="5E75ECE5" w14:textId="77777777" w:rsidR="00CD4F05" w:rsidRPr="00C21DEC" w:rsidRDefault="00CD4F05" w:rsidP="00AA6A10">
      <w:pPr>
        <w:spacing w:line="240" w:lineRule="auto"/>
        <w:rPr>
          <w:color w:val="000000" w:themeColor="text1"/>
        </w:rPr>
      </w:pPr>
    </w:p>
    <w:p w14:paraId="5105986E" w14:textId="77777777" w:rsidR="007159B7" w:rsidRPr="00C21DEC" w:rsidRDefault="00CD4F05" w:rsidP="00CD4F05">
      <w:pPr>
        <w:spacing w:line="240" w:lineRule="auto"/>
        <w:rPr>
          <w:color w:val="000000" w:themeColor="text1"/>
        </w:rPr>
      </w:pPr>
      <w:r w:rsidRPr="00C21DEC">
        <w:rPr>
          <w:color w:val="000000" w:themeColor="text1"/>
        </w:rPr>
        <w:t>This loss of accountability affects far more than incident investigation. Federal security governance depends on evidence at every level. Assessors, Information System Security Officers, Information System Security Managers, incident responders, system owners, and authorizing officials all rely on logs, configuration records, account records, assessment results, and administrative histories when determining whether controls remain effective and whether continued operation of a system is acceptable from a security perspective.</w:t>
      </w:r>
    </w:p>
    <w:p w14:paraId="788346D2" w14:textId="77777777" w:rsidR="007159B7" w:rsidRPr="00C21DEC" w:rsidRDefault="007159B7" w:rsidP="00CD4F05">
      <w:pPr>
        <w:spacing w:line="240" w:lineRule="auto"/>
        <w:rPr>
          <w:color w:val="000000" w:themeColor="text1"/>
        </w:rPr>
      </w:pPr>
    </w:p>
    <w:p w14:paraId="6A0AA5E3" w14:textId="5EB59E35" w:rsidR="00CD4F05" w:rsidRPr="00C21DEC" w:rsidRDefault="00CD4F05" w:rsidP="00CD4F05">
      <w:pPr>
        <w:spacing w:line="240" w:lineRule="auto"/>
        <w:rPr>
          <w:color w:val="000000" w:themeColor="text1"/>
        </w:rPr>
      </w:pPr>
      <w:r w:rsidRPr="00C21DEC">
        <w:rPr>
          <w:color w:val="000000" w:themeColor="text1"/>
        </w:rPr>
        <w:t>If the identity system that produced or protected that evidence is itself untrustworthy, the agency may be forced to reconsider which actions in its environment were legitimate, which accounts remain under authorized control, which credentials must be revoked across the enterprise, which systems may have accepted compromised identity material during the period of compromise, which assessment evidence from that period remains reliable, whether existing risk decisions and authorizations to operate remain supportable, and whether recovery can safely proceed using current administrative identities and infrastructure that may themselves have been compromised. The incident has then moved well beyond a simple account compromise. It has affected the agency's fundamental ability to determine the actual state of its own environment.</w:t>
      </w:r>
    </w:p>
    <w:p w14:paraId="39E1222B" w14:textId="77777777" w:rsidR="00CD4F05" w:rsidRPr="00C21DEC" w:rsidRDefault="00CD4F05" w:rsidP="00AA6A10">
      <w:pPr>
        <w:spacing w:line="240" w:lineRule="auto"/>
        <w:rPr>
          <w:color w:val="000000" w:themeColor="text1"/>
        </w:rPr>
      </w:pPr>
    </w:p>
    <w:p w14:paraId="4A080DDD" w14:textId="77777777" w:rsidR="007159B7" w:rsidRPr="00C21DEC" w:rsidRDefault="00CD4F05" w:rsidP="00CD4F05">
      <w:pPr>
        <w:spacing w:line="240" w:lineRule="auto"/>
        <w:rPr>
          <w:color w:val="000000" w:themeColor="text1"/>
        </w:rPr>
      </w:pPr>
      <w:r w:rsidRPr="00C21DEC">
        <w:rPr>
          <w:color w:val="000000" w:themeColor="text1"/>
        </w:rPr>
        <w:lastRenderedPageBreak/>
        <w:t>Mission risk increases further when an adversary gains the ability to </w:t>
      </w:r>
      <w:r w:rsidRPr="00C21DEC">
        <w:rPr>
          <w:b/>
          <w:bCs/>
          <w:color w:val="000000" w:themeColor="text1"/>
        </w:rPr>
        <w:t>manufacture or redefine authority</w:t>
      </w:r>
      <w:r w:rsidRPr="00C21DEC">
        <w:rPr>
          <w:color w:val="000000" w:themeColor="text1"/>
        </w:rPr>
        <w:t> rather than simply steal existing access. Stolen access allows an adversary to use authority that already exists</w:t>
      </w:r>
      <w:r w:rsidR="007159B7" w:rsidRPr="00C21DEC">
        <w:rPr>
          <w:color w:val="000000" w:themeColor="text1"/>
        </w:rPr>
        <w:t xml:space="preserve"> - </w:t>
      </w:r>
      <w:r w:rsidRPr="00C21DEC">
        <w:rPr>
          <w:color w:val="000000" w:themeColor="text1"/>
        </w:rPr>
        <w:t>to authenticate as a compromised user, to use their existing group memberships, to access resources they could already reach. But control of identity infrastructure may permit the adversary to create new authority, assign it to another identity of their choosing, or reestablish it after an initial containment action removes their original foothold.</w:t>
      </w:r>
    </w:p>
    <w:p w14:paraId="15292BA6" w14:textId="77777777" w:rsidR="007159B7" w:rsidRPr="00C21DEC" w:rsidRDefault="007159B7" w:rsidP="00CD4F05">
      <w:pPr>
        <w:spacing w:line="240" w:lineRule="auto"/>
        <w:rPr>
          <w:color w:val="000000" w:themeColor="text1"/>
        </w:rPr>
      </w:pPr>
    </w:p>
    <w:p w14:paraId="4F982C46" w14:textId="77777777" w:rsidR="007159B7" w:rsidRPr="00C21DEC" w:rsidRDefault="00CD4F05" w:rsidP="00CD4F05">
      <w:pPr>
        <w:spacing w:line="240" w:lineRule="auto"/>
        <w:rPr>
          <w:color w:val="000000" w:themeColor="text1"/>
        </w:rPr>
      </w:pPr>
      <w:r w:rsidRPr="00C21DEC">
        <w:rPr>
          <w:color w:val="000000" w:themeColor="text1"/>
        </w:rPr>
        <w:t>An adversary may accomplish this by modifying privileged group membership to add their controlled account to a group it should not be in, resetting a password on an account they wish to control, changing an access control list to grant permissions that were never intended, granting replication rights that allow them to extract the entire directory database, altering certificate enrollment permissions to allow unauthorized principals to enroll for authentication certificates, controlling a federation signing capability to issue tokens for any identity, modifying synchronized attributes to change cloud access decisions that depend on those attributes, or compromising a system used by trusted administrators to capture credentials or sessions.</w:t>
      </w:r>
    </w:p>
    <w:p w14:paraId="166C38FB" w14:textId="77777777" w:rsidR="007159B7" w:rsidRPr="00C21DEC" w:rsidRDefault="007159B7" w:rsidP="00CD4F05">
      <w:pPr>
        <w:spacing w:line="240" w:lineRule="auto"/>
        <w:rPr>
          <w:color w:val="000000" w:themeColor="text1"/>
        </w:rPr>
      </w:pPr>
    </w:p>
    <w:p w14:paraId="0E3FEDDA" w14:textId="655B603E" w:rsidR="00CD4F05" w:rsidRPr="00C21DEC" w:rsidRDefault="00CD4F05" w:rsidP="00CD4F05">
      <w:pPr>
        <w:spacing w:line="240" w:lineRule="auto"/>
        <w:rPr>
          <w:color w:val="000000" w:themeColor="text1"/>
        </w:rPr>
      </w:pPr>
      <w:r w:rsidRPr="00C21DEC">
        <w:rPr>
          <w:color w:val="000000" w:themeColor="text1"/>
        </w:rPr>
        <w:t>The identity platform may process all of these actions through its legitimate mechanisms. It evaluates the permissions associated with the requesting principal</w:t>
      </w:r>
      <w:r w:rsidR="007159B7" w:rsidRPr="00C21DEC">
        <w:rPr>
          <w:color w:val="000000" w:themeColor="text1"/>
        </w:rPr>
        <w:t xml:space="preserve"> - </w:t>
      </w:r>
      <w:r w:rsidRPr="00C21DEC">
        <w:rPr>
          <w:color w:val="000000" w:themeColor="text1"/>
        </w:rPr>
        <w:t>checking access control lists, verifying delegation, confirming group membership</w:t>
      </w:r>
      <w:r w:rsidR="007159B7" w:rsidRPr="00C21DEC">
        <w:rPr>
          <w:color w:val="000000" w:themeColor="text1"/>
        </w:rPr>
        <w:t xml:space="preserve"> - </w:t>
      </w:r>
      <w:r w:rsidRPr="00C21DEC">
        <w:rPr>
          <w:color w:val="000000" w:themeColor="text1"/>
        </w:rPr>
        <w:t xml:space="preserve">not the moral intent of the operator behind that principal. When an adversary controls a principal that is authorized by the directory to make a given change, the resulting object, credential, ticket, </w:t>
      </w:r>
      <w:proofErr w:type="gramStart"/>
      <w:r w:rsidRPr="00C21DEC">
        <w:rPr>
          <w:color w:val="000000" w:themeColor="text1"/>
        </w:rPr>
        <w:t>certificate, or</w:t>
      </w:r>
      <w:proofErr w:type="gramEnd"/>
      <w:r w:rsidRPr="00C21DEC">
        <w:rPr>
          <w:color w:val="000000" w:themeColor="text1"/>
        </w:rPr>
        <w:t xml:space="preserve"> token may appear technically valid in every respect. The directory, the domain controllers, the certificate authority, the federation service</w:t>
      </w:r>
      <w:r w:rsidR="007159B7" w:rsidRPr="00C21DEC">
        <w:rPr>
          <w:color w:val="000000" w:themeColor="text1"/>
        </w:rPr>
        <w:t xml:space="preserve"> - </w:t>
      </w:r>
      <w:r w:rsidRPr="00C21DEC">
        <w:rPr>
          <w:color w:val="000000" w:themeColor="text1"/>
        </w:rPr>
        <w:t>all may function exactly as designed. The environment may continue to trust an action because the mechanism that produced it was authorized, even though the actor controlling that mechanism was not the actor the organization intended to authorize.</w:t>
      </w:r>
    </w:p>
    <w:p w14:paraId="5EA44FC4" w14:textId="77777777" w:rsidR="00CD4F05" w:rsidRPr="00C21DEC" w:rsidRDefault="00CD4F05" w:rsidP="00AA6A10">
      <w:pPr>
        <w:spacing w:line="240" w:lineRule="auto"/>
        <w:rPr>
          <w:color w:val="000000" w:themeColor="text1"/>
        </w:rPr>
      </w:pPr>
    </w:p>
    <w:p w14:paraId="6EE7FA71" w14:textId="77777777" w:rsidR="007159B7" w:rsidRPr="00C21DEC" w:rsidRDefault="00CD4F05" w:rsidP="00CD4F05">
      <w:pPr>
        <w:spacing w:line="240" w:lineRule="auto"/>
        <w:rPr>
          <w:color w:val="000000" w:themeColor="text1"/>
        </w:rPr>
      </w:pPr>
      <w:r w:rsidRPr="00C21DEC">
        <w:rPr>
          <w:color w:val="000000" w:themeColor="text1"/>
        </w:rPr>
        <w:t>The resulting mission consequence depends on how far that authority reaches. A malicious change confined to a single low-impact application and quickly detected may remain manageable through standard incident response processes. But a change affecting domain controllers, certificate authorities, federation services, synchronization systems, privileged groups, administrative workstations, or mission-partner relationships may have consequences that cascade across the entire enterprise and beyond. The reach of the compromise must be determined through analysis rather than assumed through generalization.</w:t>
      </w:r>
    </w:p>
    <w:p w14:paraId="423462CF" w14:textId="77777777" w:rsidR="007159B7" w:rsidRPr="00C21DEC" w:rsidRDefault="007159B7" w:rsidP="00CD4F05">
      <w:pPr>
        <w:spacing w:line="240" w:lineRule="auto"/>
        <w:rPr>
          <w:color w:val="000000" w:themeColor="text1"/>
        </w:rPr>
      </w:pPr>
    </w:p>
    <w:p w14:paraId="620A5CB6" w14:textId="3ECC513D" w:rsidR="007159B7" w:rsidRPr="00C21DEC" w:rsidRDefault="00CD4F05" w:rsidP="00CD4F05">
      <w:pPr>
        <w:spacing w:line="240" w:lineRule="auto"/>
        <w:rPr>
          <w:color w:val="000000" w:themeColor="text1"/>
        </w:rPr>
      </w:pPr>
      <w:r w:rsidRPr="00C21DEC">
        <w:rPr>
          <w:color w:val="000000" w:themeColor="text1"/>
        </w:rPr>
        <w:t>Control of an Active Directory domain does not automatically override every cloud-native role, application permission, certificate requirement, device policy, or independently administered security control that may exist in the environment; however, where cloud identities, federation services, applications, or privileged workflows depend on the affected domain for authentication, attribute data, or administrative authority, the compromise may extend into those systems through routes that are not immediately obvious</w:t>
      </w:r>
      <w:r w:rsidR="007159B7" w:rsidRPr="00C21DEC">
        <w:rPr>
          <w:color w:val="000000" w:themeColor="text1"/>
        </w:rPr>
        <w:t>.</w:t>
      </w:r>
    </w:p>
    <w:p w14:paraId="316D07AD" w14:textId="77777777" w:rsidR="007159B7" w:rsidRPr="00C21DEC" w:rsidRDefault="007159B7" w:rsidP="00CD4F05">
      <w:pPr>
        <w:spacing w:line="240" w:lineRule="auto"/>
        <w:rPr>
          <w:color w:val="000000" w:themeColor="text1"/>
        </w:rPr>
      </w:pPr>
    </w:p>
    <w:p w14:paraId="64E4F1F9" w14:textId="42938BF5" w:rsidR="007159B7" w:rsidRPr="00C21DEC" w:rsidRDefault="00CD4F05" w:rsidP="00CD4F05">
      <w:pPr>
        <w:spacing w:line="240" w:lineRule="auto"/>
        <w:rPr>
          <w:color w:val="000000" w:themeColor="text1"/>
        </w:rPr>
      </w:pPr>
      <w:r w:rsidRPr="00C21DEC">
        <w:rPr>
          <w:color w:val="000000" w:themeColor="text1"/>
        </w:rPr>
        <w:t>Similarly, compromise of a federation service does not necessarily affect every system in the enterprise</w:t>
      </w:r>
      <w:r w:rsidR="007159B7" w:rsidRPr="00C21DEC">
        <w:rPr>
          <w:color w:val="000000" w:themeColor="text1"/>
        </w:rPr>
        <w:t xml:space="preserve"> - </w:t>
      </w:r>
      <w:r w:rsidRPr="00C21DEC">
        <w:rPr>
          <w:color w:val="000000" w:themeColor="text1"/>
        </w:rPr>
        <w:t>it affects specifically the relying parties that trust the federation service's assertions and the access those relying parties grant based on those assertion</w:t>
      </w:r>
      <w:r w:rsidR="007159B7" w:rsidRPr="00C21DEC">
        <w:rPr>
          <w:color w:val="000000" w:themeColor="text1"/>
        </w:rPr>
        <w:t>s.</w:t>
      </w:r>
    </w:p>
    <w:p w14:paraId="7E6C0B8D" w14:textId="77777777" w:rsidR="007159B7" w:rsidRPr="00C21DEC" w:rsidRDefault="007159B7" w:rsidP="00CD4F05">
      <w:pPr>
        <w:spacing w:line="240" w:lineRule="auto"/>
        <w:rPr>
          <w:color w:val="000000" w:themeColor="text1"/>
        </w:rPr>
      </w:pPr>
    </w:p>
    <w:p w14:paraId="62424650" w14:textId="3E23CC93" w:rsidR="00CD4F05" w:rsidRPr="00C21DEC" w:rsidRDefault="00CD4F05" w:rsidP="00CD4F05">
      <w:pPr>
        <w:spacing w:line="240" w:lineRule="auto"/>
        <w:rPr>
          <w:color w:val="000000" w:themeColor="text1"/>
        </w:rPr>
      </w:pPr>
      <w:r w:rsidRPr="00C21DEC">
        <w:rPr>
          <w:color w:val="000000" w:themeColor="text1"/>
        </w:rPr>
        <w:lastRenderedPageBreak/>
        <w:t>Compromise of a certificate authority does not automatically provide access to every system in the environment; its impact depends on precisely which certificates can be issued under the adversary's control, which systems accept those certificates as valid credentials, how those certificates are mapped to identities in the directory or application, and what authorization follows from successful authentication with those certificates. Mission-risk analysis must replace broad categorical assumptions</w:t>
      </w:r>
      <w:r w:rsidR="007159B7" w:rsidRPr="00C21DEC">
        <w:rPr>
          <w:color w:val="000000" w:themeColor="text1"/>
        </w:rPr>
        <w:t xml:space="preserve"> - </w:t>
      </w:r>
      <w:r w:rsidRPr="00C21DEC">
        <w:rPr>
          <w:color w:val="000000" w:themeColor="text1"/>
        </w:rPr>
        <w:t xml:space="preserve"> "the domain is compromised, therefore everything is compromised" or "the certificate authority is compromised, therefore all certificates are untrusted"</w:t>
      </w:r>
      <w:r w:rsidR="007159B7" w:rsidRPr="00C21DEC">
        <w:rPr>
          <w:color w:val="000000" w:themeColor="text1"/>
        </w:rPr>
        <w:t xml:space="preserve"> - </w:t>
      </w:r>
      <w:r w:rsidRPr="00C21DEC">
        <w:rPr>
          <w:color w:val="000000" w:themeColor="text1"/>
        </w:rPr>
        <w:t>with precise dependency analysis that traces the actual pathways through which authority flows.</w:t>
      </w:r>
    </w:p>
    <w:p w14:paraId="34F3D339" w14:textId="77777777" w:rsidR="00CD4F05" w:rsidRPr="00C21DEC" w:rsidRDefault="00CD4F05" w:rsidP="00AA6A10">
      <w:pPr>
        <w:spacing w:line="240" w:lineRule="auto"/>
        <w:rPr>
          <w:color w:val="000000" w:themeColor="text1"/>
        </w:rPr>
      </w:pPr>
    </w:p>
    <w:p w14:paraId="38E5E50F" w14:textId="40A462BA" w:rsidR="00CD4F05" w:rsidRPr="00C21DEC" w:rsidRDefault="00CD4F05" w:rsidP="00CD4F05">
      <w:pPr>
        <w:spacing w:line="240" w:lineRule="auto"/>
        <w:rPr>
          <w:color w:val="000000" w:themeColor="text1"/>
        </w:rPr>
      </w:pPr>
      <w:r w:rsidRPr="00C21DEC">
        <w:rPr>
          <w:color w:val="000000" w:themeColor="text1"/>
        </w:rPr>
        <w:t>Defenders should identify, for every identity component whose compromise would be consequential, the specific identity component that failed or was compromised, the precise authority that component possessed in terms of what it could create, modify, delete, or issue, the identities, systems, and applications that depend on that component for authentication, authorization, or trust decisions, the trust relationships through which its output was accepted by other components, the authorization that becomes available to an adversary after that acceptance occurs, the evidence available to determine what occurred and whether the component's output can still be trusted, the containment actions capable of interrupting the pathway before it reaches critical systems, the recovery actions required to restore confidence in the component and in every system that depends on it, and the mission functions that would be affected during the disruption and restoration period. This analysis allows a technical finding</w:t>
      </w:r>
      <w:r w:rsidR="007159B7" w:rsidRPr="00C21DEC">
        <w:rPr>
          <w:color w:val="000000" w:themeColor="text1"/>
        </w:rPr>
        <w:t xml:space="preserve"> - </w:t>
      </w:r>
      <w:r w:rsidRPr="00C21DEC">
        <w:rPr>
          <w:color w:val="000000" w:themeColor="text1"/>
        </w:rPr>
        <w:t>"an account was compromised," "a certificate template was modified," "a federation service was accessed by an unauthorized administrator"</w:t>
      </w:r>
      <w:r w:rsidR="007159B7" w:rsidRPr="00C21DEC">
        <w:rPr>
          <w:color w:val="000000" w:themeColor="text1"/>
        </w:rPr>
        <w:t xml:space="preserve"> - </w:t>
      </w:r>
      <w:r w:rsidRPr="00C21DEC">
        <w:rPr>
          <w:color w:val="000000" w:themeColor="text1"/>
        </w:rPr>
        <w:t>to be translated into operational meaning that decision-makers can act upon.</w:t>
      </w:r>
    </w:p>
    <w:p w14:paraId="39E6D05D" w14:textId="77777777" w:rsidR="00CD4F05" w:rsidRPr="00C21DEC" w:rsidRDefault="00CD4F05" w:rsidP="00AA6A10">
      <w:pPr>
        <w:spacing w:line="240" w:lineRule="auto"/>
        <w:rPr>
          <w:color w:val="000000" w:themeColor="text1"/>
        </w:rPr>
      </w:pPr>
    </w:p>
    <w:p w14:paraId="5E8CFC13" w14:textId="262E1497" w:rsidR="007159B7" w:rsidRPr="00C21DEC" w:rsidRDefault="00CD4F05" w:rsidP="00CD4F05">
      <w:pPr>
        <w:spacing w:line="240" w:lineRule="auto"/>
        <w:rPr>
          <w:color w:val="000000" w:themeColor="text1"/>
        </w:rPr>
      </w:pPr>
      <w:r w:rsidRPr="00C21DEC">
        <w:rPr>
          <w:color w:val="000000" w:themeColor="text1"/>
        </w:rPr>
        <w:t>For example, the statement "an account has excessive permissions" is technically correct but operationally incomplete when standing alone. A mission-oriented risk statement should explain what the account can actually modify or access, what downstream authority can be reached through those permissions</w:t>
      </w:r>
      <w:r w:rsidR="007159B7" w:rsidRPr="00C21DEC">
        <w:rPr>
          <w:color w:val="000000" w:themeColor="text1"/>
        </w:rPr>
        <w:t xml:space="preserve"> - </w:t>
      </w:r>
      <w:r w:rsidRPr="00C21DEC">
        <w:rPr>
          <w:color w:val="000000" w:themeColor="text1"/>
        </w:rPr>
        <w:t>for example, can this account modify a group that is itself a member of a more privileged group, or can it write to an attribute that is consumed by a federation service for claims issuance?</w:t>
      </w:r>
    </w:p>
    <w:p w14:paraId="1E2E8C5B" w14:textId="77777777" w:rsidR="007159B7" w:rsidRPr="00C21DEC" w:rsidRDefault="007159B7" w:rsidP="00CD4F05">
      <w:pPr>
        <w:spacing w:line="240" w:lineRule="auto"/>
        <w:rPr>
          <w:color w:val="000000" w:themeColor="text1"/>
        </w:rPr>
      </w:pPr>
    </w:p>
    <w:p w14:paraId="3EC25EEE" w14:textId="61AF53CB" w:rsidR="007159B7" w:rsidRPr="00C21DEC" w:rsidRDefault="00CD4F05" w:rsidP="00CD4F05">
      <w:pPr>
        <w:spacing w:line="240" w:lineRule="auto"/>
        <w:rPr>
          <w:color w:val="000000" w:themeColor="text1"/>
        </w:rPr>
      </w:pPr>
      <w:r w:rsidRPr="00C21DEC">
        <w:rPr>
          <w:color w:val="000000" w:themeColor="text1"/>
        </w:rPr>
        <w:t>It should explain which mission systems rely on the authority that this account can exercise, how an adversary who compromises this account could misuse that authority to affect those systems, what evidence would reveal that misuse, and what operational effect could result for the mission. Similarly, the statement "a federation signing key is exposed" describes a technical condition but not its operational consequence.</w:t>
      </w:r>
    </w:p>
    <w:p w14:paraId="140503AB" w14:textId="77777777" w:rsidR="007159B7" w:rsidRPr="00C21DEC" w:rsidRDefault="007159B7" w:rsidP="00CD4F05">
      <w:pPr>
        <w:spacing w:line="240" w:lineRule="auto"/>
        <w:rPr>
          <w:color w:val="000000" w:themeColor="text1"/>
        </w:rPr>
      </w:pPr>
    </w:p>
    <w:p w14:paraId="4307AF7A" w14:textId="41C09445" w:rsidR="00CD4F05" w:rsidRPr="00C21DEC" w:rsidRDefault="00CD4F05" w:rsidP="00CD4F05">
      <w:pPr>
        <w:spacing w:line="240" w:lineRule="auto"/>
        <w:rPr>
          <w:color w:val="000000" w:themeColor="text1"/>
        </w:rPr>
      </w:pPr>
      <w:r w:rsidRPr="00C21DEC">
        <w:rPr>
          <w:color w:val="000000" w:themeColor="text1"/>
        </w:rPr>
        <w:t>The mission-risk analysis must identify which relying parties accept tokens signed with that key, what claims can be asserted in those tokens, which applications map those claims to privileged roles or broad access, and how quickly the trust relationship with each relying party can be suspended or reestablished with a new key.</w:t>
      </w:r>
    </w:p>
    <w:p w14:paraId="076D62FF" w14:textId="77777777" w:rsidR="00CD4F05" w:rsidRPr="00C21DEC" w:rsidRDefault="00CD4F05" w:rsidP="00AA6A10">
      <w:pPr>
        <w:spacing w:line="240" w:lineRule="auto"/>
        <w:rPr>
          <w:color w:val="000000" w:themeColor="text1"/>
        </w:rPr>
      </w:pPr>
    </w:p>
    <w:p w14:paraId="2A5C49A7" w14:textId="77777777" w:rsidR="00CD4F05" w:rsidRPr="00C21DEC" w:rsidRDefault="00CD4F05" w:rsidP="00CD4F05">
      <w:pPr>
        <w:spacing w:line="240" w:lineRule="auto"/>
        <w:rPr>
          <w:color w:val="000000" w:themeColor="text1"/>
        </w:rPr>
      </w:pPr>
      <w:r w:rsidRPr="00C21DEC">
        <w:rPr>
          <w:color w:val="000000" w:themeColor="text1"/>
        </w:rPr>
        <w:t xml:space="preserve">The same principle applies to availability failures. The statement "domain controllers are unavailable" does not fully describe the mission effect. The analysis must determine which users and services can no longer authenticate as a result, which cached credentials or alternate </w:t>
      </w:r>
      <w:r w:rsidRPr="00C21DEC">
        <w:rPr>
          <w:color w:val="000000" w:themeColor="text1"/>
        </w:rPr>
        <w:lastRenderedPageBreak/>
        <w:t>authentication methods remain available to maintain some level of operation, which administrators can still operate during the outage, how long the authentication disruption can be tolerated before it affects mission-essential functions, and which of those functions depend specifically on restoration of authentication rather than on alternative access methods that may already be in place.</w:t>
      </w:r>
    </w:p>
    <w:p w14:paraId="1E7C89D8" w14:textId="77777777" w:rsidR="00CD4F05" w:rsidRPr="00C21DEC" w:rsidRDefault="00CD4F05" w:rsidP="00AA6A10">
      <w:pPr>
        <w:spacing w:line="240" w:lineRule="auto"/>
        <w:rPr>
          <w:color w:val="000000" w:themeColor="text1"/>
        </w:rPr>
      </w:pPr>
    </w:p>
    <w:p w14:paraId="1088F822" w14:textId="77777777" w:rsidR="007159B7" w:rsidRPr="00C21DEC" w:rsidRDefault="00CD4F05" w:rsidP="00CD4F05">
      <w:pPr>
        <w:spacing w:line="240" w:lineRule="auto"/>
        <w:rPr>
          <w:color w:val="000000" w:themeColor="text1"/>
        </w:rPr>
      </w:pPr>
      <w:r w:rsidRPr="00C21DEC">
        <w:rPr>
          <w:color w:val="000000" w:themeColor="text1"/>
        </w:rPr>
        <w:t xml:space="preserve">Mission risk also emerges when containment itself threatens operations, creating a conflict between security and mission continuity that can be among the most difficult decisions an incident responder must make. Disabling a widely used service account may interrupt multiple mission systems whose dependencies on that account were never fully documented. Revoking a certificate authority's root certificate may invalidate every credential issued by that authority throughout the environment, potentially affecting thousands of users and systems simultaneously. </w:t>
      </w:r>
    </w:p>
    <w:p w14:paraId="381765CD" w14:textId="77777777" w:rsidR="007159B7" w:rsidRPr="00C21DEC" w:rsidRDefault="007159B7" w:rsidP="00CD4F05">
      <w:pPr>
        <w:spacing w:line="240" w:lineRule="auto"/>
        <w:rPr>
          <w:color w:val="000000" w:themeColor="text1"/>
        </w:rPr>
      </w:pPr>
    </w:p>
    <w:p w14:paraId="5F2D9181" w14:textId="77777777" w:rsidR="007159B7" w:rsidRPr="00C21DEC" w:rsidRDefault="007159B7" w:rsidP="00CD4F05">
      <w:pPr>
        <w:spacing w:line="240" w:lineRule="auto"/>
        <w:rPr>
          <w:color w:val="000000" w:themeColor="text1"/>
        </w:rPr>
      </w:pPr>
      <w:r w:rsidRPr="00C21DEC">
        <w:rPr>
          <w:color w:val="000000" w:themeColor="text1"/>
        </w:rPr>
        <w:t>S</w:t>
      </w:r>
      <w:r w:rsidR="00CD4F05" w:rsidRPr="00C21DEC">
        <w:rPr>
          <w:color w:val="000000" w:themeColor="text1"/>
        </w:rPr>
        <w:t>uspending a federation service may block mission partners who depend on that service for authentication to perform essential collaborative work. Isolating domain controllers from the network may protect the directory from further adversary access while simultaneously disrupting authentication for every user and service that depends on those controllers. Resetting privileged credentials may break automated services, scheduled tasks, replication processes, and administrative workflows whose dependencies on those credentials were established years ago and never revisited. These consequences do not mean containment should be avoided — leaving a compromised trust relationship active while it is known to be compromised carries its own unacceptable risk. They mean that identity incident response must be designed with mission dependencies fully in view, so that responders understand the operational consequences of each containment action before they take it.</w:t>
      </w:r>
    </w:p>
    <w:p w14:paraId="31C80A52" w14:textId="7233FC85" w:rsidR="00CD4F05" w:rsidRPr="00C21DEC" w:rsidRDefault="007159B7" w:rsidP="00CD4F05">
      <w:pPr>
        <w:spacing w:line="240" w:lineRule="auto"/>
        <w:rPr>
          <w:color w:val="000000" w:themeColor="text1"/>
        </w:rPr>
      </w:pPr>
      <w:r w:rsidRPr="00C21DEC">
        <w:rPr>
          <w:color w:val="000000" w:themeColor="text1"/>
        </w:rPr>
        <w:br/>
      </w:r>
      <w:r w:rsidR="00CD4F05" w:rsidRPr="00C21DEC">
        <w:rPr>
          <w:color w:val="000000" w:themeColor="text1"/>
        </w:rPr>
        <w:t>A mature identity security program identifies critical trust relationships before an incident occurs. It documents which services rely on particular accounts, certificates, identity providers, synchronization platforms, and administrative systems. It defines alternate access methods that can be used when primary authentication is unavailable, emergency administrative procedures that do not depend on compromised infrastructure, revocation processes that can be executed quickly and safely, communications responsibilities that ensure the right stakeholders are informed at the right time, and recovery priorities that guide the sequence of restoration efforts. Without that preparation, responders may face an unacceptable choice between leaving a compromised trust relationship active</w:t>
      </w:r>
      <w:r w:rsidRPr="00C21DEC">
        <w:rPr>
          <w:color w:val="000000" w:themeColor="text1"/>
        </w:rPr>
        <w:t xml:space="preserve"> - </w:t>
      </w:r>
      <w:r w:rsidR="00CD4F05" w:rsidRPr="00C21DEC">
        <w:rPr>
          <w:color w:val="000000" w:themeColor="text1"/>
        </w:rPr>
        <w:t>allowing an adversary continued access</w:t>
      </w:r>
      <w:r w:rsidRPr="00C21DEC">
        <w:rPr>
          <w:color w:val="000000" w:themeColor="text1"/>
        </w:rPr>
        <w:t xml:space="preserve"> - </w:t>
      </w:r>
      <w:r w:rsidR="00CD4F05" w:rsidRPr="00C21DEC">
        <w:rPr>
          <w:color w:val="000000" w:themeColor="text1"/>
        </w:rPr>
        <w:t>and disrupting a mission function without a viable alternative in place.</w:t>
      </w:r>
    </w:p>
    <w:p w14:paraId="065A904A" w14:textId="77777777" w:rsidR="00CD4F05" w:rsidRPr="00C21DEC" w:rsidRDefault="00CD4F05" w:rsidP="00AA6A10">
      <w:pPr>
        <w:spacing w:line="240" w:lineRule="auto"/>
        <w:rPr>
          <w:color w:val="000000" w:themeColor="text1"/>
        </w:rPr>
      </w:pPr>
    </w:p>
    <w:p w14:paraId="714ED33E" w14:textId="727A6A47" w:rsidR="00CD4F05" w:rsidRPr="00C21DEC" w:rsidRDefault="00CD4F05" w:rsidP="00CD4F05">
      <w:pPr>
        <w:spacing w:line="240" w:lineRule="auto"/>
        <w:rPr>
          <w:color w:val="000000" w:themeColor="text1"/>
        </w:rPr>
      </w:pPr>
      <w:r w:rsidRPr="00C21DEC">
        <w:rPr>
          <w:color w:val="000000" w:themeColor="text1"/>
        </w:rPr>
        <w:t>Recovery presents the final threshold between an identity incident and a mission trust failure. Restoring servers and services may return technical availability to the environment, but it does not necessarily restore confidence in the identity system's outputs. A restored domain controller that was rebuilt from a backup created after the compromise began is not a trusted domain controller</w:t>
      </w:r>
      <w:r w:rsidR="007159B7" w:rsidRPr="00C21DEC">
        <w:rPr>
          <w:color w:val="000000" w:themeColor="text1"/>
        </w:rPr>
        <w:t xml:space="preserve"> - </w:t>
      </w:r>
      <w:r w:rsidRPr="00C21DEC">
        <w:rPr>
          <w:color w:val="000000" w:themeColor="text1"/>
        </w:rPr>
        <w:t>it may contain the same unauthorized modifications, the same persistence mechanisms, the same compromised accounts. A functioning federation service that was restored from a compromised state is not necessarily a trusted issuer</w:t>
      </w:r>
      <w:r w:rsidR="007159B7" w:rsidRPr="00C21DEC">
        <w:rPr>
          <w:color w:val="000000" w:themeColor="text1"/>
        </w:rPr>
        <w:t xml:space="preserve"> - </w:t>
      </w:r>
      <w:r w:rsidRPr="00C21DEC">
        <w:rPr>
          <w:color w:val="000000" w:themeColor="text1"/>
        </w:rPr>
        <w:t>its signing keys may have been exposed, its claims issuance rules may have been altered, its trust relationships may have been modified. A reactivated account whose password was reset is not necessarily under the control of its legitimate owner</w:t>
      </w:r>
      <w:r w:rsidR="007159B7" w:rsidRPr="00C21DEC">
        <w:rPr>
          <w:color w:val="000000" w:themeColor="text1"/>
        </w:rPr>
        <w:t xml:space="preserve"> - </w:t>
      </w:r>
      <w:r w:rsidRPr="00C21DEC">
        <w:rPr>
          <w:color w:val="000000" w:themeColor="text1"/>
        </w:rPr>
        <w:t xml:space="preserve">there may be other authentication methods, cached tokens, or delegated </w:t>
      </w:r>
      <w:r w:rsidRPr="00C21DEC">
        <w:rPr>
          <w:color w:val="000000" w:themeColor="text1"/>
        </w:rPr>
        <w:lastRenderedPageBreak/>
        <w:t>permissions that the adversary can still use. The difference between service restoration and trust restoration is fundamental, and it is one of the most commonly underestimated challenges in identity incident response.</w:t>
      </w:r>
    </w:p>
    <w:p w14:paraId="4E4ED6AE" w14:textId="77777777" w:rsidR="00CD4F05" w:rsidRPr="00C21DEC" w:rsidRDefault="00CD4F05" w:rsidP="00AA6A10">
      <w:pPr>
        <w:spacing w:line="240" w:lineRule="auto"/>
        <w:rPr>
          <w:color w:val="000000" w:themeColor="text1"/>
        </w:rPr>
      </w:pPr>
    </w:p>
    <w:p w14:paraId="0518C877" w14:textId="77777777" w:rsidR="007159B7" w:rsidRPr="00C21DEC" w:rsidRDefault="00CD4F05" w:rsidP="00CD4F05">
      <w:pPr>
        <w:spacing w:line="240" w:lineRule="auto"/>
        <w:rPr>
          <w:color w:val="000000" w:themeColor="text1"/>
        </w:rPr>
      </w:pPr>
      <w:r w:rsidRPr="00C21DEC">
        <w:rPr>
          <w:color w:val="000000" w:themeColor="text1"/>
        </w:rPr>
        <w:t>Trust restoration may require defenders to rebuild compromised identity infrastructure from known-good sources that were protected before the compromise occurred, rather than from backups that may themselves contain compromised state. It requires validating authoritative identity and attribute data against trusted external sources to ensure that accounts, group memberships, and attributes reflect current authorized state rather than adversary modifications.</w:t>
      </w:r>
    </w:p>
    <w:p w14:paraId="0192212C" w14:textId="77777777" w:rsidR="007159B7" w:rsidRPr="00C21DEC" w:rsidRDefault="007159B7" w:rsidP="00CD4F05">
      <w:pPr>
        <w:spacing w:line="240" w:lineRule="auto"/>
        <w:rPr>
          <w:color w:val="000000" w:themeColor="text1"/>
        </w:rPr>
      </w:pPr>
    </w:p>
    <w:p w14:paraId="63F03851" w14:textId="206A1F00" w:rsidR="00CD4F05" w:rsidRPr="00C21DEC" w:rsidRDefault="00CD4F05" w:rsidP="00CD4F05">
      <w:pPr>
        <w:spacing w:line="240" w:lineRule="auto"/>
        <w:rPr>
          <w:color w:val="000000" w:themeColor="text1"/>
        </w:rPr>
      </w:pPr>
      <w:r w:rsidRPr="00C21DEC">
        <w:rPr>
          <w:color w:val="000000" w:themeColor="text1"/>
        </w:rPr>
        <w:t>It requires rotating passwords, keys, certificates, and other authentication material for every account and service that may have been exposed</w:t>
      </w:r>
      <w:r w:rsidR="007159B7" w:rsidRPr="00C21DEC">
        <w:rPr>
          <w:color w:val="000000" w:themeColor="text1"/>
        </w:rPr>
        <w:t xml:space="preserve"> - </w:t>
      </w:r>
      <w:r w:rsidRPr="00C21DEC">
        <w:rPr>
          <w:color w:val="000000" w:themeColor="text1"/>
        </w:rPr>
        <w:t>not just the accounts known to have been compromised, but any account whose credentials could have been observed or extracted. It requires revoking existing sessions and tokens so that any adversary who established persistent access through authentication material cannot continue to operate. It requires removing unauthorized accounts, permissions, delegations, and persistence mechanisms that the adversary may have installed, and confirming that no residual access pathways remain. It requires reestablishing protected administrative pathways</w:t>
      </w:r>
      <w:r w:rsidR="007159B7" w:rsidRPr="00C21DEC">
        <w:rPr>
          <w:color w:val="000000" w:themeColor="text1"/>
        </w:rPr>
        <w:t xml:space="preserve"> - </w:t>
      </w:r>
      <w:r w:rsidRPr="00C21DEC">
        <w:rPr>
          <w:color w:val="000000" w:themeColor="text1"/>
        </w:rPr>
        <w:t>privileged access workstations, just-in-time access controls, secure administrative protocols</w:t>
      </w:r>
      <w:r w:rsidR="00F450B7" w:rsidRPr="00C21DEC">
        <w:rPr>
          <w:color w:val="000000" w:themeColor="text1"/>
        </w:rPr>
        <w:t xml:space="preserve"> - </w:t>
      </w:r>
      <w:r w:rsidRPr="00C21DEC">
        <w:rPr>
          <w:color w:val="000000" w:themeColor="text1"/>
        </w:rPr>
        <w:t>that were bypassed or degraded during the compromise. It requires validating Group Policy and directory permissions against known-good baselines to ensure that no unauthorized policy changes or delegation modifications persist. It requires reviewing federation and cloud connections to confirm that trust relationships have not been altered and that no shadow identities or unauthorized service principals exist. It requires confirming certificate issuance and mapping integrity</w:t>
      </w:r>
      <w:r w:rsidR="007159B7" w:rsidRPr="00C21DEC">
        <w:rPr>
          <w:color w:val="000000" w:themeColor="text1"/>
        </w:rPr>
        <w:t xml:space="preserve"> - </w:t>
      </w:r>
      <w:r w:rsidRPr="00C21DEC">
        <w:rPr>
          <w:color w:val="000000" w:themeColor="text1"/>
        </w:rPr>
        <w:t>that only authorized certificates were issued, that no unauthorized certificate templates were created or modified, and that certificate-to-account mappings are correct. It requires closing the control pathways that enabled the compromise</w:t>
      </w:r>
      <w:r w:rsidR="00244A87" w:rsidRPr="00C21DEC">
        <w:rPr>
          <w:color w:val="000000" w:themeColor="text1"/>
        </w:rPr>
        <w:t xml:space="preserve"> - </w:t>
      </w:r>
      <w:r w:rsidRPr="00C21DEC">
        <w:rPr>
          <w:color w:val="000000" w:themeColor="text1"/>
        </w:rPr>
        <w:t>the misconfiguration, the excessive permission, the unpatched system, the inadequate monitoring</w:t>
      </w:r>
      <w:r w:rsidR="00244A87" w:rsidRPr="00C21DEC">
        <w:rPr>
          <w:color w:val="000000" w:themeColor="text1"/>
        </w:rPr>
        <w:t xml:space="preserve"> - </w:t>
      </w:r>
      <w:r w:rsidRPr="00C21DEC">
        <w:rPr>
          <w:color w:val="000000" w:themeColor="text1"/>
        </w:rPr>
        <w:t>so that the same path cannot be used again. And it requires demonstrating through assessment and ongoing monitoring that the restored environment is behaving as intended before normal operations can resume. The mission may remain at risk until these actions are substantially complete, because a restored domain controller is not necessarily a trusted domain controller, a functioning federation service is not necessarily a trusted issuer, and a reactivated account is not necessarily under the control of its legitimate owner.</w:t>
      </w:r>
    </w:p>
    <w:p w14:paraId="393A68EC" w14:textId="77777777" w:rsidR="00CD4F05" w:rsidRPr="00C21DEC" w:rsidRDefault="00CD4F05" w:rsidP="00AA6A10">
      <w:pPr>
        <w:spacing w:line="240" w:lineRule="auto"/>
        <w:rPr>
          <w:color w:val="000000" w:themeColor="text1"/>
        </w:rPr>
      </w:pPr>
    </w:p>
    <w:p w14:paraId="4217C364" w14:textId="000FA068" w:rsidR="00CD4F05" w:rsidRPr="00C21DEC" w:rsidRDefault="00CD4F05" w:rsidP="00CD4F05">
      <w:pPr>
        <w:spacing w:line="240" w:lineRule="auto"/>
        <w:rPr>
          <w:color w:val="000000" w:themeColor="text1"/>
        </w:rPr>
      </w:pPr>
      <w:r w:rsidRPr="00C21DEC">
        <w:rPr>
          <w:color w:val="000000" w:themeColor="text1"/>
        </w:rPr>
        <w:t>Figure 1-6 will illustrate the progression from an identity weakness or compromise through corrupted trust decisions, expanded unauthorized authority, operational effects, evidence uncertainty, containment complexity, and mission degradation. The figure will also show that independent controls</w:t>
      </w:r>
      <w:r w:rsidR="007159B7" w:rsidRPr="00C21DEC">
        <w:rPr>
          <w:color w:val="000000" w:themeColor="text1"/>
        </w:rPr>
        <w:t xml:space="preserve"> - </w:t>
      </w:r>
      <w:r w:rsidRPr="00C21DEC">
        <w:rPr>
          <w:color w:val="000000" w:themeColor="text1"/>
        </w:rPr>
        <w:t>appropriately scoped permissions, separate administrative pathways, independent authorization decisions, strong monitoring and detection</w:t>
      </w:r>
      <w:r w:rsidR="007159B7" w:rsidRPr="00C21DEC">
        <w:rPr>
          <w:color w:val="000000" w:themeColor="text1"/>
        </w:rPr>
        <w:t xml:space="preserve"> - </w:t>
      </w:r>
      <w:r w:rsidRPr="00C21DEC">
        <w:rPr>
          <w:color w:val="000000" w:themeColor="text1"/>
        </w:rPr>
        <w:t>can interrupt the pathway at multiple points and limit the final impact, even when an upstream identity component has been compromised.</w:t>
      </w:r>
    </w:p>
    <w:p w14:paraId="058D97B9" w14:textId="77777777" w:rsidR="00CD4F05" w:rsidRPr="00C21DEC" w:rsidRDefault="00CD4F05" w:rsidP="00AA6A10">
      <w:pPr>
        <w:spacing w:line="240" w:lineRule="auto"/>
        <w:rPr>
          <w:color w:val="000000" w:themeColor="text1"/>
        </w:rPr>
      </w:pPr>
    </w:p>
    <w:p w14:paraId="4101C861" w14:textId="77777777" w:rsidR="007159B7" w:rsidRPr="00C21DEC" w:rsidRDefault="00CD4F05" w:rsidP="00CD4F05">
      <w:pPr>
        <w:spacing w:line="240" w:lineRule="auto"/>
        <w:rPr>
          <w:color w:val="000000" w:themeColor="text1"/>
        </w:rPr>
      </w:pPr>
      <w:r w:rsidRPr="00C21DEC">
        <w:rPr>
          <w:color w:val="000000" w:themeColor="text1"/>
        </w:rPr>
        <w:t>The governing proposition of this chapter can now be stated precisely</w:t>
      </w:r>
    </w:p>
    <w:p w14:paraId="19411EBD" w14:textId="77777777" w:rsidR="007159B7" w:rsidRPr="00C21DEC" w:rsidRDefault="007159B7" w:rsidP="00CD4F05">
      <w:pPr>
        <w:spacing w:line="240" w:lineRule="auto"/>
        <w:rPr>
          <w:color w:val="000000" w:themeColor="text1"/>
        </w:rPr>
      </w:pPr>
    </w:p>
    <w:p w14:paraId="5230B905" w14:textId="77777777" w:rsidR="007159B7" w:rsidRPr="00C21DEC" w:rsidRDefault="00CD4F05" w:rsidP="00F450B7">
      <w:pPr>
        <w:spacing w:line="240" w:lineRule="auto"/>
        <w:ind w:left="720"/>
        <w:rPr>
          <w:color w:val="000000" w:themeColor="text1"/>
        </w:rPr>
      </w:pPr>
      <w:r w:rsidRPr="00C21DEC">
        <w:rPr>
          <w:b/>
          <w:bCs/>
          <w:color w:val="000000" w:themeColor="text1"/>
        </w:rPr>
        <w:lastRenderedPageBreak/>
        <w:t>Identity failure is mission risk when it impairs the agency's or command's ability to determine who or what should be trusted, enforce authorized access, sustain mission operations, attribute activity, contain compromise, or restore trusted control.</w:t>
      </w:r>
    </w:p>
    <w:p w14:paraId="7DC4FC21" w14:textId="77777777" w:rsidR="007159B7" w:rsidRPr="00C21DEC" w:rsidRDefault="007159B7" w:rsidP="00CD4F05">
      <w:pPr>
        <w:spacing w:line="240" w:lineRule="auto"/>
        <w:rPr>
          <w:color w:val="000000" w:themeColor="text1"/>
        </w:rPr>
      </w:pPr>
    </w:p>
    <w:p w14:paraId="009B55D7" w14:textId="1EC35F14" w:rsidR="007159B7" w:rsidRPr="00C21DEC" w:rsidRDefault="00CD4F05" w:rsidP="00CD4F05">
      <w:pPr>
        <w:spacing w:line="240" w:lineRule="auto"/>
        <w:rPr>
          <w:color w:val="000000" w:themeColor="text1"/>
        </w:rPr>
      </w:pPr>
      <w:r w:rsidRPr="00C21DEC">
        <w:rPr>
          <w:color w:val="000000" w:themeColor="text1"/>
        </w:rPr>
        <w:t>That does not mean every identity incident is catastrophic or that every compromised credential leads to mission failure. It means identity findings</w:t>
      </w:r>
      <w:r w:rsidR="00244A87" w:rsidRPr="00C21DEC">
        <w:rPr>
          <w:color w:val="000000" w:themeColor="text1"/>
        </w:rPr>
        <w:t xml:space="preserve"> - </w:t>
      </w:r>
      <w:r w:rsidRPr="00C21DEC">
        <w:rPr>
          <w:color w:val="000000" w:themeColor="text1"/>
        </w:rPr>
        <w:t>whether from assessments, penetration tests, incident response engagements, or continuous monitoring</w:t>
      </w:r>
      <w:r w:rsidR="00244A87" w:rsidRPr="00C21DEC">
        <w:rPr>
          <w:color w:val="000000" w:themeColor="text1"/>
        </w:rPr>
        <w:t xml:space="preserve"> - </w:t>
      </w:r>
      <w:r w:rsidRPr="00C21DEC">
        <w:rPr>
          <w:color w:val="000000" w:themeColor="text1"/>
        </w:rPr>
        <w:t>must be evaluated according to the authority they affect and the mission dependencies they can reach, not according to abstract severity ratings or generic compliance checklists.</w:t>
      </w:r>
    </w:p>
    <w:p w14:paraId="3510A434" w14:textId="77777777" w:rsidR="007159B7" w:rsidRPr="00C21DEC" w:rsidRDefault="007159B7" w:rsidP="00CD4F05">
      <w:pPr>
        <w:spacing w:line="240" w:lineRule="auto"/>
        <w:rPr>
          <w:color w:val="000000" w:themeColor="text1"/>
        </w:rPr>
      </w:pPr>
    </w:p>
    <w:p w14:paraId="15C35873" w14:textId="79CEA0FE" w:rsidR="00CD4F05" w:rsidRPr="00C21DEC" w:rsidRDefault="00CD4F05" w:rsidP="00AA6A10">
      <w:pPr>
        <w:spacing w:line="240" w:lineRule="auto"/>
        <w:rPr>
          <w:color w:val="000000" w:themeColor="text1"/>
        </w:rPr>
      </w:pPr>
      <w:r w:rsidRPr="00C21DEC">
        <w:rPr>
          <w:color w:val="000000" w:themeColor="text1"/>
        </w:rPr>
        <w:t>The purpose of identity security is not merely to keep accounts available or to prevent unauthorized logons. It is to preserve the integrity of the trust decisions through which the agency or command operates</w:t>
      </w:r>
      <w:r w:rsidR="00F450B7" w:rsidRPr="00C21DEC">
        <w:rPr>
          <w:color w:val="000000" w:themeColor="text1"/>
        </w:rPr>
        <w:t xml:space="preserve"> - </w:t>
      </w:r>
      <w:r w:rsidRPr="00C21DEC">
        <w:rPr>
          <w:color w:val="000000" w:themeColor="text1"/>
        </w:rPr>
        <w:t>the decisions about who is authorized to access what, under what conditions, with what permissions</w:t>
      </w:r>
      <w:r w:rsidR="00F450B7" w:rsidRPr="00C21DEC">
        <w:rPr>
          <w:color w:val="000000" w:themeColor="text1"/>
        </w:rPr>
        <w:t xml:space="preserve"> - </w:t>
      </w:r>
      <w:r w:rsidRPr="00C21DEC">
        <w:rPr>
          <w:color w:val="000000" w:themeColor="text1"/>
        </w:rPr>
        <w:t>and to retain the ability to recover when those decisions can no longer be trusted, because in the operational environments this book addresses, the alternative to trusted identity is not merely a security incident. It is a mission failure.</w:t>
      </w:r>
    </w:p>
    <w:p w14:paraId="583AF105" w14:textId="77777777" w:rsidR="00EC4785" w:rsidRPr="00C21DEC" w:rsidRDefault="00EC4785" w:rsidP="00AA6A10">
      <w:pPr>
        <w:spacing w:line="240" w:lineRule="auto"/>
        <w:rPr>
          <w:b/>
          <w:bCs/>
          <w:color w:val="000000" w:themeColor="text1"/>
        </w:rPr>
      </w:pPr>
    </w:p>
    <w:p w14:paraId="0FE38B78" w14:textId="34E090FE" w:rsidR="00EC4785" w:rsidRPr="00C21DEC" w:rsidRDefault="00EC4785" w:rsidP="00660F64">
      <w:pPr>
        <w:pStyle w:val="Heading2"/>
      </w:pPr>
      <w:r w:rsidRPr="00C21DEC">
        <w:t>1.2 Why Active Directory Remains Central</w:t>
      </w:r>
    </w:p>
    <w:p w14:paraId="409DD6D9" w14:textId="683D39E9" w:rsidR="00B6262E" w:rsidRPr="00C21DEC" w:rsidRDefault="00B6262E" w:rsidP="00AA6A10">
      <w:pPr>
        <w:spacing w:line="240" w:lineRule="auto"/>
        <w:rPr>
          <w:color w:val="000000" w:themeColor="text1"/>
        </w:rPr>
      </w:pPr>
      <w:r w:rsidRPr="00C21DEC">
        <w:rPr>
          <w:color w:val="000000" w:themeColor="text1"/>
        </w:rPr>
        <w:t>Understanding Active Directory as part of a broader identity trust system does not reduce its importance. It explains why the directory remains one of the most consequential components within that system. Active Directory Domain Services (AD DS) continues to provide the identity, authentication, authorization, policy, and administrative foundation on which large portions of federal and defense information technology depend.</w:t>
      </w:r>
    </w:p>
    <w:p w14:paraId="1A560235" w14:textId="77777777" w:rsidR="00EC4785" w:rsidRPr="00C21DEC" w:rsidRDefault="00EC4785" w:rsidP="00AA6A10">
      <w:pPr>
        <w:spacing w:line="240" w:lineRule="auto"/>
        <w:rPr>
          <w:color w:val="000000" w:themeColor="text1"/>
        </w:rPr>
      </w:pPr>
    </w:p>
    <w:p w14:paraId="02481AA7" w14:textId="5B384FB0" w:rsidR="00B6262E" w:rsidRPr="00C21DEC" w:rsidRDefault="00B6262E" w:rsidP="00AA6A10">
      <w:pPr>
        <w:spacing w:line="240" w:lineRule="auto"/>
        <w:rPr>
          <w:color w:val="000000" w:themeColor="text1"/>
        </w:rPr>
      </w:pPr>
      <w:r w:rsidRPr="00C21DEC">
        <w:rPr>
          <w:color w:val="000000" w:themeColor="text1"/>
        </w:rPr>
        <w:t>This centrality is not based solely on the number of Active Directory deployments still operating. It results from the depth of the directory’s integration into enterprise systems and administrative processes. Over decades, agencies and commands have connected applications, workstations, servers, services, security tools, management platforms, certificates, cloud environments, and mission workflows to domain identities and groups. Active Directory has become embedded in the way those environments establish authority and conduct daily operations.</w:t>
      </w:r>
    </w:p>
    <w:p w14:paraId="42C2268D" w14:textId="77777777" w:rsidR="00EC4785" w:rsidRPr="00C21DEC" w:rsidRDefault="00EC4785" w:rsidP="00AA6A10">
      <w:pPr>
        <w:spacing w:line="240" w:lineRule="auto"/>
        <w:rPr>
          <w:color w:val="000000" w:themeColor="text1"/>
        </w:rPr>
      </w:pPr>
    </w:p>
    <w:p w14:paraId="33D0AFED" w14:textId="77777777" w:rsidR="00EC4785" w:rsidRPr="00C21DEC" w:rsidRDefault="00B6262E" w:rsidP="00AA6A10">
      <w:pPr>
        <w:spacing w:line="240" w:lineRule="auto"/>
        <w:rPr>
          <w:color w:val="000000" w:themeColor="text1"/>
        </w:rPr>
      </w:pPr>
      <w:r w:rsidRPr="00C21DEC">
        <w:rPr>
          <w:color w:val="000000" w:themeColor="text1"/>
        </w:rPr>
        <w:t>A user account may authenticate to a workstation, obtain Kerberos tickets, receive access through security-group membership, process Group Policy, connect to applications, and appear in cloud services through synchronized identity.</w:t>
      </w:r>
    </w:p>
    <w:p w14:paraId="7B99ED7A" w14:textId="77777777" w:rsidR="00EC4785" w:rsidRPr="00C21DEC" w:rsidRDefault="00EC4785" w:rsidP="00AA6A10">
      <w:pPr>
        <w:spacing w:line="240" w:lineRule="auto"/>
        <w:rPr>
          <w:color w:val="000000" w:themeColor="text1"/>
        </w:rPr>
      </w:pPr>
    </w:p>
    <w:p w14:paraId="233327A6" w14:textId="67F9F787" w:rsidR="00B6262E" w:rsidRPr="00C21DEC" w:rsidRDefault="00B6262E" w:rsidP="00AA6A10">
      <w:pPr>
        <w:spacing w:line="240" w:lineRule="auto"/>
        <w:rPr>
          <w:color w:val="000000" w:themeColor="text1"/>
        </w:rPr>
      </w:pPr>
      <w:r w:rsidRPr="00C21DEC">
        <w:rPr>
          <w:color w:val="000000" w:themeColor="text1"/>
        </w:rPr>
        <w:t>A computer account may authenticate as a domain member, receive policy, run services, and participate in management workflows. A service account may connect applications, databases, automation, scheduled tasks, and security platforms. Administrative groups may provide authority over thousands of systems that rely on the domain’s authorization information.</w:t>
      </w:r>
    </w:p>
    <w:p w14:paraId="7D36543A" w14:textId="77777777" w:rsidR="00EC4785" w:rsidRPr="00C21DEC" w:rsidRDefault="00EC4785" w:rsidP="00AA6A10">
      <w:pPr>
        <w:spacing w:line="240" w:lineRule="auto"/>
        <w:rPr>
          <w:color w:val="000000" w:themeColor="text1"/>
        </w:rPr>
      </w:pPr>
    </w:p>
    <w:p w14:paraId="7C84E0DF" w14:textId="0463A179" w:rsidR="00B6262E" w:rsidRPr="00C21DEC" w:rsidRDefault="00B6262E" w:rsidP="00AA6A10">
      <w:pPr>
        <w:spacing w:line="240" w:lineRule="auto"/>
        <w:rPr>
          <w:color w:val="000000" w:themeColor="text1"/>
        </w:rPr>
      </w:pPr>
      <w:r w:rsidRPr="00C21DEC">
        <w:rPr>
          <w:color w:val="000000" w:themeColor="text1"/>
        </w:rPr>
        <w:t>The directory’s significance comes from the systems that depend on it.</w:t>
      </w:r>
    </w:p>
    <w:p w14:paraId="26AE363E" w14:textId="77777777" w:rsidR="00EC4785" w:rsidRPr="00C21DEC" w:rsidRDefault="00EC4785" w:rsidP="00AA6A10">
      <w:pPr>
        <w:spacing w:line="240" w:lineRule="auto"/>
        <w:rPr>
          <w:color w:val="000000" w:themeColor="text1"/>
        </w:rPr>
      </w:pPr>
    </w:p>
    <w:p w14:paraId="10B3CC7E" w14:textId="35A8C584" w:rsidR="00B6262E" w:rsidRPr="00C21DEC" w:rsidRDefault="00B6262E" w:rsidP="00AA6A10">
      <w:pPr>
        <w:spacing w:line="240" w:lineRule="auto"/>
        <w:rPr>
          <w:color w:val="000000" w:themeColor="text1"/>
        </w:rPr>
      </w:pPr>
      <w:r w:rsidRPr="00C21DEC">
        <w:rPr>
          <w:color w:val="000000" w:themeColor="text1"/>
        </w:rPr>
        <w:t xml:space="preserve">This dependency is especially pronounced in long-lived federal and military environments. Many domains were created to support missions, programs, installations, networks, and applications that remain operational years or decades later. Even where systems have been modernized, their </w:t>
      </w:r>
      <w:r w:rsidRPr="00C21DEC">
        <w:rPr>
          <w:color w:val="000000" w:themeColor="text1"/>
        </w:rPr>
        <w:lastRenderedPageBreak/>
        <w:t>replacement platforms may continue to rely on the same identities, groups, service accounts, certificate infrastructure, or administrative relationships.</w:t>
      </w:r>
    </w:p>
    <w:p w14:paraId="72F4D553" w14:textId="77777777" w:rsidR="00EC4785" w:rsidRPr="00C21DEC" w:rsidRDefault="00EC4785" w:rsidP="00AA6A10">
      <w:pPr>
        <w:spacing w:line="240" w:lineRule="auto"/>
        <w:rPr>
          <w:color w:val="000000" w:themeColor="text1"/>
        </w:rPr>
      </w:pPr>
    </w:p>
    <w:p w14:paraId="5CB8AC74" w14:textId="39F479E3" w:rsidR="00B6262E" w:rsidRPr="00C21DEC" w:rsidRDefault="00B6262E" w:rsidP="00AA6A10">
      <w:pPr>
        <w:spacing w:line="240" w:lineRule="auto"/>
        <w:rPr>
          <w:color w:val="000000" w:themeColor="text1"/>
        </w:rPr>
      </w:pPr>
      <w:r w:rsidRPr="00C21DEC">
        <w:rPr>
          <w:color w:val="000000" w:themeColor="text1"/>
        </w:rPr>
        <w:t>Modernization often adds new identity dependencies rather than eliminating old ones. Cloud identity services may be connected to the on-premises directory. Software-as-a-Service applications may consume synchronized users or federated authentication. Endpoint-management technologies may still rely on domain identities. Security platforms may use domain service accounts. Mission applications may continue to map Active Directory groups to</w:t>
      </w:r>
      <w:r w:rsidR="00681EFB" w:rsidRPr="00C21DEC">
        <w:rPr>
          <w:color w:val="000000" w:themeColor="text1"/>
        </w:rPr>
        <w:t xml:space="preserve"> their respective</w:t>
      </w:r>
      <w:r w:rsidRPr="00C21DEC">
        <w:rPr>
          <w:color w:val="000000" w:themeColor="text1"/>
        </w:rPr>
        <w:t xml:space="preserve"> application roles.</w:t>
      </w:r>
    </w:p>
    <w:p w14:paraId="45AA8671" w14:textId="77777777" w:rsidR="00EC4785" w:rsidRPr="00C21DEC" w:rsidRDefault="00EC4785" w:rsidP="00AA6A10">
      <w:pPr>
        <w:spacing w:line="240" w:lineRule="auto"/>
        <w:rPr>
          <w:color w:val="000000" w:themeColor="text1"/>
        </w:rPr>
      </w:pPr>
    </w:p>
    <w:p w14:paraId="33BCBE33" w14:textId="7FAA5C79" w:rsidR="00B6262E" w:rsidRPr="00C21DEC" w:rsidRDefault="00B6262E" w:rsidP="00AA6A10">
      <w:pPr>
        <w:spacing w:line="240" w:lineRule="auto"/>
        <w:rPr>
          <w:color w:val="000000" w:themeColor="text1"/>
        </w:rPr>
      </w:pPr>
      <w:r w:rsidRPr="00C21DEC">
        <w:rPr>
          <w:color w:val="000000" w:themeColor="text1"/>
        </w:rPr>
        <w:t>The result is not a simple transition from an old directory to a new one. It is a layered architecture in which legacy, modern, on-premises, cloud, and mission-specific systems coexist.</w:t>
      </w:r>
    </w:p>
    <w:p w14:paraId="41C36299" w14:textId="77777777" w:rsidR="00EC4785" w:rsidRPr="00C21DEC" w:rsidRDefault="00EC4785" w:rsidP="00AA6A10">
      <w:pPr>
        <w:spacing w:line="240" w:lineRule="auto"/>
        <w:rPr>
          <w:color w:val="000000" w:themeColor="text1"/>
        </w:rPr>
      </w:pPr>
    </w:p>
    <w:p w14:paraId="6AD97F1E" w14:textId="214DD3CF" w:rsidR="00B6262E" w:rsidRPr="00C21DEC" w:rsidRDefault="00B6262E" w:rsidP="00AA6A10">
      <w:pPr>
        <w:spacing w:line="240" w:lineRule="auto"/>
        <w:rPr>
          <w:color w:val="000000" w:themeColor="text1"/>
        </w:rPr>
      </w:pPr>
      <w:r w:rsidRPr="00C21DEC">
        <w:rPr>
          <w:color w:val="000000" w:themeColor="text1"/>
        </w:rPr>
        <w:t>Active Directory also remains central because it performs several functions within one integrated platform. It provides directory storage, Kerberos authentication, domain membership, security-group management, delegated administration, directory replication, Group Policy, trust relationships, and support for application and certificate integration. Other technologies may perform individual functions more narrowly, but replacing the combined operational role of AD DS requires more than deploying an alternate authentication service.</w:t>
      </w:r>
    </w:p>
    <w:p w14:paraId="3DA278B0" w14:textId="77777777" w:rsidR="00EC4785" w:rsidRPr="00C21DEC" w:rsidRDefault="00EC4785" w:rsidP="00AA6A10">
      <w:pPr>
        <w:spacing w:line="240" w:lineRule="auto"/>
        <w:rPr>
          <w:color w:val="000000" w:themeColor="text1"/>
        </w:rPr>
      </w:pPr>
    </w:p>
    <w:p w14:paraId="34EEA4E0" w14:textId="54723D32" w:rsidR="00B6262E" w:rsidRPr="00C21DEC" w:rsidRDefault="00B6262E" w:rsidP="00AA6A10">
      <w:pPr>
        <w:spacing w:line="240" w:lineRule="auto"/>
        <w:rPr>
          <w:color w:val="000000" w:themeColor="text1"/>
        </w:rPr>
      </w:pPr>
      <w:r w:rsidRPr="00C21DEC">
        <w:rPr>
          <w:color w:val="000000" w:themeColor="text1"/>
        </w:rPr>
        <w:t>An agency attempting to reduce its dependency on Active Directory must account for every application that consumes domain identities, every system administered through domain groups, every service running under a domain account, every device processing Group Policy, every trust relationship, every certificate dependency, and every administrative workflow built around directory authority.</w:t>
      </w:r>
    </w:p>
    <w:p w14:paraId="0274C33A" w14:textId="77777777" w:rsidR="00EC4785" w:rsidRPr="00C21DEC" w:rsidRDefault="00EC4785" w:rsidP="00AA6A10">
      <w:pPr>
        <w:spacing w:line="240" w:lineRule="auto"/>
        <w:rPr>
          <w:color w:val="000000" w:themeColor="text1"/>
        </w:rPr>
      </w:pPr>
    </w:p>
    <w:p w14:paraId="4237EC55" w14:textId="6B5A4E25" w:rsidR="00B6262E" w:rsidRPr="00C21DEC" w:rsidRDefault="00B6262E" w:rsidP="00AA6A10">
      <w:pPr>
        <w:spacing w:line="240" w:lineRule="auto"/>
        <w:rPr>
          <w:color w:val="000000" w:themeColor="text1"/>
        </w:rPr>
      </w:pPr>
      <w:r w:rsidRPr="00C21DEC">
        <w:rPr>
          <w:color w:val="000000" w:themeColor="text1"/>
        </w:rPr>
        <w:t>That dependency creates operational resilience in some areas and concentrated risk in others.</w:t>
      </w:r>
    </w:p>
    <w:p w14:paraId="7672533D" w14:textId="77777777" w:rsidR="00B6262E" w:rsidRPr="00C21DEC" w:rsidRDefault="00B6262E" w:rsidP="00AA6A10">
      <w:pPr>
        <w:spacing w:line="240" w:lineRule="auto"/>
        <w:rPr>
          <w:color w:val="000000" w:themeColor="text1"/>
        </w:rPr>
      </w:pPr>
      <w:r w:rsidRPr="00C21DEC">
        <w:rPr>
          <w:color w:val="000000" w:themeColor="text1"/>
        </w:rPr>
        <w:t>Centralized administration allows policy and access to be managed consistently. Domain authentication reduces the need for separate credentials on every system. Security groups provide reusable authorization structures. Delegation allows responsibility to be distributed without granting every administrator unrestricted control. Replication allows multiple domain controllers to provide directory and authentication services.</w:t>
      </w:r>
    </w:p>
    <w:p w14:paraId="424EFD5A" w14:textId="77777777" w:rsidR="00EC4785" w:rsidRPr="00C21DEC" w:rsidRDefault="00EC4785" w:rsidP="00AA6A10">
      <w:pPr>
        <w:spacing w:line="240" w:lineRule="auto"/>
        <w:rPr>
          <w:color w:val="000000" w:themeColor="text1"/>
        </w:rPr>
      </w:pPr>
    </w:p>
    <w:p w14:paraId="1AF04D9D" w14:textId="1BE52F29" w:rsidR="00B6262E" w:rsidRPr="00C21DEC" w:rsidRDefault="00B6262E" w:rsidP="00AA6A10">
      <w:pPr>
        <w:spacing w:line="240" w:lineRule="auto"/>
        <w:rPr>
          <w:color w:val="000000" w:themeColor="text1"/>
        </w:rPr>
      </w:pPr>
      <w:r w:rsidRPr="00C21DEC">
        <w:rPr>
          <w:color w:val="000000" w:themeColor="text1"/>
        </w:rPr>
        <w:t>The same integration means that a weakness in one identity or control pathway may affect many dependent systems. A compromised service account may provide access to several applications. A misconfigured Group Policy Object may affect an entire class of systems. An unauthorized group-membership change may alter access across multiple resources. A compromised domain controller may affect authentication, directory integrity, and credential confidentiality throughout the domain.</w:t>
      </w:r>
    </w:p>
    <w:p w14:paraId="400F0951" w14:textId="77777777" w:rsidR="00EC4785" w:rsidRPr="00C21DEC" w:rsidRDefault="00EC4785" w:rsidP="00AA6A10">
      <w:pPr>
        <w:spacing w:line="240" w:lineRule="auto"/>
        <w:rPr>
          <w:color w:val="000000" w:themeColor="text1"/>
        </w:rPr>
      </w:pPr>
    </w:p>
    <w:p w14:paraId="0FDE3CA8" w14:textId="08625978" w:rsidR="00B6262E" w:rsidRPr="00C21DEC" w:rsidRDefault="00B6262E" w:rsidP="00AA6A10">
      <w:pPr>
        <w:spacing w:line="240" w:lineRule="auto"/>
        <w:rPr>
          <w:color w:val="000000" w:themeColor="text1"/>
        </w:rPr>
      </w:pPr>
      <w:r w:rsidRPr="00C21DEC">
        <w:rPr>
          <w:color w:val="000000" w:themeColor="text1"/>
        </w:rPr>
        <w:t>Active Directory’s continued importance must therefore be examined without either dismissing it as obsolete or treating it as irreplaceable by definition. The relevant question is not whether newer identity technologies exist. They do. The question is what authority Active Directory still exercises within the implemented environment</w:t>
      </w:r>
      <w:r w:rsidR="00681EFB" w:rsidRPr="00C21DEC">
        <w:rPr>
          <w:color w:val="000000" w:themeColor="text1"/>
        </w:rPr>
        <w:t>,</w:t>
      </w:r>
      <w:r w:rsidRPr="00C21DEC">
        <w:rPr>
          <w:color w:val="000000" w:themeColor="text1"/>
        </w:rPr>
        <w:t xml:space="preserve"> and which mission functions continue to depend on that authority.</w:t>
      </w:r>
    </w:p>
    <w:p w14:paraId="70C9CA49" w14:textId="77777777" w:rsidR="00EC4785" w:rsidRPr="00C21DEC" w:rsidRDefault="00EC4785" w:rsidP="00AA6A10">
      <w:pPr>
        <w:spacing w:line="240" w:lineRule="auto"/>
        <w:rPr>
          <w:color w:val="000000" w:themeColor="text1"/>
        </w:rPr>
      </w:pPr>
    </w:p>
    <w:p w14:paraId="5BC9AA7C" w14:textId="1D12AED4" w:rsidR="00B6262E" w:rsidRPr="00C21DEC" w:rsidRDefault="00B6262E" w:rsidP="00AA6A10">
      <w:pPr>
        <w:spacing w:line="240" w:lineRule="auto"/>
        <w:rPr>
          <w:color w:val="000000" w:themeColor="text1"/>
        </w:rPr>
      </w:pPr>
      <w:r w:rsidRPr="00C21DEC">
        <w:rPr>
          <w:color w:val="000000" w:themeColor="text1"/>
        </w:rPr>
        <w:lastRenderedPageBreak/>
        <w:t>In some systems, Active Directory may remain the direct authentication authority. In others, it may supply identities and attributes to a separate cloud platform. It may provide group information used by an application while the application enforces authorization independently. It may support certificate enrollment, administrative access, endpoint configuration, or the operation of service identities.</w:t>
      </w:r>
    </w:p>
    <w:p w14:paraId="4C922142" w14:textId="77777777" w:rsidR="00EC4785" w:rsidRPr="00C21DEC" w:rsidRDefault="00EC4785" w:rsidP="00AA6A10">
      <w:pPr>
        <w:spacing w:line="240" w:lineRule="auto"/>
        <w:rPr>
          <w:color w:val="000000" w:themeColor="text1"/>
        </w:rPr>
      </w:pPr>
    </w:p>
    <w:p w14:paraId="629E2C63" w14:textId="67E4B8CB" w:rsidR="00B6262E" w:rsidRPr="00C21DEC" w:rsidRDefault="00B6262E" w:rsidP="00AA6A10">
      <w:pPr>
        <w:spacing w:line="240" w:lineRule="auto"/>
        <w:rPr>
          <w:color w:val="000000" w:themeColor="text1"/>
        </w:rPr>
      </w:pPr>
      <w:r w:rsidRPr="00C21DEC">
        <w:rPr>
          <w:color w:val="000000" w:themeColor="text1"/>
        </w:rPr>
        <w:t>Its role varies by architecture, but the dependency must be identified rather than assumed to have disappeared.</w:t>
      </w:r>
    </w:p>
    <w:p w14:paraId="2A67B703" w14:textId="77777777" w:rsidR="00EC4785" w:rsidRPr="00C21DEC" w:rsidRDefault="00EC4785" w:rsidP="00AA6A10">
      <w:pPr>
        <w:spacing w:line="240" w:lineRule="auto"/>
        <w:rPr>
          <w:color w:val="000000" w:themeColor="text1"/>
        </w:rPr>
      </w:pPr>
    </w:p>
    <w:p w14:paraId="6919CDE5" w14:textId="77777777" w:rsidR="00B6262E" w:rsidRPr="00C21DEC" w:rsidRDefault="00B6262E" w:rsidP="00AA6A10">
      <w:pPr>
        <w:spacing w:line="240" w:lineRule="auto"/>
        <w:rPr>
          <w:color w:val="000000" w:themeColor="text1"/>
        </w:rPr>
      </w:pPr>
      <w:r w:rsidRPr="00C21DEC">
        <w:rPr>
          <w:color w:val="000000" w:themeColor="text1"/>
        </w:rPr>
        <w:t>Section 1.2 examines how Active Directory acquired this position, why it remains operationally embedded, and how its authority extends across users, computers, groups, services, policy, privileged administration, hybrid identity, mission-partner access, and legacy systems. The approved Chapter 1 structure places these operational dependencies at the center of the section’s analysis.</w:t>
      </w:r>
    </w:p>
    <w:p w14:paraId="1DFCB4AB" w14:textId="67F46AB3" w:rsidR="00B6262E" w:rsidRPr="00C21DEC" w:rsidRDefault="00B6262E" w:rsidP="00AA6A10">
      <w:pPr>
        <w:spacing w:line="240" w:lineRule="auto"/>
        <w:rPr>
          <w:color w:val="000000" w:themeColor="text1"/>
        </w:rPr>
      </w:pPr>
    </w:p>
    <w:p w14:paraId="1E2E63AD" w14:textId="47D376A2" w:rsidR="00F450B7" w:rsidRPr="00C21DEC" w:rsidRDefault="00EC4785" w:rsidP="00862ACA">
      <w:pPr>
        <w:pStyle w:val="myHeading3"/>
      </w:pPr>
      <w:r w:rsidRPr="00C21DEC">
        <w:t>1.2.1 From Enterprise Directory Competition to Active Directory Dominance</w:t>
      </w:r>
    </w:p>
    <w:p w14:paraId="02ABBBDF" w14:textId="464DB409" w:rsidR="00B6262E" w:rsidRPr="00C21DEC" w:rsidRDefault="00B6262E" w:rsidP="00AA6A10">
      <w:pPr>
        <w:spacing w:line="240" w:lineRule="auto"/>
        <w:rPr>
          <w:color w:val="000000" w:themeColor="text1"/>
        </w:rPr>
      </w:pPr>
      <w:r w:rsidRPr="00C21DEC">
        <w:rPr>
          <w:color w:val="000000" w:themeColor="text1"/>
        </w:rPr>
        <w:t>Active Directory did not enter an empty market or introduce the concept of centralized enterprise identity. Directory services, network operating systems, account databases, and hierarchical resource-management platforms already existed before Microsoft released Active Directory with Windows 2000 Server. Enterprises were already confronting the problems of managing growing numbers of users, systems, applications, servers, locations, and administrative responsibilities.</w:t>
      </w:r>
    </w:p>
    <w:p w14:paraId="115312E3" w14:textId="77777777" w:rsidR="00B6262E" w:rsidRPr="00C21DEC" w:rsidRDefault="00B6262E" w:rsidP="00AA6A10">
      <w:pPr>
        <w:spacing w:line="240" w:lineRule="auto"/>
        <w:rPr>
          <w:color w:val="000000" w:themeColor="text1"/>
        </w:rPr>
      </w:pPr>
      <w:r w:rsidRPr="00C21DEC">
        <w:rPr>
          <w:color w:val="000000" w:themeColor="text1"/>
        </w:rPr>
        <w:t>Active Directory emerged from a broader competition over which platform would become the enterprise authority for authentication, authorization, resource discovery, policy, and administration.</w:t>
      </w:r>
    </w:p>
    <w:p w14:paraId="1F7428CB" w14:textId="77777777" w:rsidR="00EC4785" w:rsidRPr="00C21DEC" w:rsidRDefault="00EC4785" w:rsidP="00AA6A10">
      <w:pPr>
        <w:spacing w:line="240" w:lineRule="auto"/>
        <w:rPr>
          <w:color w:val="000000" w:themeColor="text1"/>
        </w:rPr>
      </w:pPr>
    </w:p>
    <w:p w14:paraId="3B083CC6" w14:textId="0878DAF2" w:rsidR="00B6262E" w:rsidRPr="00C21DEC" w:rsidRDefault="00B6262E" w:rsidP="00AA6A10">
      <w:pPr>
        <w:spacing w:line="240" w:lineRule="auto"/>
        <w:rPr>
          <w:color w:val="000000" w:themeColor="text1"/>
        </w:rPr>
      </w:pPr>
      <w:r w:rsidRPr="00C21DEC">
        <w:rPr>
          <w:color w:val="000000" w:themeColor="text1"/>
        </w:rPr>
        <w:t>That history matters because Active Directory’s present security characteristics are inseparable from the conditions under which it was designed. Its architecture addressed the operational limitations of earlier Windows domain models while responding to established directory platforms that already supported hierarchical organization and centralized administration. Microsoft needed an identity platform capable of scaling beyond flat domains and integrating with an expanding Windows enterprise ecosystem.</w:t>
      </w:r>
    </w:p>
    <w:p w14:paraId="7462AC4C" w14:textId="77777777" w:rsidR="00EC4785" w:rsidRPr="00C21DEC" w:rsidRDefault="00EC4785" w:rsidP="00AA6A10">
      <w:pPr>
        <w:spacing w:line="240" w:lineRule="auto"/>
        <w:rPr>
          <w:color w:val="000000" w:themeColor="text1"/>
        </w:rPr>
      </w:pPr>
    </w:p>
    <w:p w14:paraId="46104C26" w14:textId="5CBDB201" w:rsidR="00B6262E" w:rsidRPr="00C21DEC" w:rsidRDefault="00B6262E" w:rsidP="00AA6A10">
      <w:pPr>
        <w:spacing w:line="240" w:lineRule="auto"/>
        <w:rPr>
          <w:color w:val="000000" w:themeColor="text1"/>
        </w:rPr>
      </w:pPr>
      <w:r w:rsidRPr="00C21DEC">
        <w:rPr>
          <w:color w:val="000000" w:themeColor="text1"/>
        </w:rPr>
        <w:t>The resulting directory combined several important technologies and administrative models. Active Directory incorporated a hierarchical object structure, standards-based directory access, distributed replication, Kerberos authentication, Domain Name System integration, Windows Security Identifiers, Access Control Lists, trust relationships, delegated administration, and Group Policy.</w:t>
      </w:r>
    </w:p>
    <w:p w14:paraId="75371215" w14:textId="77777777" w:rsidR="00EC4785" w:rsidRPr="00C21DEC" w:rsidRDefault="00EC4785" w:rsidP="00AA6A10">
      <w:pPr>
        <w:spacing w:line="240" w:lineRule="auto"/>
        <w:rPr>
          <w:color w:val="000000" w:themeColor="text1"/>
        </w:rPr>
      </w:pPr>
    </w:p>
    <w:p w14:paraId="7A462DEF" w14:textId="0DF1181F" w:rsidR="00B6262E" w:rsidRPr="00C21DEC" w:rsidRDefault="00B6262E" w:rsidP="00AA6A10">
      <w:pPr>
        <w:spacing w:line="240" w:lineRule="auto"/>
        <w:rPr>
          <w:color w:val="000000" w:themeColor="text1"/>
        </w:rPr>
      </w:pPr>
      <w:r w:rsidRPr="00C21DEC">
        <w:rPr>
          <w:color w:val="000000" w:themeColor="text1"/>
        </w:rPr>
        <w:t>The significance of that integration cannot be reduced to any one feature. Active Directory became dominant because it was positioned as part of the Windows operating environment rather than as a separate directory product that had to be independently adopted and integrated. Windows workstations, servers, applications, administrative tools, and messaging infrastructure increasingly operated within the same identity ecosystem.</w:t>
      </w:r>
    </w:p>
    <w:p w14:paraId="31686B82" w14:textId="77777777" w:rsidR="00EC4785" w:rsidRPr="00C21DEC" w:rsidRDefault="00EC4785" w:rsidP="00AA6A10">
      <w:pPr>
        <w:spacing w:line="240" w:lineRule="auto"/>
        <w:rPr>
          <w:color w:val="000000" w:themeColor="text1"/>
        </w:rPr>
      </w:pPr>
    </w:p>
    <w:p w14:paraId="715D2BBF" w14:textId="276D9135" w:rsidR="00B6262E" w:rsidRPr="00C21DEC" w:rsidRDefault="00B6262E" w:rsidP="00AA6A10">
      <w:pPr>
        <w:spacing w:line="240" w:lineRule="auto"/>
        <w:rPr>
          <w:color w:val="000000" w:themeColor="text1"/>
        </w:rPr>
      </w:pPr>
      <w:r w:rsidRPr="00C21DEC">
        <w:rPr>
          <w:color w:val="000000" w:themeColor="text1"/>
        </w:rPr>
        <w:t xml:space="preserve">As agencies and enterprises expanded their Windows deployments, Active Directory became the natural location for accounts, groups, computer identities, service identities, application </w:t>
      </w:r>
      <w:r w:rsidRPr="00C21DEC">
        <w:rPr>
          <w:color w:val="000000" w:themeColor="text1"/>
        </w:rPr>
        <w:lastRenderedPageBreak/>
        <w:t xml:space="preserve">integration, and administrative policy. Software vendors designed products to authenticate against it. Administrators built operational procedures around it. Applications used its groups for access decisions. Security tools consumed </w:t>
      </w:r>
      <w:proofErr w:type="gramStart"/>
      <w:r w:rsidRPr="00C21DEC">
        <w:rPr>
          <w:color w:val="000000" w:themeColor="text1"/>
        </w:rPr>
        <w:t>its</w:t>
      </w:r>
      <w:proofErr w:type="gramEnd"/>
      <w:r w:rsidRPr="00C21DEC">
        <w:rPr>
          <w:color w:val="000000" w:themeColor="text1"/>
        </w:rPr>
        <w:t xml:space="preserve"> identities and events. Over time, these dependencies produced substantial platform gravity.</w:t>
      </w:r>
    </w:p>
    <w:p w14:paraId="5FCF1BE2" w14:textId="77777777" w:rsidR="00EC4785" w:rsidRPr="00C21DEC" w:rsidRDefault="00EC4785" w:rsidP="00AA6A10">
      <w:pPr>
        <w:spacing w:line="240" w:lineRule="auto"/>
        <w:rPr>
          <w:color w:val="000000" w:themeColor="text1"/>
        </w:rPr>
      </w:pPr>
    </w:p>
    <w:p w14:paraId="1E643D64" w14:textId="67E5392B" w:rsidR="00B6262E" w:rsidRPr="00C21DEC" w:rsidRDefault="00B6262E" w:rsidP="00AA6A10">
      <w:pPr>
        <w:spacing w:line="240" w:lineRule="auto"/>
        <w:rPr>
          <w:color w:val="000000" w:themeColor="text1"/>
        </w:rPr>
      </w:pPr>
      <w:r w:rsidRPr="00C21DEC">
        <w:rPr>
          <w:color w:val="000000" w:themeColor="text1"/>
        </w:rPr>
        <w:t>Once a directory becomes the authority through which systems recognize users, computers, services, and administrators, replacing it becomes an enterprise transformation rather than a simple software migration.</w:t>
      </w:r>
    </w:p>
    <w:p w14:paraId="1904CACF" w14:textId="77777777" w:rsidR="00EC4785" w:rsidRPr="00C21DEC" w:rsidRDefault="00EC4785" w:rsidP="00AA6A10">
      <w:pPr>
        <w:spacing w:line="240" w:lineRule="auto"/>
        <w:rPr>
          <w:color w:val="000000" w:themeColor="text1"/>
        </w:rPr>
      </w:pPr>
    </w:p>
    <w:p w14:paraId="0693FAAD" w14:textId="57EF7914" w:rsidR="00B6262E" w:rsidRPr="00C21DEC" w:rsidRDefault="00B6262E" w:rsidP="00AA6A10">
      <w:pPr>
        <w:spacing w:line="240" w:lineRule="auto"/>
        <w:rPr>
          <w:color w:val="000000" w:themeColor="text1"/>
        </w:rPr>
      </w:pPr>
      <w:r w:rsidRPr="00C21DEC">
        <w:rPr>
          <w:color w:val="000000" w:themeColor="text1"/>
        </w:rPr>
        <w:t>The technical directory may be migrated, but every dependent trust relationship must also be identified and redesigned. Account provisioning must continue. Applications must recognize replacement identities. Service accounts and automation must be converted. Authorization groups must be translated. Administrative workflows must be rebuilt. Device management must be replaced or integrated. Certificate mappings, federation relationships, cloud synchronization, and recovery procedures must remain functional throughout the transition.</w:t>
      </w:r>
    </w:p>
    <w:p w14:paraId="119D3B0F" w14:textId="77777777" w:rsidR="00EC4785" w:rsidRPr="00C21DEC" w:rsidRDefault="00EC4785" w:rsidP="00AA6A10">
      <w:pPr>
        <w:spacing w:line="240" w:lineRule="auto"/>
        <w:rPr>
          <w:color w:val="000000" w:themeColor="text1"/>
        </w:rPr>
      </w:pPr>
    </w:p>
    <w:p w14:paraId="76046E0D" w14:textId="4CEBEAD8" w:rsidR="00B6262E" w:rsidRPr="00C21DEC" w:rsidRDefault="00B6262E" w:rsidP="00AA6A10">
      <w:pPr>
        <w:spacing w:line="240" w:lineRule="auto"/>
        <w:rPr>
          <w:color w:val="000000" w:themeColor="text1"/>
        </w:rPr>
      </w:pPr>
      <w:r w:rsidRPr="00C21DEC">
        <w:rPr>
          <w:color w:val="000000" w:themeColor="text1"/>
        </w:rPr>
        <w:t>The difficulty of replacement is therefore evidence of accumulated dependency, not proof that Active Directory is technically perfect or permanently suitable for every use.</w:t>
      </w:r>
    </w:p>
    <w:p w14:paraId="6989220B" w14:textId="77777777" w:rsidR="00EC4785" w:rsidRPr="00C21DEC" w:rsidRDefault="00EC4785" w:rsidP="00AA6A10">
      <w:pPr>
        <w:spacing w:line="240" w:lineRule="auto"/>
        <w:rPr>
          <w:color w:val="000000" w:themeColor="text1"/>
        </w:rPr>
      </w:pPr>
    </w:p>
    <w:p w14:paraId="22FED333" w14:textId="6006376C" w:rsidR="00B6262E" w:rsidRPr="00C21DEC" w:rsidRDefault="00B6262E" w:rsidP="00AA6A10">
      <w:pPr>
        <w:spacing w:line="240" w:lineRule="auto"/>
        <w:rPr>
          <w:color w:val="000000" w:themeColor="text1"/>
        </w:rPr>
      </w:pPr>
      <w:r w:rsidRPr="00C21DEC">
        <w:rPr>
          <w:color w:val="000000" w:themeColor="text1"/>
        </w:rPr>
        <w:t>Its dominance also carried security consequences. Deep integration reduced administrative friction but increased the effect of directory compromise. Compatibility allowed newer systems to coexist with older applications and protocols but preserved mechanisms that later became attractive to adversaries. Delegation enabled distributed administration but created complex permission relationships. Trusts enabled access across domains and forests but introduced pathways that require careful governance and monitoring.</w:t>
      </w:r>
    </w:p>
    <w:p w14:paraId="60835EAD" w14:textId="77777777" w:rsidR="00EC4785" w:rsidRPr="00C21DEC" w:rsidRDefault="00EC4785" w:rsidP="00AA6A10">
      <w:pPr>
        <w:spacing w:line="240" w:lineRule="auto"/>
        <w:rPr>
          <w:color w:val="000000" w:themeColor="text1"/>
        </w:rPr>
      </w:pPr>
    </w:p>
    <w:p w14:paraId="24F9035A" w14:textId="7DD14650" w:rsidR="00B6262E" w:rsidRPr="00C21DEC" w:rsidRDefault="00B6262E" w:rsidP="00AA6A10">
      <w:pPr>
        <w:spacing w:line="240" w:lineRule="auto"/>
        <w:rPr>
          <w:color w:val="000000" w:themeColor="text1"/>
        </w:rPr>
      </w:pPr>
      <w:r w:rsidRPr="00C21DEC">
        <w:rPr>
          <w:color w:val="000000" w:themeColor="text1"/>
        </w:rPr>
        <w:t>Many of Active Directory’s strengths and weaknesses arise from the same architectural decision.</w:t>
      </w:r>
    </w:p>
    <w:p w14:paraId="0002538A" w14:textId="41C93BC1" w:rsidR="00B6262E" w:rsidRPr="00C21DEC" w:rsidRDefault="00B6262E" w:rsidP="00AA6A10">
      <w:pPr>
        <w:spacing w:line="240" w:lineRule="auto"/>
        <w:rPr>
          <w:color w:val="000000" w:themeColor="text1"/>
        </w:rPr>
      </w:pPr>
      <w:r w:rsidRPr="00C21DEC">
        <w:rPr>
          <w:color w:val="000000" w:themeColor="text1"/>
        </w:rPr>
        <w:t>Centralized identity simplifies administration and concentrates authority. Integration improves interoperability and expands dependency. Backward compatibility preserves operations and extends the life of older security assumptions. Delegation reduces the need for universal administrative membership and creates indirect control pathways that may be difficult to see. Distributed replication improves availability while placing sensitive directory data and authority on multiple domain controllers.</w:t>
      </w:r>
    </w:p>
    <w:p w14:paraId="29A2423B" w14:textId="77777777" w:rsidR="00EC4785" w:rsidRPr="00C21DEC" w:rsidRDefault="00EC4785" w:rsidP="00AA6A10">
      <w:pPr>
        <w:spacing w:line="240" w:lineRule="auto"/>
        <w:rPr>
          <w:color w:val="000000" w:themeColor="text1"/>
        </w:rPr>
      </w:pPr>
    </w:p>
    <w:p w14:paraId="744B7F51" w14:textId="28A6FF70" w:rsidR="00B6262E" w:rsidRPr="00C21DEC" w:rsidRDefault="00B6262E" w:rsidP="00AA6A10">
      <w:pPr>
        <w:spacing w:line="240" w:lineRule="auto"/>
        <w:rPr>
          <w:color w:val="000000" w:themeColor="text1"/>
        </w:rPr>
      </w:pPr>
      <w:r w:rsidRPr="00C21DEC">
        <w:rPr>
          <w:color w:val="000000" w:themeColor="text1"/>
        </w:rPr>
        <w:t>These are not contradictions. They are security tradeoffs created by the operational requirements the platform was designed to satisfy.</w:t>
      </w:r>
    </w:p>
    <w:p w14:paraId="2B1A3D1B" w14:textId="77777777" w:rsidR="00EC4785" w:rsidRPr="00C21DEC" w:rsidRDefault="00EC4785" w:rsidP="00AA6A10">
      <w:pPr>
        <w:spacing w:line="240" w:lineRule="auto"/>
        <w:rPr>
          <w:color w:val="000000" w:themeColor="text1"/>
        </w:rPr>
      </w:pPr>
    </w:p>
    <w:p w14:paraId="0F602A63" w14:textId="4CDF3C54" w:rsidR="00B6262E" w:rsidRPr="00C21DEC" w:rsidRDefault="00B6262E" w:rsidP="00AA6A10">
      <w:pPr>
        <w:spacing w:line="240" w:lineRule="auto"/>
        <w:rPr>
          <w:color w:val="000000" w:themeColor="text1"/>
        </w:rPr>
      </w:pPr>
      <w:r w:rsidRPr="00C21DEC">
        <w:rPr>
          <w:color w:val="000000" w:themeColor="text1"/>
        </w:rPr>
        <w:t>The historical progression that follows is therefore not included merely as background. It explains why Active Directory looks the way it does, why it displaced competing enterprise directory models, why organizations built so extensively around it, and why modern defenders still encounter security conditions influenced by decisions made during earlier generations of enterprise computing.</w:t>
      </w:r>
    </w:p>
    <w:p w14:paraId="62309BAE" w14:textId="77777777" w:rsidR="00EC4785" w:rsidRPr="00C21DEC" w:rsidRDefault="00EC4785" w:rsidP="00AA6A10">
      <w:pPr>
        <w:spacing w:line="240" w:lineRule="auto"/>
        <w:rPr>
          <w:color w:val="000000" w:themeColor="text1"/>
        </w:rPr>
      </w:pPr>
    </w:p>
    <w:p w14:paraId="7746BED9" w14:textId="50D3A368" w:rsidR="00B6262E" w:rsidRPr="00C21DEC" w:rsidRDefault="00B6262E" w:rsidP="00AA6A10">
      <w:pPr>
        <w:spacing w:line="240" w:lineRule="auto"/>
        <w:rPr>
          <w:color w:val="000000" w:themeColor="text1"/>
        </w:rPr>
      </w:pPr>
      <w:r w:rsidRPr="00C21DEC">
        <w:rPr>
          <w:color w:val="000000" w:themeColor="text1"/>
        </w:rPr>
        <w:t xml:space="preserve">The subsections that follow trace that progression from enterprise identity before Active Directory through Novell’s directory architecture, Microsoft’s design objectives, Windows ecosystem integration, backward compatibility, modern operational dependence, and the reasons </w:t>
      </w:r>
      <w:r w:rsidRPr="00C21DEC">
        <w:rPr>
          <w:color w:val="000000" w:themeColor="text1"/>
        </w:rPr>
        <w:lastRenderedPageBreak/>
        <w:t>Active Directory continues to persist in federal and military environments. The earlier manuscript likewise framed this history as necessary for understanding how Active Directory’s current strengths, limitations, and security assumptions developed.</w:t>
      </w:r>
    </w:p>
    <w:p w14:paraId="69B2A6F2" w14:textId="5862F899" w:rsidR="00F56DF2" w:rsidRPr="00C21DEC" w:rsidRDefault="00F56DF2" w:rsidP="00862ACA">
      <w:pPr>
        <w:pStyle w:val="myHeading4"/>
      </w:pPr>
      <w:r w:rsidRPr="00C21DEC">
        <w:lastRenderedPageBreak/>
        <w:t>1.2.1.1 Enterprise Identity Before the Debut of Active Directory</w:t>
      </w:r>
    </w:p>
    <w:p w14:paraId="0626AE7E" w14:textId="60523F93" w:rsidR="00F56DF2" w:rsidRPr="00E60BD8" w:rsidRDefault="00F56DF2" w:rsidP="00862ACA">
      <w:pPr>
        <w:pStyle w:val="myHeading4"/>
      </w:pPr>
      <w:r w:rsidRPr="00E60BD8">
        <w:t>Before Active Directory, enterprise identity was already a critical infrastructure problem. Agencies, commands, and commercial enterprises needed reliable methods to identify users, authenticate them to network resources, assign permissions to those authenticated identities, locate services across growing networks, and administer increasing numbers of computers spread across physical and organizational boundaries. What they lacked was a consistently integrated identity architecture that was capable of performing those very functions across large Windows environments through a hierarchical, distributed, centralized, and policy-driven model that could scale with the enterprise itself.</w:t>
      </w:r>
    </w:p>
    <w:p w14:paraId="1A9B17D0" w14:textId="77777777" w:rsidR="00C17994" w:rsidRPr="00C21DEC" w:rsidRDefault="00C17994" w:rsidP="00862ACA">
      <w:pPr>
        <w:pStyle w:val="myHeading4"/>
      </w:pPr>
    </w:p>
    <w:p w14:paraId="0C340826" w14:textId="055A849E" w:rsidR="00C17994" w:rsidRPr="00E60BD8" w:rsidRDefault="00C17994" w:rsidP="00862ACA">
      <w:pPr>
        <w:pStyle w:val="myHeading4"/>
      </w:pPr>
      <w:r w:rsidRPr="00E60BD8">
        <w:t xml:space="preserve">In the 1990s-2000 (Y2K) era, early network identity management was frequently tied to individual systems or servers, with each computer maintaining its own independent store of who its users were and what they could do within the system. A user might require completely separate accounts for multiple workstations, a file server, an application, a messaging platform, a database, a remote-access service. Each of those accounts could have its own password (any length, any combination of alphanumeric), with its own complexity requirements and expiration schedule. Each could have its own group memberships that bore no relationship </w:t>
      </w:r>
      <w:r w:rsidR="001606F7" w:rsidRPr="00E60BD8">
        <w:t>with</w:t>
      </w:r>
      <w:r w:rsidRPr="00E60BD8">
        <w:t xml:space="preserve"> memberships on other systems. Each could have its own permissions sets that were granted independently and tracked separately. Each could have its own lifecycle for creation, modification, and termination that might or might not be followed. And each could have its own audit history that could not be correlated with activity on any other system. </w:t>
      </w:r>
    </w:p>
    <w:p w14:paraId="28E0E61F" w14:textId="77777777" w:rsidR="00C17994" w:rsidRPr="00C21DEC" w:rsidRDefault="00C17994" w:rsidP="00862ACA">
      <w:pPr>
        <w:pStyle w:val="myHeading4"/>
      </w:pPr>
    </w:p>
    <w:p w14:paraId="42FC4EE6" w14:textId="227B3449" w:rsidR="00C17994" w:rsidRPr="00E60BD8" w:rsidRDefault="00C17994" w:rsidP="00862ACA">
      <w:pPr>
        <w:pStyle w:val="myHeading4"/>
      </w:pPr>
      <w:r w:rsidRPr="00E60BD8">
        <w:t xml:space="preserve">This fragmentation created a massive cascade of administrative problems once networking technologies starting hitting the public en masse. The more networks grew, the more devices were added, and the more complex flat networks were soon developing into. Duplicate identities for the same person spread across multiple systems with no central coordination or documentation, inconsistent password and account </w:t>
      </w:r>
      <w:r w:rsidR="001606F7" w:rsidRPr="00E60BD8">
        <w:t>policies</w:t>
      </w:r>
      <w:r w:rsidRPr="00E60BD8">
        <w:t xml:space="preserve"> that confused suers and created security gaps wherever the weakest policy was applied (if any policy was applied at all). </w:t>
      </w:r>
      <w:r w:rsidR="001606F7" w:rsidRPr="00E60BD8">
        <w:t>Delayed</w:t>
      </w:r>
      <w:r w:rsidRPr="00E60BD8">
        <w:t xml:space="preserve"> account creation when a new user had to be </w:t>
      </w:r>
      <w:r w:rsidR="001606F7" w:rsidRPr="00E60BD8">
        <w:t>provisioned</w:t>
      </w:r>
      <w:r w:rsidRPr="00E60BD8">
        <w:t xml:space="preserve"> separately on each system, delayed or entirely missed termination when a departing user’s accounts were removed from some systems but not others. Orphaned accounts that </w:t>
      </w:r>
      <w:r w:rsidR="001606F7" w:rsidRPr="00E60BD8">
        <w:t>persists</w:t>
      </w:r>
      <w:r w:rsidRPr="00E60BD8">
        <w:t xml:space="preserve"> long after a user left the organization and remained available for re-activation or discovery by an adversary. Separate authorization structures for each application that made it impossible to determine a user’s effective access across the enterprise without checking every system individually. Repeated </w:t>
      </w:r>
      <w:r w:rsidR="001606F7" w:rsidRPr="00E60BD8">
        <w:t>administrative efforts</w:t>
      </w:r>
      <w:r w:rsidRPr="00E60BD8">
        <w:t xml:space="preserve"> as the same </w:t>
      </w:r>
      <w:r w:rsidR="001606F7" w:rsidRPr="00E60BD8">
        <w:t>provisioning</w:t>
      </w:r>
      <w:r w:rsidRPr="00E60BD8">
        <w:t xml:space="preserve"> and </w:t>
      </w:r>
      <w:r w:rsidR="001606F7" w:rsidRPr="00E60BD8">
        <w:t>deprovisioning</w:t>
      </w:r>
      <w:r w:rsidRPr="00E60BD8">
        <w:t xml:space="preserve"> tasks were performed over and over on different platform</w:t>
      </w:r>
      <w:r w:rsidR="001606F7" w:rsidRPr="00E60BD8">
        <w:t xml:space="preserve">s. </w:t>
      </w:r>
      <w:r w:rsidRPr="00E60BD8">
        <w:t xml:space="preserve">Limited visibility </w:t>
      </w:r>
      <w:r w:rsidR="001606F7" w:rsidRPr="00E60BD8">
        <w:t>into</w:t>
      </w:r>
      <w:r w:rsidRPr="00E60BD8">
        <w:t xml:space="preserve"> any user’s overall access footprint, and greater dependence on locally managed </w:t>
      </w:r>
      <w:r w:rsidR="001606F7" w:rsidRPr="00E60BD8">
        <w:t>credentials</w:t>
      </w:r>
      <w:r w:rsidRPr="00E60BD8">
        <w:t xml:space="preserve"> whose protection depended on each individual system’s security configuration.</w:t>
      </w:r>
    </w:p>
    <w:p w14:paraId="194FF3D0" w14:textId="77777777" w:rsidR="00210345" w:rsidRPr="00C21DEC" w:rsidRDefault="00210345" w:rsidP="00862ACA">
      <w:pPr>
        <w:pStyle w:val="myHeading4"/>
      </w:pPr>
    </w:p>
    <w:p w14:paraId="30FD1707" w14:textId="3490D824" w:rsidR="00210345" w:rsidRPr="00223A27" w:rsidRDefault="00210345" w:rsidP="00862ACA">
      <w:pPr>
        <w:pStyle w:val="myHeading4"/>
      </w:pPr>
      <w:r w:rsidRPr="00223A27">
        <w:lastRenderedPageBreak/>
        <w:t>The problem was not one of administrative inconvenience, through the inconvenience was substantial. Fragmented identity management made it genuinely difficult to determine whether access remained appropriate as personnel changed roles, moved between commands, completed contracts, or left the enterprise entirely. Disabling one account did not necessarily remove every other identity associated with the same person; an administrator could terminate access to one server while overlooking accounts that were maintained by other systems – perhaps a legacy application that had been long forgotten, a service account that had been created for a temporary testing session and never documented, or a remote access account that had been set up by a different team that is no longer with the enterprise. Each overlooked account represented a window of opportunity, a persistence vector, and ultimately, a way in all of which could be exploited by an adversary or used by a former employee possibly harboring malicious intent toward the “company,” and the agency or command might have never known about its existence until it was too late.</w:t>
      </w:r>
    </w:p>
    <w:p w14:paraId="7F3F74B1" w14:textId="77777777" w:rsidR="00210345" w:rsidRPr="00C21DEC" w:rsidRDefault="00210345" w:rsidP="00862ACA">
      <w:pPr>
        <w:pStyle w:val="myHeading4"/>
      </w:pPr>
    </w:p>
    <w:p w14:paraId="234ECE9E" w14:textId="103A998A" w:rsidR="00210345" w:rsidRPr="00223A27" w:rsidRDefault="00210345" w:rsidP="00862ACA">
      <w:pPr>
        <w:pStyle w:val="myHeading4"/>
      </w:pPr>
      <w:r w:rsidRPr="00223A27">
        <w:t>Local account databases also limited the scale at which administration could be performed. A standalone computer could maintain its own users and groups competently, but the authority represented by those accounts generally remained local to that system only. An account that existed on one server had no meaning on another server unless it was duplicated there manually. Administrators responsible for many systems needed a coherent and efficient way in which to manage identities and permissions centrally, applying changes once and having them take effect everywhere, essentially, rather than reproducing the same account and security configuration by hand on every computer individually through the use of poorly written scripts, manual effort, or replication tools that operated outside any consistent identity framework.</w:t>
      </w:r>
    </w:p>
    <w:p w14:paraId="12EC4CFC" w14:textId="77777777" w:rsidR="00210345" w:rsidRPr="00C21DEC" w:rsidRDefault="00210345" w:rsidP="00862ACA">
      <w:pPr>
        <w:pStyle w:val="myHeading4"/>
      </w:pPr>
    </w:p>
    <w:p w14:paraId="7ED011EA" w14:textId="34ADF45C" w:rsidR="00210345" w:rsidRDefault="00210345" w:rsidP="00862ACA">
      <w:pPr>
        <w:pStyle w:val="myHeading4"/>
      </w:pPr>
      <w:r w:rsidRPr="00223A27">
        <w:t>Network Operating Systems (NOS) began addressing this problem by centralizing authentication and resource administration. Instead of each server independently maintaining either their own user identities or maintaining every user identity, a centralized account authority could authenticate users and permit multiple systems to rely on the result of that authentication. This reduced duplication and allowed administrators to manage access across a broader environment from a single administrative interface. But centralization introduced a new and consequential question: which system would become the authoritative enterprise (e.g., “master”)</w:t>
      </w:r>
      <w:r w:rsidR="00B34846" w:rsidRPr="00223A27">
        <w:t xml:space="preserve"> authority for the enterprise identity platform, and what would its architecture look like?</w:t>
      </w:r>
    </w:p>
    <w:p w14:paraId="7EC5B7A2" w14:textId="77777777" w:rsidR="00223A27" w:rsidRDefault="00223A27" w:rsidP="00862ACA">
      <w:pPr>
        <w:pStyle w:val="myHeading4"/>
      </w:pPr>
    </w:p>
    <w:p w14:paraId="0AD1A0F5" w14:textId="67C60C21" w:rsidR="00223A27" w:rsidRPr="00223A27" w:rsidRDefault="00223A27" w:rsidP="00862ACA">
      <w:pPr>
        <w:pStyle w:val="myHeading4"/>
      </w:pPr>
      <w:r>
        <w:t>Shifting Identity and Directory Infrastructure Demands</w:t>
      </w:r>
    </w:p>
    <w:p w14:paraId="3BFF7A69" w14:textId="77777777" w:rsidR="00B34846" w:rsidRPr="00C21DEC" w:rsidRDefault="00B34846" w:rsidP="00862ACA">
      <w:pPr>
        <w:pStyle w:val="myHeading4"/>
      </w:pPr>
    </w:p>
    <w:p w14:paraId="71F0F97E" w14:textId="2F7DDC80" w:rsidR="00B34846" w:rsidRPr="00223A27" w:rsidRDefault="00B34846" w:rsidP="00862ACA">
      <w:pPr>
        <w:pStyle w:val="myHeading4"/>
      </w:pPr>
      <w:r w:rsidRPr="00223A27">
        <w:t>During the 1980s and 1990s, vendors approached that question through different directory, network operating system, and domain architectures. Some platforms focused on centralized file, print, and network-resource administration as their primary function, with identity management as a supporting capability organized around those resource-focused tasks. Others implemented hierarchical directories that were intended more broadly to represent users, systems, services, organizational structures, and geographically dispersed and distributed resources within a unified namespace that could be queried and administered consistently.</w:t>
      </w:r>
    </w:p>
    <w:p w14:paraId="0D2B01D0" w14:textId="77777777" w:rsidR="00B34846" w:rsidRPr="00C21DEC" w:rsidRDefault="00B34846" w:rsidP="00862ACA">
      <w:pPr>
        <w:pStyle w:val="myHeading4"/>
      </w:pPr>
    </w:p>
    <w:p w14:paraId="3DCF9745" w14:textId="77777777" w:rsidR="00223A27" w:rsidRDefault="00223A27" w:rsidP="00862ACA">
      <w:pPr>
        <w:pStyle w:val="myHeading4"/>
      </w:pPr>
    </w:p>
    <w:p w14:paraId="1F22E6EC" w14:textId="0DF545C0" w:rsidR="00223A27" w:rsidRDefault="00223A27" w:rsidP="00862ACA">
      <w:pPr>
        <w:pStyle w:val="myHeading4"/>
      </w:pPr>
      <w:r>
        <w:t>X.500 and Its Historical Role in Active Directory</w:t>
      </w:r>
    </w:p>
    <w:p w14:paraId="50B35329" w14:textId="3F7FA67D" w:rsidR="00B34846" w:rsidRPr="00223A27" w:rsidRDefault="00B34846" w:rsidP="00862ACA">
      <w:pPr>
        <w:pStyle w:val="myHeading4"/>
      </w:pPr>
      <w:r w:rsidRPr="00223A27">
        <w:lastRenderedPageBreak/>
        <w:t>Standards work surrounding the X.500 directory model also influenced the development of enterprise directories during this period. X.500 described a hierarchical directory information structure capable of representing objects and their attributes within a distributed directory that could span organizational and national boundaries. The model included concepts such as directory information trees, naming contexts, directory service agents, and distributed operations that would later influence modern commercial directly products. Although full X..500 implementations were complex and resource-intensive to deploy and operate, the concepts it introduced – hierarchical naming, attribute-based object representation, distributed directory access, and the separation of directory data from directory service logic – influenced later directory products and the development of the Lightweight Directory Access Protocol (LDAP), which provided a more practical method of accessing directory information over TCP/IP networks using a simpler protocol structure than X.500’s original DAP. LDAP would become the standard protocol for directory access across the industry, and Active Directory would later implement it as one of its primary access protocols.</w:t>
      </w:r>
    </w:p>
    <w:p w14:paraId="626010BB" w14:textId="77777777" w:rsidR="00435490" w:rsidRPr="00223A27" w:rsidRDefault="00435490" w:rsidP="00862ACA">
      <w:pPr>
        <w:pStyle w:val="myHeading4"/>
      </w:pPr>
    </w:p>
    <w:p w14:paraId="2639EF7F" w14:textId="0183D33C" w:rsidR="00435490" w:rsidRDefault="00435490" w:rsidP="00862ACA">
      <w:pPr>
        <w:pStyle w:val="myHeading4"/>
        <w:rPr>
          <w:b/>
          <w:bCs/>
        </w:rPr>
      </w:pPr>
      <w:r w:rsidRPr="00223A27">
        <w:t>The enterprise directory was becoming more than an electronic address book or a white-pages service. It was evolving into an authority through which organizations could represent security principals – users, groups, computers, and services – in a structured and queryable form. It could be used to locate resources by name and type rather than by network address. It could organized administration through hierarchical containment and rules-based delegation. And it could support authentication and authorization by providing a trusted source of truth for identity information that other systems could rely upon.</w:t>
      </w:r>
    </w:p>
    <w:p w14:paraId="7D3FC577" w14:textId="77777777" w:rsidR="000B2974" w:rsidRDefault="000B2974" w:rsidP="00862ACA">
      <w:pPr>
        <w:pStyle w:val="myHeading4"/>
      </w:pPr>
    </w:p>
    <w:p w14:paraId="6C526605" w14:textId="4C7D49C0" w:rsidR="000B2974" w:rsidRPr="000B2974" w:rsidRDefault="000B2974" w:rsidP="00862ACA">
      <w:pPr>
        <w:pStyle w:val="myHeading4"/>
      </w:pPr>
      <w:r>
        <w:t>Microsoft’s Windows New Technology (NT) Entrance Into the Identity and Directory Domain</w:t>
      </w:r>
    </w:p>
    <w:p w14:paraId="193E95D9" w14:textId="77777777" w:rsidR="00435490" w:rsidRPr="00223A27" w:rsidRDefault="00435490" w:rsidP="00862ACA">
      <w:pPr>
        <w:pStyle w:val="myHeading4"/>
      </w:pPr>
    </w:p>
    <w:p w14:paraId="416B5306" w14:textId="7E822EB8" w:rsidR="00435490" w:rsidRPr="00223A27" w:rsidRDefault="00435490" w:rsidP="00862ACA">
      <w:pPr>
        <w:pStyle w:val="myHeading4"/>
      </w:pPr>
      <w:r w:rsidRPr="00223A27">
        <w:t>Microsoft entered this environment with the Windows NT domain model. Windows New Technology (NT) centralized domain account administration through a domain database rather than requiring every domain-connected system to maintain completely independent user identities. In Windows NT 4.0, the domain account database followed a primary and backup controller model. The Primary Domain Controller (PDC) maintained the writeable authoritative copy of the domain’s Security Accounts Manager (SAM) database, which contained all domain user and group accounts and their credential material. Backup Domain Controllers (BDC) maintained replicas, or partial copies of the SAM database that could support authentication requests from users and services within the domain, and that could assume the primary role if the PDC became unavailable.</w:t>
      </w:r>
    </w:p>
    <w:p w14:paraId="41907A1C" w14:textId="77777777" w:rsidR="00435490" w:rsidRPr="00223A27" w:rsidRDefault="00435490" w:rsidP="00862ACA">
      <w:pPr>
        <w:pStyle w:val="myHeading4"/>
      </w:pPr>
    </w:p>
    <w:p w14:paraId="2018A6D4" w14:textId="01FA27BD" w:rsidR="00435490" w:rsidRPr="00223A27" w:rsidRDefault="00435490" w:rsidP="00862ACA">
      <w:pPr>
        <w:pStyle w:val="myHeading4"/>
      </w:pPr>
      <w:r w:rsidRPr="00223A27">
        <w:t>This model pro</w:t>
      </w:r>
      <w:r w:rsidR="00B17ADD" w:rsidRPr="00223A27">
        <w:t>vided substantial advantages over isolated local accounts. Users could authenticate using a single domain identity and access multiple resources across the domain according to permissions granted to that account or the groups it belonged to. Administrators could manage domain users and groups from a centralized authority rather than maintaining separate account Excel or Access databases on every server. And backup controllers provided additional peace of mind</w:t>
      </w:r>
      <w:r w:rsidR="00E64FA5" w:rsidRPr="00223A27">
        <w:t xml:space="preserve"> and authentication availability so that a single point of failure in the PDC did not bring down authentication for the entire domain.</w:t>
      </w:r>
    </w:p>
    <w:p w14:paraId="666F8D9C" w14:textId="77777777" w:rsidR="00E64FA5" w:rsidRPr="00223A27" w:rsidRDefault="00E64FA5" w:rsidP="00862ACA">
      <w:pPr>
        <w:pStyle w:val="myHeading4"/>
      </w:pPr>
    </w:p>
    <w:p w14:paraId="040BE191" w14:textId="77777777" w:rsidR="00A331C4" w:rsidRPr="00223A27" w:rsidRDefault="00E64FA5" w:rsidP="00862ACA">
      <w:pPr>
        <w:pStyle w:val="myHeading4"/>
      </w:pPr>
      <w:r w:rsidRPr="00223A27">
        <w:lastRenderedPageBreak/>
        <w:t xml:space="preserve">The Windows NT domain nevertheless remained comparatively flat and constrained in its architecture, however. It did not provide the forest, tree, Organizational Unit (OU) Schema, Global Catalog Server (GCS), site, subnets, links, and multidomain replication architecture that would later be </w:t>
      </w:r>
      <w:r w:rsidR="00D937D0" w:rsidRPr="00223A27">
        <w:t>introduced</w:t>
      </w:r>
      <w:r w:rsidRPr="00223A27">
        <w:t xml:space="preserve"> with Active Directory.</w:t>
      </w:r>
    </w:p>
    <w:p w14:paraId="61B5C73B" w14:textId="77777777" w:rsidR="00A331C4" w:rsidRDefault="00A331C4" w:rsidP="00862ACA">
      <w:pPr>
        <w:pStyle w:val="myHeading4"/>
      </w:pPr>
    </w:p>
    <w:p w14:paraId="7CB5108B" w14:textId="1EB4F03E" w:rsidR="000B2974" w:rsidRPr="000B2974" w:rsidRDefault="000B2974" w:rsidP="00862ACA">
      <w:pPr>
        <w:pStyle w:val="myHeading4"/>
      </w:pPr>
      <w:r>
        <w:t>Characteristics of Windows NT Domains</w:t>
      </w:r>
    </w:p>
    <w:p w14:paraId="72B786D2" w14:textId="77777777" w:rsidR="00A331C4" w:rsidRDefault="00E64FA5" w:rsidP="00862ACA">
      <w:pPr>
        <w:pStyle w:val="myHeading4"/>
        <w:rPr>
          <w:b/>
          <w:bCs/>
        </w:rPr>
      </w:pPr>
      <w:r w:rsidRPr="00223A27">
        <w:t xml:space="preserve">The domain was a single namespace with no </w:t>
      </w:r>
      <w:r w:rsidR="00D937D0" w:rsidRPr="00223A27">
        <w:t>hierarchical</w:t>
      </w:r>
      <w:r w:rsidRPr="00223A27">
        <w:t xml:space="preserve"> subdivision; all objects existed at the same level within the domain structure. The PDC and BDC </w:t>
      </w:r>
      <w:r w:rsidR="00D937D0" w:rsidRPr="00223A27">
        <w:t>model</w:t>
      </w:r>
      <w:r w:rsidRPr="00223A27">
        <w:t xml:space="preserve"> also imposed a specific administrative and replication structure: changes to domain account information were made on the PDC and then propagated to BDCs through a replication process that was </w:t>
      </w:r>
      <w:r w:rsidR="00D937D0" w:rsidRPr="00223A27">
        <w:t>relatively</w:t>
      </w:r>
      <w:r w:rsidRPr="00223A27">
        <w:t xml:space="preserve"> simple </w:t>
      </w:r>
      <w:r w:rsidR="00D937D0" w:rsidRPr="00223A27">
        <w:t>compared</w:t>
      </w:r>
      <w:r w:rsidRPr="00223A27">
        <w:t xml:space="preserve"> to what would follow. The model supported centralized domain administration effectively for </w:t>
      </w:r>
      <w:r w:rsidR="00D937D0" w:rsidRPr="00223A27">
        <w:t>environments</w:t>
      </w:r>
      <w:r w:rsidRPr="00223A27">
        <w:t xml:space="preserve"> of limited size and complexity, but it did not provide the multimaster directory replication later used by Active Directory, in which applicable changes could be accepted by multiple writable domain controllers and distributed throughout the replication </w:t>
      </w:r>
      <w:r w:rsidR="00D937D0" w:rsidRPr="00223A27">
        <w:t>topology</w:t>
      </w:r>
      <w:r w:rsidRPr="00223A27">
        <w:t xml:space="preserve"> without requiring a single primary authority for all changes.</w:t>
      </w:r>
    </w:p>
    <w:p w14:paraId="3E684088" w14:textId="77777777" w:rsidR="000A7153" w:rsidRDefault="000A7153" w:rsidP="00862ACA">
      <w:pPr>
        <w:pStyle w:val="myHeading4"/>
      </w:pPr>
    </w:p>
    <w:p w14:paraId="114525B9" w14:textId="77777777" w:rsidR="000A7153" w:rsidRPr="000A7153" w:rsidRDefault="000A7153" w:rsidP="00862ACA">
      <w:pPr>
        <w:pStyle w:val="myHeading4"/>
      </w:pPr>
      <w:r w:rsidRPr="000A7153">
        <w:t>Flat Namespace and Structural Limitations</w:t>
      </w:r>
    </w:p>
    <w:p w14:paraId="307EE87B" w14:textId="77777777" w:rsidR="000A7153" w:rsidRPr="000A7153" w:rsidRDefault="000A7153" w:rsidP="00862ACA">
      <w:pPr>
        <w:pStyle w:val="myHeading4"/>
      </w:pPr>
      <w:r w:rsidRPr="000A7153">
        <w:t>A Windows NT 4.0 domain utilized a completely flat namespace based on NetBIOS naming conventions. It lacked the ability to create hierarchical structures or Organizational Units (OUs) within the domain. Because everything existed in a single, non-hierarchical layer, large enterprises were forced to deploy multiple separate domains to reflect different corporate divisions or geographic locations. This flat structure quickly became difficult to manage as the number of users and objects continued to exponentially grow.</w:t>
      </w:r>
    </w:p>
    <w:p w14:paraId="0FA97254" w14:textId="77777777" w:rsidR="000A7153" w:rsidRPr="000A7153" w:rsidRDefault="000A7153" w:rsidP="00862ACA">
      <w:pPr>
        <w:pStyle w:val="myHeading4"/>
      </w:pPr>
    </w:p>
    <w:p w14:paraId="7293CA78" w14:textId="77777777" w:rsidR="000A7153" w:rsidRPr="000A7153" w:rsidRDefault="000A7153" w:rsidP="00862ACA">
      <w:pPr>
        <w:pStyle w:val="myHeading4"/>
      </w:pPr>
      <w:r w:rsidRPr="000A7153">
        <w:t>Single-Master Replication Model</w:t>
      </w:r>
    </w:p>
    <w:p w14:paraId="52B57CA7" w14:textId="77777777" w:rsidR="000A7153" w:rsidRPr="000A7153" w:rsidRDefault="000A7153" w:rsidP="00862ACA">
      <w:pPr>
        <w:pStyle w:val="myHeading4"/>
      </w:pPr>
      <w:r w:rsidRPr="000A7153">
        <w:t>Domain management relied on a strict single-master replication architecture composed of a Primary Domain Controller (PDC) and Backup Domain Controller (BDC). The PDC held the only read-write copy of the directory database, meaning all password changes and administrative updates had to occur on that single machine. The BDCs maintained read-only copies, or replicas, of the database and could only authenticated users or handle requests, which created a severe single point of failure for administrative tasks if the PDC went offline.</w:t>
      </w:r>
    </w:p>
    <w:p w14:paraId="177BEC23" w14:textId="77777777" w:rsidR="000A7153" w:rsidRPr="000A7153" w:rsidRDefault="000A7153" w:rsidP="00862ACA">
      <w:pPr>
        <w:pStyle w:val="myHeading4"/>
      </w:pPr>
    </w:p>
    <w:p w14:paraId="081EA98C" w14:textId="77777777" w:rsidR="000A7153" w:rsidRPr="000A7153" w:rsidRDefault="000A7153" w:rsidP="00862ACA">
      <w:pPr>
        <w:pStyle w:val="myHeading4"/>
      </w:pPr>
      <w:r w:rsidRPr="000A7153">
        <w:t>Strict Database Scalability Barriers</w:t>
      </w:r>
    </w:p>
    <w:p w14:paraId="1306D921" w14:textId="77777777" w:rsidR="000A7153" w:rsidRPr="000A7153" w:rsidRDefault="000A7153" w:rsidP="00862ACA">
      <w:pPr>
        <w:pStyle w:val="myHeading4"/>
      </w:pPr>
      <w:r w:rsidRPr="000A7153">
        <w:t>The Security Accounts Manager (SAM) database, which stored all user accounts, groups, and computer accounts, faced severe scalability limits. The database was entirely memory-resident on the domain controllers, capping its practical size at roughly 40,000 objects or a maximum file size of about 40 megabytes. Exceeding these limits caused severe performance degradation on the domain controllers, making a single NT 4.0 domain fundamentally incapable of supporting large global enterprises.</w:t>
      </w:r>
    </w:p>
    <w:p w14:paraId="08C47DFD" w14:textId="77777777" w:rsidR="000A7153" w:rsidRPr="000A7153" w:rsidRDefault="000A7153" w:rsidP="00862ACA">
      <w:pPr>
        <w:pStyle w:val="myHeading4"/>
      </w:pPr>
    </w:p>
    <w:p w14:paraId="3739002B" w14:textId="1322226B" w:rsidR="000A7153" w:rsidRPr="000A7153" w:rsidRDefault="000A7153" w:rsidP="00862ACA">
      <w:pPr>
        <w:pStyle w:val="myHeading4"/>
      </w:pPr>
      <w:r w:rsidRPr="000A7153">
        <w:t>Rigid Trust Relationships</w:t>
      </w:r>
    </w:p>
    <w:p w14:paraId="20C85175" w14:textId="77777777" w:rsidR="000A7153" w:rsidRPr="000A7153" w:rsidRDefault="000A7153" w:rsidP="00862ACA">
      <w:pPr>
        <w:pStyle w:val="myHeading4"/>
      </w:pPr>
      <w:r w:rsidRPr="000A7153">
        <w:t xml:space="preserve">Connecting separate domains </w:t>
      </w:r>
      <w:proofErr w:type="gramStart"/>
      <w:r w:rsidRPr="000A7153">
        <w:t>required</w:t>
      </w:r>
      <w:proofErr w:type="gramEnd"/>
      <w:r w:rsidRPr="000A7153">
        <w:t xml:space="preserve"> the manual configuration of explicit, non-transitive trust relationships. If Domain A trusted Domain B, and Domain B trusted Domain C, Domain A did not automatically trust Domain C. To allow for cross-domain resource access across a large enterprise, administrators had to manually build and maintain a complex, confusing web of bidirectional trust pathways that enormously grew with each new domain added to the network.</w:t>
      </w:r>
    </w:p>
    <w:p w14:paraId="3FE9B531" w14:textId="77777777" w:rsidR="000A7153" w:rsidRPr="000A7153" w:rsidRDefault="000A7153" w:rsidP="00862ACA">
      <w:pPr>
        <w:pStyle w:val="myHeading4"/>
      </w:pPr>
    </w:p>
    <w:p w14:paraId="3725F521" w14:textId="2428B38C" w:rsidR="000A7153" w:rsidRPr="00483075" w:rsidRDefault="000A7153" w:rsidP="00862ACA">
      <w:pPr>
        <w:pStyle w:val="myHeading4"/>
      </w:pPr>
      <w:r w:rsidRPr="00483075">
        <w:t>Lack of Extensibility and Standard Protocols</w:t>
      </w:r>
    </w:p>
    <w:p w14:paraId="4639B18E" w14:textId="77777777" w:rsidR="000A7153" w:rsidRPr="000A7153" w:rsidRDefault="000A7153" w:rsidP="00862ACA">
      <w:pPr>
        <w:pStyle w:val="myHeading4"/>
      </w:pPr>
      <w:r w:rsidRPr="000A7153">
        <w:t>The NT 4.0 directory schema was completely fixed and could not be modified or extended to support custom object types or unique business data. Further, the architecture relied heavily on proprietary Microsoft protocols, such as New Technology Local Area Network Manager (NTLM) for authentication and NetBIOS (Basic Input/Output System)/Windows Internet Naming Service (WINS) for name resolution. It lacked native support for internet-standard protocols like Lightweight Directory Access Protocol (LDAP), Kerberos, Domain Name System (DNS), or Dynamic Host Configuration Protocol (DHCP), heavily isolating it form non-Windows operating systems.</w:t>
      </w:r>
    </w:p>
    <w:p w14:paraId="1D4E8AD6" w14:textId="77777777" w:rsidR="00A331C4" w:rsidRPr="00223A27" w:rsidRDefault="00A331C4" w:rsidP="00862ACA">
      <w:pPr>
        <w:pStyle w:val="myHeading4"/>
      </w:pPr>
    </w:p>
    <w:p w14:paraId="76AF4E99" w14:textId="05133453" w:rsidR="00483075" w:rsidRPr="00483075" w:rsidRDefault="00483075" w:rsidP="00862ACA">
      <w:pPr>
        <w:pStyle w:val="myHeading4"/>
      </w:pPr>
      <w:r>
        <w:t>PDCs and BDCs as Domain-Wide Single Points of Failure</w:t>
      </w:r>
    </w:p>
    <w:p w14:paraId="565D1A30" w14:textId="487CCC1D" w:rsidR="00E64FA5" w:rsidRPr="00223A27" w:rsidRDefault="00E64FA5" w:rsidP="00862ACA">
      <w:pPr>
        <w:pStyle w:val="myHeading4"/>
      </w:pPr>
      <w:r w:rsidRPr="00223A27">
        <w:t>In the NT model, the PDC was a single point of administrative control and a single point of failure for write operations to the domain database.</w:t>
      </w:r>
    </w:p>
    <w:p w14:paraId="46B38A10" w14:textId="77777777" w:rsidR="00F56DF2" w:rsidRPr="00223A27" w:rsidRDefault="00F56DF2" w:rsidP="00862ACA">
      <w:pPr>
        <w:pStyle w:val="myHeading4"/>
      </w:pPr>
    </w:p>
    <w:p w14:paraId="089DAEF7" w14:textId="5CDD07DC" w:rsidR="001B4E9B" w:rsidRPr="00223A27" w:rsidRDefault="001B4E9B" w:rsidP="00862ACA">
      <w:pPr>
        <w:pStyle w:val="myHeading4"/>
      </w:pPr>
      <w:r w:rsidRPr="00223A27">
        <w:t>As Windows environments continued to grow in size and complexity, administrators commonly created multiple domains to address scaling limitations, geographic separation, administrative separation between different parts of the organization, or specific account management requirements that could not be met within a single domain structure. Each additional domain introduced more relationships that had to be managed. Trusts could be established to permit users in one domain to access resources within another domain, but large collections of domains and trusts started to become difficult to understand and administer as the number of trust relationships grew combinatorially. An environment with ten domains could potentially require dozens of individual trust relationships to enable full cross-domain access, and understanding the effective trust pathway between any two domains became increasingly complex and difficult to understand let alone manage the more the environment expanded.</w:t>
      </w:r>
    </w:p>
    <w:p w14:paraId="0DED6F1B" w14:textId="77777777" w:rsidR="00F82A33" w:rsidRPr="00223A27" w:rsidRDefault="00F82A33" w:rsidP="00862ACA">
      <w:pPr>
        <w:pStyle w:val="myHeading4"/>
      </w:pPr>
    </w:p>
    <w:p w14:paraId="4948FCD8" w14:textId="77777777" w:rsidR="00A331C4" w:rsidRPr="00223A27" w:rsidRDefault="00F82A33" w:rsidP="00862ACA">
      <w:pPr>
        <w:pStyle w:val="myHeading4"/>
      </w:pPr>
      <w:r w:rsidRPr="00223A27">
        <w:t>The limitations of the “flat” domain model became increasingly visible as enterprises opened remote offices and locations that needed local authentication support and capability without a full-time connection to the central PDC, expanded across geographic regions with different administrative teams and different operational requirements, acquired or merged with other organizations whose existing domain structures had to be integrated or at least made interoperable, deployed larger numbers of Windows workstations and servers that monumentally overwhelmed the capacity of a single domain’s account database</w:t>
      </w:r>
      <w:r w:rsidR="00A331C4" w:rsidRPr="00223A27">
        <w:t>.</w:t>
      </w:r>
    </w:p>
    <w:p w14:paraId="1F19346E" w14:textId="77777777" w:rsidR="00A331C4" w:rsidRPr="00223A27" w:rsidRDefault="00A331C4" w:rsidP="00862ACA">
      <w:pPr>
        <w:pStyle w:val="myHeading4"/>
      </w:pPr>
    </w:p>
    <w:p w14:paraId="782E28F5" w14:textId="1018B660" w:rsidR="00F82A33" w:rsidRPr="00223A27" w:rsidRDefault="00A331C4" w:rsidP="00862ACA">
      <w:pPr>
        <w:pStyle w:val="myHeading4"/>
      </w:pPr>
      <w:r w:rsidRPr="00223A27">
        <w:t>Additionally. it</w:t>
      </w:r>
      <w:r w:rsidR="00F82A33" w:rsidRPr="00223A27">
        <w:t xml:space="preserve"> introduced more applications requiring centralized authentication than the NT domain model had intended to support, needed to delegate administration to local teams without granting them unrestricted authority over the entire domain, required policy to be applied consistently across all systems in the organization rather than configured individually on each server, needed more flexible directory replication that could operate efficiently across slow or unreliable Wide Area Network (WAN) network links and circuits, and needed to adopt emerging Internet and directory standards to interoperate with non-Microsoft systems and applications.</w:t>
      </w:r>
    </w:p>
    <w:p w14:paraId="2B96E36D" w14:textId="77777777" w:rsidR="00C11112" w:rsidRPr="00223A27" w:rsidRDefault="00C11112" w:rsidP="00862ACA">
      <w:pPr>
        <w:pStyle w:val="myHeading4"/>
      </w:pPr>
    </w:p>
    <w:p w14:paraId="45B848BF" w14:textId="4B89AD56" w:rsidR="00C11112" w:rsidRPr="00223A27" w:rsidRDefault="00C11112" w:rsidP="00862ACA">
      <w:pPr>
        <w:pStyle w:val="myHeading4"/>
      </w:pPr>
      <w:r w:rsidRPr="00223A27">
        <w:lastRenderedPageBreak/>
        <w:t>A flat domain model could centralize accounts effectively, but it could not fully represent the organizational and administrative complexity of a large enterprise with multiple divisions, geographic sites, security classifications, and delegated responsibilities. Agencies and commands as well as commercial entities needed the ability to divide administrative responsibilities among different teams with different scopes of authority without creating an excessive number of independent identity systems that would then need to be connected through complex trust relationships. What was needed was a hierarchical structure through which permissions, policy, and delegated authority could be applied at appropriate scopes – broad enough to cover the systems that needed consistent configuration, narrow enough to limit the impact of any single administrator’s actions or any single compromise.</w:t>
      </w:r>
    </w:p>
    <w:p w14:paraId="4C12D7C2" w14:textId="77777777" w:rsidR="00C11112" w:rsidRPr="00223A27" w:rsidRDefault="00C11112" w:rsidP="00862ACA">
      <w:pPr>
        <w:pStyle w:val="myHeading4"/>
      </w:pPr>
    </w:p>
    <w:p w14:paraId="3DE7CC51" w14:textId="77777777" w:rsidR="00C11112" w:rsidRPr="00223A27" w:rsidRDefault="00C11112" w:rsidP="00862ACA">
      <w:pPr>
        <w:pStyle w:val="myHeading4"/>
      </w:pPr>
      <w:r w:rsidRPr="00223A27">
        <w:t>What was also needed was stronger integration between the various services that made the entire network functional. Authentication could not continue to operate independently from:</w:t>
      </w:r>
    </w:p>
    <w:p w14:paraId="1AE3A567" w14:textId="77777777" w:rsidR="00C11112" w:rsidRPr="00223A27" w:rsidRDefault="00C11112" w:rsidP="00862ACA">
      <w:pPr>
        <w:pStyle w:val="myHeading4"/>
      </w:pPr>
    </w:p>
    <w:p w14:paraId="717ABCA4" w14:textId="77777777" w:rsidR="00C11112" w:rsidRPr="00223A27" w:rsidRDefault="00C11112">
      <w:pPr>
        <w:pStyle w:val="myHeading4"/>
        <w:numPr>
          <w:ilvl w:val="0"/>
          <w:numId w:val="61"/>
        </w:numPr>
      </w:pPr>
      <w:r w:rsidRPr="00450240">
        <w:t>directory access</w:t>
      </w:r>
      <w:r w:rsidRPr="00223A27">
        <w:t>, which could not continue to operate independently from:</w:t>
      </w:r>
    </w:p>
    <w:p w14:paraId="651B0295" w14:textId="77777777" w:rsidR="00C11112" w:rsidRPr="00223A27" w:rsidRDefault="00C11112">
      <w:pPr>
        <w:pStyle w:val="myHeading4"/>
        <w:numPr>
          <w:ilvl w:val="1"/>
          <w:numId w:val="61"/>
        </w:numPr>
      </w:pPr>
      <w:r w:rsidRPr="00450240">
        <w:t>name resolution</w:t>
      </w:r>
      <w:r w:rsidRPr="00223A27">
        <w:t>, which could not continue to operate independently from:</w:t>
      </w:r>
    </w:p>
    <w:p w14:paraId="450780ED" w14:textId="77777777" w:rsidR="00C11112" w:rsidRPr="00223A27" w:rsidRDefault="00C11112">
      <w:pPr>
        <w:pStyle w:val="myHeading4"/>
        <w:numPr>
          <w:ilvl w:val="2"/>
          <w:numId w:val="61"/>
        </w:numPr>
      </w:pPr>
      <w:r w:rsidRPr="00450240">
        <w:t>policy distribution</w:t>
      </w:r>
      <w:r w:rsidRPr="00223A27">
        <w:t>, which could not continue to operate independently from:</w:t>
      </w:r>
    </w:p>
    <w:p w14:paraId="09ACF673" w14:textId="77777777" w:rsidR="00C11112" w:rsidRPr="00223A27" w:rsidRDefault="00C11112">
      <w:pPr>
        <w:pStyle w:val="myHeading4"/>
        <w:numPr>
          <w:ilvl w:val="3"/>
          <w:numId w:val="61"/>
        </w:numPr>
      </w:pPr>
      <w:r w:rsidRPr="00450240">
        <w:t>resource discovery</w:t>
      </w:r>
      <w:r w:rsidRPr="00223A27">
        <w:t>, which could not continue to operate independently from:</w:t>
      </w:r>
    </w:p>
    <w:p w14:paraId="3F8D43B3" w14:textId="71955A0F" w:rsidR="00C11112" w:rsidRPr="00450240" w:rsidRDefault="00C11112">
      <w:pPr>
        <w:pStyle w:val="myHeading4"/>
        <w:numPr>
          <w:ilvl w:val="4"/>
          <w:numId w:val="61"/>
        </w:numPr>
      </w:pPr>
      <w:r w:rsidRPr="00450240">
        <w:t>application identity</w:t>
      </w:r>
    </w:p>
    <w:p w14:paraId="641F790E" w14:textId="77777777" w:rsidR="001B4E9B" w:rsidRPr="00223A27" w:rsidRDefault="001B4E9B" w:rsidP="00862ACA">
      <w:pPr>
        <w:pStyle w:val="myHeading4"/>
      </w:pPr>
    </w:p>
    <w:p w14:paraId="3D3CECDE" w14:textId="35142759" w:rsidR="00C11112" w:rsidRPr="00223A27" w:rsidRDefault="00C11112" w:rsidP="00862ACA">
      <w:pPr>
        <w:pStyle w:val="myHeading4"/>
      </w:pPr>
      <w:r w:rsidRPr="00223A27">
        <w:t>The enterprise required an arc</w:t>
      </w:r>
      <w:r w:rsidR="00F40163" w:rsidRPr="00223A27">
        <w:t>hitecture in which these capabilities worked together as an integrated system rather than as a collection of separate functions that happened to share a network backbone.</w:t>
      </w:r>
    </w:p>
    <w:p w14:paraId="7CD03E9A" w14:textId="77777777" w:rsidR="00F40163" w:rsidRPr="00223A27" w:rsidRDefault="00F40163" w:rsidP="00862ACA">
      <w:pPr>
        <w:pStyle w:val="myHeading4"/>
      </w:pPr>
    </w:p>
    <w:p w14:paraId="489A12A1" w14:textId="77777777" w:rsidR="00A331C4" w:rsidRPr="00223A27" w:rsidRDefault="00F40163" w:rsidP="00862ACA">
      <w:pPr>
        <w:pStyle w:val="myHeading4"/>
      </w:pPr>
      <w:r w:rsidRPr="00223A27">
        <w:t xml:space="preserve">This kind of integrated directory architecture was already being demonstrated by competing directory platforms that had entered the market long before Microsoft’s Active Directory was developed. Novell Directory Services (NDS), for example, offered a hierarchical directory that was capable of </w:t>
      </w:r>
      <w:r w:rsidR="006126AF" w:rsidRPr="00223A27">
        <w:t>organizing</w:t>
      </w:r>
      <w:r w:rsidRPr="00223A27">
        <w:t xml:space="preserve"> users, groups, systems, and resources across distributed environments with a degree of flexibility and scalability that the Windows NT domain model could not match.</w:t>
      </w:r>
    </w:p>
    <w:p w14:paraId="20A4962F" w14:textId="77777777" w:rsidR="00A331C4" w:rsidRPr="00223A27" w:rsidRDefault="00A331C4" w:rsidP="00862ACA">
      <w:pPr>
        <w:pStyle w:val="myHeading4"/>
      </w:pPr>
    </w:p>
    <w:p w14:paraId="624E0A1B" w14:textId="77777777" w:rsidR="00A331C4" w:rsidRPr="00223A27" w:rsidRDefault="00F40163" w:rsidP="00862ACA">
      <w:pPr>
        <w:pStyle w:val="myHeading4"/>
      </w:pPr>
      <w:r w:rsidRPr="00223A27">
        <w:t xml:space="preserve">It was at this time NDS was the number one enterprise directory service industry as it represented a significant advance beyond server-specific account databases and the earlier bindery structures that were associated with individual Novell NetWare servers, providing a true directory service that could represent the entire enterprise in a single logical namespace. The importance of Novell’s role in this history is not that Active Directory simply copied one completing product – the </w:t>
      </w:r>
      <w:r w:rsidR="006126AF" w:rsidRPr="00223A27">
        <w:t>architectures</w:t>
      </w:r>
      <w:r w:rsidRPr="00223A27">
        <w:t xml:space="preserve"> had significant differences, and Active Directory</w:t>
      </w:r>
      <w:r w:rsidR="006126AF" w:rsidRPr="00223A27">
        <w:t xml:space="preserve"> introduced capabilities that NDS simply did not provide.</w:t>
      </w:r>
    </w:p>
    <w:p w14:paraId="38641525" w14:textId="77777777" w:rsidR="00A331C4" w:rsidRPr="00223A27" w:rsidRDefault="00A331C4" w:rsidP="00862ACA">
      <w:pPr>
        <w:pStyle w:val="myHeading4"/>
      </w:pPr>
    </w:p>
    <w:p w14:paraId="5104FA35" w14:textId="66E69EB9" w:rsidR="00F40163" w:rsidRPr="00223A27" w:rsidRDefault="006126AF" w:rsidP="00862ACA">
      <w:pPr>
        <w:pStyle w:val="myHeading4"/>
      </w:pPr>
      <w:r w:rsidRPr="00223A27">
        <w:t>The broader significance is that enterprise customers and consumers had already demonstrated strong demand for directory-based administration that extended beyond flat account domains. Hierarchy, delegation, scalability, replication, and cross-platform resource management were becoming expected enterprise capabilities, and any platform that could not provide them would be at a competitive disadvantage.</w:t>
      </w:r>
    </w:p>
    <w:p w14:paraId="302FBC7C" w14:textId="77777777" w:rsidR="00150F71" w:rsidRPr="00223A27" w:rsidRDefault="00150F71" w:rsidP="00862ACA">
      <w:pPr>
        <w:pStyle w:val="myHeading4"/>
      </w:pPr>
    </w:p>
    <w:p w14:paraId="75403EA3" w14:textId="12909D6C" w:rsidR="00150F71" w:rsidRPr="00223A27" w:rsidRDefault="00150F71" w:rsidP="00862ACA">
      <w:pPr>
        <w:pStyle w:val="myHeading4"/>
      </w:pPr>
      <w:r w:rsidRPr="00223A27">
        <w:lastRenderedPageBreak/>
        <w:t>Microsoft therefore faced two related and equally pressing problems.</w:t>
      </w:r>
    </w:p>
    <w:p w14:paraId="3A726219" w14:textId="77777777" w:rsidR="00150F71" w:rsidRPr="00223A27" w:rsidRDefault="00150F71" w:rsidP="00862ACA">
      <w:pPr>
        <w:pStyle w:val="myHeading4"/>
      </w:pPr>
    </w:p>
    <w:p w14:paraId="59CB2699" w14:textId="4E1B299D" w:rsidR="00150F71" w:rsidRPr="00223A27" w:rsidRDefault="00150F71" w:rsidP="00862ACA">
      <w:pPr>
        <w:pStyle w:val="myHeading4"/>
      </w:pPr>
      <w:r w:rsidRPr="00223A27">
        <w:t>First, the Windows NT domain architecture needed to evolve beyond its existing account and controller model to meet the demands of large enterprises that had already outgrown its capabilities.</w:t>
      </w:r>
    </w:p>
    <w:p w14:paraId="55E70C6A" w14:textId="77777777" w:rsidR="00150F71" w:rsidRPr="00223A27" w:rsidRDefault="00150F71" w:rsidP="00862ACA">
      <w:pPr>
        <w:pStyle w:val="myHeading4"/>
      </w:pPr>
    </w:p>
    <w:p w14:paraId="36742BF1" w14:textId="3D85CA62" w:rsidR="00150F71" w:rsidRPr="00223A27" w:rsidRDefault="00150F71" w:rsidP="00862ACA">
      <w:pPr>
        <w:pStyle w:val="myHeading4"/>
      </w:pPr>
      <w:r w:rsidRPr="00223A27">
        <w:t xml:space="preserve">Second, Microsoft needed to compete with established directory platforms that had years of dominated market presence and customer trust and loyalty, while integrating the resulting architecture deeply into Windows workstations, servers, applications, and administrative tools in a way that no competing directory platform could match. </w:t>
      </w:r>
    </w:p>
    <w:p w14:paraId="5614A706" w14:textId="77777777" w:rsidR="00150F71" w:rsidRPr="00223A27" w:rsidRDefault="00150F71" w:rsidP="00862ACA">
      <w:pPr>
        <w:pStyle w:val="myHeading4"/>
      </w:pPr>
    </w:p>
    <w:p w14:paraId="12DF3AC0" w14:textId="77777777" w:rsidR="003E725F" w:rsidRPr="00223A27" w:rsidRDefault="003E725F" w:rsidP="00862ACA">
      <w:pPr>
        <w:pStyle w:val="myHeading4"/>
      </w:pPr>
      <w:r w:rsidRPr="00223A27">
        <w:t>The required replacement could not be a larger account database featuring more storage capacity that accurately represented an enterprise's true structure rather than flattening it into a single namespace. This system required distributed directory replication that was capable of operating efficiently across geographic distances and organizational boundaries. It also demanded a flexible management model featuring both centralized and delegated administration, ensuring that different teams could manage specific parts of the directory with appropriate levels of authority.</w:t>
      </w:r>
    </w:p>
    <w:p w14:paraId="18DD89E1" w14:textId="77777777" w:rsidR="003E725F" w:rsidRPr="00223A27" w:rsidRDefault="003E725F" w:rsidP="00862ACA">
      <w:pPr>
        <w:pStyle w:val="myHeading4"/>
      </w:pPr>
    </w:p>
    <w:p w14:paraId="05FF4413" w14:textId="77777777" w:rsidR="003E725F" w:rsidRPr="00223A27" w:rsidRDefault="003E725F" w:rsidP="00862ACA">
      <w:pPr>
        <w:pStyle w:val="myHeading4"/>
      </w:pPr>
      <w:r w:rsidRPr="00223A27">
        <w:t>To achieve full network utility, the new directory required integrated authentication that worked natively with the Windows security model. It also needed standards-based directory access through LDAP and other network protocols so that non-Microsoft systems and products could seamlessly interact with and be integrated into the environment. The architecture further required automated service discovery mechanisms through which clients could locate directory services and other network resources without manual intervention or configuration.</w:t>
      </w:r>
    </w:p>
    <w:p w14:paraId="2CE33D62" w14:textId="77777777" w:rsidR="003E725F" w:rsidRPr="00223A27" w:rsidRDefault="003E725F" w:rsidP="00862ACA">
      <w:pPr>
        <w:pStyle w:val="myHeading4"/>
      </w:pPr>
    </w:p>
    <w:p w14:paraId="24B6A016" w14:textId="77777777" w:rsidR="003E725F" w:rsidRPr="00223A27" w:rsidRDefault="003E725F" w:rsidP="00862ACA">
      <w:pPr>
        <w:pStyle w:val="myHeading4"/>
      </w:pPr>
      <w:r w:rsidRPr="00223A27">
        <w:t>For enterprise-wide deployment, the platform needed policy-based configuration that could be applied consistently across all domain-joined systems. It required durable trust relationships that could connect multiple dispersed domains in a manageable, comprehensible structure. Additionally, it needed extensible object and attribute definitions that organizations could customize to represent their specific assets and userbase.</w:t>
      </w:r>
    </w:p>
    <w:p w14:paraId="0D282A69" w14:textId="77777777" w:rsidR="003E725F" w:rsidRPr="00223A27" w:rsidRDefault="003E725F" w:rsidP="00862ACA">
      <w:pPr>
        <w:pStyle w:val="myHeading4"/>
      </w:pPr>
    </w:p>
    <w:p w14:paraId="58EFBD62" w14:textId="77777777" w:rsidR="003E725F" w:rsidRPr="00223A27" w:rsidRDefault="003E725F" w:rsidP="00862ACA">
      <w:pPr>
        <w:pStyle w:val="myHeading4"/>
      </w:pPr>
      <w:r w:rsidRPr="00223A27">
        <w:t>Finally, the architecture had to support geographically distributed systems with varying network connectivity, conditions, characteristics, and distinct administrative requirements. It needed deep application integration so that software developers could use the directory as a reliable source of identity and configuration data. Crucially, the entire system required strict backward compatibility with existing Windows environments, ensuring that the transition from Windows NT domains to Active Directory could be accomplished without ripping out every existing system and starting fresh.</w:t>
      </w:r>
    </w:p>
    <w:p w14:paraId="455F1CE7" w14:textId="77777777" w:rsidR="004C3FCE" w:rsidRPr="00223A27" w:rsidRDefault="004C3FCE" w:rsidP="00862ACA">
      <w:pPr>
        <w:pStyle w:val="myHeading4"/>
      </w:pPr>
    </w:p>
    <w:p w14:paraId="1B794EFF" w14:textId="60E0872C" w:rsidR="004C3FCE" w:rsidRPr="00223A27" w:rsidRDefault="004C3FCE" w:rsidP="00862ACA">
      <w:pPr>
        <w:pStyle w:val="myHeading4"/>
      </w:pPr>
      <w:r w:rsidRPr="00223A27">
        <w:lastRenderedPageBreak/>
        <w:t>These requirements shaped the environment from which Active Directory emerged, and they explain an important and enduring security characteristic of the platform. Active Directory was designed primarily to solve enterprise administration, integration, and scalability problems. It was designed to make it easier to manage large numbers of users, computers, and networked resources across complex organizational structures. It was designed to enable delegation, so that administrative authority could be distributed to the people who needed it without granting everyone full control over everything. It was designed to support compatibility with existing systems and applications. Its security model had to support all of these operational demands and requirements</w:t>
      </w:r>
      <w:r w:rsidR="00CC6020" w:rsidRPr="00223A27">
        <w:t xml:space="preserve"> - </w:t>
      </w:r>
      <w:r w:rsidRPr="00223A27">
        <w:t>flexibility, delegation, compatibility, and distributed management – and those requirements created powerful mechanisms through which legitimate authority could be assigned and exercised by administrators who needed to get their work done.</w:t>
      </w:r>
    </w:p>
    <w:p w14:paraId="1BC3294B" w14:textId="77777777" w:rsidR="004C3FCE" w:rsidRPr="00223A27" w:rsidRDefault="004C3FCE" w:rsidP="00862ACA">
      <w:pPr>
        <w:pStyle w:val="myHeading4"/>
      </w:pPr>
    </w:p>
    <w:p w14:paraId="22774FFD" w14:textId="77777777" w:rsidR="00CC6020" w:rsidRPr="00223A27" w:rsidRDefault="009C6EE3" w:rsidP="00862ACA">
      <w:pPr>
        <w:pStyle w:val="myHeading4"/>
      </w:pPr>
      <w:r w:rsidRPr="00223A27">
        <w:t>The same mechanisms, however, would later become central to Active Directory attack-path analysis. The delegation that allows administrators to distribute responsibility responsibly can, when an excessive or misunderstood delegated permission is granted, create an indirect route to privilege that no single review will catch.</w:t>
      </w:r>
    </w:p>
    <w:p w14:paraId="15933A3A" w14:textId="77777777" w:rsidR="00CC6020" w:rsidRPr="00223A27" w:rsidRDefault="00CC6020" w:rsidP="00862ACA">
      <w:pPr>
        <w:pStyle w:val="myHeading4"/>
      </w:pPr>
    </w:p>
    <w:p w14:paraId="0BC0F125" w14:textId="77777777" w:rsidR="00CC6020" w:rsidRPr="00223A27" w:rsidRDefault="009C6EE3" w:rsidP="00862ACA">
      <w:pPr>
        <w:pStyle w:val="myHeading4"/>
      </w:pPr>
      <w:r w:rsidRPr="00223A27">
        <w:t>The trust relationships that enable users to access resources across domains productively can, when weakly governed or poorly understood, extend an attacker's reach far beyond the domain where they first gained access.</w:t>
      </w:r>
    </w:p>
    <w:p w14:paraId="239F4ED4" w14:textId="77777777" w:rsidR="00CC6020" w:rsidRPr="00223A27" w:rsidRDefault="00CC6020" w:rsidP="00862ACA">
      <w:pPr>
        <w:pStyle w:val="myHeading4"/>
      </w:pPr>
    </w:p>
    <w:p w14:paraId="59896382" w14:textId="77777777" w:rsidR="00CC6020" w:rsidRPr="00223A27" w:rsidRDefault="009C6EE3" w:rsidP="00862ACA">
      <w:pPr>
        <w:pStyle w:val="myHeading4"/>
      </w:pPr>
      <w:r w:rsidRPr="00223A27">
        <w:t>The integrated authentication that reduces credential duplication across systems can, when the central identity authority is compromised, affect every system that depends on that authority for its trust decisions</w:t>
      </w:r>
    </w:p>
    <w:p w14:paraId="59D24050" w14:textId="77777777" w:rsidR="00CC6020" w:rsidRPr="00223A27" w:rsidRDefault="00CC6020" w:rsidP="00862ACA">
      <w:pPr>
        <w:pStyle w:val="myHeading4"/>
      </w:pPr>
    </w:p>
    <w:p w14:paraId="05388B2B" w14:textId="57162705" w:rsidR="00CC6020" w:rsidRPr="00223A27" w:rsidRDefault="009C6EE3" w:rsidP="00862ACA">
      <w:pPr>
        <w:pStyle w:val="myHeading4"/>
      </w:pPr>
      <w:r w:rsidRPr="00223A27">
        <w:t>The distributed replication that improves availability and resilience can, when replication permissions are abused or a domain controller is compromised, allow an attacker to extract the entire directory database or inject malicious changes that propagate throughout the enterprise</w:t>
      </w:r>
      <w:r w:rsidR="00CC6020" w:rsidRPr="00223A27">
        <w:t>.</w:t>
      </w:r>
    </w:p>
    <w:p w14:paraId="52CF840D" w14:textId="77777777" w:rsidR="00CC6020" w:rsidRPr="00223A27" w:rsidRDefault="00CC6020" w:rsidP="00862ACA">
      <w:pPr>
        <w:pStyle w:val="myHeading4"/>
      </w:pPr>
    </w:p>
    <w:p w14:paraId="016B9BD5" w14:textId="653F91F6" w:rsidR="009C6EE3" w:rsidRPr="00223A27" w:rsidRDefault="009C6EE3" w:rsidP="00862ACA">
      <w:pPr>
        <w:pStyle w:val="myHeading4"/>
      </w:pPr>
      <w:r w:rsidRPr="00223A27">
        <w:t>The security tradeoffs that defenders contend with today were therefore present from the beginning</w:t>
      </w:r>
      <w:r w:rsidR="00CC6020" w:rsidRPr="00223A27">
        <w:t xml:space="preserve"> - </w:t>
      </w:r>
      <w:r w:rsidRPr="00223A27">
        <w:t>they were embedded in the administrative problem that Active Directory was specifically built to solve.</w:t>
      </w:r>
    </w:p>
    <w:p w14:paraId="4BD98FA0" w14:textId="77777777" w:rsidR="001B4E9B" w:rsidRPr="00223A27" w:rsidRDefault="001B4E9B" w:rsidP="00862ACA">
      <w:pPr>
        <w:pStyle w:val="myHeading4"/>
      </w:pPr>
    </w:p>
    <w:p w14:paraId="529647A8" w14:textId="77777777" w:rsidR="00CC6020" w:rsidRPr="00223A27" w:rsidRDefault="009C6EE3" w:rsidP="00862ACA">
      <w:pPr>
        <w:pStyle w:val="myHeading4"/>
      </w:pPr>
      <w:r w:rsidRPr="00223A27">
        <w:t>Enterprise identity before Active Directory can be understood as a progression through three broad conditions.</w:t>
      </w:r>
    </w:p>
    <w:p w14:paraId="612B5F98" w14:textId="77777777" w:rsidR="00CC6020" w:rsidRPr="00223A27" w:rsidRDefault="00CC6020" w:rsidP="00862ACA">
      <w:pPr>
        <w:pStyle w:val="myHeading4"/>
      </w:pPr>
    </w:p>
    <w:p w14:paraId="62C8FD89" w14:textId="77777777" w:rsidR="00CC6020" w:rsidRPr="00223A27" w:rsidRDefault="009C6EE3" w:rsidP="00862ACA">
      <w:pPr>
        <w:pStyle w:val="myHeading4"/>
      </w:pPr>
      <w:r w:rsidRPr="00223A27">
        <w:t>The first was locally managed identities tied to individual systems and applications, where each computer maintained its own account database and there was no central coordination or consistent policy across the environment.</w:t>
      </w:r>
    </w:p>
    <w:p w14:paraId="7FB154F2" w14:textId="77777777" w:rsidR="00CC6020" w:rsidRPr="00223A27" w:rsidRDefault="00CC6020" w:rsidP="00862ACA">
      <w:pPr>
        <w:pStyle w:val="myHeading4"/>
      </w:pPr>
    </w:p>
    <w:p w14:paraId="3E3A5B04" w14:textId="437887B9" w:rsidR="00CC6020" w:rsidRPr="00223A27" w:rsidRDefault="009C6EE3" w:rsidP="00862ACA">
      <w:pPr>
        <w:pStyle w:val="myHeading4"/>
      </w:pPr>
      <w:r w:rsidRPr="00223A27">
        <w:t>The second was centralized network or domain accounts</w:t>
      </w:r>
      <w:r w:rsidR="002F0F54" w:rsidRPr="00223A27">
        <w:t xml:space="preserve"> - </w:t>
      </w:r>
      <w:r w:rsidRPr="00223A27">
        <w:t>represented most prominently by the Windows NT domain model</w:t>
      </w:r>
      <w:r w:rsidR="00CC6020" w:rsidRPr="00223A27">
        <w:t xml:space="preserve"> - </w:t>
      </w:r>
      <w:r w:rsidRPr="00223A27">
        <w:t>that reduced duplication and enabled single sign-on to multiple resources within the domain, but that retained architectural limitations in scale, hierarchy, delegation, and integration that became increasingly constraining as enterprises grew and diversified.</w:t>
      </w:r>
    </w:p>
    <w:p w14:paraId="40F6CC7C" w14:textId="77777777" w:rsidR="00CC6020" w:rsidRPr="00223A27" w:rsidRDefault="00CC6020" w:rsidP="00862ACA">
      <w:pPr>
        <w:pStyle w:val="myHeading4"/>
      </w:pPr>
    </w:p>
    <w:p w14:paraId="51FC475B" w14:textId="5FC26DAF" w:rsidR="00CC6020" w:rsidRPr="00223A27" w:rsidRDefault="009C6EE3" w:rsidP="00862ACA">
      <w:pPr>
        <w:pStyle w:val="myHeading4"/>
      </w:pPr>
      <w:r w:rsidRPr="00223A27">
        <w:lastRenderedPageBreak/>
        <w:t>The third was hierarchical and distributed directory services designed to represent enterprise identities, resources, relationships, and administrative authority at scale</w:t>
      </w:r>
      <w:r w:rsidR="002F0F54" w:rsidRPr="00223A27">
        <w:t xml:space="preserve"> - </w:t>
      </w:r>
      <w:r w:rsidRPr="00223A27">
        <w:t>a category that included Novell Directory Services and, later, Active Directory itself.</w:t>
      </w:r>
    </w:p>
    <w:p w14:paraId="7E558A73" w14:textId="77777777" w:rsidR="00CC6020" w:rsidRPr="00223A27" w:rsidRDefault="00CC6020" w:rsidP="00862ACA">
      <w:pPr>
        <w:pStyle w:val="myHeading4"/>
      </w:pPr>
    </w:p>
    <w:p w14:paraId="114B5806" w14:textId="564A6019" w:rsidR="009C6EE3" w:rsidRPr="00223A27" w:rsidRDefault="009C6EE3" w:rsidP="00862ACA">
      <w:pPr>
        <w:pStyle w:val="myHeading4"/>
      </w:pPr>
      <w:r w:rsidRPr="00223A27">
        <w:t>Active Directory emerged during this third stage of the progression. It did not invent enterprise identity or centralized directory administration. It entered an established directory-services market with a specific and powerful strategic advantage: the opportunity to make the directory a native component of the expanding Windows enterprise platform, integrated at every level of the operating system and its application ecosystem rather than added as an overlay that had to be maintained separately.</w:t>
      </w:r>
    </w:p>
    <w:p w14:paraId="2C50EB17" w14:textId="77777777" w:rsidR="009C6EE3" w:rsidRPr="00223A27" w:rsidRDefault="009C6EE3" w:rsidP="00862ACA">
      <w:pPr>
        <w:pStyle w:val="myHeading4"/>
      </w:pPr>
    </w:p>
    <w:p w14:paraId="7C700ACC" w14:textId="7A222E5C" w:rsidR="009C6EE3" w:rsidRPr="00223A27" w:rsidRDefault="009C6EE3" w:rsidP="00862ACA">
      <w:pPr>
        <w:pStyle w:val="myHeading4"/>
      </w:pPr>
      <w:r w:rsidRPr="00223A27">
        <w:t>The next subsection examines the strongest existing model in that market</w:t>
      </w:r>
      <w:r w:rsidR="002F0F54" w:rsidRPr="00223A27">
        <w:t xml:space="preserve"> - </w:t>
      </w:r>
      <w:r w:rsidRPr="00223A27">
        <w:t>Novell NetWare and Novell Directory Services</w:t>
      </w:r>
      <w:r w:rsidR="002F0F54" w:rsidRPr="00223A27">
        <w:t xml:space="preserve"> - </w:t>
      </w:r>
      <w:r w:rsidRPr="00223A27">
        <w:t>and why its technical maturity, market presence, and years of head start did not ultimately prevent Microsoft from establishing Active Directory as the dominant identity architecture for Windows-centered enterprises.</w:t>
      </w:r>
    </w:p>
    <w:p w14:paraId="3795A458" w14:textId="77777777" w:rsidR="00F56DF2" w:rsidRPr="00C21DEC" w:rsidRDefault="00F56DF2" w:rsidP="00862ACA">
      <w:pPr>
        <w:pStyle w:val="myHeading4"/>
      </w:pPr>
    </w:p>
    <w:p w14:paraId="2B027534" w14:textId="2D9F8937" w:rsidR="00681EFB" w:rsidRPr="00C21DEC" w:rsidRDefault="009F1975" w:rsidP="00862ACA">
      <w:pPr>
        <w:pStyle w:val="myHeading4"/>
      </w:pPr>
      <w:r w:rsidRPr="00C21DEC">
        <w:t>1.2.1.2 Novell Netware And Novell Directory Services (N</w:t>
      </w:r>
      <w:r w:rsidR="00717CA8" w:rsidRPr="00C21DEC">
        <w:t>DS</w:t>
      </w:r>
      <w:r w:rsidRPr="00C21DEC">
        <w:t>)</w:t>
      </w:r>
    </w:p>
    <w:p w14:paraId="4632FB22" w14:textId="354664E1" w:rsidR="00717CA8" w:rsidRPr="00C21DEC" w:rsidRDefault="00717CA8" w:rsidP="00717CA8">
      <w:pPr>
        <w:spacing w:line="240" w:lineRule="auto"/>
        <w:rPr>
          <w:color w:val="000000" w:themeColor="text1"/>
        </w:rPr>
      </w:pPr>
      <w:r w:rsidRPr="00C21DEC">
        <w:rPr>
          <w:color w:val="000000" w:themeColor="text1"/>
        </w:rPr>
        <w:t>Any account of Active Directory's rise that treats Novell as a minor predecessor would fundamentally distort the history of enterprise identity. Before Microsoft established Active Directory as the dominant directory architecture for Windows-centered environments, Novell NetWare was already widely deployed to provide network file, print, authentication, and resource-management services across enterprises that needed capabilities far beyond what individual server-based account databases could deliver. Novell Directory Services then demonstrated that an enterprise directory could move definitively beyond server-specific accounts and represent users, groups, systems, services, and administrative structures within a distributed hierarchical tree that spanned the entire organization. NDS was introduced with NetWare 4.0 and later evolved into the product known as eDirectory, which continues to be maintained today. The architecture incorporated directory trees, objects, schemas, partitions, replicas, and distributed synchronization</w:t>
      </w:r>
      <w:r w:rsidR="002F0F54" w:rsidRPr="00C21DEC">
        <w:rPr>
          <w:color w:val="000000" w:themeColor="text1"/>
        </w:rPr>
        <w:t xml:space="preserve"> - </w:t>
      </w:r>
      <w:r w:rsidRPr="00C21DEC">
        <w:rPr>
          <w:color w:val="000000" w:themeColor="text1"/>
        </w:rPr>
        <w:t>capabilities that addressed many of the enterprise-scale problems that Microsoft's Windows NT domain model still struggled to solve at the time of NDS's introduction.</w:t>
      </w:r>
    </w:p>
    <w:p w14:paraId="3BB381ED" w14:textId="77777777" w:rsidR="002F0F54" w:rsidRPr="00C21DEC" w:rsidRDefault="002F0F54" w:rsidP="00717CA8">
      <w:pPr>
        <w:spacing w:line="240" w:lineRule="auto"/>
        <w:rPr>
          <w:color w:val="000000" w:themeColor="text1"/>
        </w:rPr>
      </w:pPr>
    </w:p>
    <w:p w14:paraId="45E31BE3" w14:textId="77777777" w:rsidR="00A331C4" w:rsidRPr="00C21DEC" w:rsidRDefault="002F0F54" w:rsidP="00862ACA">
      <w:pPr>
        <w:pStyle w:val="myHeading4"/>
      </w:pPr>
      <w:r w:rsidRPr="00C21DEC">
        <w:t>From the NetWare Bindery to a Directory Tree.</w:t>
      </w:r>
    </w:p>
    <w:p w14:paraId="474A5CEB" w14:textId="77777777" w:rsidR="00ED0ADF" w:rsidRDefault="002F0F54" w:rsidP="00AA6A10">
      <w:pPr>
        <w:spacing w:line="240" w:lineRule="auto"/>
        <w:rPr>
          <w:color w:val="000000" w:themeColor="text1"/>
        </w:rPr>
      </w:pPr>
      <w:r w:rsidRPr="00C21DEC">
        <w:rPr>
          <w:color w:val="000000" w:themeColor="text1"/>
        </w:rPr>
        <w:t>Earlier NetWare environments relied on a server-specific database commonly known as the bindery.</w:t>
      </w:r>
    </w:p>
    <w:p w14:paraId="23A9B7E9" w14:textId="77777777" w:rsidR="00ED0ADF" w:rsidRDefault="00ED0ADF" w:rsidP="00AA6A10">
      <w:pPr>
        <w:spacing w:line="240" w:lineRule="auto"/>
        <w:rPr>
          <w:color w:val="000000" w:themeColor="text1"/>
        </w:rPr>
      </w:pPr>
    </w:p>
    <w:p w14:paraId="73294693" w14:textId="0ADB8C80" w:rsidR="00ED0ADF" w:rsidRDefault="002F0F54" w:rsidP="00AA6A10">
      <w:pPr>
        <w:spacing w:line="240" w:lineRule="auto"/>
        <w:rPr>
          <w:color w:val="000000" w:themeColor="text1"/>
        </w:rPr>
      </w:pPr>
      <w:r w:rsidRPr="00C21DEC">
        <w:rPr>
          <w:color w:val="000000" w:themeColor="text1"/>
        </w:rPr>
        <w:t>The bindery stored information about users, groups, and other resources associated with an individual NetWare server, providing centralized administration at the server level without requiring each client to maintain its own account database. This represented an improvement over completely isolated local accounts on each client workstation, but it did not provide a single hierarchical enterprise directory spanning the entire environment. As the number of servers grew</w:t>
      </w:r>
      <w:r w:rsidR="00CC6020" w:rsidRPr="00C21DEC">
        <w:rPr>
          <w:color w:val="000000" w:themeColor="text1"/>
        </w:rPr>
        <w:t xml:space="preserve"> - </w:t>
      </w:r>
      <w:r w:rsidRPr="00C21DEC">
        <w:rPr>
          <w:color w:val="000000" w:themeColor="text1"/>
        </w:rPr>
        <w:t>and in large enterprises that number could reach hundreds or thousands</w:t>
      </w:r>
      <w:r w:rsidR="00CC6020" w:rsidRPr="00C21DEC">
        <w:rPr>
          <w:color w:val="000000" w:themeColor="text1"/>
        </w:rPr>
        <w:t xml:space="preserve"> - </w:t>
      </w:r>
      <w:r w:rsidRPr="00C21DEC">
        <w:rPr>
          <w:color w:val="000000" w:themeColor="text1"/>
        </w:rPr>
        <w:t>bindery-based administration became increasingly difficult.</w:t>
      </w:r>
    </w:p>
    <w:p w14:paraId="48090C8A" w14:textId="77777777" w:rsidR="00ED0ADF" w:rsidRDefault="00ED0ADF" w:rsidP="00AA6A10">
      <w:pPr>
        <w:spacing w:line="240" w:lineRule="auto"/>
        <w:rPr>
          <w:color w:val="000000" w:themeColor="text1"/>
        </w:rPr>
      </w:pPr>
    </w:p>
    <w:p w14:paraId="7A6491DC" w14:textId="118575E8" w:rsidR="00EC4785" w:rsidRPr="00C21DEC" w:rsidRDefault="002F0F54" w:rsidP="00AA6A10">
      <w:pPr>
        <w:spacing w:line="240" w:lineRule="auto"/>
        <w:rPr>
          <w:color w:val="000000" w:themeColor="text1"/>
        </w:rPr>
      </w:pPr>
      <w:r w:rsidRPr="00C21DEC">
        <w:rPr>
          <w:color w:val="000000" w:themeColor="text1"/>
        </w:rPr>
        <w:lastRenderedPageBreak/>
        <w:t xml:space="preserve">Accounts and permissions had to be repeated across servers, with no automatic synchronization or central authority ensuring consistency. Administrators had to manage identities within the context of the particular server providing the resource rather than within the context of the enterprise as a whole. The underlying problem resembled the broader fragmented-identity problem discussed in the preceding subsection: centralization existed at the server level, but its scope was too narrow for a </w:t>
      </w:r>
      <w:r w:rsidR="00CC6020" w:rsidRPr="00C21DEC">
        <w:rPr>
          <w:color w:val="000000" w:themeColor="text1"/>
        </w:rPr>
        <w:t>large, distributed</w:t>
      </w:r>
      <w:r w:rsidRPr="00C21DEC">
        <w:rPr>
          <w:color w:val="000000" w:themeColor="text1"/>
        </w:rPr>
        <w:t xml:space="preserve"> enterprise with multiple locations, multiple administrative teams, and thousands of users who needed access to resources across many servers.</w:t>
      </w:r>
    </w:p>
    <w:p w14:paraId="5587A225" w14:textId="02EC3735" w:rsidR="00ED0ADF" w:rsidRDefault="00CC6020" w:rsidP="00862ACA">
      <w:pPr>
        <w:pStyle w:val="myHeading3"/>
      </w:pPr>
      <w:r w:rsidRPr="00ED0ADF">
        <w:t>NDS changed that model fundamentally by introducing a shared directory tree. Instead of treating each server as the primary organizing context for identity information, the directory represented the entire enterprise through hierarchical containers and objects that existed independently of any particular server. Users, groups, servers, printers, organizational units, and other resources could all be placed within one logical structure that was visible and queryable across the netwo</w:t>
      </w:r>
      <w:r w:rsidR="00ED0ADF">
        <w:t>rk.</w:t>
      </w:r>
    </w:p>
    <w:p w14:paraId="53EDBE0D" w14:textId="77777777" w:rsidR="00ED0ADF" w:rsidRDefault="00ED0ADF" w:rsidP="00862ACA">
      <w:pPr>
        <w:pStyle w:val="myHeading3"/>
      </w:pPr>
    </w:p>
    <w:p w14:paraId="4F070CEA" w14:textId="4F643FBB" w:rsidR="00ED0ADF" w:rsidRDefault="00CC6020" w:rsidP="00862ACA">
      <w:pPr>
        <w:pStyle w:val="myHeading3"/>
      </w:pPr>
      <w:r w:rsidRPr="00ED0ADF">
        <w:t>Administrators and applications could refer to an object according to its position and distinguished name within the directory rather than only according to the server on which an account or resource happened to reside. This was a major architectural shift with profound operational consequences.</w:t>
      </w:r>
    </w:p>
    <w:p w14:paraId="4C70C79B" w14:textId="77777777" w:rsidR="00ED0ADF" w:rsidRDefault="00ED0ADF" w:rsidP="00862ACA">
      <w:pPr>
        <w:pStyle w:val="myHeading3"/>
      </w:pPr>
    </w:p>
    <w:p w14:paraId="4777C2A9" w14:textId="5C87450C" w:rsidR="00CC6020" w:rsidRDefault="00CC6020" w:rsidP="00862ACA">
      <w:pPr>
        <w:pStyle w:val="myHeading3"/>
      </w:pPr>
      <w:r w:rsidRPr="00ED0ADF">
        <w:t>The enterprise directory became the organizing authority for identity and resource information, while individual servers became participants in that directory</w:t>
      </w:r>
      <w:r w:rsidR="00ED0ADF">
        <w:t xml:space="preserve"> - </w:t>
      </w:r>
      <w:r w:rsidRPr="00ED0ADF">
        <w:t>nodes that hosted portions of the directory data and provided services to clients, but that were no longer the primary frame of reference for understanding who had access to what.</w:t>
      </w:r>
    </w:p>
    <w:p w14:paraId="10E5E214" w14:textId="77777777" w:rsidR="00ED0ADF" w:rsidRDefault="00ED0ADF" w:rsidP="00862ACA">
      <w:pPr>
        <w:pStyle w:val="myHeading3"/>
      </w:pPr>
    </w:p>
    <w:p w14:paraId="610E4AC2" w14:textId="62118796" w:rsidR="00ED0ADF" w:rsidRPr="00ED0ADF" w:rsidRDefault="00ED0ADF" w:rsidP="00862ACA">
      <w:pPr>
        <w:pStyle w:val="myHeading3"/>
      </w:pPr>
      <w:r>
        <w:t>Hierarchical Representation of the Enterprise</w:t>
      </w:r>
    </w:p>
    <w:p w14:paraId="7F452B28" w14:textId="0388B202" w:rsidR="00BD1573" w:rsidRPr="00C21DEC" w:rsidRDefault="00BD1573" w:rsidP="00BD1573">
      <w:pPr>
        <w:spacing w:line="240" w:lineRule="auto"/>
        <w:rPr>
          <w:color w:val="000000" w:themeColor="text1"/>
        </w:rPr>
      </w:pPr>
      <w:r w:rsidRPr="00C21DEC">
        <w:rPr>
          <w:color w:val="000000" w:themeColor="text1"/>
        </w:rPr>
        <w:t>An NDS tree could use container objects to represent organizational and administrative structure in a way that reflected the enterprise's actual composition rather than its server topology. Organizations, Organizational Units, and subordinate containers could hold users, groups, servers, and other leaf objects, creating a hierarchy that could be navigated, searched, and administered according to logical relationships rather than physical locations. The significance of this structure was not merely visual organization, though the ability to see the enterprise's structure in a tree view was itself a substantial improvement over flat domain models. Hierarchy created a practical basis for locating objects by their path in the tree, for assigning administrative responsibilities to specific portions of the directory, for structuring rights so that permissions could flow down the tree through inheritance, and for managing resources according to their position within the directory rather than according to which server they happened to be connected to. A directory administrator no longer had to reason only in terms of accounts on Server A and accounts on Server B, with no unifying framework connecting them. The administrator could reason in terms of identities and resources located within an enterprise tree, where the organizational structure of the directory reflected the organizational structure of the enterprise itself. That distinction anticipated one of Active Directory's most important later capabilities: separating the logical organization of identity and administration from the physical placement of servers and directory data across the network.</w:t>
      </w:r>
    </w:p>
    <w:p w14:paraId="7278660E" w14:textId="77777777" w:rsidR="00EC4785" w:rsidRPr="00C21DEC" w:rsidRDefault="00EC4785" w:rsidP="00AA6A10">
      <w:pPr>
        <w:spacing w:line="240" w:lineRule="auto"/>
        <w:rPr>
          <w:color w:val="000000" w:themeColor="text1"/>
        </w:rPr>
      </w:pPr>
    </w:p>
    <w:p w14:paraId="68DDC558" w14:textId="77777777" w:rsidR="00BD1573" w:rsidRPr="00C21DEC" w:rsidRDefault="00BD1573" w:rsidP="00BD1573">
      <w:pPr>
        <w:spacing w:line="240" w:lineRule="auto"/>
        <w:rPr>
          <w:color w:val="000000" w:themeColor="text1"/>
        </w:rPr>
      </w:pPr>
      <w:r w:rsidRPr="00C21DEC">
        <w:rPr>
          <w:color w:val="000000" w:themeColor="text1"/>
        </w:rPr>
        <w:lastRenderedPageBreak/>
        <w:t>The hierarchy also allowed administration to be distributed in a controlled and granular manner. Authority could be assigned within selected portions of the tree instead of requiring every administrator to control the entire directory. A regional administrator might be granted rights to manage objects within a regional container, while a central directory team retained authority over the broader tree and its top-level configuration. This was operationally necessary for large organizations with distributed operations and multiple administrative teams, but it carried a security consequence that remains directly relevant to Active Directory environments today: administrative authority must be evaluated through the directory's relationships, rights assignments, inheritance behavior, and object placement within the hierarchy — not solely through job titles or membership in one obvious privileged group. A right granted at one level of the tree could propagate to subordinate containers in ways that might not be immediately visible to an administrator reviewing permissions at the container level. An administrator who appeared to have limited authority over a small organizational unit might have inherited rights that extended far beyond what their job description suggested.</w:t>
      </w:r>
    </w:p>
    <w:p w14:paraId="5AA9AFBE" w14:textId="77777777" w:rsidR="00EC4785" w:rsidRPr="00C21DEC" w:rsidRDefault="00EC4785" w:rsidP="00AA6A10">
      <w:pPr>
        <w:spacing w:line="240" w:lineRule="auto"/>
        <w:rPr>
          <w:color w:val="000000" w:themeColor="text1"/>
        </w:rPr>
      </w:pPr>
    </w:p>
    <w:p w14:paraId="629AC704" w14:textId="38B4E7B2" w:rsidR="00ED0ADF" w:rsidRDefault="00ED0ADF" w:rsidP="00BD1573">
      <w:pPr>
        <w:spacing w:line="240" w:lineRule="auto"/>
        <w:rPr>
          <w:b/>
          <w:bCs/>
          <w:color w:val="000000" w:themeColor="text1"/>
        </w:rPr>
      </w:pPr>
      <w:r>
        <w:rPr>
          <w:b/>
          <w:bCs/>
          <w:color w:val="000000" w:themeColor="text1"/>
        </w:rPr>
        <w:t>Objects, Attributes, and The Directory Schema</w:t>
      </w:r>
    </w:p>
    <w:p w14:paraId="7AC2CBD1" w14:textId="77777777" w:rsidR="00ED0ADF" w:rsidRDefault="00ED0ADF" w:rsidP="00BD1573">
      <w:pPr>
        <w:spacing w:line="240" w:lineRule="auto"/>
        <w:rPr>
          <w:b/>
          <w:bCs/>
          <w:color w:val="000000" w:themeColor="text1"/>
        </w:rPr>
      </w:pPr>
    </w:p>
    <w:p w14:paraId="1DBB5573" w14:textId="0F6A4416" w:rsidR="00BD1573" w:rsidRPr="00C21DEC" w:rsidRDefault="00BD1573" w:rsidP="00BD1573">
      <w:pPr>
        <w:spacing w:line="240" w:lineRule="auto"/>
        <w:rPr>
          <w:color w:val="000000" w:themeColor="text1"/>
        </w:rPr>
      </w:pPr>
      <w:r w:rsidRPr="00C21DEC">
        <w:rPr>
          <w:color w:val="000000" w:themeColor="text1"/>
        </w:rPr>
        <w:t xml:space="preserve">NDS represented directory resources as objects containing attributes, following an object-oriented model that provided both structure and extensibility. A user object could contain identity and account information such as name, login credentials, contact details, group memberships, and security equivalences. A group object could contain membership relationships that </w:t>
      </w:r>
      <w:proofErr w:type="gramStart"/>
      <w:r w:rsidRPr="00C21DEC">
        <w:rPr>
          <w:color w:val="000000" w:themeColor="text1"/>
        </w:rPr>
        <w:t>linked</w:t>
      </w:r>
      <w:proofErr w:type="gramEnd"/>
      <w:r w:rsidRPr="00C21DEC">
        <w:rPr>
          <w:color w:val="000000" w:themeColor="text1"/>
        </w:rPr>
        <w:t xml:space="preserve"> users and other groups together. Server, volume, printer, application, and organizational objects could represent other components of the network, each with their own set of relevant attributes. The schema defined which object classes could exist in the directory and which attributes those classes could contain, creating a consistent data model that all directory clients and applications could rely upon. This made the directory extensible: applications and services could use defined object types and attributes to store and retrieve enterprise information, and organizations could extend the schema with custom object classes and attributes to represent entities specific to their domain. The result was more than a centralized login database. NDS provided a general directory information model that applications could use to discover and manage identities and resources across the enterprise, independent of the specific servers that hosted those resources.</w:t>
      </w:r>
    </w:p>
    <w:p w14:paraId="45FD2360" w14:textId="77777777" w:rsidR="00EC4785" w:rsidRPr="00C21DEC" w:rsidRDefault="00EC4785" w:rsidP="00AA6A10">
      <w:pPr>
        <w:spacing w:line="240" w:lineRule="auto"/>
        <w:rPr>
          <w:color w:val="000000" w:themeColor="text1"/>
        </w:rPr>
      </w:pPr>
    </w:p>
    <w:p w14:paraId="3312E482" w14:textId="7FF8D887" w:rsidR="00BD1573" w:rsidRPr="00C21DEC" w:rsidRDefault="00BD1573" w:rsidP="00BD1573">
      <w:pPr>
        <w:spacing w:line="240" w:lineRule="auto"/>
        <w:rPr>
          <w:color w:val="000000" w:themeColor="text1"/>
        </w:rPr>
      </w:pPr>
      <w:r w:rsidRPr="00C21DEC">
        <w:rPr>
          <w:color w:val="000000" w:themeColor="text1"/>
        </w:rPr>
        <w:t>This distinction is important when comparing NDS with the Windows NT domain model. Windows NT centralized domain accounts, providing a shared authentication database for domain-joined systems, but it did not provide the hierarchical organization, extensible schema, or general-purpose directory services that NDS offered. NDS more fully embodied the concept of an extensible, hierarchical enterprise directory that could serve as a foundation for identity management, resource discovery, and application integration across the organization. Microsoft would need to provide comparable directory capabilities while also integrating them deeply with Windows authentication, computer membership, administrative policy, and application services</w:t>
      </w:r>
      <w:r w:rsidR="00ED0ADF">
        <w:rPr>
          <w:color w:val="000000" w:themeColor="text1"/>
        </w:rPr>
        <w:t xml:space="preserve"> - </w:t>
      </w:r>
      <w:r w:rsidRPr="00C21DEC">
        <w:rPr>
          <w:color w:val="000000" w:themeColor="text1"/>
        </w:rPr>
        <w:t>a challenge that required both architectural innovation and deep platform integration. NDS later evolved into eDirectory, which continued to support directory objects, attributes, schemas, replicas, partitions, and synchronization, while also adding support for standard interfaces such as the Lightweight Directory Access Protocol and the Novell Directory Access Protocol, ensuring that the directory could be accessed by a wide range of clients and applications across multiple platforms.</w:t>
      </w:r>
    </w:p>
    <w:p w14:paraId="2BDC0C15" w14:textId="3FA75F7E" w:rsidR="00BD1573" w:rsidRDefault="00BD1573" w:rsidP="00BD1573">
      <w:pPr>
        <w:spacing w:line="240" w:lineRule="auto"/>
        <w:rPr>
          <w:color w:val="000000" w:themeColor="text1"/>
        </w:rPr>
      </w:pPr>
    </w:p>
    <w:p w14:paraId="173387A2" w14:textId="3E660E83" w:rsidR="00ED0ADF" w:rsidRPr="00ED0ADF" w:rsidRDefault="00ED0ADF" w:rsidP="00BD1573">
      <w:pPr>
        <w:spacing w:line="240" w:lineRule="auto"/>
        <w:rPr>
          <w:b/>
          <w:bCs/>
          <w:color w:val="000000" w:themeColor="text1"/>
        </w:rPr>
      </w:pPr>
      <w:r w:rsidRPr="00ED0ADF">
        <w:rPr>
          <w:b/>
          <w:bCs/>
          <w:color w:val="000000" w:themeColor="text1"/>
        </w:rPr>
        <w:t>Partitioning the Directory Tree</w:t>
      </w:r>
    </w:p>
    <w:p w14:paraId="2C74F62D" w14:textId="6AF75587" w:rsidR="00BD1573" w:rsidRPr="00C21DEC" w:rsidRDefault="00BD1573" w:rsidP="00BD1573">
      <w:pPr>
        <w:spacing w:line="240" w:lineRule="auto"/>
        <w:rPr>
          <w:color w:val="000000" w:themeColor="text1"/>
        </w:rPr>
      </w:pPr>
      <w:r w:rsidRPr="00C21DEC">
        <w:rPr>
          <w:color w:val="000000" w:themeColor="text1"/>
        </w:rPr>
        <w:t>A large directory cannot be managed efficiently if every server must maintain and process an identical complete copy of every object in the tree, regardless of whether those objects are relevant to the users and services in that server's location. Such an approach would consume excessive storage, generate unnecessary replication traffic across slow wide-area links, and force every server to process updates for objects that its local users never access. NDS addressed this through directory partitioning, which divided the directory tree into logical sections that could be distributed among servers according to operational requirements. A partition is a logical section of the directory tree that contains a selected container object, all objects subordinate to it within the partition boundary, and the directory information associated with those objects. Partitioning allows sections of the tree to be hosted on directory servers according to geography, performance requirements, network connectivity characteristics, administrative responsibilities, and fault-tolerance objectives. For example, an enterprise could create partitions around major regional or organizational branches, so that directory data frequently accessed by users in one region could be hosted on servers in that region while remaining part of the same logical tree visible to the entire enterprise.</w:t>
      </w:r>
    </w:p>
    <w:p w14:paraId="26561431" w14:textId="77777777" w:rsidR="00BD1573" w:rsidRPr="00C21DEC" w:rsidRDefault="00BD1573" w:rsidP="00BD1573">
      <w:pPr>
        <w:spacing w:line="240" w:lineRule="auto"/>
        <w:rPr>
          <w:color w:val="000000" w:themeColor="text1"/>
        </w:rPr>
      </w:pPr>
    </w:p>
    <w:p w14:paraId="1C76655E" w14:textId="77777777" w:rsidR="00ED0ADF" w:rsidRDefault="00BD1573" w:rsidP="00AA6A10">
      <w:pPr>
        <w:spacing w:line="240" w:lineRule="auto"/>
        <w:rPr>
          <w:color w:val="000000" w:themeColor="text1"/>
        </w:rPr>
      </w:pPr>
      <w:r w:rsidRPr="00C21DEC">
        <w:rPr>
          <w:color w:val="000000" w:themeColor="text1"/>
        </w:rPr>
        <w:t>Partitioning therefore separated two concepts that had previously been conflated in simpler directory architectures: the logical directory structure visible to users and administrators as a coherent tree, and the physical distribution of directory data across multiple servers that might be located in different buildings, cities, or continents. That separation was essential for enterprise scale.</w:t>
      </w:r>
    </w:p>
    <w:p w14:paraId="0B7E0F51" w14:textId="77777777" w:rsidR="00ED0ADF" w:rsidRDefault="00ED0ADF" w:rsidP="00AA6A10">
      <w:pPr>
        <w:spacing w:line="240" w:lineRule="auto"/>
        <w:rPr>
          <w:color w:val="000000" w:themeColor="text1"/>
        </w:rPr>
      </w:pPr>
    </w:p>
    <w:p w14:paraId="2ECA0A35" w14:textId="77777777" w:rsidR="00ED0ADF" w:rsidRDefault="00BD1573" w:rsidP="00AA6A10">
      <w:pPr>
        <w:spacing w:line="240" w:lineRule="auto"/>
        <w:rPr>
          <w:color w:val="000000" w:themeColor="text1"/>
        </w:rPr>
      </w:pPr>
      <w:r w:rsidRPr="00C21DEC">
        <w:rPr>
          <w:color w:val="000000" w:themeColor="text1"/>
        </w:rPr>
        <w:t>The directory could appear as one coherent tree even though its underlying data was distributed among multiple systems that might be connected by links with varying capacity, latency, and reliability</w:t>
      </w:r>
      <w:r w:rsidR="00ED0ADF">
        <w:rPr>
          <w:color w:val="000000" w:themeColor="text1"/>
        </w:rPr>
        <w:t>; h</w:t>
      </w:r>
      <w:r w:rsidRPr="00C21DEC">
        <w:rPr>
          <w:color w:val="000000" w:themeColor="text1"/>
        </w:rPr>
        <w:t>owever, the concept also introduced design requirements that administrators had to understand and manage. Partition boundaries had to account for network link characteristics, the placement of objects within the tree, administrative patterns that determined which users needed access to which objects, server capacity to host partitions, and recovery needs in case of server failure or data corruption.</w:t>
      </w:r>
    </w:p>
    <w:p w14:paraId="5F23B8AC" w14:textId="77777777" w:rsidR="00ED0ADF" w:rsidRDefault="00ED0ADF" w:rsidP="00AA6A10">
      <w:pPr>
        <w:spacing w:line="240" w:lineRule="auto"/>
        <w:rPr>
          <w:color w:val="000000" w:themeColor="text1"/>
        </w:rPr>
      </w:pPr>
    </w:p>
    <w:p w14:paraId="252EFC45" w14:textId="17F64E3A" w:rsidR="00EC4785" w:rsidRPr="00C21DEC" w:rsidRDefault="00BD1573" w:rsidP="00AA6A10">
      <w:pPr>
        <w:spacing w:line="240" w:lineRule="auto"/>
        <w:rPr>
          <w:color w:val="000000" w:themeColor="text1"/>
        </w:rPr>
      </w:pPr>
      <w:r w:rsidRPr="00C21DEC">
        <w:rPr>
          <w:color w:val="000000" w:themeColor="text1"/>
        </w:rPr>
        <w:t>Poor partitioning decisions could create unnecessary replication traffic that congested slow links, performance degradation as directory operations crossed partition boundaries, or operational complexity that made the directory difficult to manage and troubleshoot. The broader lesson extends directly into Active Directory architecture: logical hierarchy and physical replication topology are related concepts, but they are not the same thing. A directory can present one unified administrative namespace to users and administrators while distributing its underlying data according to an independently designed replication structure that reflects the operational realities of the network.</w:t>
      </w:r>
    </w:p>
    <w:p w14:paraId="76C228BD" w14:textId="77777777" w:rsidR="00BD1573" w:rsidRPr="00C21DEC" w:rsidRDefault="00BD1573" w:rsidP="00AA6A10">
      <w:pPr>
        <w:spacing w:line="240" w:lineRule="auto"/>
        <w:rPr>
          <w:color w:val="000000" w:themeColor="text1"/>
        </w:rPr>
      </w:pPr>
    </w:p>
    <w:p w14:paraId="65A581DC" w14:textId="19A80DDF" w:rsidR="00681EFB" w:rsidRPr="00ED0ADF" w:rsidRDefault="009F1975" w:rsidP="00862ACA">
      <w:pPr>
        <w:pStyle w:val="myHeading3"/>
      </w:pPr>
      <w:r w:rsidRPr="00ED0ADF">
        <w:t>Hierarchical Representation Of The Enterprise</w:t>
      </w:r>
    </w:p>
    <w:p w14:paraId="1973B954" w14:textId="77777777" w:rsidR="00681EFB" w:rsidRPr="00C21DEC" w:rsidRDefault="00681EFB" w:rsidP="00AA6A10">
      <w:pPr>
        <w:spacing w:line="240" w:lineRule="auto"/>
        <w:rPr>
          <w:color w:val="000000" w:themeColor="text1"/>
        </w:rPr>
      </w:pPr>
      <w:r w:rsidRPr="00C21DEC">
        <w:rPr>
          <w:color w:val="000000" w:themeColor="text1"/>
        </w:rPr>
        <w:t>An NDS tree could use container objects to represent organizational and administrative structure. Organizations, Organizational Units, and subordinate containers could hold users, groups, servers, and other leaf objects.</w:t>
      </w:r>
    </w:p>
    <w:p w14:paraId="386B29D6" w14:textId="77777777" w:rsidR="00EC4785" w:rsidRPr="00C21DEC" w:rsidRDefault="00EC4785" w:rsidP="00AA6A10">
      <w:pPr>
        <w:spacing w:line="240" w:lineRule="auto"/>
        <w:rPr>
          <w:color w:val="000000" w:themeColor="text1"/>
        </w:rPr>
      </w:pPr>
    </w:p>
    <w:p w14:paraId="07998E48" w14:textId="1D1B391F" w:rsidR="00681EFB" w:rsidRPr="00C21DEC" w:rsidRDefault="00681EFB" w:rsidP="00AA6A10">
      <w:pPr>
        <w:spacing w:line="240" w:lineRule="auto"/>
        <w:rPr>
          <w:color w:val="000000" w:themeColor="text1"/>
        </w:rPr>
      </w:pPr>
      <w:r w:rsidRPr="00C21DEC">
        <w:rPr>
          <w:color w:val="000000" w:themeColor="text1"/>
        </w:rPr>
        <w:lastRenderedPageBreak/>
        <w:t>A simplified directory structure might appear conceptually as follows:</w:t>
      </w:r>
    </w:p>
    <w:p w14:paraId="1DB3FDC5" w14:textId="77777777" w:rsidR="00EC4785" w:rsidRPr="00C21DEC" w:rsidRDefault="00EC4785" w:rsidP="00AA6A10">
      <w:pPr>
        <w:spacing w:line="240" w:lineRule="auto"/>
        <w:rPr>
          <w:color w:val="000000" w:themeColor="text1"/>
        </w:rPr>
      </w:pPr>
    </w:p>
    <w:p w14:paraId="28F40D91" w14:textId="05977018" w:rsidR="00681EFB" w:rsidRPr="00C21DEC" w:rsidRDefault="00681EFB" w:rsidP="00AA6A10">
      <w:pPr>
        <w:spacing w:line="240" w:lineRule="auto"/>
        <w:rPr>
          <w:color w:val="000000" w:themeColor="text1"/>
        </w:rPr>
      </w:pPr>
      <w:r w:rsidRPr="00C21DEC">
        <w:rPr>
          <w:color w:val="000000" w:themeColor="text1"/>
        </w:rPr>
        <w:t>[Root]</w:t>
      </w:r>
    </w:p>
    <w:p w14:paraId="35B92A00" w14:textId="77777777" w:rsidR="00681EFB" w:rsidRPr="00C21DEC" w:rsidRDefault="00681EFB" w:rsidP="00AA6A10">
      <w:pPr>
        <w:spacing w:line="240" w:lineRule="auto"/>
        <w:rPr>
          <w:color w:val="000000" w:themeColor="text1"/>
        </w:rPr>
      </w:pPr>
      <w:r w:rsidRPr="00C21DEC">
        <w:rPr>
          <w:color w:val="000000" w:themeColor="text1"/>
        </w:rPr>
        <w:t>└── O=Agency</w:t>
      </w:r>
    </w:p>
    <w:p w14:paraId="1B8D0FEE" w14:textId="77777777" w:rsidR="00681EFB" w:rsidRPr="00C21DEC" w:rsidRDefault="00681EFB" w:rsidP="00AA6A10">
      <w:pPr>
        <w:spacing w:line="240" w:lineRule="auto"/>
        <w:rPr>
          <w:color w:val="000000" w:themeColor="text1"/>
        </w:rPr>
      </w:pPr>
      <w:r w:rsidRPr="00C21DEC">
        <w:rPr>
          <w:color w:val="000000" w:themeColor="text1"/>
        </w:rPr>
        <w:t xml:space="preserve">    </w:t>
      </w:r>
      <w:r w:rsidRPr="00C21DEC">
        <w:rPr>
          <w:rFonts w:ascii="MS Gothic" w:eastAsia="MS Gothic" w:hAnsi="MS Gothic" w:cs="MS Gothic" w:hint="eastAsia"/>
          <w:color w:val="000000" w:themeColor="text1"/>
        </w:rPr>
        <w:t>├</w:t>
      </w:r>
      <w:r w:rsidRPr="00C21DEC">
        <w:rPr>
          <w:color w:val="000000" w:themeColor="text1"/>
        </w:rPr>
        <w:t>── OU=Headquarters</w:t>
      </w:r>
    </w:p>
    <w:p w14:paraId="0DA8CD58" w14:textId="77777777" w:rsidR="00681EFB" w:rsidRPr="00C21DEC" w:rsidRDefault="00681EFB" w:rsidP="00AA6A10">
      <w:pPr>
        <w:spacing w:line="240" w:lineRule="auto"/>
        <w:rPr>
          <w:color w:val="000000" w:themeColor="text1"/>
        </w:rPr>
      </w:pPr>
      <w:r w:rsidRPr="00C21DEC">
        <w:rPr>
          <w:color w:val="000000" w:themeColor="text1"/>
        </w:rPr>
        <w:t xml:space="preserve">    │   </w:t>
      </w:r>
      <w:r w:rsidRPr="00C21DEC">
        <w:rPr>
          <w:rFonts w:ascii="MS Gothic" w:eastAsia="MS Gothic" w:hAnsi="MS Gothic" w:cs="MS Gothic" w:hint="eastAsia"/>
          <w:color w:val="000000" w:themeColor="text1"/>
        </w:rPr>
        <w:t>├</w:t>
      </w:r>
      <w:r w:rsidRPr="00C21DEC">
        <w:rPr>
          <w:color w:val="000000" w:themeColor="text1"/>
        </w:rPr>
        <w:t>── OU=Operations</w:t>
      </w:r>
    </w:p>
    <w:p w14:paraId="1FDA5F12" w14:textId="77777777" w:rsidR="00681EFB" w:rsidRPr="00C21DEC" w:rsidRDefault="00681EFB" w:rsidP="00AA6A10">
      <w:pPr>
        <w:spacing w:line="240" w:lineRule="auto"/>
        <w:rPr>
          <w:color w:val="000000" w:themeColor="text1"/>
        </w:rPr>
      </w:pPr>
      <w:r w:rsidRPr="00C21DEC">
        <w:rPr>
          <w:color w:val="000000" w:themeColor="text1"/>
        </w:rPr>
        <w:t xml:space="preserve">    │   └── OU=Cybersecurity</w:t>
      </w:r>
    </w:p>
    <w:p w14:paraId="177DEE90" w14:textId="77777777" w:rsidR="00681EFB" w:rsidRPr="00C21DEC" w:rsidRDefault="00681EFB" w:rsidP="00AA6A10">
      <w:pPr>
        <w:spacing w:line="240" w:lineRule="auto"/>
        <w:rPr>
          <w:color w:val="000000" w:themeColor="text1"/>
        </w:rPr>
      </w:pPr>
      <w:r w:rsidRPr="00C21DEC">
        <w:rPr>
          <w:color w:val="000000" w:themeColor="text1"/>
        </w:rPr>
        <w:t xml:space="preserve">    └── OU=Regional-Commands</w:t>
      </w:r>
    </w:p>
    <w:p w14:paraId="5535C68E" w14:textId="77777777" w:rsidR="00681EFB" w:rsidRPr="00C21DEC" w:rsidRDefault="00681EFB" w:rsidP="00AA6A10">
      <w:pPr>
        <w:spacing w:line="240" w:lineRule="auto"/>
        <w:rPr>
          <w:color w:val="000000" w:themeColor="text1"/>
        </w:rPr>
      </w:pPr>
      <w:r w:rsidRPr="00C21DEC">
        <w:rPr>
          <w:color w:val="000000" w:themeColor="text1"/>
        </w:rPr>
        <w:t xml:space="preserve">        </w:t>
      </w:r>
      <w:r w:rsidRPr="00C21DEC">
        <w:rPr>
          <w:rFonts w:ascii="MS Gothic" w:eastAsia="MS Gothic" w:hAnsi="MS Gothic" w:cs="MS Gothic" w:hint="eastAsia"/>
          <w:color w:val="000000" w:themeColor="text1"/>
        </w:rPr>
        <w:t>├</w:t>
      </w:r>
      <w:r w:rsidRPr="00C21DEC">
        <w:rPr>
          <w:color w:val="000000" w:themeColor="text1"/>
        </w:rPr>
        <w:t>── OU=Region-East</w:t>
      </w:r>
    </w:p>
    <w:p w14:paraId="0B0F10ED" w14:textId="77777777" w:rsidR="00681EFB" w:rsidRPr="00C21DEC" w:rsidRDefault="00681EFB" w:rsidP="00AA6A10">
      <w:pPr>
        <w:spacing w:line="240" w:lineRule="auto"/>
        <w:rPr>
          <w:color w:val="000000" w:themeColor="text1"/>
        </w:rPr>
      </w:pPr>
      <w:r w:rsidRPr="00C21DEC">
        <w:rPr>
          <w:color w:val="000000" w:themeColor="text1"/>
        </w:rPr>
        <w:t xml:space="preserve">        └── OU=Region-West</w:t>
      </w:r>
    </w:p>
    <w:p w14:paraId="43E3649B" w14:textId="77777777" w:rsidR="00EC4785" w:rsidRPr="00C21DEC" w:rsidRDefault="00EC4785" w:rsidP="00AA6A10">
      <w:pPr>
        <w:spacing w:line="240" w:lineRule="auto"/>
        <w:rPr>
          <w:color w:val="000000" w:themeColor="text1"/>
        </w:rPr>
      </w:pPr>
    </w:p>
    <w:p w14:paraId="5C0917AE" w14:textId="559B5A48" w:rsidR="00681EFB" w:rsidRPr="00C21DEC" w:rsidRDefault="00681EFB" w:rsidP="00AA6A10">
      <w:pPr>
        <w:spacing w:line="240" w:lineRule="auto"/>
        <w:rPr>
          <w:color w:val="000000" w:themeColor="text1"/>
        </w:rPr>
      </w:pPr>
      <w:r w:rsidRPr="00C21DEC">
        <w:rPr>
          <w:color w:val="000000" w:themeColor="text1"/>
        </w:rPr>
        <w:t>The significance of this structure was not merely visual organization. Hierarchy created a basis for locating objects, assigning administrative responsibilities, structuring rights, and managing resources according to their position within the directory.</w:t>
      </w:r>
    </w:p>
    <w:p w14:paraId="576194EE" w14:textId="77777777" w:rsidR="00EC4785" w:rsidRPr="00C21DEC" w:rsidRDefault="00EC4785" w:rsidP="00AA6A10">
      <w:pPr>
        <w:spacing w:line="240" w:lineRule="auto"/>
        <w:rPr>
          <w:color w:val="000000" w:themeColor="text1"/>
        </w:rPr>
      </w:pPr>
    </w:p>
    <w:p w14:paraId="63DE6844" w14:textId="70AA7BF0" w:rsidR="00681EFB" w:rsidRPr="00C21DEC" w:rsidRDefault="00681EFB" w:rsidP="00AA6A10">
      <w:pPr>
        <w:spacing w:line="240" w:lineRule="auto"/>
        <w:rPr>
          <w:color w:val="000000" w:themeColor="text1"/>
        </w:rPr>
      </w:pPr>
      <w:r w:rsidRPr="00C21DEC">
        <w:rPr>
          <w:color w:val="000000" w:themeColor="text1"/>
        </w:rPr>
        <w:t>A directory administrator no longer had to reason only in terms of accounts on Server A and accounts on Server B. The administrator could reason in terms of identities and resources located within an enterprise tree.</w:t>
      </w:r>
    </w:p>
    <w:p w14:paraId="6355E120" w14:textId="77777777" w:rsidR="00EC4785" w:rsidRPr="00C21DEC" w:rsidRDefault="00EC4785" w:rsidP="00AA6A10">
      <w:pPr>
        <w:spacing w:line="240" w:lineRule="auto"/>
        <w:rPr>
          <w:color w:val="000000" w:themeColor="text1"/>
        </w:rPr>
      </w:pPr>
    </w:p>
    <w:p w14:paraId="6652F4C8" w14:textId="77E69102" w:rsidR="00681EFB" w:rsidRPr="00C21DEC" w:rsidRDefault="00681EFB" w:rsidP="00AA6A10">
      <w:pPr>
        <w:spacing w:line="240" w:lineRule="auto"/>
        <w:rPr>
          <w:color w:val="000000" w:themeColor="text1"/>
        </w:rPr>
      </w:pPr>
      <w:r w:rsidRPr="00C21DEC">
        <w:rPr>
          <w:color w:val="000000" w:themeColor="text1"/>
        </w:rPr>
        <w:t>That distinction anticipated one of Active Directory’s most important later capabilities: separating the logical organization of identity and administration from the physical placement of servers and directory data.</w:t>
      </w:r>
    </w:p>
    <w:p w14:paraId="12CA59E0" w14:textId="77777777" w:rsidR="00EC4785" w:rsidRPr="00C21DEC" w:rsidRDefault="00EC4785" w:rsidP="00AA6A10">
      <w:pPr>
        <w:spacing w:line="240" w:lineRule="auto"/>
        <w:rPr>
          <w:color w:val="000000" w:themeColor="text1"/>
        </w:rPr>
      </w:pPr>
    </w:p>
    <w:p w14:paraId="17859512" w14:textId="6F470652" w:rsidR="00681EFB" w:rsidRPr="00C21DEC" w:rsidRDefault="00681EFB" w:rsidP="00AA6A10">
      <w:pPr>
        <w:spacing w:line="240" w:lineRule="auto"/>
        <w:rPr>
          <w:color w:val="000000" w:themeColor="text1"/>
        </w:rPr>
      </w:pPr>
      <w:r w:rsidRPr="00C21DEC">
        <w:rPr>
          <w:color w:val="000000" w:themeColor="text1"/>
        </w:rPr>
        <w:t>The hierarchy also allowed administration to be distributed. Authority could be assigned within selected portions of the tree instead of requiring every administrator to control the entire directory. A regional administrator might manage objects within a regional container, while a central directory team retained authority over the broader tree.</w:t>
      </w:r>
    </w:p>
    <w:p w14:paraId="36C2EE91" w14:textId="77777777" w:rsidR="00EC4785" w:rsidRPr="00C21DEC" w:rsidRDefault="00EC4785" w:rsidP="00AA6A10">
      <w:pPr>
        <w:spacing w:line="240" w:lineRule="auto"/>
        <w:rPr>
          <w:color w:val="000000" w:themeColor="text1"/>
        </w:rPr>
      </w:pPr>
    </w:p>
    <w:p w14:paraId="0ACEB12B" w14:textId="366F7CD0" w:rsidR="00BD1573" w:rsidRPr="00C21DEC" w:rsidRDefault="00681EFB" w:rsidP="00AA6A10">
      <w:pPr>
        <w:spacing w:line="240" w:lineRule="auto"/>
        <w:rPr>
          <w:color w:val="000000" w:themeColor="text1"/>
        </w:rPr>
      </w:pPr>
      <w:r w:rsidRPr="00C21DEC">
        <w:rPr>
          <w:color w:val="000000" w:themeColor="text1"/>
        </w:rPr>
        <w:t>This was operationally necessary for large organizations, but it carried a security consequence that remains relevant today: administrative authority must be evaluated through the directory’s relationships, rights, inheritance behavior, and object placement—not solely through job titles or membership in one obvious privileged group.</w:t>
      </w:r>
    </w:p>
    <w:p w14:paraId="118DBDDF" w14:textId="77777777" w:rsidR="00BD1573" w:rsidRPr="00C21DEC" w:rsidRDefault="00BD1573" w:rsidP="00AA6A10">
      <w:pPr>
        <w:spacing w:line="240" w:lineRule="auto"/>
        <w:rPr>
          <w:color w:val="000000" w:themeColor="text1"/>
        </w:rPr>
      </w:pPr>
    </w:p>
    <w:p w14:paraId="2116ED97" w14:textId="7E156E9A" w:rsidR="00945A13" w:rsidRDefault="00945A13" w:rsidP="00BD1573">
      <w:pPr>
        <w:spacing w:line="240" w:lineRule="auto"/>
        <w:rPr>
          <w:b/>
          <w:bCs/>
          <w:color w:val="000000" w:themeColor="text1"/>
        </w:rPr>
      </w:pPr>
      <w:r>
        <w:rPr>
          <w:b/>
          <w:bCs/>
          <w:color w:val="000000" w:themeColor="text1"/>
        </w:rPr>
        <w:t>Replicas, Synchronization, and Availability</w:t>
      </w:r>
    </w:p>
    <w:p w14:paraId="75314FC7" w14:textId="4C245E6A" w:rsidR="00945A13" w:rsidRDefault="00BD1573" w:rsidP="00BD1573">
      <w:pPr>
        <w:spacing w:line="240" w:lineRule="auto"/>
        <w:rPr>
          <w:color w:val="000000" w:themeColor="text1"/>
        </w:rPr>
      </w:pPr>
      <w:r w:rsidRPr="00C21DEC">
        <w:rPr>
          <w:color w:val="000000" w:themeColor="text1"/>
        </w:rPr>
        <w:t>NDS supported replicas of directory partitions on multiple servers, providing fault tolerance, performance optimization, and continued directory availability when a particular server or network link failed. The replica model included different replica types with different capabilities and responsibilities. Master replicas held special authority for partition and replica-management operations, but in a significant departure from the Windows NT Primary Domain Controller model, read/write replicas could participate in directory operations and synchronization without routing every change through a single writable primary server.</w:t>
      </w:r>
    </w:p>
    <w:p w14:paraId="2D0FF70F" w14:textId="77777777" w:rsidR="00945A13" w:rsidRDefault="00945A13" w:rsidP="00BD1573">
      <w:pPr>
        <w:spacing w:line="240" w:lineRule="auto"/>
        <w:rPr>
          <w:color w:val="000000" w:themeColor="text1"/>
        </w:rPr>
      </w:pPr>
    </w:p>
    <w:p w14:paraId="014E07CC" w14:textId="7FCE6BF1" w:rsidR="00BD1573" w:rsidRPr="00C21DEC" w:rsidRDefault="00BD1573" w:rsidP="00BD1573">
      <w:pPr>
        <w:spacing w:line="240" w:lineRule="auto"/>
        <w:rPr>
          <w:color w:val="000000" w:themeColor="text1"/>
        </w:rPr>
      </w:pPr>
      <w:r w:rsidRPr="00C21DEC">
        <w:rPr>
          <w:color w:val="000000" w:themeColor="text1"/>
        </w:rPr>
        <w:t xml:space="preserve">The presence of a master replica did not mean that every ordinary object change had to be directed through one permanently writable primary server in the same manner as the Windows NT PDC model, where all account changes had to be processed by the PDC before they could be replicated to backup controllers. Read-only and subordinate-reference replicas provided </w:t>
      </w:r>
      <w:r w:rsidRPr="00C21DEC">
        <w:rPr>
          <w:color w:val="000000" w:themeColor="text1"/>
        </w:rPr>
        <w:lastRenderedPageBreak/>
        <w:t>additional copies of directory data for query operations without supporting direct modification. A synchronization process propagated directory changes among the servers holding copies of each partition, maintaining consistency across replicas while accounting for the distributed nature of the system.</w:t>
      </w:r>
    </w:p>
    <w:p w14:paraId="04350D63" w14:textId="77777777" w:rsidR="00EC4785" w:rsidRPr="00C21DEC" w:rsidRDefault="00EC4785" w:rsidP="00AA6A10">
      <w:pPr>
        <w:spacing w:line="240" w:lineRule="auto"/>
        <w:rPr>
          <w:color w:val="000000" w:themeColor="text1"/>
        </w:rPr>
      </w:pPr>
    </w:p>
    <w:p w14:paraId="697EBAF1" w14:textId="77777777" w:rsidR="00862ACA" w:rsidRDefault="00BD1573" w:rsidP="00BD1573">
      <w:pPr>
        <w:spacing w:line="240" w:lineRule="auto"/>
        <w:rPr>
          <w:color w:val="000000" w:themeColor="text1"/>
        </w:rPr>
      </w:pPr>
      <w:r w:rsidRPr="00C21DEC">
        <w:rPr>
          <w:color w:val="000000" w:themeColor="text1"/>
        </w:rPr>
        <w:t>This distributed design offered several operational advantages that directly addressed the limitations of earlier centralized models. Directory services could remain available when one server failed, because clients could be redirected to other servers holding replicas of the same partition. Authentication and directory query requests could be processed by servers closer to the users and resources that needed them, reducing latency and wide-area network traffic. Directory data could be distributed across geographic locations to support distributed operations without requiring all directory traffic to flow through a central data center. Multiple servers could maintain usable copies of important directory partitions, providing redundancy and load distribution. And administrators could design replication around performance and resilience requirements, placing replicas where they were needed rather than being constrained by a fixed architecture</w:t>
      </w:r>
      <w:r w:rsidR="00862ACA">
        <w:rPr>
          <w:color w:val="000000" w:themeColor="text1"/>
        </w:rPr>
        <w:t>; h</w:t>
      </w:r>
      <w:r w:rsidRPr="00C21DEC">
        <w:rPr>
          <w:color w:val="000000" w:themeColor="text1"/>
        </w:rPr>
        <w:t>owever, this distributed design also created dependencies that will be familiar to any administrator of a distributed identity system. Replicas had to synchronize correctly to maintain consistency, which required reliable network connectivity, accurate time synchronization, healthy servers, and properly configured partition placement.</w:t>
      </w:r>
    </w:p>
    <w:p w14:paraId="6BF12105" w14:textId="77777777" w:rsidR="00862ACA" w:rsidRDefault="00862ACA" w:rsidP="00BD1573">
      <w:pPr>
        <w:spacing w:line="240" w:lineRule="auto"/>
        <w:rPr>
          <w:color w:val="000000" w:themeColor="text1"/>
        </w:rPr>
      </w:pPr>
    </w:p>
    <w:p w14:paraId="6BACE940" w14:textId="77777777" w:rsidR="00862ACA" w:rsidRDefault="00BD1573" w:rsidP="00BD1573">
      <w:pPr>
        <w:spacing w:line="240" w:lineRule="auto"/>
        <w:rPr>
          <w:color w:val="000000" w:themeColor="text1"/>
        </w:rPr>
      </w:pPr>
      <w:r w:rsidRPr="00C21DEC">
        <w:rPr>
          <w:color w:val="000000" w:themeColor="text1"/>
        </w:rPr>
        <w:t>Corrupt or inconsistent data in one replica could affect multiple systems as changes propagated through the synchronization process. Recovery had to account for the state and relationship of replicas rather than treating each server as an isolated database that could be restored independently without regard for its synchronization partners.</w:t>
      </w:r>
    </w:p>
    <w:p w14:paraId="53858257" w14:textId="77777777" w:rsidR="00862ACA" w:rsidRDefault="00862ACA" w:rsidP="00BD1573">
      <w:pPr>
        <w:spacing w:line="240" w:lineRule="auto"/>
        <w:rPr>
          <w:color w:val="000000" w:themeColor="text1"/>
        </w:rPr>
      </w:pPr>
    </w:p>
    <w:p w14:paraId="4596A5A1" w14:textId="637D2872" w:rsidR="00862ACA" w:rsidRDefault="00BD1573" w:rsidP="00BD1573">
      <w:pPr>
        <w:spacing w:line="240" w:lineRule="auto"/>
        <w:rPr>
          <w:color w:val="000000" w:themeColor="text1"/>
        </w:rPr>
      </w:pPr>
      <w:r w:rsidRPr="00C21DEC">
        <w:rPr>
          <w:color w:val="000000" w:themeColor="text1"/>
        </w:rPr>
        <w:t>NDS health and troubleshooting procedures consequently included checks for replica synchronization, partition continuity, schema synchronization across the tree, external references to objects in other partitions, backlinks that maintained cross-references between replicas, server communication status, and object consistency across replicas.</w:t>
      </w:r>
    </w:p>
    <w:p w14:paraId="6AA0087A" w14:textId="77777777" w:rsidR="00862ACA" w:rsidRDefault="00862ACA" w:rsidP="00BD1573">
      <w:pPr>
        <w:spacing w:line="240" w:lineRule="auto"/>
        <w:rPr>
          <w:color w:val="000000" w:themeColor="text1"/>
        </w:rPr>
      </w:pPr>
    </w:p>
    <w:p w14:paraId="7CFCAACF" w14:textId="3F5CEA94" w:rsidR="00BD1573" w:rsidRPr="00C21DEC" w:rsidRDefault="00BD1573" w:rsidP="00BD1573">
      <w:pPr>
        <w:spacing w:line="240" w:lineRule="auto"/>
        <w:rPr>
          <w:color w:val="000000" w:themeColor="text1"/>
        </w:rPr>
      </w:pPr>
      <w:r w:rsidRPr="00C21DEC">
        <w:rPr>
          <w:color w:val="000000" w:themeColor="text1"/>
        </w:rPr>
        <w:t>This operational complexity was not evidence of a defective design; it was the unavoidable consequence of maintaining a distributed authoritative directory that presented a consistent view of enterprise identity while operating across multiple servers and network locations. Active Directory would later confront many of the same fundamental requirements through its own replication, partition, topology, consistency, and recovery mechanisms, and administrators of both platforms would need to develop similar skills to maintain directory health at enterprise scale.</w:t>
      </w:r>
    </w:p>
    <w:p w14:paraId="7A8FAF0D" w14:textId="77777777" w:rsidR="00EC4785" w:rsidRDefault="00EC4785" w:rsidP="00AA6A10">
      <w:pPr>
        <w:spacing w:line="240" w:lineRule="auto"/>
        <w:rPr>
          <w:color w:val="000000" w:themeColor="text1"/>
        </w:rPr>
      </w:pPr>
    </w:p>
    <w:p w14:paraId="70185236" w14:textId="46EBC1DC" w:rsidR="00862ACA" w:rsidRPr="00862ACA" w:rsidRDefault="00862ACA" w:rsidP="00AA6A10">
      <w:pPr>
        <w:spacing w:line="240" w:lineRule="auto"/>
        <w:rPr>
          <w:b/>
          <w:bCs/>
          <w:color w:val="000000" w:themeColor="text1"/>
        </w:rPr>
      </w:pPr>
      <w:r w:rsidRPr="00862ACA">
        <w:rPr>
          <w:b/>
          <w:bCs/>
          <w:color w:val="000000" w:themeColor="text1"/>
        </w:rPr>
        <w:t>Location Transparency and Resource Discovery</w:t>
      </w:r>
    </w:p>
    <w:p w14:paraId="371CC4DD" w14:textId="77777777" w:rsidR="00862ACA" w:rsidRDefault="00BD1573" w:rsidP="00BD1573">
      <w:pPr>
        <w:spacing w:line="240" w:lineRule="auto"/>
        <w:rPr>
          <w:color w:val="000000" w:themeColor="text1"/>
        </w:rPr>
      </w:pPr>
      <w:r w:rsidRPr="00C21DEC">
        <w:rPr>
          <w:color w:val="000000" w:themeColor="text1"/>
        </w:rPr>
        <w:t>A directory provides substantially greater value when users and applications can locate a resource through the directory rather than needing to know the physical server on which the resource resides. NDS advanced this concept significantly by representing network resources as directory objects that could be discovered and accessed through their directory identity rather than through a server-specific path. The directory could describe users, groups, servers, printers, volumes, and other services within a logical namespace that was independent of the physical location of those resources.</w:t>
      </w:r>
    </w:p>
    <w:p w14:paraId="3DC42022" w14:textId="115CFB2E" w:rsidR="00862ACA" w:rsidRDefault="00BD1573" w:rsidP="00BD1573">
      <w:pPr>
        <w:spacing w:line="240" w:lineRule="auto"/>
        <w:rPr>
          <w:color w:val="000000" w:themeColor="text1"/>
        </w:rPr>
      </w:pPr>
      <w:r w:rsidRPr="00C21DEC">
        <w:rPr>
          <w:color w:val="000000" w:themeColor="text1"/>
        </w:rPr>
        <w:lastRenderedPageBreak/>
        <w:t>Access and management could therefore be associated with the object's identity in the directory rather than only with a particular server's local account structure. This reduced the administrative importance of physical server location: resources could be moved, replaced, or reorganized without changing their logical representation in the directory, and users and applications could continue to access them through the same directory path.</w:t>
      </w:r>
    </w:p>
    <w:p w14:paraId="45786F98" w14:textId="77777777" w:rsidR="00862ACA" w:rsidRDefault="00862ACA" w:rsidP="00BD1573">
      <w:pPr>
        <w:spacing w:line="240" w:lineRule="auto"/>
        <w:rPr>
          <w:color w:val="000000" w:themeColor="text1"/>
        </w:rPr>
      </w:pPr>
    </w:p>
    <w:p w14:paraId="25F79CC6" w14:textId="77777777" w:rsidR="00862ACA" w:rsidRDefault="00BD1573" w:rsidP="00BD1573">
      <w:pPr>
        <w:spacing w:line="240" w:lineRule="auto"/>
        <w:rPr>
          <w:color w:val="000000" w:themeColor="text1"/>
        </w:rPr>
      </w:pPr>
      <w:r w:rsidRPr="00C21DEC">
        <w:rPr>
          <w:color w:val="000000" w:themeColor="text1"/>
        </w:rPr>
        <w:t>The broader architectural principle was significant and enduring: identity and resource authority should be represented logically at the enterprise level rather than reconstructed independently on every server, so that the directory becomes the authoritative source for understanding who has access to what across the entire environment.</w:t>
      </w:r>
    </w:p>
    <w:p w14:paraId="4835A3AA" w14:textId="77777777" w:rsidR="00862ACA" w:rsidRDefault="00862ACA" w:rsidP="00BD1573">
      <w:pPr>
        <w:spacing w:line="240" w:lineRule="auto"/>
        <w:rPr>
          <w:color w:val="000000" w:themeColor="text1"/>
        </w:rPr>
      </w:pPr>
    </w:p>
    <w:p w14:paraId="13155045" w14:textId="27461F90" w:rsidR="00BD1573" w:rsidRPr="00C21DEC" w:rsidRDefault="00BD1573" w:rsidP="00BD1573">
      <w:pPr>
        <w:spacing w:line="240" w:lineRule="auto"/>
        <w:rPr>
          <w:color w:val="000000" w:themeColor="text1"/>
        </w:rPr>
      </w:pPr>
      <w:r w:rsidRPr="00C21DEC">
        <w:rPr>
          <w:color w:val="000000" w:themeColor="text1"/>
        </w:rPr>
        <w:t>Active Directory would later extend this principle through domain identities, computer accounts that linked machines to the directory, Service Principal Names that identified services within the directory, Domain Name System service location records that helped clients find directory services, global catalogs that provided a searchable index of all objects across the forest, domain trusts that connected multiple domains, Group Policy that applied configuration consistently across systems, and deep application integration that made the directory the foundation of identity for the Windows platform.</w:t>
      </w:r>
    </w:p>
    <w:p w14:paraId="62A1FD3B" w14:textId="77777777" w:rsidR="00EC4785" w:rsidRPr="00C21DEC" w:rsidRDefault="00EC4785" w:rsidP="00AA6A10">
      <w:pPr>
        <w:spacing w:line="240" w:lineRule="auto"/>
        <w:rPr>
          <w:color w:val="000000" w:themeColor="text1"/>
        </w:rPr>
      </w:pPr>
    </w:p>
    <w:p w14:paraId="185328A4" w14:textId="35B1FA67" w:rsidR="00862ACA" w:rsidRDefault="00862ACA" w:rsidP="00BD1573">
      <w:pPr>
        <w:spacing w:line="240" w:lineRule="auto"/>
        <w:rPr>
          <w:b/>
          <w:bCs/>
          <w:color w:val="000000" w:themeColor="text1"/>
        </w:rPr>
      </w:pPr>
      <w:r>
        <w:rPr>
          <w:b/>
          <w:bCs/>
          <w:color w:val="000000" w:themeColor="text1"/>
        </w:rPr>
        <w:t>Cross-Platform Directory Capability</w:t>
      </w:r>
    </w:p>
    <w:p w14:paraId="0DD6731E" w14:textId="77777777" w:rsidR="00862ACA" w:rsidRDefault="00BD1573" w:rsidP="00BD1573">
      <w:pPr>
        <w:spacing w:line="240" w:lineRule="auto"/>
        <w:rPr>
          <w:color w:val="000000" w:themeColor="text1"/>
        </w:rPr>
      </w:pPr>
      <w:r w:rsidRPr="00C21DEC">
        <w:rPr>
          <w:color w:val="000000" w:themeColor="text1"/>
        </w:rPr>
        <w:t>Novell's directory strategy was not limited permanently to a single server operating system. NDS evolved into eDirectory, which became available across several platforms including NetWare, Windows, Linux, and UNIX variants.</w:t>
      </w:r>
      <w:r w:rsidR="00862ACA">
        <w:rPr>
          <w:color w:val="000000" w:themeColor="text1"/>
        </w:rPr>
        <w:br/>
      </w:r>
    </w:p>
    <w:p w14:paraId="0954FA69" w14:textId="77777777" w:rsidR="00862ACA" w:rsidRDefault="00BD1573" w:rsidP="00BD1573">
      <w:pPr>
        <w:spacing w:line="240" w:lineRule="auto"/>
        <w:rPr>
          <w:color w:val="000000" w:themeColor="text1"/>
        </w:rPr>
      </w:pPr>
      <w:r w:rsidRPr="00C21DEC">
        <w:rPr>
          <w:color w:val="000000" w:themeColor="text1"/>
        </w:rPr>
        <w:t>This cross-platform capability reinforced the idea that the directory could operate as an enterprise service independent of any one application or server platform, serving as a unifying identity layer across heterogeneous environments. From a purely directory-centric perspective, this was a significant strength.</w:t>
      </w:r>
    </w:p>
    <w:p w14:paraId="42F8458A" w14:textId="77777777" w:rsidR="00862ACA" w:rsidRDefault="00862ACA" w:rsidP="00BD1573">
      <w:pPr>
        <w:spacing w:line="240" w:lineRule="auto"/>
        <w:rPr>
          <w:color w:val="000000" w:themeColor="text1"/>
        </w:rPr>
      </w:pPr>
    </w:p>
    <w:p w14:paraId="680EC9E7" w14:textId="77777777" w:rsidR="00862ACA" w:rsidRDefault="00BD1573" w:rsidP="00BD1573">
      <w:pPr>
        <w:spacing w:line="240" w:lineRule="auto"/>
        <w:rPr>
          <w:color w:val="000000" w:themeColor="text1"/>
        </w:rPr>
      </w:pPr>
      <w:r w:rsidRPr="00C21DEC">
        <w:rPr>
          <w:color w:val="000000" w:themeColor="text1"/>
        </w:rPr>
        <w:t>Organizations that ran a mix of operating systems could use the same directory to represent identities and resources across all of them, without being locked into a single vendor's platform for directory services</w:t>
      </w:r>
      <w:r w:rsidR="00862ACA">
        <w:rPr>
          <w:color w:val="000000" w:themeColor="text1"/>
        </w:rPr>
        <w:t>; h</w:t>
      </w:r>
      <w:r w:rsidRPr="00C21DEC">
        <w:rPr>
          <w:color w:val="000000" w:themeColor="text1"/>
        </w:rPr>
        <w:t>owever, this cross-platform strength also highlights an important reason why Microsoft's later success cannot be explained by claiming that Novell lacked a capable directory.</w:t>
      </w:r>
    </w:p>
    <w:p w14:paraId="202F00D1" w14:textId="77777777" w:rsidR="00862ACA" w:rsidRDefault="00862ACA" w:rsidP="00BD1573">
      <w:pPr>
        <w:spacing w:line="240" w:lineRule="auto"/>
        <w:rPr>
          <w:color w:val="000000" w:themeColor="text1"/>
        </w:rPr>
      </w:pPr>
    </w:p>
    <w:p w14:paraId="7454D7F7" w14:textId="1A64982F" w:rsidR="00BD1573" w:rsidRPr="00C21DEC" w:rsidRDefault="00BD1573" w:rsidP="00BD1573">
      <w:pPr>
        <w:spacing w:line="240" w:lineRule="auto"/>
        <w:rPr>
          <w:color w:val="000000" w:themeColor="text1"/>
        </w:rPr>
      </w:pPr>
      <w:r w:rsidRPr="00C21DEC">
        <w:rPr>
          <w:color w:val="000000" w:themeColor="text1"/>
        </w:rPr>
        <w:t>NDS was hierarchical, extensible, distributed, replicated, scalable, and eventually cross-platform. It was not an unsophisticated technology that Active Directory simply rendered obsolete through superior technical capabilities. The competition between Novell and Microsoft in the enterprise directory market was a competition between two capable platforms, and Novell's directory demonstrated technical maturity and market presence that any account of Active Directory's rise must acknowledge.</w:t>
      </w:r>
    </w:p>
    <w:p w14:paraId="408F24E0" w14:textId="2530FBA8" w:rsidR="0036364E" w:rsidRPr="00862ACA" w:rsidRDefault="0036364E" w:rsidP="00862ACA">
      <w:pPr>
        <w:pStyle w:val="myHeading3"/>
      </w:pPr>
      <w:r w:rsidRPr="00862ACA">
        <w:lastRenderedPageBreak/>
        <w:t>Ad</w:t>
      </w:r>
      <w:r w:rsidR="00BD1573" w:rsidRPr="00862ACA">
        <w:t>ministrative power and security consequences. NDS demonstrated that directory services could become an enterprise administrative control system of immense power and corresponding risk. Once identities, resources, rights, and administrative authority were represented centrally in a distributed directory, control of the directory carried consequences extending far beyond any single server.</w:t>
      </w:r>
    </w:p>
    <w:p w14:paraId="1AA29D72" w14:textId="77777777" w:rsidR="0036364E" w:rsidRPr="00C21DEC" w:rsidRDefault="0036364E" w:rsidP="00862ACA">
      <w:pPr>
        <w:pStyle w:val="myHeading3"/>
      </w:pPr>
    </w:p>
    <w:p w14:paraId="6F5E2BAA" w14:textId="4E868B80" w:rsidR="0036364E" w:rsidRPr="00C21DEC" w:rsidRDefault="00BD1573" w:rsidP="00862ACA">
      <w:pPr>
        <w:pStyle w:val="myHeading3"/>
      </w:pPr>
      <w:r w:rsidRPr="00C21DEC">
        <w:t>A compromised directory administrator could potentially affect objects throughout the administrator's scope of authority, including user accounts, group memberships, access rights, and service configurations across the enterprise. Incorrectly delegated rights could allow one principal to modify identities or resources that should have been protected, creating indirect pathways to privilege that no single review of high-profile groups would reveal.</w:t>
      </w:r>
    </w:p>
    <w:p w14:paraId="35585A96" w14:textId="77777777" w:rsidR="0036364E" w:rsidRPr="00C21DEC" w:rsidRDefault="0036364E" w:rsidP="00862ACA">
      <w:pPr>
        <w:pStyle w:val="myHeading3"/>
      </w:pPr>
    </w:p>
    <w:p w14:paraId="60E33735" w14:textId="0ABDFB24" w:rsidR="0036364E" w:rsidRPr="00C21DEC" w:rsidRDefault="00BD1573" w:rsidP="00862ACA">
      <w:pPr>
        <w:pStyle w:val="myHeading3"/>
      </w:pPr>
      <w:r w:rsidRPr="00C21DEC">
        <w:t>Replicated unauthorized changes could spread through the directory to every server holding a replica of the affected partition, making containment more difficult than in a centralized model.</w:t>
      </w:r>
    </w:p>
    <w:p w14:paraId="66F747E4" w14:textId="77777777" w:rsidR="0036364E" w:rsidRPr="00C21DEC" w:rsidRDefault="0036364E" w:rsidP="00862ACA">
      <w:pPr>
        <w:pStyle w:val="myHeading3"/>
      </w:pPr>
    </w:p>
    <w:p w14:paraId="1BCB6371" w14:textId="07C9E232" w:rsidR="0036364E" w:rsidRPr="00C21DEC" w:rsidRDefault="00BD1573" w:rsidP="00862ACA">
      <w:pPr>
        <w:pStyle w:val="myHeading3"/>
      </w:pPr>
      <w:r w:rsidRPr="00C21DEC">
        <w:t>Weak operational control over directory servers, administrative workstations, or recovery processes could undermine the trustworthiness of the entire tree. These are not uniquely Novell problems; they are characteristics of any directory that centralizes identity information and distributes administrative authority across an enterprise.</w:t>
      </w:r>
    </w:p>
    <w:p w14:paraId="3695753A" w14:textId="77777777" w:rsidR="0036364E" w:rsidRPr="00C21DEC" w:rsidRDefault="0036364E" w:rsidP="00862ACA">
      <w:pPr>
        <w:pStyle w:val="myHeading3"/>
      </w:pPr>
    </w:p>
    <w:p w14:paraId="366A5DD9" w14:textId="77777777" w:rsidR="0036364E" w:rsidRPr="00C21DEC" w:rsidRDefault="00BD1573" w:rsidP="00862ACA">
      <w:pPr>
        <w:pStyle w:val="myHeading3"/>
      </w:pPr>
      <w:r w:rsidRPr="00C21DEC">
        <w:t>The architectural tradeoffs that NDS introduced are the same ones that later became fundamental to Active Directory security analysis. Centralization improves consistency and reduces duplication, but it concentrates authority in a way that makes the directory a high-value target. Delegation improves scalability by allowing multiple administrators to manage different parts of the directory, but it creates indirect control relationships that can be difficult to trace and understand.</w:t>
      </w:r>
    </w:p>
    <w:p w14:paraId="5906EB90" w14:textId="77777777" w:rsidR="0036364E" w:rsidRPr="00C21DEC" w:rsidRDefault="0036364E" w:rsidP="00862ACA">
      <w:pPr>
        <w:pStyle w:val="myHeading3"/>
      </w:pPr>
    </w:p>
    <w:p w14:paraId="7053ED57" w14:textId="299F22CD" w:rsidR="0036364E" w:rsidRPr="00C21DEC" w:rsidRDefault="00BD1573" w:rsidP="00862ACA">
      <w:pPr>
        <w:pStyle w:val="myHeading3"/>
      </w:pPr>
      <w:r w:rsidRPr="00C21DEC">
        <w:t>Replication improves availability and performance, but it distributes sensitive data and trusted processing across multiple systems that must all be secured. Extensibility enables integration with applications and services, but it increases the number of dependencies on the directory's integrity.</w:t>
      </w:r>
    </w:p>
    <w:p w14:paraId="4793C1E3" w14:textId="77777777" w:rsidR="0036364E" w:rsidRPr="00C21DEC" w:rsidRDefault="0036364E" w:rsidP="00862ACA">
      <w:pPr>
        <w:pStyle w:val="myHeading3"/>
      </w:pPr>
    </w:p>
    <w:p w14:paraId="298829D9" w14:textId="77777777" w:rsidR="0036364E" w:rsidRPr="00C21DEC" w:rsidRDefault="00BD1573" w:rsidP="00862ACA">
      <w:pPr>
        <w:pStyle w:val="myHeading3"/>
      </w:pPr>
      <w:r w:rsidRPr="00C21DEC">
        <w:t>Hierarchical administration reflects the organizational structure of the enterprise, but it can obscure effective privilege by spreading authority across nested containers with complex inheritance rules. And one logical directory simplifies access for users and administrators, but it increases the impact of a control-plane compromise because so many systems depend on the directory's trust decisions.</w:t>
      </w:r>
    </w:p>
    <w:p w14:paraId="6B2E23EB" w14:textId="77777777" w:rsidR="0036364E" w:rsidRPr="00C21DEC" w:rsidRDefault="0036364E" w:rsidP="00862ACA">
      <w:pPr>
        <w:pStyle w:val="myHeading3"/>
      </w:pPr>
    </w:p>
    <w:p w14:paraId="74CCF418" w14:textId="67BA2519" w:rsidR="00BD1573" w:rsidRPr="00C21DEC" w:rsidRDefault="00BD1573" w:rsidP="00862ACA">
      <w:pPr>
        <w:pStyle w:val="myHeading3"/>
      </w:pPr>
      <w:r w:rsidRPr="00C21DEC">
        <w:t>NDS established that enterprise directories could solve major administrative problems at scale, but it also demonstrated that the directory itself had to be treated as critical infrastructure whose security was inseparable from the security of the enterprise as a whole.</w:t>
      </w:r>
    </w:p>
    <w:p w14:paraId="32F92884" w14:textId="77777777" w:rsidR="00BD1573" w:rsidRPr="00C21DEC" w:rsidRDefault="00BD1573" w:rsidP="00AA6A10">
      <w:pPr>
        <w:spacing w:line="240" w:lineRule="auto"/>
        <w:rPr>
          <w:color w:val="000000" w:themeColor="text1"/>
        </w:rPr>
      </w:pPr>
    </w:p>
    <w:p w14:paraId="24182262" w14:textId="05A5443C" w:rsidR="0036364E" w:rsidRPr="00C21DEC" w:rsidRDefault="00BD1573" w:rsidP="00BD1573">
      <w:pPr>
        <w:spacing w:line="240" w:lineRule="auto"/>
        <w:rPr>
          <w:b/>
          <w:bCs/>
          <w:color w:val="000000" w:themeColor="text1"/>
        </w:rPr>
      </w:pPr>
      <w:r w:rsidRPr="00C21DEC">
        <w:rPr>
          <w:b/>
          <w:bCs/>
          <w:color w:val="000000" w:themeColor="text1"/>
        </w:rPr>
        <w:t xml:space="preserve">Why </w:t>
      </w:r>
      <w:r w:rsidR="0036364E" w:rsidRPr="00C21DEC">
        <w:rPr>
          <w:b/>
          <w:bCs/>
          <w:color w:val="000000" w:themeColor="text1"/>
        </w:rPr>
        <w:t>T</w:t>
      </w:r>
      <w:r w:rsidRPr="00C21DEC">
        <w:rPr>
          <w:b/>
          <w:bCs/>
          <w:color w:val="000000" w:themeColor="text1"/>
        </w:rPr>
        <w:t xml:space="preserve">echnical </w:t>
      </w:r>
      <w:r w:rsidR="0036364E" w:rsidRPr="00C21DEC">
        <w:rPr>
          <w:b/>
          <w:bCs/>
          <w:color w:val="000000" w:themeColor="text1"/>
        </w:rPr>
        <w:t>M</w:t>
      </w:r>
      <w:r w:rsidRPr="00C21DEC">
        <w:rPr>
          <w:b/>
          <w:bCs/>
          <w:color w:val="000000" w:themeColor="text1"/>
        </w:rPr>
        <w:t xml:space="preserve">aturity </w:t>
      </w:r>
      <w:r w:rsidR="0036364E" w:rsidRPr="00C21DEC">
        <w:rPr>
          <w:b/>
          <w:bCs/>
          <w:color w:val="000000" w:themeColor="text1"/>
        </w:rPr>
        <w:t>W</w:t>
      </w:r>
      <w:r w:rsidRPr="00C21DEC">
        <w:rPr>
          <w:b/>
          <w:bCs/>
          <w:color w:val="000000" w:themeColor="text1"/>
        </w:rPr>
        <w:t xml:space="preserve">as </w:t>
      </w:r>
      <w:r w:rsidR="0036364E" w:rsidRPr="00C21DEC">
        <w:rPr>
          <w:b/>
          <w:bCs/>
          <w:color w:val="000000" w:themeColor="text1"/>
        </w:rPr>
        <w:t>N</w:t>
      </w:r>
      <w:r w:rsidRPr="00C21DEC">
        <w:rPr>
          <w:b/>
          <w:bCs/>
          <w:color w:val="000000" w:themeColor="text1"/>
        </w:rPr>
        <w:t xml:space="preserve">ot </w:t>
      </w:r>
      <w:r w:rsidR="0036364E" w:rsidRPr="00C21DEC">
        <w:rPr>
          <w:b/>
          <w:bCs/>
          <w:color w:val="000000" w:themeColor="text1"/>
        </w:rPr>
        <w:t>E</w:t>
      </w:r>
      <w:r w:rsidRPr="00C21DEC">
        <w:rPr>
          <w:b/>
          <w:bCs/>
          <w:color w:val="000000" w:themeColor="text1"/>
        </w:rPr>
        <w:t>nough</w:t>
      </w:r>
    </w:p>
    <w:p w14:paraId="0DA71893" w14:textId="77777777" w:rsidR="0036364E" w:rsidRPr="00C21DEC" w:rsidRDefault="0036364E" w:rsidP="00BD1573">
      <w:pPr>
        <w:spacing w:line="240" w:lineRule="auto"/>
        <w:rPr>
          <w:b/>
          <w:bCs/>
          <w:color w:val="000000" w:themeColor="text1"/>
        </w:rPr>
      </w:pPr>
    </w:p>
    <w:p w14:paraId="14AEE032" w14:textId="4CEBD069" w:rsidR="0036364E" w:rsidRPr="00C21DEC" w:rsidRDefault="00BD1573" w:rsidP="00BD1573">
      <w:pPr>
        <w:spacing w:line="240" w:lineRule="auto"/>
        <w:rPr>
          <w:color w:val="000000" w:themeColor="text1"/>
        </w:rPr>
      </w:pPr>
      <w:r w:rsidRPr="00C21DEC">
        <w:rPr>
          <w:color w:val="000000" w:themeColor="text1"/>
        </w:rPr>
        <w:t xml:space="preserve">Novell possessed a technically credible directory before Active Directory became generally available, with capabilities that addressed the core requirements of enterprise-scale identity </w:t>
      </w:r>
      <w:r w:rsidRPr="00C21DEC">
        <w:rPr>
          <w:color w:val="000000" w:themeColor="text1"/>
        </w:rPr>
        <w:lastRenderedPageBreak/>
        <w:t>management. NDS had already established a hierarchical directory tree that could represent the enterprise's structure, extensible objects and attributes that could be customized for different organizational needs, distributed directory partitions that allowed the tree to be divided across servers, replicated directory data that provided fault tolerance and performance, centralized and delegated administration that supported different administrative models, logical representation of users and resources independent of physical server location, fault-tolerant directory services that could survive server and network failures, cross-platform evolution that supported heterogeneous environments, and standards-oriented directory access through LDAP and other protocols.</w:t>
      </w:r>
    </w:p>
    <w:p w14:paraId="6918D621" w14:textId="77777777" w:rsidR="0036364E" w:rsidRPr="00C21DEC" w:rsidRDefault="0036364E" w:rsidP="00BD1573">
      <w:pPr>
        <w:spacing w:line="240" w:lineRule="auto"/>
        <w:rPr>
          <w:color w:val="000000" w:themeColor="text1"/>
        </w:rPr>
      </w:pPr>
    </w:p>
    <w:p w14:paraId="1764D295" w14:textId="13DB8F65" w:rsidR="00BD1573" w:rsidRPr="00C21DEC" w:rsidRDefault="00BD1573" w:rsidP="00BD1573">
      <w:pPr>
        <w:spacing w:line="240" w:lineRule="auto"/>
        <w:rPr>
          <w:color w:val="000000" w:themeColor="text1"/>
        </w:rPr>
      </w:pPr>
      <w:r w:rsidRPr="00C21DEC">
        <w:rPr>
          <w:color w:val="000000" w:themeColor="text1"/>
        </w:rPr>
        <w:t>Microsoft did not win the enterprise directory contest by introducing hierarchy or distributed replication; those capabilities were not unique to Active Directory and had already been demonstrated in production environments by Novell's platform.</w:t>
      </w:r>
    </w:p>
    <w:p w14:paraId="47D124BC" w14:textId="77777777" w:rsidR="00EC4785" w:rsidRPr="00C21DEC" w:rsidRDefault="00EC4785" w:rsidP="00AA6A10">
      <w:pPr>
        <w:spacing w:line="240" w:lineRule="auto"/>
        <w:rPr>
          <w:color w:val="000000" w:themeColor="text1"/>
        </w:rPr>
      </w:pPr>
    </w:p>
    <w:p w14:paraId="427A8FEA" w14:textId="77777777" w:rsidR="0036364E" w:rsidRPr="00C21DEC" w:rsidRDefault="00BD1573" w:rsidP="00BD1573">
      <w:pPr>
        <w:spacing w:line="240" w:lineRule="auto"/>
        <w:rPr>
          <w:color w:val="000000" w:themeColor="text1"/>
        </w:rPr>
      </w:pPr>
      <w:r w:rsidRPr="00C21DEC">
        <w:rPr>
          <w:color w:val="000000" w:themeColor="text1"/>
        </w:rPr>
        <w:t>The decisive issue would become integration. Microsoft could connect its directory directly to Windows workstation logon, Windows Server administration, Kerberos authentication, Domain Name System service discovery, security group evaluation for resource access, computer account management that linked machines to the directory, Access Control List evaluation that referenced directory identities, Group Policy that applied configuration settings across the enterprise, Exchange email services that used the directory as their identity store, application programming interfaces that made the directory accessible to developers, and the broader Microsoft software ecosystem that dominated enterprise desktop and server deployments.</w:t>
      </w:r>
    </w:p>
    <w:p w14:paraId="73F9C3B6" w14:textId="77777777" w:rsidR="0036364E" w:rsidRPr="00C21DEC" w:rsidRDefault="0036364E" w:rsidP="00BD1573">
      <w:pPr>
        <w:spacing w:line="240" w:lineRule="auto"/>
        <w:rPr>
          <w:color w:val="000000" w:themeColor="text1"/>
        </w:rPr>
      </w:pPr>
    </w:p>
    <w:p w14:paraId="778F98E7" w14:textId="72EFC8DD" w:rsidR="0036364E" w:rsidRPr="00C21DEC" w:rsidRDefault="00BD1573" w:rsidP="00BD1573">
      <w:pPr>
        <w:spacing w:line="240" w:lineRule="auto"/>
        <w:rPr>
          <w:color w:val="000000" w:themeColor="text1"/>
        </w:rPr>
      </w:pPr>
      <w:r w:rsidRPr="00C21DEC">
        <w:rPr>
          <w:color w:val="000000" w:themeColor="text1"/>
        </w:rPr>
        <w:t>The directory did not have to be evaluated as a separate infrastructure product that organizations chose on its own merits; it could become the default identity and administrative foundation of the Windows enterprise, included with the operating system and integrated at every level of the platform. Novell's directory demonstrated what an enterprise directory could do, and it did so with technical sophistication and years of production experience. Microsoft's opportunity was to make comparable directory capability inseparable from the operating environment that an increasing number of enterprises were already deploying for their workstations, servers, and applications.</w:t>
      </w:r>
    </w:p>
    <w:p w14:paraId="5535F2B3" w14:textId="77777777" w:rsidR="0036364E" w:rsidRPr="00C21DEC" w:rsidRDefault="0036364E" w:rsidP="00BD1573">
      <w:pPr>
        <w:spacing w:line="240" w:lineRule="auto"/>
        <w:rPr>
          <w:color w:val="000000" w:themeColor="text1"/>
        </w:rPr>
      </w:pPr>
    </w:p>
    <w:p w14:paraId="0BE8388E" w14:textId="5AE9C4F6" w:rsidR="00BD1573" w:rsidRPr="00C21DEC" w:rsidRDefault="00BD1573" w:rsidP="00BD1573">
      <w:pPr>
        <w:spacing w:line="240" w:lineRule="auto"/>
        <w:rPr>
          <w:color w:val="000000" w:themeColor="text1"/>
        </w:rPr>
      </w:pPr>
      <w:r w:rsidRPr="00C21DEC">
        <w:rPr>
          <w:color w:val="000000" w:themeColor="text1"/>
        </w:rPr>
        <w:t>The next subsection examines how Microsoft developed Active Directory from the limitations of Windows NT, the concepts inherited from the Exchange directory that had already implemented a directory service for messaging, the standards-based directory technologies that provided a foundation for LDAP and other protocols, and the overriding requirement to integrate identity, authentication, policy, administration, and resource discovery into a single Windows platform that could compete with established directory services while leveraging Microsoft's dominant position in the enterprise computing market.</w:t>
      </w:r>
    </w:p>
    <w:p w14:paraId="3E0899ED" w14:textId="00B15534" w:rsidR="00F42E34" w:rsidRPr="00424B31" w:rsidRDefault="009F1975" w:rsidP="00424B31">
      <w:pPr>
        <w:pStyle w:val="myHeading4"/>
        <w:rPr>
          <w:b/>
          <w:bCs/>
        </w:rPr>
      </w:pPr>
      <w:r w:rsidRPr="00424B31">
        <w:rPr>
          <w:b/>
          <w:bCs/>
        </w:rPr>
        <w:t>1.2.1.3 Origins And Design Objectives Of Active Directory</w:t>
      </w:r>
    </w:p>
    <w:p w14:paraId="6B05F375" w14:textId="77777777" w:rsidR="00F42E34" w:rsidRPr="00C21DEC" w:rsidRDefault="00F42E34" w:rsidP="00AA6A10">
      <w:pPr>
        <w:spacing w:line="240" w:lineRule="auto"/>
        <w:rPr>
          <w:color w:val="000000" w:themeColor="text1"/>
        </w:rPr>
      </w:pPr>
      <w:r w:rsidRPr="00C21DEC">
        <w:rPr>
          <w:color w:val="000000" w:themeColor="text1"/>
        </w:rPr>
        <w:t>Active Directory emerged from Microsoft’s need to replace the limitations of the Windows NT domain model with an identity architecture capable of supporting larger, more distributed, and more administratively complex Windows environments. It was not designed as a minor enhancement to domain logon. It was intended to become the directory, authentication, authorization, policy, and resource-discovery foundation for the Windows enterprise.</w:t>
      </w:r>
    </w:p>
    <w:p w14:paraId="729E9203" w14:textId="77777777" w:rsidR="00EC4785" w:rsidRPr="00C21DEC" w:rsidRDefault="00EC4785" w:rsidP="00AA6A10">
      <w:pPr>
        <w:spacing w:line="240" w:lineRule="auto"/>
        <w:rPr>
          <w:color w:val="000000" w:themeColor="text1"/>
        </w:rPr>
      </w:pPr>
    </w:p>
    <w:p w14:paraId="5E59D1F4" w14:textId="71DE63B9" w:rsidR="00F42E34" w:rsidRPr="00C21DEC" w:rsidRDefault="00F42E34" w:rsidP="00AA6A10">
      <w:pPr>
        <w:spacing w:line="240" w:lineRule="auto"/>
        <w:rPr>
          <w:color w:val="000000" w:themeColor="text1"/>
        </w:rPr>
      </w:pPr>
      <w:r w:rsidRPr="00C21DEC">
        <w:rPr>
          <w:color w:val="000000" w:themeColor="text1"/>
        </w:rPr>
        <w:lastRenderedPageBreak/>
        <w:t xml:space="preserve">The Windows NT domain architecture </w:t>
      </w:r>
      <w:r w:rsidR="00862ACA" w:rsidRPr="00C21DEC">
        <w:rPr>
          <w:color w:val="000000" w:themeColor="text1"/>
        </w:rPr>
        <w:t>provided</w:t>
      </w:r>
      <w:r w:rsidRPr="00C21DEC">
        <w:rPr>
          <w:color w:val="000000" w:themeColor="text1"/>
        </w:rPr>
        <w:t xml:space="preserve"> centralized account management, but its flat domain structure, Primary Domain Controller model, trust administration, and limited delegation capabilities became increasingly difficult to operate as enterprises expanded. Microsoft required a platform that could represent multiple domains within one coherent hierarchy, replicate directory information across geographically distributed locations, support delegated administration, locate services dynamically, and integrate identity directly into Windows applications and operating systems.</w:t>
      </w:r>
    </w:p>
    <w:p w14:paraId="696939D2" w14:textId="77777777" w:rsidR="00EC4785" w:rsidRPr="00C21DEC" w:rsidRDefault="00EC4785" w:rsidP="00AA6A10">
      <w:pPr>
        <w:spacing w:line="240" w:lineRule="auto"/>
        <w:rPr>
          <w:color w:val="000000" w:themeColor="text1"/>
        </w:rPr>
      </w:pPr>
    </w:p>
    <w:p w14:paraId="36D8609F" w14:textId="485469BC" w:rsidR="00F42E34" w:rsidRPr="00C21DEC" w:rsidRDefault="00F42E34" w:rsidP="00AA6A10">
      <w:pPr>
        <w:spacing w:line="240" w:lineRule="auto"/>
        <w:rPr>
          <w:color w:val="000000" w:themeColor="text1"/>
        </w:rPr>
      </w:pPr>
      <w:r w:rsidRPr="00C21DEC">
        <w:rPr>
          <w:color w:val="000000" w:themeColor="text1"/>
        </w:rPr>
        <w:t>Active Directory’s origins reflected three major influences:</w:t>
      </w:r>
    </w:p>
    <w:p w14:paraId="0A4654EE" w14:textId="77777777" w:rsidR="00EC4785" w:rsidRPr="00C21DEC" w:rsidRDefault="00EC4785" w:rsidP="00AA6A10">
      <w:pPr>
        <w:spacing w:line="240" w:lineRule="auto"/>
        <w:rPr>
          <w:color w:val="000000" w:themeColor="text1"/>
        </w:rPr>
      </w:pPr>
    </w:p>
    <w:p w14:paraId="748E83FE" w14:textId="2D877466" w:rsidR="00F42E34" w:rsidRPr="00862ACA" w:rsidRDefault="00F42E34">
      <w:pPr>
        <w:pStyle w:val="ListParagraph"/>
        <w:numPr>
          <w:ilvl w:val="0"/>
          <w:numId w:val="62"/>
        </w:numPr>
        <w:spacing w:line="240" w:lineRule="auto"/>
        <w:rPr>
          <w:color w:val="000000" w:themeColor="text1"/>
        </w:rPr>
      </w:pPr>
      <w:r w:rsidRPr="00862ACA">
        <w:rPr>
          <w:color w:val="000000" w:themeColor="text1"/>
        </w:rPr>
        <w:t>The operational limitations of Windows NT domains.</w:t>
      </w:r>
    </w:p>
    <w:p w14:paraId="40A90B0F" w14:textId="77777777" w:rsidR="00EC4785" w:rsidRPr="00C21DEC" w:rsidRDefault="00EC4785" w:rsidP="00AA6A10">
      <w:pPr>
        <w:spacing w:line="240" w:lineRule="auto"/>
        <w:rPr>
          <w:color w:val="000000" w:themeColor="text1"/>
        </w:rPr>
      </w:pPr>
    </w:p>
    <w:p w14:paraId="71CAB6AA" w14:textId="34F14741" w:rsidR="00F42E34" w:rsidRPr="00862ACA" w:rsidRDefault="00F42E34">
      <w:pPr>
        <w:pStyle w:val="ListParagraph"/>
        <w:numPr>
          <w:ilvl w:val="0"/>
          <w:numId w:val="62"/>
        </w:numPr>
        <w:spacing w:line="240" w:lineRule="auto"/>
        <w:rPr>
          <w:color w:val="000000" w:themeColor="text1"/>
        </w:rPr>
      </w:pPr>
      <w:r w:rsidRPr="00862ACA">
        <w:rPr>
          <w:color w:val="000000" w:themeColor="text1"/>
        </w:rPr>
        <w:t>The established enterprise-directory concepts demonstrated by products such as Novell Directory Services.</w:t>
      </w:r>
    </w:p>
    <w:p w14:paraId="24500574" w14:textId="77777777" w:rsidR="00EC4785" w:rsidRPr="00C21DEC" w:rsidRDefault="00EC4785" w:rsidP="00AA6A10">
      <w:pPr>
        <w:spacing w:line="240" w:lineRule="auto"/>
        <w:rPr>
          <w:color w:val="000000" w:themeColor="text1"/>
        </w:rPr>
      </w:pPr>
    </w:p>
    <w:p w14:paraId="5D7E41BD" w14:textId="7FEEFEA3" w:rsidR="00F42E34" w:rsidRPr="00862ACA" w:rsidRDefault="00F42E34">
      <w:pPr>
        <w:pStyle w:val="ListParagraph"/>
        <w:numPr>
          <w:ilvl w:val="0"/>
          <w:numId w:val="62"/>
        </w:numPr>
        <w:spacing w:line="240" w:lineRule="auto"/>
        <w:rPr>
          <w:color w:val="000000" w:themeColor="text1"/>
        </w:rPr>
      </w:pPr>
      <w:r w:rsidRPr="00862ACA">
        <w:rPr>
          <w:color w:val="000000" w:themeColor="text1"/>
        </w:rPr>
        <w:t>Microsoft’s own engineering experience with the Exchange Directory Service.</w:t>
      </w:r>
    </w:p>
    <w:p w14:paraId="7BAA9AAB" w14:textId="77777777" w:rsidR="00EC4785" w:rsidRPr="00C21DEC" w:rsidRDefault="00EC4785" w:rsidP="00AA6A10">
      <w:pPr>
        <w:spacing w:line="240" w:lineRule="auto"/>
        <w:rPr>
          <w:color w:val="000000" w:themeColor="text1"/>
        </w:rPr>
      </w:pPr>
    </w:p>
    <w:p w14:paraId="4FACDA22" w14:textId="1A3B9AB4" w:rsidR="00F42E34" w:rsidRPr="00C21DEC" w:rsidRDefault="00F42E34" w:rsidP="00AA6A10">
      <w:pPr>
        <w:spacing w:line="240" w:lineRule="auto"/>
        <w:rPr>
          <w:color w:val="000000" w:themeColor="text1"/>
        </w:rPr>
      </w:pPr>
      <w:r w:rsidRPr="00C21DEC">
        <w:rPr>
          <w:color w:val="000000" w:themeColor="text1"/>
        </w:rPr>
        <w:t xml:space="preserve">Microsoft’s Exchange products already </w:t>
      </w:r>
      <w:proofErr w:type="gramStart"/>
      <w:r w:rsidRPr="00C21DEC">
        <w:rPr>
          <w:color w:val="000000" w:themeColor="text1"/>
        </w:rPr>
        <w:t>required</w:t>
      </w:r>
      <w:proofErr w:type="gramEnd"/>
      <w:r w:rsidRPr="00C21DEC">
        <w:rPr>
          <w:color w:val="000000" w:themeColor="text1"/>
        </w:rPr>
        <w:t xml:space="preserve"> a directory capable of representing recipients, distribution lists, servers, connectors, sites, and other messaging objects. The Exchange Directory Service provided Microsoft with practical experience building and operating a replicated, schema-based directory across distributed environments. Active Directory inherited important concepts and engineering lineage from that directory, although the resulting Windows service expanded far beyond messaging and became an enterprise-wide identity and administrative platform.</w:t>
      </w:r>
    </w:p>
    <w:p w14:paraId="31476006" w14:textId="77777777" w:rsidR="00EC4785" w:rsidRPr="00C21DEC" w:rsidRDefault="00EC4785" w:rsidP="00AA6A10">
      <w:pPr>
        <w:spacing w:line="240" w:lineRule="auto"/>
        <w:rPr>
          <w:color w:val="000000" w:themeColor="text1"/>
        </w:rPr>
      </w:pPr>
    </w:p>
    <w:p w14:paraId="35392876" w14:textId="3061C175" w:rsidR="00F42E34" w:rsidRPr="00C21DEC" w:rsidRDefault="00F42E34" w:rsidP="00AA6A10">
      <w:pPr>
        <w:spacing w:line="240" w:lineRule="auto"/>
        <w:rPr>
          <w:color w:val="000000" w:themeColor="text1"/>
        </w:rPr>
      </w:pPr>
      <w:r w:rsidRPr="00C21DEC">
        <w:rPr>
          <w:color w:val="000000" w:themeColor="text1"/>
        </w:rPr>
        <w:t>This lineage is significant because Active Directory was not created solely by adding hierarchy to the Windows NT Security Accounts Manager database. Microsoft was developing a broader directory architecture intended to support operating-system authentication, computer identity, resource access, policy distribution, service discovery, application integration, and administrative delegation.</w:t>
      </w:r>
    </w:p>
    <w:p w14:paraId="10733FC2" w14:textId="77777777" w:rsidR="00EC4785" w:rsidRPr="00C21DEC" w:rsidRDefault="00EC4785" w:rsidP="00AA6A10">
      <w:pPr>
        <w:spacing w:line="240" w:lineRule="auto"/>
        <w:rPr>
          <w:color w:val="000000" w:themeColor="text1"/>
        </w:rPr>
      </w:pPr>
    </w:p>
    <w:p w14:paraId="6CD21619" w14:textId="1512E1F5" w:rsidR="00F42E34" w:rsidRPr="00C21DEC" w:rsidRDefault="00F42E34" w:rsidP="00AA6A10">
      <w:pPr>
        <w:spacing w:line="240" w:lineRule="auto"/>
        <w:rPr>
          <w:color w:val="000000" w:themeColor="text1"/>
        </w:rPr>
      </w:pPr>
      <w:r w:rsidRPr="00C21DEC">
        <w:rPr>
          <w:color w:val="000000" w:themeColor="text1"/>
        </w:rPr>
        <w:t>The resulting design was influenced by the X.500 directory information model. X.500 provided a conceptual framework for organizing directory objects within a hierarchical namespace and describing those objects through classes and attributes. Microsoft did not implement the entire X.500 protocol stack as the exclusive interface to Active Directory. Instead, it adopted relevant directory concepts and exposed directory access through the more practical Lightweight Directory Access Protocol (LDAP).</w:t>
      </w:r>
    </w:p>
    <w:p w14:paraId="7F3450F6" w14:textId="77777777" w:rsidR="00EC4785" w:rsidRPr="00C21DEC" w:rsidRDefault="00EC4785" w:rsidP="00AA6A10">
      <w:pPr>
        <w:spacing w:line="240" w:lineRule="auto"/>
        <w:rPr>
          <w:color w:val="000000" w:themeColor="text1"/>
        </w:rPr>
      </w:pPr>
    </w:p>
    <w:p w14:paraId="52A6B81D" w14:textId="2D3256AF" w:rsidR="00F42E34" w:rsidRPr="00C21DEC" w:rsidRDefault="00F42E34" w:rsidP="00AA6A10">
      <w:pPr>
        <w:spacing w:line="240" w:lineRule="auto"/>
        <w:rPr>
          <w:color w:val="000000" w:themeColor="text1"/>
        </w:rPr>
      </w:pPr>
      <w:r w:rsidRPr="00C21DEC">
        <w:rPr>
          <w:color w:val="000000" w:themeColor="text1"/>
        </w:rPr>
        <w:t>LDAP enabled standards-oriented access to directory objects and attributes. Applications could search, read, create, and modify directory information according to the permissions assigned to the requesting security principal. This gave Active Directory value beyond Windows interactive logon. It became a directory platform that Microsoft and third-party applications could query and extend.</w:t>
      </w:r>
    </w:p>
    <w:p w14:paraId="225EE2DF" w14:textId="77777777" w:rsidR="00EC4785" w:rsidRPr="00C21DEC" w:rsidRDefault="00EC4785" w:rsidP="00AA6A10">
      <w:pPr>
        <w:spacing w:line="240" w:lineRule="auto"/>
        <w:rPr>
          <w:color w:val="000000" w:themeColor="text1"/>
        </w:rPr>
      </w:pPr>
    </w:p>
    <w:p w14:paraId="60F21443" w14:textId="5B568CA8" w:rsidR="00F42E34" w:rsidRPr="00C21DEC" w:rsidRDefault="00F42E34" w:rsidP="00AA6A10">
      <w:pPr>
        <w:spacing w:line="240" w:lineRule="auto"/>
        <w:rPr>
          <w:color w:val="000000" w:themeColor="text1"/>
        </w:rPr>
      </w:pPr>
      <w:r w:rsidRPr="00C21DEC">
        <w:rPr>
          <w:color w:val="000000" w:themeColor="text1"/>
        </w:rPr>
        <w:t xml:space="preserve">Active Directory’s schema defined which object classes and attributes could exist within the directory. Standard classes represented users, computers, groups, Organizational Units, domains, </w:t>
      </w:r>
      <w:r w:rsidRPr="00C21DEC">
        <w:rPr>
          <w:color w:val="000000" w:themeColor="text1"/>
        </w:rPr>
        <w:lastRenderedPageBreak/>
        <w:t>sites, services, and other resources. Applications could also introduce additional classes or attributes where supported and appropriately governed.</w:t>
      </w:r>
    </w:p>
    <w:p w14:paraId="0B7324C7" w14:textId="77777777" w:rsidR="00EC4785" w:rsidRPr="00C21DEC" w:rsidRDefault="00EC4785" w:rsidP="00AA6A10">
      <w:pPr>
        <w:spacing w:line="240" w:lineRule="auto"/>
        <w:rPr>
          <w:color w:val="000000" w:themeColor="text1"/>
        </w:rPr>
      </w:pPr>
    </w:p>
    <w:p w14:paraId="4200457A" w14:textId="28D4EC1F" w:rsidR="00F42E34" w:rsidRPr="00C21DEC" w:rsidRDefault="00F42E34" w:rsidP="00AA6A10">
      <w:pPr>
        <w:spacing w:line="240" w:lineRule="auto"/>
        <w:rPr>
          <w:color w:val="000000" w:themeColor="text1"/>
        </w:rPr>
      </w:pPr>
      <w:r w:rsidRPr="00C21DEC">
        <w:rPr>
          <w:color w:val="000000" w:themeColor="text1"/>
        </w:rPr>
        <w:t>Schema extensibility was a strategic design feature. It allowed the directory to support applications and services that did not exist when the original platform was released. It also created a forest-wide security and operational dependency because schema changes affect the structure of the directory throughout the forest and are not ordinarily treated as temporary application settings.</w:t>
      </w:r>
    </w:p>
    <w:p w14:paraId="5B92C679" w14:textId="77777777" w:rsidR="00EC4785" w:rsidRPr="00C21DEC" w:rsidRDefault="00EC4785" w:rsidP="00AA6A10">
      <w:pPr>
        <w:spacing w:line="240" w:lineRule="auto"/>
        <w:rPr>
          <w:color w:val="000000" w:themeColor="text1"/>
        </w:rPr>
      </w:pPr>
    </w:p>
    <w:p w14:paraId="1F762BD2" w14:textId="18C513BC" w:rsidR="00F42E34" w:rsidRPr="00C21DEC" w:rsidRDefault="00F42E34" w:rsidP="00AA6A10">
      <w:pPr>
        <w:spacing w:line="240" w:lineRule="auto"/>
        <w:rPr>
          <w:color w:val="000000" w:themeColor="text1"/>
        </w:rPr>
      </w:pPr>
      <w:r w:rsidRPr="00C21DEC">
        <w:rPr>
          <w:color w:val="000000" w:themeColor="text1"/>
        </w:rPr>
        <w:t>The directory’s hierarchy addressed another limitation of the Windows NT model. Active Directory introduced forests, trees, domains, and Organizational Units as distinct structural concepts.</w:t>
      </w:r>
    </w:p>
    <w:p w14:paraId="5D606913" w14:textId="77777777" w:rsidR="00EC4785" w:rsidRPr="00C21DEC" w:rsidRDefault="00EC4785" w:rsidP="00AA6A10">
      <w:pPr>
        <w:spacing w:line="240" w:lineRule="auto"/>
        <w:rPr>
          <w:color w:val="000000" w:themeColor="text1"/>
        </w:rPr>
      </w:pPr>
    </w:p>
    <w:p w14:paraId="137BCA3E" w14:textId="71B71C49" w:rsidR="00F42E34" w:rsidRPr="00C21DEC" w:rsidRDefault="00F42E34" w:rsidP="00AA6A10">
      <w:pPr>
        <w:spacing w:line="240" w:lineRule="auto"/>
        <w:rPr>
          <w:color w:val="000000" w:themeColor="text1"/>
        </w:rPr>
      </w:pPr>
      <w:r w:rsidRPr="00C21DEC">
        <w:rPr>
          <w:color w:val="000000" w:themeColor="text1"/>
        </w:rPr>
        <w:t>The forest established the highest-level Active Directory structure and common security boundary. Domains provided authentication, replication, naming, policy, and administrative scopes. Trees represented contiguous Domain Name System namespaces within a forest. Organizational Units created containers through which objects could be organized, administration delegated, and Group Policy applied.</w:t>
      </w:r>
    </w:p>
    <w:p w14:paraId="132AAAD3" w14:textId="77777777" w:rsidR="00EC4785" w:rsidRPr="00C21DEC" w:rsidRDefault="00EC4785" w:rsidP="00AA6A10">
      <w:pPr>
        <w:spacing w:line="240" w:lineRule="auto"/>
        <w:rPr>
          <w:color w:val="000000" w:themeColor="text1"/>
        </w:rPr>
      </w:pPr>
    </w:p>
    <w:p w14:paraId="0F0A73C9" w14:textId="1F016273" w:rsidR="00F42E34" w:rsidRPr="00C21DEC" w:rsidRDefault="00F42E34" w:rsidP="00AA6A10">
      <w:pPr>
        <w:spacing w:line="240" w:lineRule="auto"/>
        <w:rPr>
          <w:color w:val="000000" w:themeColor="text1"/>
        </w:rPr>
      </w:pPr>
      <w:r w:rsidRPr="00C21DEC">
        <w:rPr>
          <w:color w:val="000000" w:themeColor="text1"/>
        </w:rPr>
        <w:t>This architecture allowed Microsoft to separate several concerns that had been difficult to manage within flat NT domains:</w:t>
      </w:r>
    </w:p>
    <w:p w14:paraId="71479CEC" w14:textId="77777777" w:rsidR="00EC4785" w:rsidRPr="00C21DEC" w:rsidRDefault="00EC4785" w:rsidP="00AA6A10">
      <w:pPr>
        <w:spacing w:line="240" w:lineRule="auto"/>
        <w:rPr>
          <w:color w:val="000000" w:themeColor="text1"/>
        </w:rPr>
      </w:pPr>
    </w:p>
    <w:p w14:paraId="3E3770E8" w14:textId="66E81A58" w:rsidR="00F42E34" w:rsidRPr="00C21DEC" w:rsidRDefault="00F42E34" w:rsidP="00AA6A10">
      <w:pPr>
        <w:spacing w:line="240" w:lineRule="auto"/>
        <w:rPr>
          <w:color w:val="000000" w:themeColor="text1"/>
        </w:rPr>
      </w:pPr>
      <w:r w:rsidRPr="00C21DEC">
        <w:rPr>
          <w:color w:val="000000" w:themeColor="text1"/>
        </w:rPr>
        <w:t>Enterprise-wide directory structure.</w:t>
      </w:r>
    </w:p>
    <w:p w14:paraId="62DCDF27" w14:textId="77777777" w:rsidR="00F42E34" w:rsidRPr="00C21DEC" w:rsidRDefault="00F42E34" w:rsidP="00AA6A10">
      <w:pPr>
        <w:spacing w:line="240" w:lineRule="auto"/>
        <w:rPr>
          <w:color w:val="000000" w:themeColor="text1"/>
        </w:rPr>
      </w:pPr>
      <w:r w:rsidRPr="00C21DEC">
        <w:rPr>
          <w:color w:val="000000" w:themeColor="text1"/>
        </w:rPr>
        <w:t>Domain-level authentication and replication.</w:t>
      </w:r>
    </w:p>
    <w:p w14:paraId="4D1521E9" w14:textId="77777777" w:rsidR="00F42E34" w:rsidRPr="00C21DEC" w:rsidRDefault="00F42E34" w:rsidP="00AA6A10">
      <w:pPr>
        <w:spacing w:line="240" w:lineRule="auto"/>
        <w:rPr>
          <w:color w:val="000000" w:themeColor="text1"/>
        </w:rPr>
      </w:pPr>
      <w:r w:rsidRPr="00C21DEC">
        <w:rPr>
          <w:color w:val="000000" w:themeColor="text1"/>
        </w:rPr>
        <w:t>Administrative delegation.</w:t>
      </w:r>
    </w:p>
    <w:p w14:paraId="711CA040" w14:textId="77777777" w:rsidR="00F42E34" w:rsidRPr="00C21DEC" w:rsidRDefault="00F42E34" w:rsidP="00AA6A10">
      <w:pPr>
        <w:spacing w:line="240" w:lineRule="auto"/>
        <w:rPr>
          <w:color w:val="000000" w:themeColor="text1"/>
        </w:rPr>
      </w:pPr>
      <w:r w:rsidRPr="00C21DEC">
        <w:rPr>
          <w:color w:val="000000" w:themeColor="text1"/>
        </w:rPr>
        <w:t>Policy application.</w:t>
      </w:r>
    </w:p>
    <w:p w14:paraId="61AAE8BC" w14:textId="77777777" w:rsidR="00F42E34" w:rsidRPr="00C21DEC" w:rsidRDefault="00F42E34" w:rsidP="00AA6A10">
      <w:pPr>
        <w:spacing w:line="240" w:lineRule="auto"/>
        <w:rPr>
          <w:color w:val="000000" w:themeColor="text1"/>
        </w:rPr>
      </w:pPr>
      <w:r w:rsidRPr="00C21DEC">
        <w:rPr>
          <w:color w:val="000000" w:themeColor="text1"/>
        </w:rPr>
        <w:t>Geographic replication design.</w:t>
      </w:r>
    </w:p>
    <w:p w14:paraId="37842DEF" w14:textId="77777777" w:rsidR="00F42E34" w:rsidRPr="00C21DEC" w:rsidRDefault="00F42E34" w:rsidP="00AA6A10">
      <w:pPr>
        <w:spacing w:line="240" w:lineRule="auto"/>
        <w:rPr>
          <w:color w:val="000000" w:themeColor="text1"/>
        </w:rPr>
      </w:pPr>
      <w:r w:rsidRPr="00C21DEC">
        <w:rPr>
          <w:color w:val="000000" w:themeColor="text1"/>
        </w:rPr>
        <w:t>Namespace organization.</w:t>
      </w:r>
    </w:p>
    <w:p w14:paraId="3194611B" w14:textId="5B070629" w:rsidR="00F42E34" w:rsidRPr="00C21DEC" w:rsidRDefault="00F42E34" w:rsidP="00AA6A10">
      <w:pPr>
        <w:spacing w:line="240" w:lineRule="auto"/>
        <w:rPr>
          <w:color w:val="000000" w:themeColor="text1"/>
        </w:rPr>
      </w:pPr>
      <w:r w:rsidRPr="00C21DEC">
        <w:rPr>
          <w:color w:val="000000" w:themeColor="text1"/>
        </w:rPr>
        <w:t>Application and service discovery.</w:t>
      </w:r>
    </w:p>
    <w:p w14:paraId="3670C34E" w14:textId="77777777" w:rsidR="00EC4785" w:rsidRPr="00C21DEC" w:rsidRDefault="00EC4785" w:rsidP="00AA6A10">
      <w:pPr>
        <w:spacing w:line="240" w:lineRule="auto"/>
        <w:rPr>
          <w:color w:val="000000" w:themeColor="text1"/>
        </w:rPr>
      </w:pPr>
    </w:p>
    <w:p w14:paraId="245E1F0E" w14:textId="0C65BF83" w:rsidR="00F42E34" w:rsidRPr="00C21DEC" w:rsidRDefault="00F42E34" w:rsidP="00AA6A10">
      <w:pPr>
        <w:spacing w:line="240" w:lineRule="auto"/>
        <w:rPr>
          <w:color w:val="000000" w:themeColor="text1"/>
        </w:rPr>
      </w:pPr>
      <w:r w:rsidRPr="00C21DEC">
        <w:rPr>
          <w:color w:val="000000" w:themeColor="text1"/>
        </w:rPr>
        <w:t>The hierarchy did not merely make the directory easier to browse. It established the scopes through which authority could be granted and inherited.</w:t>
      </w:r>
    </w:p>
    <w:p w14:paraId="74E83C7F" w14:textId="77777777" w:rsidR="00EC4785" w:rsidRPr="00C21DEC" w:rsidRDefault="00EC4785" w:rsidP="00AA6A10">
      <w:pPr>
        <w:spacing w:line="240" w:lineRule="auto"/>
        <w:rPr>
          <w:color w:val="000000" w:themeColor="text1"/>
        </w:rPr>
      </w:pPr>
    </w:p>
    <w:p w14:paraId="49DA122F" w14:textId="2DFA42FA" w:rsidR="00F42E34" w:rsidRPr="00C21DEC" w:rsidRDefault="00F42E34" w:rsidP="00AA6A10">
      <w:pPr>
        <w:spacing w:line="240" w:lineRule="auto"/>
        <w:rPr>
          <w:color w:val="000000" w:themeColor="text1"/>
        </w:rPr>
      </w:pPr>
      <w:r w:rsidRPr="00C21DEC">
        <w:rPr>
          <w:color w:val="000000" w:themeColor="text1"/>
        </w:rPr>
        <w:t>An administrator could receive permission to manage users within one Organizational Unit without becoming a domain administrator. A help-desk group could receive authority to reset selected passwords while remaining unable to modify protected administrative accounts. A regional support team could manage computers within its delegated scope while central administrators retained control of domain controllers and forest-level services.</w:t>
      </w:r>
    </w:p>
    <w:p w14:paraId="54A08AD0" w14:textId="77777777" w:rsidR="00EC4785" w:rsidRPr="00C21DEC" w:rsidRDefault="00EC4785" w:rsidP="00AA6A10">
      <w:pPr>
        <w:spacing w:line="240" w:lineRule="auto"/>
        <w:rPr>
          <w:color w:val="000000" w:themeColor="text1"/>
        </w:rPr>
      </w:pPr>
    </w:p>
    <w:p w14:paraId="4DF87475" w14:textId="651E4095" w:rsidR="00F42E34" w:rsidRPr="00C21DEC" w:rsidRDefault="00F42E34" w:rsidP="00AA6A10">
      <w:pPr>
        <w:spacing w:line="240" w:lineRule="auto"/>
        <w:rPr>
          <w:color w:val="000000" w:themeColor="text1"/>
        </w:rPr>
      </w:pPr>
      <w:r w:rsidRPr="00C21DEC">
        <w:rPr>
          <w:color w:val="000000" w:themeColor="text1"/>
        </w:rPr>
        <w:t>Delegated administration was therefore one of Active Directory’s core design objectives. Large enterprises could not operate effectively if every routine task required a member of Domain Admins or Enterprise Admins. The directory needed to support granular rights over selected objects, attributes, and containers.</w:t>
      </w:r>
    </w:p>
    <w:p w14:paraId="2A4646FE" w14:textId="77777777" w:rsidR="00EC4785" w:rsidRPr="00C21DEC" w:rsidRDefault="00EC4785" w:rsidP="00AA6A10">
      <w:pPr>
        <w:spacing w:line="240" w:lineRule="auto"/>
        <w:rPr>
          <w:color w:val="000000" w:themeColor="text1"/>
        </w:rPr>
      </w:pPr>
    </w:p>
    <w:p w14:paraId="4F988F1C" w14:textId="6DB74105" w:rsidR="00F42E34" w:rsidRPr="00C21DEC" w:rsidRDefault="00F42E34" w:rsidP="00AA6A10">
      <w:pPr>
        <w:spacing w:line="240" w:lineRule="auto"/>
        <w:rPr>
          <w:color w:val="000000" w:themeColor="text1"/>
        </w:rPr>
      </w:pPr>
      <w:r w:rsidRPr="00C21DEC">
        <w:rPr>
          <w:color w:val="000000" w:themeColor="text1"/>
        </w:rPr>
        <w:t xml:space="preserve">Active Directory implemented this through ownership, security descriptors, Access Control Lists, Access Control Entries, inheritance, extended rights, and object-specific permissions. </w:t>
      </w:r>
      <w:r w:rsidRPr="00C21DEC">
        <w:rPr>
          <w:color w:val="000000" w:themeColor="text1"/>
        </w:rPr>
        <w:lastRenderedPageBreak/>
        <w:t>These mechanisms allowed administrators to grant narrowly defined authority, such as the ability to:</w:t>
      </w:r>
    </w:p>
    <w:p w14:paraId="068D748A" w14:textId="15DE701B" w:rsidR="00F42E34" w:rsidRPr="00C21DEC" w:rsidRDefault="00EC4785" w:rsidP="00AA6A10">
      <w:pPr>
        <w:spacing w:line="240" w:lineRule="auto"/>
        <w:rPr>
          <w:color w:val="000000" w:themeColor="text1"/>
        </w:rPr>
      </w:pPr>
      <w:r w:rsidRPr="00C21DEC">
        <w:rPr>
          <w:color w:val="000000" w:themeColor="text1"/>
        </w:rPr>
        <w:br/>
      </w:r>
      <w:r w:rsidR="00F42E34" w:rsidRPr="00C21DEC">
        <w:rPr>
          <w:color w:val="000000" w:themeColor="text1"/>
        </w:rPr>
        <w:t>Create user accounts in one Organizational Unit.</w:t>
      </w:r>
    </w:p>
    <w:p w14:paraId="27AC5280" w14:textId="77777777" w:rsidR="00F42E34" w:rsidRPr="00C21DEC" w:rsidRDefault="00F42E34" w:rsidP="00AA6A10">
      <w:pPr>
        <w:spacing w:line="240" w:lineRule="auto"/>
        <w:rPr>
          <w:color w:val="000000" w:themeColor="text1"/>
        </w:rPr>
      </w:pPr>
      <w:r w:rsidRPr="00C21DEC">
        <w:rPr>
          <w:color w:val="000000" w:themeColor="text1"/>
        </w:rPr>
        <w:t>Reset passwords for a particular population.</w:t>
      </w:r>
    </w:p>
    <w:p w14:paraId="3BD14F38" w14:textId="77777777" w:rsidR="00F42E34" w:rsidRPr="00C21DEC" w:rsidRDefault="00F42E34" w:rsidP="00AA6A10">
      <w:pPr>
        <w:spacing w:line="240" w:lineRule="auto"/>
        <w:rPr>
          <w:color w:val="000000" w:themeColor="text1"/>
        </w:rPr>
      </w:pPr>
      <w:r w:rsidRPr="00C21DEC">
        <w:rPr>
          <w:color w:val="000000" w:themeColor="text1"/>
        </w:rPr>
        <w:t>Join computers to the domain.</w:t>
      </w:r>
    </w:p>
    <w:p w14:paraId="23D839AC" w14:textId="77777777" w:rsidR="00F42E34" w:rsidRPr="00C21DEC" w:rsidRDefault="00F42E34" w:rsidP="00AA6A10">
      <w:pPr>
        <w:spacing w:line="240" w:lineRule="auto"/>
        <w:rPr>
          <w:color w:val="000000" w:themeColor="text1"/>
        </w:rPr>
      </w:pPr>
      <w:r w:rsidRPr="00C21DEC">
        <w:rPr>
          <w:color w:val="000000" w:themeColor="text1"/>
        </w:rPr>
        <w:t>Manage group membership.</w:t>
      </w:r>
    </w:p>
    <w:p w14:paraId="44C257DA" w14:textId="77777777" w:rsidR="00F42E34" w:rsidRPr="00C21DEC" w:rsidRDefault="00F42E34" w:rsidP="00AA6A10">
      <w:pPr>
        <w:spacing w:line="240" w:lineRule="auto"/>
        <w:rPr>
          <w:color w:val="000000" w:themeColor="text1"/>
        </w:rPr>
      </w:pPr>
      <w:r w:rsidRPr="00C21DEC">
        <w:rPr>
          <w:color w:val="000000" w:themeColor="text1"/>
        </w:rPr>
        <w:t>Modify selected attributes.</w:t>
      </w:r>
    </w:p>
    <w:p w14:paraId="617CD848" w14:textId="77777777" w:rsidR="00F42E34" w:rsidRPr="00C21DEC" w:rsidRDefault="00F42E34" w:rsidP="00AA6A10">
      <w:pPr>
        <w:spacing w:line="240" w:lineRule="auto"/>
        <w:rPr>
          <w:color w:val="000000" w:themeColor="text1"/>
        </w:rPr>
      </w:pPr>
      <w:r w:rsidRPr="00C21DEC">
        <w:rPr>
          <w:color w:val="000000" w:themeColor="text1"/>
        </w:rPr>
        <w:t>Link or administer Group Policy Objects.</w:t>
      </w:r>
    </w:p>
    <w:p w14:paraId="051262A2" w14:textId="687166AD" w:rsidR="00F42E34" w:rsidRPr="00C21DEC" w:rsidRDefault="00F42E34" w:rsidP="00AA6A10">
      <w:pPr>
        <w:spacing w:line="240" w:lineRule="auto"/>
        <w:rPr>
          <w:color w:val="000000" w:themeColor="text1"/>
        </w:rPr>
      </w:pPr>
      <w:r w:rsidRPr="00C21DEC">
        <w:rPr>
          <w:color w:val="000000" w:themeColor="text1"/>
        </w:rPr>
        <w:t>Control specific service or application objects.</w:t>
      </w:r>
    </w:p>
    <w:p w14:paraId="6EC1A4DC" w14:textId="77777777" w:rsidR="00EC4785" w:rsidRPr="00C21DEC" w:rsidRDefault="00EC4785" w:rsidP="00AA6A10">
      <w:pPr>
        <w:spacing w:line="240" w:lineRule="auto"/>
        <w:rPr>
          <w:color w:val="000000" w:themeColor="text1"/>
        </w:rPr>
      </w:pPr>
    </w:p>
    <w:p w14:paraId="2D5E881E" w14:textId="2B26135D" w:rsidR="00F42E34" w:rsidRPr="00C21DEC" w:rsidRDefault="00F42E34" w:rsidP="00AA6A10">
      <w:pPr>
        <w:spacing w:line="240" w:lineRule="auto"/>
        <w:rPr>
          <w:color w:val="000000" w:themeColor="text1"/>
        </w:rPr>
      </w:pPr>
      <w:r w:rsidRPr="00C21DEC">
        <w:rPr>
          <w:color w:val="000000" w:themeColor="text1"/>
        </w:rPr>
        <w:t>This flexibility was essential to Microsoft’s enterprise-management objective. It also created one of Active Directory’s most important long-term security challenges. Delegated authority could become highly complex, particularly when permissions were inherited, nested through groups, accumulated over time, or granted to identities whose operational purpose later changed.</w:t>
      </w:r>
    </w:p>
    <w:p w14:paraId="17B58E70" w14:textId="77777777" w:rsidR="00EC4785" w:rsidRPr="00C21DEC" w:rsidRDefault="00EC4785" w:rsidP="00AA6A10">
      <w:pPr>
        <w:spacing w:line="240" w:lineRule="auto"/>
        <w:rPr>
          <w:color w:val="000000" w:themeColor="text1"/>
        </w:rPr>
      </w:pPr>
    </w:p>
    <w:p w14:paraId="1E98A145" w14:textId="7B44C138" w:rsidR="00F42E34" w:rsidRPr="00C21DEC" w:rsidRDefault="00F42E34" w:rsidP="00AA6A10">
      <w:pPr>
        <w:spacing w:line="240" w:lineRule="auto"/>
        <w:rPr>
          <w:color w:val="000000" w:themeColor="text1"/>
        </w:rPr>
      </w:pPr>
      <w:r w:rsidRPr="00C21DEC">
        <w:rPr>
          <w:color w:val="000000" w:themeColor="text1"/>
        </w:rPr>
        <w:t>The design objective was scalable administration. The security consequence was a network of direct and indirect control relationships that could not be understood solely by listing members of obvious administrative groups.</w:t>
      </w:r>
    </w:p>
    <w:p w14:paraId="7141902B" w14:textId="77777777" w:rsidR="00EC4785" w:rsidRPr="00C21DEC" w:rsidRDefault="00EC4785" w:rsidP="00AA6A10">
      <w:pPr>
        <w:spacing w:line="240" w:lineRule="auto"/>
        <w:rPr>
          <w:color w:val="000000" w:themeColor="text1"/>
        </w:rPr>
      </w:pPr>
    </w:p>
    <w:p w14:paraId="606F9AA6" w14:textId="6AC70CC3" w:rsidR="00F42E34" w:rsidRPr="00C21DEC" w:rsidRDefault="00F42E34" w:rsidP="00AA6A10">
      <w:pPr>
        <w:spacing w:line="240" w:lineRule="auto"/>
        <w:rPr>
          <w:color w:val="000000" w:themeColor="text1"/>
        </w:rPr>
      </w:pPr>
      <w:r w:rsidRPr="00C21DEC">
        <w:rPr>
          <w:color w:val="000000" w:themeColor="text1"/>
        </w:rPr>
        <w:t>Distributed replication was another central objective. The Windows NT model relied on a writable Primary Domain Controller and replicated Backup Domain Controllers. Active Directory introduced a predominantly multimaster replication model in which multiple writable domain controllers could accept applicable directory changes and replicate them to their partners.</w:t>
      </w:r>
    </w:p>
    <w:p w14:paraId="2FABBEE4" w14:textId="77777777" w:rsidR="00EC4785" w:rsidRPr="00C21DEC" w:rsidRDefault="00EC4785" w:rsidP="00AA6A10">
      <w:pPr>
        <w:spacing w:line="240" w:lineRule="auto"/>
        <w:rPr>
          <w:color w:val="000000" w:themeColor="text1"/>
        </w:rPr>
      </w:pPr>
    </w:p>
    <w:p w14:paraId="348CB031" w14:textId="7A587C76" w:rsidR="00F42E34" w:rsidRPr="00C21DEC" w:rsidRDefault="00F42E34" w:rsidP="00AA6A10">
      <w:pPr>
        <w:spacing w:line="240" w:lineRule="auto"/>
        <w:rPr>
          <w:color w:val="000000" w:themeColor="text1"/>
        </w:rPr>
      </w:pPr>
      <w:r w:rsidRPr="00C21DEC">
        <w:rPr>
          <w:color w:val="000000" w:themeColor="text1"/>
        </w:rPr>
        <w:t>This improved resilience and administrative flexibility. An agency or command could deploy domain controllers across sites and allow directory operations to continue even when one server or network path was unavailable. Administrators were no longer dependent on one permanently designated writable controller for ordinary account and directory modifications.</w:t>
      </w:r>
    </w:p>
    <w:p w14:paraId="58F2BD6A" w14:textId="77777777" w:rsidR="00EC4785" w:rsidRPr="00C21DEC" w:rsidRDefault="00EC4785" w:rsidP="00AA6A10">
      <w:pPr>
        <w:spacing w:line="240" w:lineRule="auto"/>
        <w:rPr>
          <w:color w:val="000000" w:themeColor="text1"/>
        </w:rPr>
      </w:pPr>
    </w:p>
    <w:p w14:paraId="14501222" w14:textId="652F0C2B" w:rsidR="00F42E34" w:rsidRPr="00C21DEC" w:rsidRDefault="00F42E34" w:rsidP="00AA6A10">
      <w:pPr>
        <w:spacing w:line="240" w:lineRule="auto"/>
        <w:rPr>
          <w:color w:val="000000" w:themeColor="text1"/>
        </w:rPr>
      </w:pPr>
      <w:r w:rsidRPr="00C21DEC">
        <w:rPr>
          <w:color w:val="000000" w:themeColor="text1"/>
        </w:rPr>
        <w:t>Multimaster replication also required mechanisms to determine:</w:t>
      </w:r>
    </w:p>
    <w:p w14:paraId="479D587D" w14:textId="77777777" w:rsidR="00EC4785" w:rsidRPr="00C21DEC" w:rsidRDefault="00EC4785" w:rsidP="00AA6A10">
      <w:pPr>
        <w:spacing w:line="240" w:lineRule="auto"/>
        <w:rPr>
          <w:color w:val="000000" w:themeColor="text1"/>
        </w:rPr>
      </w:pPr>
    </w:p>
    <w:p w14:paraId="4DB6033D" w14:textId="735965A5" w:rsidR="00F42E34" w:rsidRPr="00C21DEC" w:rsidRDefault="00F42E34" w:rsidP="00AA6A10">
      <w:pPr>
        <w:spacing w:line="240" w:lineRule="auto"/>
        <w:rPr>
          <w:color w:val="000000" w:themeColor="text1"/>
        </w:rPr>
      </w:pPr>
      <w:r w:rsidRPr="00C21DEC">
        <w:rPr>
          <w:color w:val="000000" w:themeColor="text1"/>
        </w:rPr>
        <w:t>Which directory partitions each domain controller stored.</w:t>
      </w:r>
    </w:p>
    <w:p w14:paraId="670FC124" w14:textId="77777777" w:rsidR="00F42E34" w:rsidRPr="00C21DEC" w:rsidRDefault="00F42E34" w:rsidP="00AA6A10">
      <w:pPr>
        <w:spacing w:line="240" w:lineRule="auto"/>
        <w:rPr>
          <w:color w:val="000000" w:themeColor="text1"/>
        </w:rPr>
      </w:pPr>
      <w:r w:rsidRPr="00C21DEC">
        <w:rPr>
          <w:color w:val="000000" w:themeColor="text1"/>
        </w:rPr>
        <w:t>How changes were identified and ordered.</w:t>
      </w:r>
    </w:p>
    <w:p w14:paraId="79A685A8" w14:textId="77777777" w:rsidR="00F42E34" w:rsidRPr="00C21DEC" w:rsidRDefault="00F42E34" w:rsidP="00AA6A10">
      <w:pPr>
        <w:spacing w:line="240" w:lineRule="auto"/>
        <w:rPr>
          <w:color w:val="000000" w:themeColor="text1"/>
        </w:rPr>
      </w:pPr>
      <w:r w:rsidRPr="00C21DEC">
        <w:rPr>
          <w:color w:val="000000" w:themeColor="text1"/>
        </w:rPr>
        <w:t>Which replication partners exchanged information.</w:t>
      </w:r>
    </w:p>
    <w:p w14:paraId="2C1BDB39" w14:textId="77777777" w:rsidR="00F42E34" w:rsidRPr="00C21DEC" w:rsidRDefault="00F42E34" w:rsidP="00AA6A10">
      <w:pPr>
        <w:spacing w:line="240" w:lineRule="auto"/>
        <w:rPr>
          <w:color w:val="000000" w:themeColor="text1"/>
        </w:rPr>
      </w:pPr>
      <w:r w:rsidRPr="00C21DEC">
        <w:rPr>
          <w:color w:val="000000" w:themeColor="text1"/>
        </w:rPr>
        <w:t>How conflicts were resolved.</w:t>
      </w:r>
    </w:p>
    <w:p w14:paraId="3796DFD2" w14:textId="77777777" w:rsidR="00F42E34" w:rsidRPr="00C21DEC" w:rsidRDefault="00F42E34" w:rsidP="00AA6A10">
      <w:pPr>
        <w:spacing w:line="240" w:lineRule="auto"/>
        <w:rPr>
          <w:color w:val="000000" w:themeColor="text1"/>
        </w:rPr>
      </w:pPr>
      <w:r w:rsidRPr="00C21DEC">
        <w:rPr>
          <w:color w:val="000000" w:themeColor="text1"/>
        </w:rPr>
        <w:t>How topology reflected network locations and connectivity.</w:t>
      </w:r>
    </w:p>
    <w:p w14:paraId="6768315D" w14:textId="6E61C386" w:rsidR="00F42E34" w:rsidRPr="00C21DEC" w:rsidRDefault="00F42E34" w:rsidP="00AA6A10">
      <w:pPr>
        <w:spacing w:line="240" w:lineRule="auto"/>
        <w:rPr>
          <w:color w:val="000000" w:themeColor="text1"/>
        </w:rPr>
      </w:pPr>
      <w:r w:rsidRPr="00C21DEC">
        <w:rPr>
          <w:color w:val="000000" w:themeColor="text1"/>
        </w:rPr>
        <w:t>How selected operations requiring a single authoritative role were coordinated.</w:t>
      </w:r>
    </w:p>
    <w:p w14:paraId="27DD05AA" w14:textId="77777777" w:rsidR="00EC4785" w:rsidRPr="00C21DEC" w:rsidRDefault="00EC4785" w:rsidP="00AA6A10">
      <w:pPr>
        <w:spacing w:line="240" w:lineRule="auto"/>
        <w:rPr>
          <w:color w:val="000000" w:themeColor="text1"/>
        </w:rPr>
      </w:pPr>
    </w:p>
    <w:p w14:paraId="233A98B9" w14:textId="17F4DD5D" w:rsidR="00F42E34" w:rsidRPr="00C21DEC" w:rsidRDefault="00F42E34" w:rsidP="00AA6A10">
      <w:pPr>
        <w:spacing w:line="240" w:lineRule="auto"/>
        <w:rPr>
          <w:color w:val="000000" w:themeColor="text1"/>
        </w:rPr>
      </w:pPr>
      <w:r w:rsidRPr="00C21DEC">
        <w:rPr>
          <w:color w:val="000000" w:themeColor="text1"/>
        </w:rPr>
        <w:t>Active Directory sites and site links allowed replication behavior and service location to reflect physical network topology. A domain could span multiple geographic locations while clients attempted to locate appropriate domain controllers through Domain Name System records and site awareness.</w:t>
      </w:r>
    </w:p>
    <w:p w14:paraId="155FD180" w14:textId="77777777" w:rsidR="00EC4785" w:rsidRPr="00C21DEC" w:rsidRDefault="00EC4785" w:rsidP="00AA6A10">
      <w:pPr>
        <w:spacing w:line="240" w:lineRule="auto"/>
        <w:rPr>
          <w:color w:val="000000" w:themeColor="text1"/>
        </w:rPr>
      </w:pPr>
    </w:p>
    <w:p w14:paraId="1A01C62E" w14:textId="2C2B54C5" w:rsidR="00F42E34" w:rsidRPr="00C21DEC" w:rsidRDefault="00F42E34" w:rsidP="00AA6A10">
      <w:pPr>
        <w:spacing w:line="240" w:lineRule="auto"/>
        <w:rPr>
          <w:color w:val="000000" w:themeColor="text1"/>
        </w:rPr>
      </w:pPr>
      <w:r w:rsidRPr="00C21DEC">
        <w:rPr>
          <w:color w:val="000000" w:themeColor="text1"/>
        </w:rPr>
        <w:t xml:space="preserve">The logical directory structure and physical replication structure were therefore deliberately separated. Domains and Organizational Units </w:t>
      </w:r>
      <w:proofErr w:type="gramStart"/>
      <w:r w:rsidRPr="00C21DEC">
        <w:rPr>
          <w:color w:val="000000" w:themeColor="text1"/>
        </w:rPr>
        <w:t>represented</w:t>
      </w:r>
      <w:proofErr w:type="gramEnd"/>
      <w:r w:rsidRPr="00C21DEC">
        <w:rPr>
          <w:color w:val="000000" w:themeColor="text1"/>
        </w:rPr>
        <w:t xml:space="preserve"> identity and administrative </w:t>
      </w:r>
      <w:r w:rsidRPr="00C21DEC">
        <w:rPr>
          <w:color w:val="000000" w:themeColor="text1"/>
        </w:rPr>
        <w:lastRenderedPageBreak/>
        <w:t xml:space="preserve">organization. Sites and replication connections </w:t>
      </w:r>
      <w:proofErr w:type="gramStart"/>
      <w:r w:rsidRPr="00C21DEC">
        <w:rPr>
          <w:color w:val="000000" w:themeColor="text1"/>
        </w:rPr>
        <w:t>represented</w:t>
      </w:r>
      <w:proofErr w:type="gramEnd"/>
      <w:r w:rsidRPr="00C21DEC">
        <w:rPr>
          <w:color w:val="000000" w:themeColor="text1"/>
        </w:rPr>
        <w:t xml:space="preserve"> network topology and directory-data movement.</w:t>
      </w:r>
    </w:p>
    <w:p w14:paraId="0C2CC26C" w14:textId="77777777" w:rsidR="00EC4785" w:rsidRPr="00C21DEC" w:rsidRDefault="00EC4785" w:rsidP="00AA6A10">
      <w:pPr>
        <w:spacing w:line="240" w:lineRule="auto"/>
        <w:rPr>
          <w:color w:val="000000" w:themeColor="text1"/>
        </w:rPr>
      </w:pPr>
    </w:p>
    <w:p w14:paraId="511C8570" w14:textId="1EE32C72" w:rsidR="00F42E34" w:rsidRPr="00C21DEC" w:rsidRDefault="00F42E34" w:rsidP="00AA6A10">
      <w:pPr>
        <w:spacing w:line="240" w:lineRule="auto"/>
        <w:rPr>
          <w:color w:val="000000" w:themeColor="text1"/>
        </w:rPr>
      </w:pPr>
      <w:r w:rsidRPr="00C21DEC">
        <w:rPr>
          <w:color w:val="000000" w:themeColor="text1"/>
        </w:rPr>
        <w:t>This distinction remains fundamental to secure Active Directory engineering. Organizational Units should not be designed merely as mirrors of physical network locations, and sites should not be mistaken for administrative security boundaries. Each structure solves a different architectural problem.</w:t>
      </w:r>
    </w:p>
    <w:p w14:paraId="29398655" w14:textId="77777777" w:rsidR="00EC4785" w:rsidRPr="00C21DEC" w:rsidRDefault="00EC4785" w:rsidP="00AA6A10">
      <w:pPr>
        <w:spacing w:line="240" w:lineRule="auto"/>
        <w:rPr>
          <w:color w:val="000000" w:themeColor="text1"/>
        </w:rPr>
      </w:pPr>
    </w:p>
    <w:p w14:paraId="4E37F267" w14:textId="0E2E81E2" w:rsidR="00F42E34" w:rsidRPr="00C21DEC" w:rsidRDefault="00F42E34" w:rsidP="00AA6A10">
      <w:pPr>
        <w:spacing w:line="240" w:lineRule="auto"/>
        <w:rPr>
          <w:color w:val="000000" w:themeColor="text1"/>
        </w:rPr>
      </w:pPr>
      <w:r w:rsidRPr="00C21DEC">
        <w:rPr>
          <w:color w:val="000000" w:themeColor="text1"/>
        </w:rPr>
        <w:t>Service discovery was another major design requirement. As Windows environments grew, clients needed a reliable way to locate domain controllers, Kerberos services, global catalog servers, and other domain capabilities.</w:t>
      </w:r>
    </w:p>
    <w:p w14:paraId="19998178" w14:textId="77777777" w:rsidR="00EC4785" w:rsidRPr="00C21DEC" w:rsidRDefault="00EC4785" w:rsidP="00AA6A10">
      <w:pPr>
        <w:spacing w:line="240" w:lineRule="auto"/>
        <w:rPr>
          <w:color w:val="000000" w:themeColor="text1"/>
        </w:rPr>
      </w:pPr>
    </w:p>
    <w:p w14:paraId="535B35A7" w14:textId="7953A979" w:rsidR="00F42E34" w:rsidRPr="00C21DEC" w:rsidRDefault="00F42E34" w:rsidP="00AA6A10">
      <w:pPr>
        <w:spacing w:line="240" w:lineRule="auto"/>
        <w:rPr>
          <w:color w:val="000000" w:themeColor="text1"/>
        </w:rPr>
      </w:pPr>
      <w:r w:rsidRPr="00C21DEC">
        <w:rPr>
          <w:color w:val="000000" w:themeColor="text1"/>
        </w:rPr>
        <w:t>Active Directory integrated closely with Domain Name System (DNS). Domain controllers register service records that allow domain members to discover available services according to domain, site, and role. DNS therefore became an operational dependency for authentication, domain joining, replication, service location, and other directory functions.</w:t>
      </w:r>
    </w:p>
    <w:p w14:paraId="2FDB613F" w14:textId="77777777" w:rsidR="00EC4785" w:rsidRPr="00C21DEC" w:rsidRDefault="00EC4785" w:rsidP="00AA6A10">
      <w:pPr>
        <w:spacing w:line="240" w:lineRule="auto"/>
        <w:rPr>
          <w:color w:val="000000" w:themeColor="text1"/>
        </w:rPr>
      </w:pPr>
    </w:p>
    <w:p w14:paraId="6D263882" w14:textId="31088B79" w:rsidR="00F42E34" w:rsidRPr="00C21DEC" w:rsidRDefault="00F42E34" w:rsidP="00AA6A10">
      <w:pPr>
        <w:spacing w:line="240" w:lineRule="auto"/>
        <w:rPr>
          <w:color w:val="000000" w:themeColor="text1"/>
        </w:rPr>
      </w:pPr>
      <w:r w:rsidRPr="00C21DEC">
        <w:rPr>
          <w:color w:val="000000" w:themeColor="text1"/>
        </w:rPr>
        <w:t>This integration was strategically important. Microsoft did not treat name resolution and directory services as unrelated infrastructure. DNS became part of how Windows clients located the identity authority responsible for processing their requests.</w:t>
      </w:r>
    </w:p>
    <w:p w14:paraId="3AAF7CCD" w14:textId="77777777" w:rsidR="00EC4785" w:rsidRPr="00C21DEC" w:rsidRDefault="00EC4785" w:rsidP="00AA6A10">
      <w:pPr>
        <w:spacing w:line="240" w:lineRule="auto"/>
        <w:rPr>
          <w:color w:val="000000" w:themeColor="text1"/>
        </w:rPr>
      </w:pPr>
    </w:p>
    <w:p w14:paraId="6E52C231" w14:textId="19CF2447" w:rsidR="00F42E34" w:rsidRPr="00C21DEC" w:rsidRDefault="00F42E34" w:rsidP="00AA6A10">
      <w:pPr>
        <w:spacing w:line="240" w:lineRule="auto"/>
        <w:rPr>
          <w:color w:val="000000" w:themeColor="text1"/>
        </w:rPr>
      </w:pPr>
      <w:r w:rsidRPr="00C21DEC">
        <w:rPr>
          <w:color w:val="000000" w:themeColor="text1"/>
        </w:rPr>
        <w:t>The security consequence is equally important. DNS configuration, registration, availability, and administrative control can affect how systems locate identity services. An Active Directory environment with healthy directory objects but unreliable or manipulated DNS cannot be considered operationally sound.</w:t>
      </w:r>
    </w:p>
    <w:p w14:paraId="0FF3DF6D" w14:textId="77777777" w:rsidR="00EC4785" w:rsidRPr="00C21DEC" w:rsidRDefault="00EC4785" w:rsidP="00AA6A10">
      <w:pPr>
        <w:spacing w:line="240" w:lineRule="auto"/>
        <w:rPr>
          <w:color w:val="000000" w:themeColor="text1"/>
        </w:rPr>
      </w:pPr>
    </w:p>
    <w:p w14:paraId="77F0D273" w14:textId="5EA58BDF" w:rsidR="00F42E34" w:rsidRPr="00C21DEC" w:rsidRDefault="00F42E34" w:rsidP="00AA6A10">
      <w:pPr>
        <w:spacing w:line="240" w:lineRule="auto"/>
        <w:rPr>
          <w:color w:val="000000" w:themeColor="text1"/>
        </w:rPr>
      </w:pPr>
      <w:r w:rsidRPr="00C21DEC">
        <w:rPr>
          <w:color w:val="000000" w:themeColor="text1"/>
        </w:rPr>
        <w:t>Microsoft also integrated Kerberos into the Active Directory authentication architecture. Windows NT environments had relied heavily on NT LAN Manager authentication. Active Directory adopted Kerberos as the preferred domain-authentication protocol while retaining NTLM for compatibility with systems, applications, and scenarios that could not immediately use Kerberos.</w:t>
      </w:r>
    </w:p>
    <w:p w14:paraId="16936616" w14:textId="77777777" w:rsidR="00EC4785" w:rsidRPr="00C21DEC" w:rsidRDefault="00EC4785" w:rsidP="00AA6A10">
      <w:pPr>
        <w:spacing w:line="240" w:lineRule="auto"/>
        <w:rPr>
          <w:color w:val="000000" w:themeColor="text1"/>
        </w:rPr>
      </w:pPr>
    </w:p>
    <w:p w14:paraId="6CC68155" w14:textId="4F37465E" w:rsidR="00F42E34" w:rsidRPr="00C21DEC" w:rsidRDefault="00F42E34" w:rsidP="00AA6A10">
      <w:pPr>
        <w:spacing w:line="240" w:lineRule="auto"/>
        <w:rPr>
          <w:color w:val="000000" w:themeColor="text1"/>
        </w:rPr>
      </w:pPr>
      <w:r w:rsidRPr="00C21DEC">
        <w:rPr>
          <w:color w:val="000000" w:themeColor="text1"/>
        </w:rPr>
        <w:t>Kerberos supported several of Microsoft’s broader design objectives:</w:t>
      </w:r>
    </w:p>
    <w:p w14:paraId="75D74601" w14:textId="77777777" w:rsidR="00EC4785" w:rsidRPr="00C21DEC" w:rsidRDefault="00EC4785" w:rsidP="00AA6A10">
      <w:pPr>
        <w:spacing w:line="240" w:lineRule="auto"/>
        <w:rPr>
          <w:color w:val="000000" w:themeColor="text1"/>
        </w:rPr>
      </w:pPr>
    </w:p>
    <w:p w14:paraId="181DFE5D" w14:textId="2FC00D9E" w:rsidR="00F42E34" w:rsidRPr="00C21DEC" w:rsidRDefault="00F42E34" w:rsidP="00AA6A10">
      <w:pPr>
        <w:spacing w:line="240" w:lineRule="auto"/>
        <w:rPr>
          <w:color w:val="000000" w:themeColor="text1"/>
        </w:rPr>
      </w:pPr>
      <w:r w:rsidRPr="00C21DEC">
        <w:rPr>
          <w:color w:val="000000" w:themeColor="text1"/>
        </w:rPr>
        <w:t>Mutual authentication in supported scenarios.</w:t>
      </w:r>
    </w:p>
    <w:p w14:paraId="2835768F" w14:textId="77777777" w:rsidR="00F42E34" w:rsidRPr="00C21DEC" w:rsidRDefault="00F42E34" w:rsidP="00AA6A10">
      <w:pPr>
        <w:spacing w:line="240" w:lineRule="auto"/>
        <w:rPr>
          <w:color w:val="000000" w:themeColor="text1"/>
        </w:rPr>
      </w:pPr>
      <w:r w:rsidRPr="00C21DEC">
        <w:rPr>
          <w:color w:val="000000" w:themeColor="text1"/>
        </w:rPr>
        <w:t>Ticket-based access to multiple services.</w:t>
      </w:r>
    </w:p>
    <w:p w14:paraId="5E2C39A4" w14:textId="77777777" w:rsidR="00F42E34" w:rsidRPr="00C21DEC" w:rsidRDefault="00F42E34" w:rsidP="00AA6A10">
      <w:pPr>
        <w:spacing w:line="240" w:lineRule="auto"/>
        <w:rPr>
          <w:color w:val="000000" w:themeColor="text1"/>
        </w:rPr>
      </w:pPr>
      <w:r w:rsidRPr="00C21DEC">
        <w:rPr>
          <w:color w:val="000000" w:themeColor="text1"/>
        </w:rPr>
        <w:t>Reduced transmission of reusable passwords.</w:t>
      </w:r>
    </w:p>
    <w:p w14:paraId="5829EAA4" w14:textId="77777777" w:rsidR="00F42E34" w:rsidRPr="00C21DEC" w:rsidRDefault="00F42E34" w:rsidP="00AA6A10">
      <w:pPr>
        <w:spacing w:line="240" w:lineRule="auto"/>
        <w:rPr>
          <w:color w:val="000000" w:themeColor="text1"/>
        </w:rPr>
      </w:pPr>
      <w:r w:rsidRPr="00C21DEC">
        <w:rPr>
          <w:color w:val="000000" w:themeColor="text1"/>
        </w:rPr>
        <w:t>Integration with domain identities and service accounts.</w:t>
      </w:r>
    </w:p>
    <w:p w14:paraId="355111B8" w14:textId="77777777" w:rsidR="00F42E34" w:rsidRPr="00C21DEC" w:rsidRDefault="00F42E34" w:rsidP="00AA6A10">
      <w:pPr>
        <w:spacing w:line="240" w:lineRule="auto"/>
        <w:rPr>
          <w:color w:val="000000" w:themeColor="text1"/>
        </w:rPr>
      </w:pPr>
      <w:r w:rsidRPr="00C21DEC">
        <w:rPr>
          <w:color w:val="000000" w:themeColor="text1"/>
        </w:rPr>
        <w:t>Scalable authentication across domains.</w:t>
      </w:r>
    </w:p>
    <w:p w14:paraId="37799E75" w14:textId="100BF20A" w:rsidR="00F42E34" w:rsidRPr="00C21DEC" w:rsidRDefault="00F42E34" w:rsidP="00AA6A10">
      <w:pPr>
        <w:spacing w:line="240" w:lineRule="auto"/>
        <w:rPr>
          <w:color w:val="000000" w:themeColor="text1"/>
        </w:rPr>
      </w:pPr>
      <w:r w:rsidRPr="00C21DEC">
        <w:rPr>
          <w:color w:val="000000" w:themeColor="text1"/>
        </w:rPr>
        <w:t>Support for delegation and transitive trust relationships.</w:t>
      </w:r>
    </w:p>
    <w:p w14:paraId="027EA2C6" w14:textId="77777777" w:rsidR="00EC4785" w:rsidRPr="00C21DEC" w:rsidRDefault="00EC4785" w:rsidP="00AA6A10">
      <w:pPr>
        <w:spacing w:line="240" w:lineRule="auto"/>
        <w:rPr>
          <w:color w:val="000000" w:themeColor="text1"/>
        </w:rPr>
      </w:pPr>
    </w:p>
    <w:p w14:paraId="4FC0C1D3" w14:textId="39BC2906" w:rsidR="00F42E34" w:rsidRPr="00C21DEC" w:rsidRDefault="00F42E34" w:rsidP="00AA6A10">
      <w:pPr>
        <w:spacing w:line="240" w:lineRule="auto"/>
        <w:rPr>
          <w:color w:val="000000" w:themeColor="text1"/>
        </w:rPr>
      </w:pPr>
      <w:r w:rsidRPr="00C21DEC">
        <w:rPr>
          <w:color w:val="000000" w:themeColor="text1"/>
        </w:rPr>
        <w:t>Domain controllers operate as Kerberos Key Distribution Centers for their domains. They issue Ticket-Granting Tickets and service tickets based on account keys, service registrations, domain relationships, and authorization information maintained within Active Directory.</w:t>
      </w:r>
    </w:p>
    <w:p w14:paraId="30D894E5" w14:textId="77777777" w:rsidR="00F42E34" w:rsidRPr="00C21DEC" w:rsidRDefault="00F42E34" w:rsidP="00AA6A10">
      <w:pPr>
        <w:spacing w:line="240" w:lineRule="auto"/>
        <w:rPr>
          <w:color w:val="000000" w:themeColor="text1"/>
        </w:rPr>
      </w:pPr>
      <w:r w:rsidRPr="00C21DEC">
        <w:rPr>
          <w:color w:val="000000" w:themeColor="text1"/>
        </w:rPr>
        <w:t xml:space="preserve">Kerberos integration made the directory central to both identity storage and authentication. The directory did not merely hold the user record that an unrelated authentication service consulted. </w:t>
      </w:r>
      <w:r w:rsidRPr="00C21DEC">
        <w:rPr>
          <w:color w:val="000000" w:themeColor="text1"/>
        </w:rPr>
        <w:lastRenderedPageBreak/>
        <w:t>Domain controllers maintained the account information and cryptographic material through which Kerberos authentication was performed.</w:t>
      </w:r>
    </w:p>
    <w:p w14:paraId="6462B4BA" w14:textId="77777777" w:rsidR="00EC4785" w:rsidRPr="00C21DEC" w:rsidRDefault="00EC4785" w:rsidP="00AA6A10">
      <w:pPr>
        <w:spacing w:line="240" w:lineRule="auto"/>
        <w:rPr>
          <w:color w:val="000000" w:themeColor="text1"/>
        </w:rPr>
      </w:pPr>
    </w:p>
    <w:p w14:paraId="7FD4D57A" w14:textId="0AE3E8B2" w:rsidR="00F42E34" w:rsidRPr="00C21DEC" w:rsidRDefault="00F42E34" w:rsidP="00AA6A10">
      <w:pPr>
        <w:spacing w:line="240" w:lineRule="auto"/>
        <w:rPr>
          <w:color w:val="000000" w:themeColor="text1"/>
        </w:rPr>
      </w:pPr>
      <w:r w:rsidRPr="00C21DEC">
        <w:rPr>
          <w:color w:val="000000" w:themeColor="text1"/>
        </w:rPr>
        <w:t>This concentration improved integration but increased the security significance of domain controller compromise, replication authority, service-account credentials, the krbtgt account, and Kerberos-related configuration.</w:t>
      </w:r>
    </w:p>
    <w:p w14:paraId="789F1B36" w14:textId="77777777" w:rsidR="00EC4785" w:rsidRPr="00C21DEC" w:rsidRDefault="00EC4785" w:rsidP="00AA6A10">
      <w:pPr>
        <w:spacing w:line="240" w:lineRule="auto"/>
        <w:rPr>
          <w:color w:val="000000" w:themeColor="text1"/>
        </w:rPr>
      </w:pPr>
    </w:p>
    <w:p w14:paraId="230EA3AE" w14:textId="4CBC8DF7" w:rsidR="00F42E34" w:rsidRPr="00C21DEC" w:rsidRDefault="00F42E34" w:rsidP="00AA6A10">
      <w:pPr>
        <w:spacing w:line="240" w:lineRule="auto"/>
        <w:rPr>
          <w:color w:val="000000" w:themeColor="text1"/>
        </w:rPr>
      </w:pPr>
      <w:r w:rsidRPr="00C21DEC">
        <w:rPr>
          <w:color w:val="000000" w:themeColor="text1"/>
        </w:rPr>
        <w:t>Group Policy addressed Microsoft’s requirement for policy-based administration. Active Directory environments needed more than centralized identities; they needed a method for consistently configuring users and computers across the domain.</w:t>
      </w:r>
    </w:p>
    <w:p w14:paraId="68CAF241" w14:textId="77777777" w:rsidR="00EC4785" w:rsidRPr="00C21DEC" w:rsidRDefault="00EC4785" w:rsidP="00AA6A10">
      <w:pPr>
        <w:spacing w:line="240" w:lineRule="auto"/>
        <w:rPr>
          <w:color w:val="000000" w:themeColor="text1"/>
        </w:rPr>
      </w:pPr>
    </w:p>
    <w:p w14:paraId="03AA1585" w14:textId="3E62A118" w:rsidR="00F42E34" w:rsidRPr="00C21DEC" w:rsidRDefault="00F42E34" w:rsidP="00AA6A10">
      <w:pPr>
        <w:spacing w:line="240" w:lineRule="auto"/>
        <w:rPr>
          <w:color w:val="000000" w:themeColor="text1"/>
        </w:rPr>
      </w:pPr>
      <w:r w:rsidRPr="00C21DEC">
        <w:rPr>
          <w:color w:val="000000" w:themeColor="text1"/>
        </w:rPr>
        <w:t>Group Policy Objects allowed authorized administrators to define security, operating-system, application, and user configuration. Those policies could be linked to sites, domains, and Organizational Units and processed according to scope, inheritance, link order, security filtering, enforcement, and other rules.</w:t>
      </w:r>
    </w:p>
    <w:p w14:paraId="7BFD4590" w14:textId="77777777" w:rsidR="00EC4785" w:rsidRPr="00C21DEC" w:rsidRDefault="00EC4785" w:rsidP="00AA6A10">
      <w:pPr>
        <w:spacing w:line="240" w:lineRule="auto"/>
        <w:rPr>
          <w:color w:val="000000" w:themeColor="text1"/>
        </w:rPr>
      </w:pPr>
    </w:p>
    <w:p w14:paraId="2F08317C" w14:textId="2DC1B9AF" w:rsidR="00F42E34" w:rsidRPr="00C21DEC" w:rsidRDefault="00F42E34" w:rsidP="00AA6A10">
      <w:pPr>
        <w:spacing w:line="240" w:lineRule="auto"/>
        <w:rPr>
          <w:color w:val="000000" w:themeColor="text1"/>
        </w:rPr>
      </w:pPr>
      <w:r w:rsidRPr="00C21DEC">
        <w:rPr>
          <w:color w:val="000000" w:themeColor="text1"/>
        </w:rPr>
        <w:t>This capability transformed the directory into a distributed configuration authority. A domain could not only identify and authenticate computers; it could also deliver approved settings to them.</w:t>
      </w:r>
    </w:p>
    <w:p w14:paraId="2B4D4F79" w14:textId="77777777" w:rsidR="00EC4785" w:rsidRPr="00C21DEC" w:rsidRDefault="00EC4785" w:rsidP="00AA6A10">
      <w:pPr>
        <w:spacing w:line="240" w:lineRule="auto"/>
        <w:rPr>
          <w:color w:val="000000" w:themeColor="text1"/>
        </w:rPr>
      </w:pPr>
    </w:p>
    <w:p w14:paraId="685F354A" w14:textId="3B89AA0C" w:rsidR="00F42E34" w:rsidRPr="00C21DEC" w:rsidRDefault="00F42E34" w:rsidP="00AA6A10">
      <w:pPr>
        <w:spacing w:line="240" w:lineRule="auto"/>
        <w:rPr>
          <w:color w:val="000000" w:themeColor="text1"/>
        </w:rPr>
      </w:pPr>
      <w:r w:rsidRPr="00C21DEC">
        <w:rPr>
          <w:color w:val="000000" w:themeColor="text1"/>
        </w:rPr>
        <w:t>Group Policy supported operational goals such as:</w:t>
      </w:r>
    </w:p>
    <w:p w14:paraId="11D18400" w14:textId="77777777" w:rsidR="00EC4785" w:rsidRPr="00C21DEC" w:rsidRDefault="00EC4785" w:rsidP="00AA6A10">
      <w:pPr>
        <w:spacing w:line="240" w:lineRule="auto"/>
        <w:rPr>
          <w:color w:val="000000" w:themeColor="text1"/>
        </w:rPr>
      </w:pPr>
    </w:p>
    <w:p w14:paraId="74456339" w14:textId="4FEEA8E0" w:rsidR="00F42E34" w:rsidRPr="00C21DEC" w:rsidRDefault="00F42E34" w:rsidP="00AA6A10">
      <w:pPr>
        <w:spacing w:line="240" w:lineRule="auto"/>
        <w:rPr>
          <w:color w:val="000000" w:themeColor="text1"/>
        </w:rPr>
      </w:pPr>
      <w:r w:rsidRPr="00C21DEC">
        <w:rPr>
          <w:color w:val="000000" w:themeColor="text1"/>
        </w:rPr>
        <w:t>Standardized security configuration.</w:t>
      </w:r>
    </w:p>
    <w:p w14:paraId="44142979" w14:textId="77777777" w:rsidR="00F42E34" w:rsidRPr="00C21DEC" w:rsidRDefault="00F42E34" w:rsidP="00AA6A10">
      <w:pPr>
        <w:spacing w:line="240" w:lineRule="auto"/>
        <w:rPr>
          <w:color w:val="000000" w:themeColor="text1"/>
        </w:rPr>
      </w:pPr>
      <w:r w:rsidRPr="00C21DEC">
        <w:rPr>
          <w:color w:val="000000" w:themeColor="text1"/>
        </w:rPr>
        <w:t>Audit-policy deployment.</w:t>
      </w:r>
    </w:p>
    <w:p w14:paraId="36294AA9" w14:textId="77777777" w:rsidR="00F42E34" w:rsidRPr="00C21DEC" w:rsidRDefault="00F42E34" w:rsidP="00AA6A10">
      <w:pPr>
        <w:spacing w:line="240" w:lineRule="auto"/>
        <w:rPr>
          <w:color w:val="000000" w:themeColor="text1"/>
        </w:rPr>
      </w:pPr>
      <w:r w:rsidRPr="00C21DEC">
        <w:rPr>
          <w:color w:val="000000" w:themeColor="text1"/>
        </w:rPr>
        <w:t>User-rights assignment.</w:t>
      </w:r>
    </w:p>
    <w:p w14:paraId="755677F5" w14:textId="77777777" w:rsidR="00F42E34" w:rsidRPr="00C21DEC" w:rsidRDefault="00F42E34" w:rsidP="00AA6A10">
      <w:pPr>
        <w:spacing w:line="240" w:lineRule="auto"/>
        <w:rPr>
          <w:color w:val="000000" w:themeColor="text1"/>
        </w:rPr>
      </w:pPr>
      <w:r w:rsidRPr="00C21DEC">
        <w:rPr>
          <w:color w:val="000000" w:themeColor="text1"/>
        </w:rPr>
        <w:t>Firewall configuration.</w:t>
      </w:r>
    </w:p>
    <w:p w14:paraId="7207043F" w14:textId="77777777" w:rsidR="00F42E34" w:rsidRPr="00C21DEC" w:rsidRDefault="00F42E34" w:rsidP="00AA6A10">
      <w:pPr>
        <w:spacing w:line="240" w:lineRule="auto"/>
        <w:rPr>
          <w:color w:val="000000" w:themeColor="text1"/>
        </w:rPr>
      </w:pPr>
      <w:r w:rsidRPr="00C21DEC">
        <w:rPr>
          <w:color w:val="000000" w:themeColor="text1"/>
        </w:rPr>
        <w:t>Authentication settings.</w:t>
      </w:r>
    </w:p>
    <w:p w14:paraId="6C66BF43" w14:textId="77777777" w:rsidR="00F42E34" w:rsidRPr="00C21DEC" w:rsidRDefault="00F42E34" w:rsidP="00AA6A10">
      <w:pPr>
        <w:spacing w:line="240" w:lineRule="auto"/>
        <w:rPr>
          <w:color w:val="000000" w:themeColor="text1"/>
        </w:rPr>
      </w:pPr>
      <w:r w:rsidRPr="00C21DEC">
        <w:rPr>
          <w:color w:val="000000" w:themeColor="text1"/>
        </w:rPr>
        <w:t>Script execution.</w:t>
      </w:r>
    </w:p>
    <w:p w14:paraId="009D4419" w14:textId="77777777" w:rsidR="00F42E34" w:rsidRPr="00C21DEC" w:rsidRDefault="00F42E34" w:rsidP="00AA6A10">
      <w:pPr>
        <w:spacing w:line="240" w:lineRule="auto"/>
        <w:rPr>
          <w:color w:val="000000" w:themeColor="text1"/>
        </w:rPr>
      </w:pPr>
      <w:r w:rsidRPr="00C21DEC">
        <w:rPr>
          <w:color w:val="000000" w:themeColor="text1"/>
        </w:rPr>
        <w:t>Application restrictions.</w:t>
      </w:r>
    </w:p>
    <w:p w14:paraId="520B879D" w14:textId="77777777" w:rsidR="00F42E34" w:rsidRPr="00C21DEC" w:rsidRDefault="00F42E34" w:rsidP="00AA6A10">
      <w:pPr>
        <w:spacing w:line="240" w:lineRule="auto"/>
        <w:rPr>
          <w:color w:val="000000" w:themeColor="text1"/>
        </w:rPr>
      </w:pPr>
      <w:r w:rsidRPr="00C21DEC">
        <w:rPr>
          <w:color w:val="000000" w:themeColor="text1"/>
        </w:rPr>
        <w:t>Administrative template enforcement.</w:t>
      </w:r>
    </w:p>
    <w:p w14:paraId="248486E3" w14:textId="77777777" w:rsidR="00F42E34" w:rsidRPr="00C21DEC" w:rsidRDefault="00F42E34" w:rsidP="00AA6A10">
      <w:pPr>
        <w:spacing w:line="240" w:lineRule="auto"/>
        <w:rPr>
          <w:color w:val="000000" w:themeColor="text1"/>
        </w:rPr>
      </w:pPr>
      <w:r w:rsidRPr="00C21DEC">
        <w:rPr>
          <w:color w:val="000000" w:themeColor="text1"/>
        </w:rPr>
        <w:t>Certificate enrollment.</w:t>
      </w:r>
    </w:p>
    <w:p w14:paraId="6BACBB66" w14:textId="2C03B005" w:rsidR="00F42E34" w:rsidRPr="00C21DEC" w:rsidRDefault="00F42E34" w:rsidP="00AA6A10">
      <w:pPr>
        <w:spacing w:line="240" w:lineRule="auto"/>
        <w:rPr>
          <w:color w:val="000000" w:themeColor="text1"/>
        </w:rPr>
      </w:pPr>
      <w:r w:rsidRPr="00C21DEC">
        <w:rPr>
          <w:color w:val="000000" w:themeColor="text1"/>
        </w:rPr>
        <w:t>Local security-group management.</w:t>
      </w:r>
    </w:p>
    <w:p w14:paraId="2991056B" w14:textId="77777777" w:rsidR="00EC4785" w:rsidRPr="00C21DEC" w:rsidRDefault="00EC4785" w:rsidP="00AA6A10">
      <w:pPr>
        <w:spacing w:line="240" w:lineRule="auto"/>
        <w:rPr>
          <w:color w:val="000000" w:themeColor="text1"/>
        </w:rPr>
      </w:pPr>
    </w:p>
    <w:p w14:paraId="5C9E303D" w14:textId="07E9A5F9" w:rsidR="00F42E34" w:rsidRPr="00C21DEC" w:rsidRDefault="00F42E34" w:rsidP="00AA6A10">
      <w:pPr>
        <w:spacing w:line="240" w:lineRule="auto"/>
        <w:rPr>
          <w:color w:val="000000" w:themeColor="text1"/>
        </w:rPr>
      </w:pPr>
      <w:r w:rsidRPr="00C21DEC">
        <w:rPr>
          <w:color w:val="000000" w:themeColor="text1"/>
        </w:rPr>
        <w:t>The same mechanism could produce broad consequences when misconfigured or maliciously altered. Control of a widely applied Group Policy Object could provide an indirect pathway to every user or computer that processed it.</w:t>
      </w:r>
    </w:p>
    <w:p w14:paraId="14C56D38" w14:textId="77777777" w:rsidR="00EC4785" w:rsidRPr="00C21DEC" w:rsidRDefault="00EC4785" w:rsidP="00AA6A10">
      <w:pPr>
        <w:spacing w:line="240" w:lineRule="auto"/>
        <w:rPr>
          <w:color w:val="000000" w:themeColor="text1"/>
        </w:rPr>
      </w:pPr>
    </w:p>
    <w:p w14:paraId="3BAD7B7D" w14:textId="19CE2746" w:rsidR="00F42E34" w:rsidRPr="00C21DEC" w:rsidRDefault="00F42E34" w:rsidP="00AA6A10">
      <w:pPr>
        <w:spacing w:line="240" w:lineRule="auto"/>
        <w:rPr>
          <w:color w:val="000000" w:themeColor="text1"/>
        </w:rPr>
      </w:pPr>
      <w:r w:rsidRPr="00C21DEC">
        <w:rPr>
          <w:color w:val="000000" w:themeColor="text1"/>
        </w:rPr>
        <w:t>Again, the security risk resulted from the intended administrative power of the design. Group Policy became dangerous when control over it was granted to an unauthorized or compromised identity—not because centralized policy distribution was inherently malicious.</w:t>
      </w:r>
    </w:p>
    <w:p w14:paraId="75458AC5" w14:textId="77777777" w:rsidR="00EC4785" w:rsidRPr="00C21DEC" w:rsidRDefault="00EC4785" w:rsidP="00AA6A10">
      <w:pPr>
        <w:spacing w:line="240" w:lineRule="auto"/>
        <w:rPr>
          <w:color w:val="000000" w:themeColor="text1"/>
        </w:rPr>
      </w:pPr>
    </w:p>
    <w:p w14:paraId="09673066" w14:textId="74FBA713" w:rsidR="00F42E34" w:rsidRPr="00C21DEC" w:rsidRDefault="00F42E34" w:rsidP="00AA6A10">
      <w:pPr>
        <w:spacing w:line="240" w:lineRule="auto"/>
        <w:rPr>
          <w:color w:val="000000" w:themeColor="text1"/>
        </w:rPr>
      </w:pPr>
      <w:r w:rsidRPr="00C21DEC">
        <w:rPr>
          <w:color w:val="000000" w:themeColor="text1"/>
        </w:rPr>
        <w:t>Microsoft also designed Active Directory to support multiple domains without returning to the manually intensive trust structures associated with large collections of independent Windows NT domains. Domains created within one forest participate in automatically established, transitive trust relationships.</w:t>
      </w:r>
    </w:p>
    <w:p w14:paraId="1A390DAB" w14:textId="77777777" w:rsidR="00EC4785" w:rsidRPr="00C21DEC" w:rsidRDefault="00EC4785" w:rsidP="00AA6A10">
      <w:pPr>
        <w:spacing w:line="240" w:lineRule="auto"/>
        <w:rPr>
          <w:color w:val="000000" w:themeColor="text1"/>
        </w:rPr>
      </w:pPr>
    </w:p>
    <w:p w14:paraId="56B85F31" w14:textId="6C588025" w:rsidR="00F42E34" w:rsidRPr="00C21DEC" w:rsidRDefault="00F42E34" w:rsidP="00AA6A10">
      <w:pPr>
        <w:spacing w:line="240" w:lineRule="auto"/>
        <w:rPr>
          <w:color w:val="000000" w:themeColor="text1"/>
        </w:rPr>
      </w:pPr>
      <w:r w:rsidRPr="00C21DEC">
        <w:rPr>
          <w:color w:val="000000" w:themeColor="text1"/>
        </w:rPr>
        <w:lastRenderedPageBreak/>
        <w:t>This architecture allowed identities and resources to operate across domain boundaries while remaining within a common forest. Users in one domain could potentially access resources in another when authentication and authorization requirements were satisfied.</w:t>
      </w:r>
    </w:p>
    <w:p w14:paraId="2AE39754" w14:textId="77777777" w:rsidR="00EC4785" w:rsidRPr="00C21DEC" w:rsidRDefault="00EC4785" w:rsidP="00AA6A10">
      <w:pPr>
        <w:spacing w:line="240" w:lineRule="auto"/>
        <w:rPr>
          <w:color w:val="000000" w:themeColor="text1"/>
        </w:rPr>
      </w:pPr>
    </w:p>
    <w:p w14:paraId="7A28C618" w14:textId="465AF7DC" w:rsidR="00F42E34" w:rsidRPr="00C21DEC" w:rsidRDefault="00F42E34" w:rsidP="00AA6A10">
      <w:pPr>
        <w:spacing w:line="240" w:lineRule="auto"/>
        <w:rPr>
          <w:color w:val="000000" w:themeColor="text1"/>
        </w:rPr>
      </w:pPr>
      <w:r w:rsidRPr="00C21DEC">
        <w:rPr>
          <w:color w:val="000000" w:themeColor="text1"/>
        </w:rPr>
        <w:t>The forest therefore became more than a container for several domains. It created a common schema, configuration, global catalog, trust framework, and administrative dependency.</w:t>
      </w:r>
    </w:p>
    <w:p w14:paraId="09448B1F" w14:textId="77777777" w:rsidR="00F42E34" w:rsidRPr="00C21DEC" w:rsidRDefault="00F42E34" w:rsidP="00AA6A10">
      <w:pPr>
        <w:spacing w:line="240" w:lineRule="auto"/>
        <w:rPr>
          <w:color w:val="000000" w:themeColor="text1"/>
        </w:rPr>
      </w:pPr>
      <w:r w:rsidRPr="00C21DEC">
        <w:rPr>
          <w:color w:val="000000" w:themeColor="text1"/>
        </w:rPr>
        <w:t>Trust integration reduced the need to manage every domain-to-domain relationship as an isolated connection. It also established why a domain cannot be treated as a strong isolation boundary from other domains in the same forest.</w:t>
      </w:r>
    </w:p>
    <w:p w14:paraId="12AF5B91" w14:textId="77777777" w:rsidR="00EC4785" w:rsidRPr="00C21DEC" w:rsidRDefault="00EC4785" w:rsidP="00AA6A10">
      <w:pPr>
        <w:spacing w:line="240" w:lineRule="auto"/>
        <w:rPr>
          <w:color w:val="000000" w:themeColor="text1"/>
        </w:rPr>
      </w:pPr>
    </w:p>
    <w:p w14:paraId="2599D63E" w14:textId="78313446" w:rsidR="00F42E34" w:rsidRPr="00C21DEC" w:rsidRDefault="00F42E34" w:rsidP="00AA6A10">
      <w:pPr>
        <w:spacing w:line="240" w:lineRule="auto"/>
        <w:rPr>
          <w:color w:val="000000" w:themeColor="text1"/>
        </w:rPr>
      </w:pPr>
      <w:r w:rsidRPr="00C21DEC">
        <w:rPr>
          <w:color w:val="000000" w:themeColor="text1"/>
        </w:rPr>
        <w:t>The Global Catalog supported forest-wide object discovery and logon-related operations by maintaining a partial attribute set for objects throughout the forest. Applications and users could search for relevant directory information without querying every domain separately.</w:t>
      </w:r>
    </w:p>
    <w:p w14:paraId="3A07552A" w14:textId="77777777" w:rsidR="00EC4785" w:rsidRPr="00C21DEC" w:rsidRDefault="00EC4785" w:rsidP="00AA6A10">
      <w:pPr>
        <w:spacing w:line="240" w:lineRule="auto"/>
        <w:rPr>
          <w:color w:val="000000" w:themeColor="text1"/>
        </w:rPr>
      </w:pPr>
    </w:p>
    <w:p w14:paraId="19BCC1EC" w14:textId="6BB280E2" w:rsidR="00F42E34" w:rsidRPr="00C21DEC" w:rsidRDefault="00F42E34" w:rsidP="00AA6A10">
      <w:pPr>
        <w:spacing w:line="240" w:lineRule="auto"/>
        <w:rPr>
          <w:color w:val="000000" w:themeColor="text1"/>
        </w:rPr>
      </w:pPr>
      <w:r w:rsidRPr="00C21DEC">
        <w:rPr>
          <w:color w:val="000000" w:themeColor="text1"/>
        </w:rPr>
        <w:t>This addressed an enterprise usability and scalability requirement. A multidomain forest needed a mechanism through which selected information could be located across the entire structure.</w:t>
      </w:r>
    </w:p>
    <w:p w14:paraId="1C28FE5A" w14:textId="77777777" w:rsidR="00EC4785" w:rsidRPr="00C21DEC" w:rsidRDefault="00EC4785" w:rsidP="00AA6A10">
      <w:pPr>
        <w:spacing w:line="240" w:lineRule="auto"/>
        <w:rPr>
          <w:color w:val="000000" w:themeColor="text1"/>
        </w:rPr>
      </w:pPr>
    </w:p>
    <w:p w14:paraId="79683374" w14:textId="34FE55A9" w:rsidR="00F42E34" w:rsidRPr="00C21DEC" w:rsidRDefault="00F42E34" w:rsidP="00AA6A10">
      <w:pPr>
        <w:spacing w:line="240" w:lineRule="auto"/>
        <w:rPr>
          <w:color w:val="000000" w:themeColor="text1"/>
        </w:rPr>
      </w:pPr>
      <w:r w:rsidRPr="00C21DEC">
        <w:rPr>
          <w:color w:val="000000" w:themeColor="text1"/>
        </w:rPr>
        <w:t>From a security perspective, the Global Catalog increased the importance of understanding which attributes were replicated forest-wide, which systems hosted Global Catalog services, and how directory information could be queried. Search capability was an operational feature, but it also provided defenders and adversaries with visibility into the structure of the environment.</w:t>
      </w:r>
    </w:p>
    <w:p w14:paraId="0FB1D9D4" w14:textId="77777777" w:rsidR="00EC4785" w:rsidRPr="00C21DEC" w:rsidRDefault="00EC4785" w:rsidP="00AA6A10">
      <w:pPr>
        <w:spacing w:line="240" w:lineRule="auto"/>
        <w:rPr>
          <w:color w:val="000000" w:themeColor="text1"/>
        </w:rPr>
      </w:pPr>
    </w:p>
    <w:p w14:paraId="2D8AD63D" w14:textId="3518B3AE" w:rsidR="00F42E34" w:rsidRPr="00C21DEC" w:rsidRDefault="00F42E34" w:rsidP="00AA6A10">
      <w:pPr>
        <w:spacing w:line="240" w:lineRule="auto"/>
        <w:rPr>
          <w:color w:val="000000" w:themeColor="text1"/>
        </w:rPr>
      </w:pPr>
      <w:r w:rsidRPr="00C21DEC">
        <w:rPr>
          <w:color w:val="000000" w:themeColor="text1"/>
        </w:rPr>
        <w:t>Backward compatibility was another major design objective. Microsoft could not expect enterprises to replace every Windows client, server, application, authentication method, and administrative process simultaneously. Active Directory therefore had to coexist with existing systems and support transitional operating modes.</w:t>
      </w:r>
    </w:p>
    <w:p w14:paraId="46E1A8BF" w14:textId="77777777" w:rsidR="00EC4785" w:rsidRPr="00C21DEC" w:rsidRDefault="00EC4785" w:rsidP="00AA6A10">
      <w:pPr>
        <w:spacing w:line="240" w:lineRule="auto"/>
        <w:rPr>
          <w:color w:val="000000" w:themeColor="text1"/>
        </w:rPr>
      </w:pPr>
    </w:p>
    <w:p w14:paraId="4249A79E" w14:textId="58A82D60" w:rsidR="00F42E34" w:rsidRPr="00C21DEC" w:rsidRDefault="00F42E34" w:rsidP="00AA6A10">
      <w:pPr>
        <w:spacing w:line="240" w:lineRule="auto"/>
        <w:rPr>
          <w:color w:val="000000" w:themeColor="text1"/>
        </w:rPr>
      </w:pPr>
      <w:r w:rsidRPr="00C21DEC">
        <w:rPr>
          <w:color w:val="000000" w:themeColor="text1"/>
        </w:rPr>
        <w:t>Compatibility influenced:</w:t>
      </w:r>
    </w:p>
    <w:p w14:paraId="38E144C9" w14:textId="77777777" w:rsidR="00EC4785" w:rsidRPr="00C21DEC" w:rsidRDefault="00EC4785" w:rsidP="00AA6A10">
      <w:pPr>
        <w:spacing w:line="240" w:lineRule="auto"/>
        <w:rPr>
          <w:color w:val="000000" w:themeColor="text1"/>
        </w:rPr>
      </w:pPr>
    </w:p>
    <w:p w14:paraId="795BB302" w14:textId="5A137E4D" w:rsidR="00F42E34" w:rsidRPr="00C21DEC" w:rsidRDefault="00F42E34" w:rsidP="00AA6A10">
      <w:pPr>
        <w:spacing w:line="240" w:lineRule="auto"/>
        <w:rPr>
          <w:color w:val="000000" w:themeColor="text1"/>
        </w:rPr>
      </w:pPr>
      <w:r w:rsidRPr="00C21DEC">
        <w:rPr>
          <w:color w:val="000000" w:themeColor="text1"/>
        </w:rPr>
        <w:t>Domain and forest functional levels.</w:t>
      </w:r>
    </w:p>
    <w:p w14:paraId="1B8D8566" w14:textId="77777777" w:rsidR="00F42E34" w:rsidRPr="00C21DEC" w:rsidRDefault="00F42E34" w:rsidP="00AA6A10">
      <w:pPr>
        <w:spacing w:line="240" w:lineRule="auto"/>
        <w:rPr>
          <w:color w:val="000000" w:themeColor="text1"/>
        </w:rPr>
      </w:pPr>
      <w:r w:rsidRPr="00C21DEC">
        <w:rPr>
          <w:color w:val="000000" w:themeColor="text1"/>
        </w:rPr>
        <w:t>NTLM support.</w:t>
      </w:r>
    </w:p>
    <w:p w14:paraId="5A449756" w14:textId="77777777" w:rsidR="00F42E34" w:rsidRPr="00C21DEC" w:rsidRDefault="00F42E34" w:rsidP="00AA6A10">
      <w:pPr>
        <w:spacing w:line="240" w:lineRule="auto"/>
        <w:rPr>
          <w:color w:val="000000" w:themeColor="text1"/>
        </w:rPr>
      </w:pPr>
      <w:r w:rsidRPr="00C21DEC">
        <w:rPr>
          <w:color w:val="000000" w:themeColor="text1"/>
        </w:rPr>
        <w:t>Legacy application authentication.</w:t>
      </w:r>
    </w:p>
    <w:p w14:paraId="338DFC9A" w14:textId="77777777" w:rsidR="00F42E34" w:rsidRPr="00C21DEC" w:rsidRDefault="00F42E34" w:rsidP="00AA6A10">
      <w:pPr>
        <w:spacing w:line="240" w:lineRule="auto"/>
        <w:rPr>
          <w:color w:val="000000" w:themeColor="text1"/>
        </w:rPr>
      </w:pPr>
      <w:r w:rsidRPr="00C21DEC">
        <w:rPr>
          <w:color w:val="000000" w:themeColor="text1"/>
        </w:rPr>
        <w:t>Older security protocols.</w:t>
      </w:r>
    </w:p>
    <w:p w14:paraId="4903099E" w14:textId="77777777" w:rsidR="00F42E34" w:rsidRPr="00C21DEC" w:rsidRDefault="00F42E34" w:rsidP="00AA6A10">
      <w:pPr>
        <w:spacing w:line="240" w:lineRule="auto"/>
        <w:rPr>
          <w:color w:val="000000" w:themeColor="text1"/>
        </w:rPr>
      </w:pPr>
      <w:r w:rsidRPr="00C21DEC">
        <w:rPr>
          <w:color w:val="000000" w:themeColor="text1"/>
        </w:rPr>
        <w:t>Trust relationships with earlier Windows domains.</w:t>
      </w:r>
    </w:p>
    <w:p w14:paraId="6F17CAFB" w14:textId="77777777" w:rsidR="00F42E34" w:rsidRPr="00C21DEC" w:rsidRDefault="00F42E34" w:rsidP="00AA6A10">
      <w:pPr>
        <w:spacing w:line="240" w:lineRule="auto"/>
        <w:rPr>
          <w:color w:val="000000" w:themeColor="text1"/>
        </w:rPr>
      </w:pPr>
      <w:r w:rsidRPr="00C21DEC">
        <w:rPr>
          <w:color w:val="000000" w:themeColor="text1"/>
        </w:rPr>
        <w:t>Existing account and group structures.</w:t>
      </w:r>
    </w:p>
    <w:p w14:paraId="1455BCAA" w14:textId="77777777" w:rsidR="00F42E34" w:rsidRPr="00C21DEC" w:rsidRDefault="00F42E34" w:rsidP="00AA6A10">
      <w:pPr>
        <w:spacing w:line="240" w:lineRule="auto"/>
        <w:rPr>
          <w:color w:val="000000" w:themeColor="text1"/>
        </w:rPr>
      </w:pPr>
      <w:r w:rsidRPr="00C21DEC">
        <w:rPr>
          <w:color w:val="000000" w:themeColor="text1"/>
        </w:rPr>
        <w:t>Incremental domain controller upgrades.</w:t>
      </w:r>
    </w:p>
    <w:p w14:paraId="4FEAAD94" w14:textId="77777777" w:rsidR="00F42E34" w:rsidRPr="00C21DEC" w:rsidRDefault="00F42E34" w:rsidP="00AA6A10">
      <w:pPr>
        <w:spacing w:line="240" w:lineRule="auto"/>
        <w:rPr>
          <w:color w:val="000000" w:themeColor="text1"/>
        </w:rPr>
      </w:pPr>
      <w:r w:rsidRPr="00C21DEC">
        <w:rPr>
          <w:color w:val="000000" w:themeColor="text1"/>
        </w:rPr>
        <w:t>Application programming interfaces.</w:t>
      </w:r>
    </w:p>
    <w:p w14:paraId="622C37BB" w14:textId="07398991" w:rsidR="00F42E34" w:rsidRPr="00C21DEC" w:rsidRDefault="00F42E34" w:rsidP="00AA6A10">
      <w:pPr>
        <w:spacing w:line="240" w:lineRule="auto"/>
        <w:rPr>
          <w:color w:val="000000" w:themeColor="text1"/>
        </w:rPr>
      </w:pPr>
      <w:r w:rsidRPr="00C21DEC">
        <w:rPr>
          <w:color w:val="000000" w:themeColor="text1"/>
        </w:rPr>
        <w:t>Naming and resolution behavior.</w:t>
      </w:r>
    </w:p>
    <w:p w14:paraId="3FA5D9FA" w14:textId="77777777" w:rsidR="00EC4785" w:rsidRPr="00C21DEC" w:rsidRDefault="00EC4785" w:rsidP="00AA6A10">
      <w:pPr>
        <w:spacing w:line="240" w:lineRule="auto"/>
        <w:rPr>
          <w:color w:val="000000" w:themeColor="text1"/>
        </w:rPr>
      </w:pPr>
    </w:p>
    <w:p w14:paraId="03C6D52C" w14:textId="3209DE67" w:rsidR="00F42E34" w:rsidRPr="00C21DEC" w:rsidRDefault="00F42E34" w:rsidP="00AA6A10">
      <w:pPr>
        <w:spacing w:line="240" w:lineRule="auto"/>
        <w:rPr>
          <w:color w:val="000000" w:themeColor="text1"/>
        </w:rPr>
      </w:pPr>
      <w:r w:rsidRPr="00C21DEC">
        <w:rPr>
          <w:color w:val="000000" w:themeColor="text1"/>
        </w:rPr>
        <w:t>This allowed enterprises to adopt Active Directory without completing an immediate, all-or-nothing replacement of their Windows infrastructure. It was one of the platform’s major adoption advantages.</w:t>
      </w:r>
    </w:p>
    <w:p w14:paraId="15F9FA74" w14:textId="77777777" w:rsidR="00EC4785" w:rsidRPr="00C21DEC" w:rsidRDefault="00EC4785" w:rsidP="00AA6A10">
      <w:pPr>
        <w:spacing w:line="240" w:lineRule="auto"/>
        <w:rPr>
          <w:color w:val="000000" w:themeColor="text1"/>
        </w:rPr>
      </w:pPr>
    </w:p>
    <w:p w14:paraId="7DEC990D" w14:textId="2AE7B43B" w:rsidR="00F42E34" w:rsidRPr="00C21DEC" w:rsidRDefault="00F42E34" w:rsidP="00AA6A10">
      <w:pPr>
        <w:spacing w:line="240" w:lineRule="auto"/>
        <w:rPr>
          <w:color w:val="000000" w:themeColor="text1"/>
        </w:rPr>
      </w:pPr>
      <w:r w:rsidRPr="00C21DEC">
        <w:rPr>
          <w:color w:val="000000" w:themeColor="text1"/>
        </w:rPr>
        <w:t xml:space="preserve">Backward compatibility also preserved security assumptions and protocols long after stronger alternatives became available. Organizations often retained older authentication methods, </w:t>
      </w:r>
      <w:r w:rsidRPr="00C21DEC">
        <w:rPr>
          <w:color w:val="000000" w:themeColor="text1"/>
        </w:rPr>
        <w:lastRenderedPageBreak/>
        <w:t>applications, service accounts, or domain configurations because mission systems still depended on them.</w:t>
      </w:r>
    </w:p>
    <w:p w14:paraId="4513FD42" w14:textId="77777777" w:rsidR="00EC4785" w:rsidRPr="00C21DEC" w:rsidRDefault="00EC4785" w:rsidP="00AA6A10">
      <w:pPr>
        <w:spacing w:line="240" w:lineRule="auto"/>
        <w:rPr>
          <w:color w:val="000000" w:themeColor="text1"/>
        </w:rPr>
      </w:pPr>
    </w:p>
    <w:p w14:paraId="78B87E08" w14:textId="43A25141" w:rsidR="00F42E34" w:rsidRPr="00C21DEC" w:rsidRDefault="00F42E34" w:rsidP="00AA6A10">
      <w:pPr>
        <w:spacing w:line="240" w:lineRule="auto"/>
        <w:rPr>
          <w:color w:val="000000" w:themeColor="text1"/>
        </w:rPr>
      </w:pPr>
      <w:r w:rsidRPr="00C21DEC">
        <w:rPr>
          <w:color w:val="000000" w:themeColor="text1"/>
        </w:rPr>
        <w:t>The resulting security debt was not accidental. It was the long-term consequence of a deliberate adoption strategy: permit new architecture to coexist with legacy operations so that enterprises can migrate gradually.</w:t>
      </w:r>
    </w:p>
    <w:p w14:paraId="6D271328" w14:textId="77777777" w:rsidR="00EC4785" w:rsidRPr="00C21DEC" w:rsidRDefault="00EC4785" w:rsidP="00AA6A10">
      <w:pPr>
        <w:spacing w:line="240" w:lineRule="auto"/>
        <w:rPr>
          <w:color w:val="000000" w:themeColor="text1"/>
        </w:rPr>
      </w:pPr>
    </w:p>
    <w:p w14:paraId="58C7F1EA" w14:textId="26B0F155" w:rsidR="00F42E34" w:rsidRPr="00C21DEC" w:rsidRDefault="00F42E34" w:rsidP="00AA6A10">
      <w:pPr>
        <w:spacing w:line="240" w:lineRule="auto"/>
        <w:rPr>
          <w:color w:val="000000" w:themeColor="text1"/>
        </w:rPr>
      </w:pPr>
      <w:r w:rsidRPr="00C21DEC">
        <w:rPr>
          <w:color w:val="000000" w:themeColor="text1"/>
        </w:rPr>
        <w:t>Active Directory’s design can therefore be summarized as a set of interconnected objectives:</w:t>
      </w:r>
    </w:p>
    <w:p w14:paraId="7A6D0694" w14:textId="77777777" w:rsidR="00EC4785" w:rsidRPr="00C21DEC" w:rsidRDefault="00EC4785" w:rsidP="00AA6A10">
      <w:pPr>
        <w:spacing w:line="240" w:lineRule="auto"/>
        <w:rPr>
          <w:color w:val="000000" w:themeColor="text1"/>
        </w:rPr>
      </w:pPr>
    </w:p>
    <w:p w14:paraId="731C54AF" w14:textId="0F16D81A" w:rsidR="00F42E34" w:rsidRPr="00C21DEC" w:rsidRDefault="00F42E34" w:rsidP="00AA6A10">
      <w:pPr>
        <w:spacing w:line="240" w:lineRule="auto"/>
        <w:rPr>
          <w:color w:val="000000" w:themeColor="text1"/>
        </w:rPr>
      </w:pPr>
      <w:r w:rsidRPr="00C21DEC">
        <w:rPr>
          <w:color w:val="000000" w:themeColor="text1"/>
        </w:rPr>
        <w:t>Replace flat Windows NT domains with a hierarchical enterprise directory.</w:t>
      </w:r>
    </w:p>
    <w:p w14:paraId="4BB41D6F" w14:textId="77777777" w:rsidR="00F42E34" w:rsidRPr="00C21DEC" w:rsidRDefault="00F42E34" w:rsidP="00AA6A10">
      <w:pPr>
        <w:spacing w:line="240" w:lineRule="auto"/>
        <w:rPr>
          <w:color w:val="000000" w:themeColor="text1"/>
        </w:rPr>
      </w:pPr>
      <w:r w:rsidRPr="00C21DEC">
        <w:rPr>
          <w:color w:val="000000" w:themeColor="text1"/>
        </w:rPr>
        <w:t>Support distributed, resilient directory replication.</w:t>
      </w:r>
    </w:p>
    <w:p w14:paraId="49283BAA" w14:textId="77777777" w:rsidR="00F42E34" w:rsidRPr="00C21DEC" w:rsidRDefault="00F42E34" w:rsidP="00AA6A10">
      <w:pPr>
        <w:spacing w:line="240" w:lineRule="auto"/>
        <w:rPr>
          <w:color w:val="000000" w:themeColor="text1"/>
        </w:rPr>
      </w:pPr>
      <w:r w:rsidRPr="00C21DEC">
        <w:rPr>
          <w:color w:val="000000" w:themeColor="text1"/>
        </w:rPr>
        <w:t>Integrate Kerberos authentication with Windows identities and services.</w:t>
      </w:r>
    </w:p>
    <w:p w14:paraId="3631C56B" w14:textId="77777777" w:rsidR="00F42E34" w:rsidRPr="00C21DEC" w:rsidRDefault="00F42E34" w:rsidP="00AA6A10">
      <w:pPr>
        <w:spacing w:line="240" w:lineRule="auto"/>
        <w:rPr>
          <w:color w:val="000000" w:themeColor="text1"/>
        </w:rPr>
      </w:pPr>
      <w:r w:rsidRPr="00C21DEC">
        <w:rPr>
          <w:color w:val="000000" w:themeColor="text1"/>
        </w:rPr>
        <w:t>Use DNS for service location and namespace integration.</w:t>
      </w:r>
    </w:p>
    <w:p w14:paraId="1F40EB48" w14:textId="77777777" w:rsidR="00F42E34" w:rsidRPr="00C21DEC" w:rsidRDefault="00F42E34" w:rsidP="00AA6A10">
      <w:pPr>
        <w:spacing w:line="240" w:lineRule="auto"/>
        <w:rPr>
          <w:color w:val="000000" w:themeColor="text1"/>
        </w:rPr>
      </w:pPr>
      <w:r w:rsidRPr="00C21DEC">
        <w:rPr>
          <w:color w:val="000000" w:themeColor="text1"/>
        </w:rPr>
        <w:t>Enable granular and delegated administration.</w:t>
      </w:r>
    </w:p>
    <w:p w14:paraId="4F5102E2" w14:textId="77777777" w:rsidR="00F42E34" w:rsidRPr="00C21DEC" w:rsidRDefault="00F42E34" w:rsidP="00AA6A10">
      <w:pPr>
        <w:spacing w:line="240" w:lineRule="auto"/>
        <w:rPr>
          <w:color w:val="000000" w:themeColor="text1"/>
        </w:rPr>
      </w:pPr>
      <w:r w:rsidRPr="00C21DEC">
        <w:rPr>
          <w:color w:val="000000" w:themeColor="text1"/>
        </w:rPr>
        <w:t>Distribute policy to domain users and computers.</w:t>
      </w:r>
    </w:p>
    <w:p w14:paraId="6BDFE296" w14:textId="77777777" w:rsidR="00F42E34" w:rsidRPr="00C21DEC" w:rsidRDefault="00F42E34" w:rsidP="00AA6A10">
      <w:pPr>
        <w:spacing w:line="240" w:lineRule="auto"/>
        <w:rPr>
          <w:color w:val="000000" w:themeColor="text1"/>
        </w:rPr>
      </w:pPr>
      <w:r w:rsidRPr="00C21DEC">
        <w:rPr>
          <w:color w:val="000000" w:themeColor="text1"/>
        </w:rPr>
        <w:t>Support multiple domains within a shared forest and trust framework.</w:t>
      </w:r>
    </w:p>
    <w:p w14:paraId="4D9296EA" w14:textId="77777777" w:rsidR="00F42E34" w:rsidRPr="00C21DEC" w:rsidRDefault="00F42E34" w:rsidP="00AA6A10">
      <w:pPr>
        <w:spacing w:line="240" w:lineRule="auto"/>
        <w:rPr>
          <w:color w:val="000000" w:themeColor="text1"/>
        </w:rPr>
      </w:pPr>
      <w:r w:rsidRPr="00C21DEC">
        <w:rPr>
          <w:color w:val="000000" w:themeColor="text1"/>
        </w:rPr>
        <w:t>Expose directory services through LDAP and extensible schemas.</w:t>
      </w:r>
    </w:p>
    <w:p w14:paraId="1FBF1368" w14:textId="77777777" w:rsidR="00F42E34" w:rsidRPr="00C21DEC" w:rsidRDefault="00F42E34" w:rsidP="00AA6A10">
      <w:pPr>
        <w:spacing w:line="240" w:lineRule="auto"/>
        <w:rPr>
          <w:color w:val="000000" w:themeColor="text1"/>
        </w:rPr>
      </w:pPr>
      <w:r w:rsidRPr="00C21DEC">
        <w:rPr>
          <w:color w:val="000000" w:themeColor="text1"/>
        </w:rPr>
        <w:t>Integrate applications, messaging, operating systems, and administrative tools.</w:t>
      </w:r>
    </w:p>
    <w:p w14:paraId="75587734" w14:textId="3AC48214" w:rsidR="00F42E34" w:rsidRPr="00C21DEC" w:rsidRDefault="00F42E34" w:rsidP="00AA6A10">
      <w:pPr>
        <w:spacing w:line="240" w:lineRule="auto"/>
        <w:rPr>
          <w:color w:val="000000" w:themeColor="text1"/>
        </w:rPr>
      </w:pPr>
      <w:r w:rsidRPr="00C21DEC">
        <w:rPr>
          <w:color w:val="000000" w:themeColor="text1"/>
        </w:rPr>
        <w:t>Preserve sufficient backward compatibility for gradual enterprise adoption.</w:t>
      </w:r>
    </w:p>
    <w:p w14:paraId="3E6AEA72" w14:textId="77777777" w:rsidR="00EC4785" w:rsidRPr="00C21DEC" w:rsidRDefault="00EC4785" w:rsidP="00AA6A10">
      <w:pPr>
        <w:spacing w:line="240" w:lineRule="auto"/>
        <w:rPr>
          <w:color w:val="000000" w:themeColor="text1"/>
        </w:rPr>
      </w:pPr>
    </w:p>
    <w:p w14:paraId="5DE202F2" w14:textId="029C3A08" w:rsidR="00F42E34" w:rsidRPr="00C21DEC" w:rsidRDefault="00F42E34" w:rsidP="00AA6A10">
      <w:pPr>
        <w:spacing w:line="240" w:lineRule="auto"/>
        <w:rPr>
          <w:color w:val="000000" w:themeColor="text1"/>
        </w:rPr>
      </w:pPr>
      <w:r w:rsidRPr="00C21DEC">
        <w:rPr>
          <w:color w:val="000000" w:themeColor="text1"/>
        </w:rPr>
        <w:t>Active Directory became generally available as part of Windows 2000 Server in 2000. Its logical architecture introduced forests, trees, domains, Organizational Units, sites, trusts, schemas, global catalogs, and multimaster domain controller replication as integrated parts of the Windows administrative platform.</w:t>
      </w:r>
    </w:p>
    <w:p w14:paraId="68D3060E" w14:textId="77777777" w:rsidR="00EC4785" w:rsidRPr="00C21DEC" w:rsidRDefault="00EC4785" w:rsidP="00AA6A10">
      <w:pPr>
        <w:spacing w:line="240" w:lineRule="auto"/>
        <w:rPr>
          <w:color w:val="000000" w:themeColor="text1"/>
        </w:rPr>
      </w:pPr>
    </w:p>
    <w:p w14:paraId="4297DDE6" w14:textId="30E8AA1E" w:rsidR="00F42E34" w:rsidRPr="00C21DEC" w:rsidRDefault="00F42E34" w:rsidP="00AA6A10">
      <w:pPr>
        <w:spacing w:line="240" w:lineRule="auto"/>
        <w:rPr>
          <w:color w:val="000000" w:themeColor="text1"/>
        </w:rPr>
      </w:pPr>
      <w:r w:rsidRPr="00C21DEC">
        <w:rPr>
          <w:color w:val="000000" w:themeColor="text1"/>
        </w:rPr>
        <w:t>This was a fundamental redesign of how Microsoft environments represented identity and authority. It connected directory objects, authentication, resource discovery, policy, computer membership, administrative delegation, and application integration in a way that the Windows NT domain model had not.</w:t>
      </w:r>
    </w:p>
    <w:p w14:paraId="5136730D" w14:textId="77777777" w:rsidR="00EC4785" w:rsidRPr="00C21DEC" w:rsidRDefault="00EC4785" w:rsidP="00AA6A10">
      <w:pPr>
        <w:spacing w:line="240" w:lineRule="auto"/>
        <w:rPr>
          <w:color w:val="000000" w:themeColor="text1"/>
        </w:rPr>
      </w:pPr>
    </w:p>
    <w:p w14:paraId="57288E2E" w14:textId="3AB51D6B" w:rsidR="00F42E34" w:rsidRPr="00C21DEC" w:rsidRDefault="00F42E34" w:rsidP="00AA6A10">
      <w:pPr>
        <w:spacing w:line="240" w:lineRule="auto"/>
        <w:rPr>
          <w:color w:val="000000" w:themeColor="text1"/>
        </w:rPr>
      </w:pPr>
      <w:r w:rsidRPr="00C21DEC">
        <w:rPr>
          <w:color w:val="000000" w:themeColor="text1"/>
        </w:rPr>
        <w:t>The same design explains why Active Directory remains such an important security target. It was built to make authority scalable, discoverable, distributable, interoperable, and centrally manageable. An adversary who gains control of those mechanisms may use the architecture’s legitimate capabilities to identify resources, expand authority, alter policy, impersonate identities, and affect systems throughout the enterprise.</w:t>
      </w:r>
    </w:p>
    <w:p w14:paraId="5E5D41E0" w14:textId="77777777" w:rsidR="00EC4785" w:rsidRPr="00C21DEC" w:rsidRDefault="00EC4785" w:rsidP="00AA6A10">
      <w:pPr>
        <w:spacing w:line="240" w:lineRule="auto"/>
        <w:rPr>
          <w:color w:val="000000" w:themeColor="text1"/>
        </w:rPr>
      </w:pPr>
    </w:p>
    <w:p w14:paraId="780D8A45" w14:textId="08E5438E" w:rsidR="00071775" w:rsidRPr="00C21DEC" w:rsidRDefault="00F42E34" w:rsidP="00AA6A10">
      <w:pPr>
        <w:spacing w:line="240" w:lineRule="auto"/>
        <w:rPr>
          <w:color w:val="000000" w:themeColor="text1"/>
        </w:rPr>
      </w:pPr>
      <w:r w:rsidRPr="00C21DEC">
        <w:rPr>
          <w:color w:val="000000" w:themeColor="text1"/>
        </w:rPr>
        <w:t>Active Directory’s original objectives were operational, not adversarial. Understanding those objectives nevertheless reveals why its administrative features and attack surface are inseparable. The features that allowed Microsoft to solve enterprise identity at scale are the same features defenders must now protect as critical identity infrastructure.</w:t>
      </w:r>
    </w:p>
    <w:p w14:paraId="6FE581A2" w14:textId="41A5D54E" w:rsidR="00E23164" w:rsidRPr="00C21DEC" w:rsidRDefault="009F1975" w:rsidP="00862ACA">
      <w:pPr>
        <w:pStyle w:val="myHeading4"/>
      </w:pPr>
      <w:r w:rsidRPr="00C21DEC">
        <w:t>1.2.1.4 How Microsoft Prevailed</w:t>
      </w:r>
    </w:p>
    <w:p w14:paraId="52AB15D1" w14:textId="77777777" w:rsidR="00E23164" w:rsidRPr="00C21DEC" w:rsidRDefault="00E23164" w:rsidP="00AA6A10">
      <w:pPr>
        <w:spacing w:line="240" w:lineRule="auto"/>
        <w:rPr>
          <w:color w:val="000000" w:themeColor="text1"/>
        </w:rPr>
      </w:pPr>
      <w:r w:rsidRPr="00C21DEC">
        <w:rPr>
          <w:color w:val="000000" w:themeColor="text1"/>
        </w:rPr>
        <w:t xml:space="preserve">Microsoft’s success in enterprise directory services was not the result of Active Directory introducing capabilities that no competitor possessed. Novell Directory Services was already hierarchical, distributed, replicated, extensible, and capable of supporting large enterprise environments. Microsoft prevailed because it connected comparable directory capabilities to the </w:t>
      </w:r>
      <w:r w:rsidRPr="00C21DEC">
        <w:rPr>
          <w:color w:val="000000" w:themeColor="text1"/>
        </w:rPr>
        <w:lastRenderedPageBreak/>
        <w:t>operating systems, applications, administrative tools, and deployment practices that were becoming increasingly dominant across enterprise computing.</w:t>
      </w:r>
    </w:p>
    <w:p w14:paraId="23504EA2" w14:textId="77777777" w:rsidR="00EC4785" w:rsidRPr="00C21DEC" w:rsidRDefault="00EC4785" w:rsidP="00AA6A10">
      <w:pPr>
        <w:spacing w:line="240" w:lineRule="auto"/>
        <w:rPr>
          <w:color w:val="000000" w:themeColor="text1"/>
        </w:rPr>
      </w:pPr>
    </w:p>
    <w:p w14:paraId="0870D769" w14:textId="77A580EF" w:rsidR="00E23164" w:rsidRPr="00C21DEC" w:rsidRDefault="00E23164" w:rsidP="00AA6A10">
      <w:pPr>
        <w:spacing w:line="240" w:lineRule="auto"/>
        <w:rPr>
          <w:color w:val="000000" w:themeColor="text1"/>
        </w:rPr>
      </w:pPr>
      <w:r w:rsidRPr="00C21DEC">
        <w:rPr>
          <w:color w:val="000000" w:themeColor="text1"/>
        </w:rPr>
        <w:t>The decisive advantage was integration.</w:t>
      </w:r>
    </w:p>
    <w:p w14:paraId="2A24F9BE" w14:textId="77777777" w:rsidR="00EC4785" w:rsidRPr="00C21DEC" w:rsidRDefault="00EC4785" w:rsidP="00AA6A10">
      <w:pPr>
        <w:spacing w:line="240" w:lineRule="auto"/>
        <w:rPr>
          <w:color w:val="000000" w:themeColor="text1"/>
        </w:rPr>
      </w:pPr>
    </w:p>
    <w:p w14:paraId="6C047A82" w14:textId="5DD296D9" w:rsidR="00E23164" w:rsidRPr="00C21DEC" w:rsidRDefault="00E23164" w:rsidP="00AA6A10">
      <w:pPr>
        <w:spacing w:line="240" w:lineRule="auto"/>
        <w:rPr>
          <w:color w:val="000000" w:themeColor="text1"/>
        </w:rPr>
      </w:pPr>
      <w:r w:rsidRPr="00C21DEC">
        <w:rPr>
          <w:color w:val="000000" w:themeColor="text1"/>
        </w:rPr>
        <w:t>Active Directory was delivered as a foundational component of Windows Server rather than positioned primarily as an independent directory product requiring a separate adoption decision. Organizations deploying Windows 2000 Server could establish a domain, authenticate Windows clients, manage computer accounts, apply Group Policy, locate services through Domain Name System records, and integrate applications with the same underlying identity platform.</w:t>
      </w:r>
    </w:p>
    <w:p w14:paraId="71EEF7CE" w14:textId="77777777" w:rsidR="00EC4785" w:rsidRPr="00C21DEC" w:rsidRDefault="00EC4785" w:rsidP="00AA6A10">
      <w:pPr>
        <w:spacing w:line="240" w:lineRule="auto"/>
        <w:rPr>
          <w:color w:val="000000" w:themeColor="text1"/>
        </w:rPr>
      </w:pPr>
    </w:p>
    <w:p w14:paraId="02DCC33E" w14:textId="0E371360" w:rsidR="00E23164" w:rsidRPr="00C21DEC" w:rsidRDefault="00E23164" w:rsidP="00AA6A10">
      <w:pPr>
        <w:spacing w:line="240" w:lineRule="auto"/>
        <w:rPr>
          <w:color w:val="000000" w:themeColor="text1"/>
        </w:rPr>
      </w:pPr>
      <w:r w:rsidRPr="00C21DEC">
        <w:rPr>
          <w:color w:val="000000" w:themeColor="text1"/>
        </w:rPr>
        <w:t>This reduced the number of separate systems administrators had to deploy and reconcile. The directory was not merely adjacent to the operating system. It became part of the operating model through which Windows users, computers, services, applications, and administrators were identified and managed.</w:t>
      </w:r>
    </w:p>
    <w:p w14:paraId="089E24E9" w14:textId="77777777" w:rsidR="00EC4785" w:rsidRPr="00C21DEC" w:rsidRDefault="00EC4785" w:rsidP="00AA6A10">
      <w:pPr>
        <w:spacing w:line="240" w:lineRule="auto"/>
        <w:rPr>
          <w:color w:val="000000" w:themeColor="text1"/>
        </w:rPr>
      </w:pPr>
    </w:p>
    <w:p w14:paraId="6A3AD84B" w14:textId="0E4BAFA6" w:rsidR="00E23164" w:rsidRPr="00C21DEC" w:rsidRDefault="00E23164" w:rsidP="00AA6A10">
      <w:pPr>
        <w:spacing w:line="240" w:lineRule="auto"/>
        <w:rPr>
          <w:color w:val="000000" w:themeColor="text1"/>
        </w:rPr>
      </w:pPr>
      <w:r w:rsidRPr="00C21DEC">
        <w:rPr>
          <w:color w:val="000000" w:themeColor="text1"/>
        </w:rPr>
        <w:t xml:space="preserve">Microsoft’s earlier Windows NT deployments provided a substantial </w:t>
      </w:r>
      <w:proofErr w:type="gramStart"/>
      <w:r w:rsidRPr="00C21DEC">
        <w:rPr>
          <w:color w:val="000000" w:themeColor="text1"/>
        </w:rPr>
        <w:t>installed</w:t>
      </w:r>
      <w:proofErr w:type="gramEnd"/>
      <w:r w:rsidRPr="00C21DEC">
        <w:rPr>
          <w:color w:val="000000" w:themeColor="text1"/>
        </w:rPr>
        <w:t xml:space="preserve"> base from which Active Directory could grow. Enterprises already operated Windows desktops, member servers, NT domains, Microsoft applications, and administrative tools. Active Directory offered those customers an evolutionary path from their existing environment rather than requiring them to adopt an entirely separate identity ecosystem.</w:t>
      </w:r>
    </w:p>
    <w:p w14:paraId="6EFA50A3" w14:textId="77777777" w:rsidR="00EC4785" w:rsidRPr="00C21DEC" w:rsidRDefault="00EC4785" w:rsidP="00AA6A10">
      <w:pPr>
        <w:spacing w:line="240" w:lineRule="auto"/>
        <w:rPr>
          <w:color w:val="000000" w:themeColor="text1"/>
        </w:rPr>
      </w:pPr>
    </w:p>
    <w:p w14:paraId="6E88ACFB" w14:textId="35FABB90" w:rsidR="00E23164" w:rsidRPr="00C21DEC" w:rsidRDefault="00E23164" w:rsidP="00AA6A10">
      <w:pPr>
        <w:spacing w:line="240" w:lineRule="auto"/>
        <w:rPr>
          <w:color w:val="000000" w:themeColor="text1"/>
        </w:rPr>
      </w:pPr>
      <w:r w:rsidRPr="00C21DEC">
        <w:rPr>
          <w:color w:val="000000" w:themeColor="text1"/>
        </w:rPr>
        <w:t>That migration path mattered as much as the architecture itself.</w:t>
      </w:r>
    </w:p>
    <w:p w14:paraId="225767D5" w14:textId="77777777" w:rsidR="00EC4785" w:rsidRPr="00C21DEC" w:rsidRDefault="00EC4785" w:rsidP="00AA6A10">
      <w:pPr>
        <w:spacing w:line="240" w:lineRule="auto"/>
        <w:rPr>
          <w:color w:val="000000" w:themeColor="text1"/>
        </w:rPr>
      </w:pPr>
    </w:p>
    <w:p w14:paraId="0C611412" w14:textId="13F46871" w:rsidR="00E23164" w:rsidRPr="00C21DEC" w:rsidRDefault="00E23164" w:rsidP="00AA6A10">
      <w:pPr>
        <w:spacing w:line="240" w:lineRule="auto"/>
        <w:rPr>
          <w:color w:val="000000" w:themeColor="text1"/>
        </w:rPr>
      </w:pPr>
      <w:r w:rsidRPr="00C21DEC">
        <w:rPr>
          <w:color w:val="000000" w:themeColor="text1"/>
        </w:rPr>
        <w:t>An enterprise could upgrade domain controllers, preserve many existing users and groups, maintain compatibility with older systems during transition, and move applications incrementally. Administrators did not have to replace every workstation, server, application, authentication mechanism, and business process at the same time.</w:t>
      </w:r>
    </w:p>
    <w:p w14:paraId="62CCAF44" w14:textId="77777777" w:rsidR="00BA7070" w:rsidRPr="00C21DEC" w:rsidRDefault="00BA7070" w:rsidP="00AA6A10">
      <w:pPr>
        <w:spacing w:line="240" w:lineRule="auto"/>
        <w:rPr>
          <w:color w:val="000000" w:themeColor="text1"/>
        </w:rPr>
      </w:pPr>
    </w:p>
    <w:p w14:paraId="034BA5D3" w14:textId="0FA5B2E5" w:rsidR="00E23164" w:rsidRPr="00C21DEC" w:rsidRDefault="00E23164" w:rsidP="00AA6A10">
      <w:pPr>
        <w:spacing w:line="240" w:lineRule="auto"/>
        <w:rPr>
          <w:color w:val="000000" w:themeColor="text1"/>
        </w:rPr>
      </w:pPr>
      <w:r w:rsidRPr="00C21DEC">
        <w:rPr>
          <w:color w:val="000000" w:themeColor="text1"/>
        </w:rPr>
        <w:t>This was particularly important for large agencies and enterprises, where simultaneous replacement would have created unacceptable cost and operational disruption. Microsoft’s compatibility strategy allowed organizations to modernize gradually while continuing to support systems that could not immediately adopt the new architecture.</w:t>
      </w:r>
    </w:p>
    <w:p w14:paraId="20463F43" w14:textId="77777777" w:rsidR="00BA7070" w:rsidRPr="00C21DEC" w:rsidRDefault="00BA7070" w:rsidP="00AA6A10">
      <w:pPr>
        <w:spacing w:line="240" w:lineRule="auto"/>
        <w:rPr>
          <w:color w:val="000000" w:themeColor="text1"/>
        </w:rPr>
      </w:pPr>
    </w:p>
    <w:p w14:paraId="0825345F" w14:textId="616CA6C2" w:rsidR="00E23164" w:rsidRPr="00C21DEC" w:rsidRDefault="00E23164" w:rsidP="00AA6A10">
      <w:pPr>
        <w:spacing w:line="240" w:lineRule="auto"/>
        <w:rPr>
          <w:color w:val="000000" w:themeColor="text1"/>
        </w:rPr>
      </w:pPr>
      <w:r w:rsidRPr="00C21DEC">
        <w:rPr>
          <w:color w:val="000000" w:themeColor="text1"/>
        </w:rPr>
        <w:t>The transition was not always simple, and compatibility introduced long-term security consequences. Nevertheless, it made adoption operationally feasible.</w:t>
      </w:r>
    </w:p>
    <w:p w14:paraId="74161EBA" w14:textId="77777777" w:rsidR="00BA7070" w:rsidRPr="00C21DEC" w:rsidRDefault="00BA7070" w:rsidP="00AA6A10">
      <w:pPr>
        <w:spacing w:line="240" w:lineRule="auto"/>
        <w:rPr>
          <w:color w:val="000000" w:themeColor="text1"/>
        </w:rPr>
      </w:pPr>
    </w:p>
    <w:p w14:paraId="1656D424" w14:textId="78B9343E" w:rsidR="00E23164" w:rsidRPr="00C21DEC" w:rsidRDefault="00E23164" w:rsidP="00AA6A10">
      <w:pPr>
        <w:spacing w:line="240" w:lineRule="auto"/>
        <w:rPr>
          <w:color w:val="000000" w:themeColor="text1"/>
        </w:rPr>
      </w:pPr>
      <w:r w:rsidRPr="00C21DEC">
        <w:rPr>
          <w:color w:val="000000" w:themeColor="text1"/>
        </w:rPr>
        <w:t>Microsoft also benefited from the expanding presence of Windows on enterprise desktops. As Windows became the standard user operating system in many environments, organizations needed an identity platform that could manage those endpoints efficiently.</w:t>
      </w:r>
    </w:p>
    <w:p w14:paraId="2F054873" w14:textId="77777777" w:rsidR="00BA7070" w:rsidRPr="00C21DEC" w:rsidRDefault="00BA7070" w:rsidP="00AA6A10">
      <w:pPr>
        <w:spacing w:line="240" w:lineRule="auto"/>
        <w:rPr>
          <w:color w:val="000000" w:themeColor="text1"/>
        </w:rPr>
      </w:pPr>
    </w:p>
    <w:p w14:paraId="1C153952" w14:textId="016F89C7" w:rsidR="00E23164" w:rsidRPr="00C21DEC" w:rsidRDefault="00E23164" w:rsidP="00AA6A10">
      <w:pPr>
        <w:spacing w:line="240" w:lineRule="auto"/>
        <w:rPr>
          <w:color w:val="000000" w:themeColor="text1"/>
        </w:rPr>
      </w:pPr>
      <w:r w:rsidRPr="00C21DEC">
        <w:rPr>
          <w:color w:val="000000" w:themeColor="text1"/>
        </w:rPr>
        <w:t>Active Directory connected the user account to the computer account, workstation logon, security-group membership, administrative policy, application access, and network-resource authentication. A Windows computer could join the domain and participate directly in the directory’s authentication and policy architecture.</w:t>
      </w:r>
    </w:p>
    <w:p w14:paraId="4C287415" w14:textId="77777777" w:rsidR="00BA7070" w:rsidRPr="00C21DEC" w:rsidRDefault="00BA7070" w:rsidP="00AA6A10">
      <w:pPr>
        <w:spacing w:line="240" w:lineRule="auto"/>
        <w:rPr>
          <w:color w:val="000000" w:themeColor="text1"/>
        </w:rPr>
      </w:pPr>
    </w:p>
    <w:p w14:paraId="7544B79F" w14:textId="771A6F30" w:rsidR="00E23164" w:rsidRPr="00C21DEC" w:rsidRDefault="00E23164" w:rsidP="00AA6A10">
      <w:pPr>
        <w:spacing w:line="240" w:lineRule="auto"/>
        <w:rPr>
          <w:color w:val="000000" w:themeColor="text1"/>
        </w:rPr>
      </w:pPr>
      <w:r w:rsidRPr="00C21DEC">
        <w:rPr>
          <w:color w:val="000000" w:themeColor="text1"/>
        </w:rPr>
        <w:lastRenderedPageBreak/>
        <w:t>This created an adoption cycle that reinforced itself:</w:t>
      </w:r>
    </w:p>
    <w:p w14:paraId="032A1B8C" w14:textId="77777777" w:rsidR="00BA7070" w:rsidRPr="00C21DEC" w:rsidRDefault="00BA7070" w:rsidP="00AA6A10">
      <w:pPr>
        <w:spacing w:line="240" w:lineRule="auto"/>
        <w:rPr>
          <w:color w:val="000000" w:themeColor="text1"/>
        </w:rPr>
      </w:pPr>
    </w:p>
    <w:p w14:paraId="5204DFC9" w14:textId="77777777" w:rsidR="00E23164" w:rsidRPr="00C21DEC" w:rsidRDefault="00E23164" w:rsidP="00AA6A10">
      <w:pPr>
        <w:spacing w:line="240" w:lineRule="auto"/>
        <w:rPr>
          <w:color w:val="000000" w:themeColor="text1"/>
        </w:rPr>
      </w:pPr>
      <w:r w:rsidRPr="00C21DEC">
        <w:rPr>
          <w:color w:val="000000" w:themeColor="text1"/>
        </w:rPr>
        <w:t>Enterprises deployed more Windows clients and servers.</w:t>
      </w:r>
    </w:p>
    <w:p w14:paraId="49DE137F" w14:textId="77777777" w:rsidR="00E23164" w:rsidRPr="00C21DEC" w:rsidRDefault="00E23164" w:rsidP="00AA6A10">
      <w:pPr>
        <w:spacing w:line="240" w:lineRule="auto"/>
        <w:rPr>
          <w:color w:val="000000" w:themeColor="text1"/>
        </w:rPr>
      </w:pPr>
      <w:r w:rsidRPr="00C21DEC">
        <w:rPr>
          <w:color w:val="000000" w:themeColor="text1"/>
        </w:rPr>
        <w:t>Those systems benefited from centralized Windows identity and management.</w:t>
      </w:r>
    </w:p>
    <w:p w14:paraId="2E72F94E" w14:textId="77777777" w:rsidR="00E23164" w:rsidRPr="00C21DEC" w:rsidRDefault="00E23164" w:rsidP="00AA6A10">
      <w:pPr>
        <w:spacing w:line="240" w:lineRule="auto"/>
        <w:rPr>
          <w:color w:val="000000" w:themeColor="text1"/>
        </w:rPr>
      </w:pPr>
      <w:r w:rsidRPr="00C21DEC">
        <w:rPr>
          <w:color w:val="000000" w:themeColor="text1"/>
        </w:rPr>
        <w:t>Active Directory became the logical platform for providing those capabilities.</w:t>
      </w:r>
    </w:p>
    <w:p w14:paraId="5939506D" w14:textId="77777777" w:rsidR="00E23164" w:rsidRPr="00C21DEC" w:rsidRDefault="00E23164" w:rsidP="00AA6A10">
      <w:pPr>
        <w:spacing w:line="240" w:lineRule="auto"/>
        <w:rPr>
          <w:color w:val="000000" w:themeColor="text1"/>
        </w:rPr>
      </w:pPr>
      <w:r w:rsidRPr="00C21DEC">
        <w:rPr>
          <w:color w:val="000000" w:themeColor="text1"/>
        </w:rPr>
        <w:t>Applications and administrative tools were designed to use Active Directory.</w:t>
      </w:r>
    </w:p>
    <w:p w14:paraId="015A0CE7" w14:textId="77777777" w:rsidR="00E23164" w:rsidRPr="00C21DEC" w:rsidRDefault="00E23164" w:rsidP="00AA6A10">
      <w:pPr>
        <w:spacing w:line="240" w:lineRule="auto"/>
        <w:rPr>
          <w:color w:val="000000" w:themeColor="text1"/>
        </w:rPr>
      </w:pPr>
      <w:r w:rsidRPr="00C21DEC">
        <w:rPr>
          <w:color w:val="000000" w:themeColor="text1"/>
        </w:rPr>
        <w:t>The growing dependency made further Windows and Active Directory adoption easier.</w:t>
      </w:r>
    </w:p>
    <w:p w14:paraId="214FC79E" w14:textId="699BDA68" w:rsidR="00E23164" w:rsidRPr="00C21DEC" w:rsidRDefault="00E23164" w:rsidP="00AA6A10">
      <w:pPr>
        <w:spacing w:line="240" w:lineRule="auto"/>
        <w:rPr>
          <w:color w:val="000000" w:themeColor="text1"/>
        </w:rPr>
      </w:pPr>
      <w:r w:rsidRPr="00C21DEC">
        <w:rPr>
          <w:color w:val="000000" w:themeColor="text1"/>
        </w:rPr>
        <w:t>Replacement became increasingly difficult as integration deepened.</w:t>
      </w:r>
    </w:p>
    <w:p w14:paraId="62AF3894" w14:textId="77777777" w:rsidR="00BA7070" w:rsidRPr="00C21DEC" w:rsidRDefault="00BA7070" w:rsidP="00AA6A10">
      <w:pPr>
        <w:spacing w:line="240" w:lineRule="auto"/>
        <w:rPr>
          <w:color w:val="000000" w:themeColor="text1"/>
        </w:rPr>
      </w:pPr>
    </w:p>
    <w:p w14:paraId="0CA9B671" w14:textId="503A2BCD" w:rsidR="00E23164" w:rsidRPr="00C21DEC" w:rsidRDefault="00E23164" w:rsidP="00AA6A10">
      <w:pPr>
        <w:spacing w:line="240" w:lineRule="auto"/>
        <w:rPr>
          <w:color w:val="000000" w:themeColor="text1"/>
        </w:rPr>
      </w:pPr>
      <w:r w:rsidRPr="00C21DEC">
        <w:rPr>
          <w:color w:val="000000" w:themeColor="text1"/>
        </w:rPr>
        <w:t>The directory gained value as more systems depended on it. Each additional dependency increased the incentive to maintain the platform and encouraged software vendors to support it.</w:t>
      </w:r>
    </w:p>
    <w:p w14:paraId="65C8CFCF" w14:textId="77777777" w:rsidR="00E23164" w:rsidRPr="00C21DEC" w:rsidRDefault="00E23164" w:rsidP="00AA6A10">
      <w:pPr>
        <w:spacing w:line="240" w:lineRule="auto"/>
        <w:rPr>
          <w:color w:val="000000" w:themeColor="text1"/>
        </w:rPr>
      </w:pPr>
      <w:r w:rsidRPr="00C21DEC">
        <w:rPr>
          <w:color w:val="000000" w:themeColor="text1"/>
        </w:rPr>
        <w:t>Exchange was another significant source of platform gravity. Microsoft’s messaging infrastructure already depended heavily on directory information, and Active Directory became deeply integrated with later Exchange deployments. User identity, email addressing, distribution groups, servers, connectors, configuration objects, and administrative information could be represented within the same directory environment.</w:t>
      </w:r>
    </w:p>
    <w:p w14:paraId="275100E3" w14:textId="77777777" w:rsidR="00BA7070" w:rsidRPr="00C21DEC" w:rsidRDefault="00BA7070" w:rsidP="00AA6A10">
      <w:pPr>
        <w:spacing w:line="240" w:lineRule="auto"/>
        <w:rPr>
          <w:color w:val="000000" w:themeColor="text1"/>
        </w:rPr>
      </w:pPr>
    </w:p>
    <w:p w14:paraId="63D93255" w14:textId="1CD15FB2" w:rsidR="00E23164" w:rsidRPr="00C21DEC" w:rsidRDefault="00E23164" w:rsidP="00AA6A10">
      <w:pPr>
        <w:spacing w:line="240" w:lineRule="auto"/>
        <w:rPr>
          <w:color w:val="000000" w:themeColor="text1"/>
        </w:rPr>
      </w:pPr>
      <w:r w:rsidRPr="00C21DEC">
        <w:rPr>
          <w:color w:val="000000" w:themeColor="text1"/>
        </w:rPr>
        <w:t>For enterprises that standardized on both Windows and Exchange, the argument for adopting Active Directory became stronger. The directory supported workstation authentication and server administration while also becoming essential to enterprise messaging.</w:t>
      </w:r>
    </w:p>
    <w:p w14:paraId="2C2183FE" w14:textId="77777777" w:rsidR="00BA7070" w:rsidRPr="00C21DEC" w:rsidRDefault="00BA7070" w:rsidP="00AA6A10">
      <w:pPr>
        <w:spacing w:line="240" w:lineRule="auto"/>
        <w:rPr>
          <w:color w:val="000000" w:themeColor="text1"/>
        </w:rPr>
      </w:pPr>
    </w:p>
    <w:p w14:paraId="1E6CC391" w14:textId="739166CC" w:rsidR="00E23164" w:rsidRPr="00C21DEC" w:rsidRDefault="00E23164" w:rsidP="00AA6A10">
      <w:pPr>
        <w:spacing w:line="240" w:lineRule="auto"/>
        <w:rPr>
          <w:color w:val="000000" w:themeColor="text1"/>
        </w:rPr>
      </w:pPr>
      <w:r w:rsidRPr="00C21DEC">
        <w:rPr>
          <w:color w:val="000000" w:themeColor="text1"/>
        </w:rPr>
        <w:t xml:space="preserve">Microsoft Office and other Microsoft enterprise applications further strengthened </w:t>
      </w:r>
      <w:proofErr w:type="gramStart"/>
      <w:r w:rsidRPr="00C21DEC">
        <w:rPr>
          <w:color w:val="000000" w:themeColor="text1"/>
        </w:rPr>
        <w:t>that</w:t>
      </w:r>
      <w:proofErr w:type="gramEnd"/>
      <w:r w:rsidRPr="00C21DEC">
        <w:rPr>
          <w:color w:val="000000" w:themeColor="text1"/>
        </w:rPr>
        <w:t xml:space="preserve"> ecosystem. Although Office applications did not independently require every aspect of Active Directory, enterprise deployments increasingly operated within Windows domains and depended on domain identities, groups, file services, collaboration platforms, and integrated authentication.</w:t>
      </w:r>
    </w:p>
    <w:p w14:paraId="57AF1A50" w14:textId="77777777" w:rsidR="00BA7070" w:rsidRPr="00C21DEC" w:rsidRDefault="00BA7070" w:rsidP="00AA6A10">
      <w:pPr>
        <w:spacing w:line="240" w:lineRule="auto"/>
        <w:rPr>
          <w:color w:val="000000" w:themeColor="text1"/>
        </w:rPr>
      </w:pPr>
    </w:p>
    <w:p w14:paraId="4D975F9A" w14:textId="45834306" w:rsidR="00E23164" w:rsidRPr="00C21DEC" w:rsidRDefault="00E23164" w:rsidP="00AA6A10">
      <w:pPr>
        <w:spacing w:line="240" w:lineRule="auto"/>
        <w:rPr>
          <w:color w:val="000000" w:themeColor="text1"/>
        </w:rPr>
      </w:pPr>
      <w:r w:rsidRPr="00C21DEC">
        <w:rPr>
          <w:color w:val="000000" w:themeColor="text1"/>
        </w:rPr>
        <w:t>Third-party vendors followed the installed base.</w:t>
      </w:r>
    </w:p>
    <w:p w14:paraId="6C564ADF" w14:textId="77777777" w:rsidR="00BA7070" w:rsidRPr="00C21DEC" w:rsidRDefault="00BA7070" w:rsidP="00AA6A10">
      <w:pPr>
        <w:spacing w:line="240" w:lineRule="auto"/>
        <w:rPr>
          <w:color w:val="000000" w:themeColor="text1"/>
        </w:rPr>
      </w:pPr>
    </w:p>
    <w:p w14:paraId="433B6D30" w14:textId="71E4A9E3" w:rsidR="00E23164" w:rsidRPr="00C21DEC" w:rsidRDefault="00E23164" w:rsidP="00AA6A10">
      <w:pPr>
        <w:spacing w:line="240" w:lineRule="auto"/>
        <w:rPr>
          <w:color w:val="000000" w:themeColor="text1"/>
        </w:rPr>
      </w:pPr>
      <w:r w:rsidRPr="00C21DEC">
        <w:rPr>
          <w:color w:val="000000" w:themeColor="text1"/>
        </w:rPr>
        <w:t>Application developers could use established Windows interfaces and protocols to authenticate users, query group memberships, locate services, assign permissions, or store application-related information. Vendors increasingly designed products with assumptions such as:</w:t>
      </w:r>
    </w:p>
    <w:p w14:paraId="02181B87" w14:textId="77777777" w:rsidR="00BA7070" w:rsidRPr="00C21DEC" w:rsidRDefault="00BA7070" w:rsidP="00AA6A10">
      <w:pPr>
        <w:spacing w:line="240" w:lineRule="auto"/>
        <w:rPr>
          <w:color w:val="000000" w:themeColor="text1"/>
        </w:rPr>
      </w:pPr>
    </w:p>
    <w:p w14:paraId="0618F7D2" w14:textId="77777777" w:rsidR="00E23164" w:rsidRPr="00C21DEC" w:rsidRDefault="00E23164" w:rsidP="00AA6A10">
      <w:pPr>
        <w:spacing w:line="240" w:lineRule="auto"/>
        <w:rPr>
          <w:color w:val="000000" w:themeColor="text1"/>
        </w:rPr>
      </w:pPr>
      <w:r w:rsidRPr="00C21DEC">
        <w:rPr>
          <w:color w:val="000000" w:themeColor="text1"/>
        </w:rPr>
        <w:t>Users possess Active Directory accounts.</w:t>
      </w:r>
    </w:p>
    <w:p w14:paraId="4D05AD0D" w14:textId="77777777" w:rsidR="00E23164" w:rsidRPr="00C21DEC" w:rsidRDefault="00E23164" w:rsidP="00AA6A10">
      <w:pPr>
        <w:spacing w:line="240" w:lineRule="auto"/>
        <w:rPr>
          <w:color w:val="000000" w:themeColor="text1"/>
        </w:rPr>
      </w:pPr>
      <w:r w:rsidRPr="00C21DEC">
        <w:rPr>
          <w:color w:val="000000" w:themeColor="text1"/>
        </w:rPr>
        <w:t>Servers are joined to a Windows domain.</w:t>
      </w:r>
    </w:p>
    <w:p w14:paraId="6C720AD6" w14:textId="77777777" w:rsidR="00E23164" w:rsidRPr="00C21DEC" w:rsidRDefault="00E23164" w:rsidP="00AA6A10">
      <w:pPr>
        <w:spacing w:line="240" w:lineRule="auto"/>
        <w:rPr>
          <w:color w:val="000000" w:themeColor="text1"/>
        </w:rPr>
      </w:pPr>
      <w:r w:rsidRPr="00C21DEC">
        <w:rPr>
          <w:color w:val="000000" w:themeColor="text1"/>
        </w:rPr>
        <w:t>Security groups represent application roles.</w:t>
      </w:r>
    </w:p>
    <w:p w14:paraId="027C21EB" w14:textId="77777777" w:rsidR="00E23164" w:rsidRPr="00C21DEC" w:rsidRDefault="00E23164" w:rsidP="00AA6A10">
      <w:pPr>
        <w:spacing w:line="240" w:lineRule="auto"/>
        <w:rPr>
          <w:color w:val="000000" w:themeColor="text1"/>
        </w:rPr>
      </w:pPr>
      <w:r w:rsidRPr="00C21DEC">
        <w:rPr>
          <w:color w:val="000000" w:themeColor="text1"/>
        </w:rPr>
        <w:t>Kerberos or NTLM is available for authentication.</w:t>
      </w:r>
    </w:p>
    <w:p w14:paraId="0D19DE37" w14:textId="77777777" w:rsidR="00E23164" w:rsidRPr="00C21DEC" w:rsidRDefault="00E23164" w:rsidP="00AA6A10">
      <w:pPr>
        <w:spacing w:line="240" w:lineRule="auto"/>
        <w:rPr>
          <w:color w:val="000000" w:themeColor="text1"/>
        </w:rPr>
      </w:pPr>
      <w:r w:rsidRPr="00C21DEC">
        <w:rPr>
          <w:color w:val="000000" w:themeColor="text1"/>
        </w:rPr>
        <w:t>LDAP can be used to query identities and attributes.</w:t>
      </w:r>
    </w:p>
    <w:p w14:paraId="5B40F2A9" w14:textId="77777777" w:rsidR="00E23164" w:rsidRPr="00C21DEC" w:rsidRDefault="00E23164" w:rsidP="00AA6A10">
      <w:pPr>
        <w:spacing w:line="240" w:lineRule="auto"/>
        <w:rPr>
          <w:color w:val="000000" w:themeColor="text1"/>
        </w:rPr>
      </w:pPr>
      <w:r w:rsidRPr="00C21DEC">
        <w:rPr>
          <w:color w:val="000000" w:themeColor="text1"/>
        </w:rPr>
        <w:t>Service accounts operate under domain credentials.</w:t>
      </w:r>
    </w:p>
    <w:p w14:paraId="1661C134" w14:textId="77777777" w:rsidR="00E23164" w:rsidRPr="00C21DEC" w:rsidRDefault="00E23164" w:rsidP="00AA6A10">
      <w:pPr>
        <w:spacing w:line="240" w:lineRule="auto"/>
        <w:rPr>
          <w:color w:val="000000" w:themeColor="text1"/>
        </w:rPr>
      </w:pPr>
      <w:r w:rsidRPr="00C21DEC">
        <w:rPr>
          <w:color w:val="000000" w:themeColor="text1"/>
        </w:rPr>
        <w:t>Group Policy or Windows management tools configure endpoints.</w:t>
      </w:r>
    </w:p>
    <w:p w14:paraId="6E52AD7D" w14:textId="77777777" w:rsidR="00E23164" w:rsidRPr="00C21DEC" w:rsidRDefault="00E23164" w:rsidP="00AA6A10">
      <w:pPr>
        <w:spacing w:line="240" w:lineRule="auto"/>
        <w:rPr>
          <w:color w:val="000000" w:themeColor="text1"/>
        </w:rPr>
      </w:pPr>
      <w:r w:rsidRPr="00C21DEC">
        <w:rPr>
          <w:color w:val="000000" w:themeColor="text1"/>
        </w:rPr>
        <w:t>Domain Name System provides service discovery.</w:t>
      </w:r>
    </w:p>
    <w:p w14:paraId="3D7FE4C4" w14:textId="77777777" w:rsidR="00BA7070" w:rsidRPr="00C21DEC" w:rsidRDefault="00BA7070" w:rsidP="00AA6A10">
      <w:pPr>
        <w:spacing w:line="240" w:lineRule="auto"/>
        <w:rPr>
          <w:color w:val="000000" w:themeColor="text1"/>
        </w:rPr>
      </w:pPr>
    </w:p>
    <w:p w14:paraId="44486800" w14:textId="59EB9354" w:rsidR="00E23164" w:rsidRPr="00C21DEC" w:rsidRDefault="00E23164" w:rsidP="00AA6A10">
      <w:pPr>
        <w:spacing w:line="240" w:lineRule="auto"/>
        <w:rPr>
          <w:color w:val="000000" w:themeColor="text1"/>
        </w:rPr>
      </w:pPr>
      <w:r w:rsidRPr="00C21DEC">
        <w:rPr>
          <w:color w:val="000000" w:themeColor="text1"/>
        </w:rPr>
        <w:t>Administrators use Microsoft management consoles and related tools.</w:t>
      </w:r>
    </w:p>
    <w:p w14:paraId="1053DCC1" w14:textId="77777777" w:rsidR="00BA7070" w:rsidRPr="00C21DEC" w:rsidRDefault="00BA7070" w:rsidP="00AA6A10">
      <w:pPr>
        <w:spacing w:line="240" w:lineRule="auto"/>
        <w:rPr>
          <w:color w:val="000000" w:themeColor="text1"/>
        </w:rPr>
      </w:pPr>
    </w:p>
    <w:p w14:paraId="28CAA7FC" w14:textId="6E781894" w:rsidR="00E23164" w:rsidRPr="00C21DEC" w:rsidRDefault="00E23164" w:rsidP="00AA6A10">
      <w:pPr>
        <w:spacing w:line="240" w:lineRule="auto"/>
        <w:rPr>
          <w:color w:val="000000" w:themeColor="text1"/>
        </w:rPr>
      </w:pPr>
      <w:r w:rsidRPr="00C21DEC">
        <w:rPr>
          <w:color w:val="000000" w:themeColor="text1"/>
        </w:rPr>
        <w:t>The more products that adopted these assumptions, the more Active Directory became embedded in enterprise architecture.</w:t>
      </w:r>
    </w:p>
    <w:p w14:paraId="08AF540B" w14:textId="77777777" w:rsidR="00BA7070" w:rsidRPr="00C21DEC" w:rsidRDefault="00BA7070" w:rsidP="00AA6A10">
      <w:pPr>
        <w:spacing w:line="240" w:lineRule="auto"/>
        <w:rPr>
          <w:color w:val="000000" w:themeColor="text1"/>
        </w:rPr>
      </w:pPr>
    </w:p>
    <w:p w14:paraId="019B3C2D" w14:textId="7C489CAB" w:rsidR="00E23164" w:rsidRPr="00C21DEC" w:rsidRDefault="00E23164" w:rsidP="00AA6A10">
      <w:pPr>
        <w:spacing w:line="240" w:lineRule="auto"/>
        <w:rPr>
          <w:color w:val="000000" w:themeColor="text1"/>
        </w:rPr>
      </w:pPr>
      <w:r w:rsidRPr="00C21DEC">
        <w:rPr>
          <w:color w:val="000000" w:themeColor="text1"/>
        </w:rPr>
        <w:lastRenderedPageBreak/>
        <w:t>This phenomenon can be described as application gravity. Applications, services, and administrative processes accumulated around the directory because it was already present and broadly supported. Once those dependencies existed, an organization evaluating another directory platform was no longer comparing two isolated directory products. It was comparing the cost of maintaining the existing integrated ecosystem against the cost of redesigning every dependent service.</w:t>
      </w:r>
    </w:p>
    <w:p w14:paraId="0E547A7C" w14:textId="77777777" w:rsidR="00BA7070" w:rsidRPr="00C21DEC" w:rsidRDefault="00BA7070" w:rsidP="00AA6A10">
      <w:pPr>
        <w:spacing w:line="240" w:lineRule="auto"/>
        <w:rPr>
          <w:color w:val="000000" w:themeColor="text1"/>
        </w:rPr>
      </w:pPr>
    </w:p>
    <w:p w14:paraId="3B6044B8" w14:textId="4E7F8D17" w:rsidR="00E23164" w:rsidRPr="00C21DEC" w:rsidRDefault="00E23164" w:rsidP="00AA6A10">
      <w:pPr>
        <w:spacing w:line="240" w:lineRule="auto"/>
        <w:rPr>
          <w:color w:val="000000" w:themeColor="text1"/>
        </w:rPr>
      </w:pPr>
      <w:r w:rsidRPr="00C21DEC">
        <w:rPr>
          <w:color w:val="000000" w:themeColor="text1"/>
        </w:rPr>
        <w:t>Microsoft’s developer ecosystem reinforced this advantage. Documentation, application programming interfaces, software-development tools, administrative frameworks, and vendor partnerships made it practical for developers to integrate applications with Windows identity.</w:t>
      </w:r>
    </w:p>
    <w:p w14:paraId="77390D6D" w14:textId="77777777" w:rsidR="00E23164" w:rsidRPr="00C21DEC" w:rsidRDefault="00E23164" w:rsidP="00AA6A10">
      <w:pPr>
        <w:spacing w:line="240" w:lineRule="auto"/>
        <w:rPr>
          <w:color w:val="000000" w:themeColor="text1"/>
        </w:rPr>
      </w:pPr>
      <w:r w:rsidRPr="00C21DEC">
        <w:rPr>
          <w:color w:val="000000" w:themeColor="text1"/>
        </w:rPr>
        <w:t>Integration did not always require an application to store all of its authorization data in Active Directory. An application might use the directory only to authenticate users or retrieve group membership while retaining its own roles and permissions. Even that limited dependency increased Active Directory’s operational importance because the application’s access process still relied on the availability and integrity of domain identities.</w:t>
      </w:r>
    </w:p>
    <w:p w14:paraId="6131CC82" w14:textId="77777777" w:rsidR="00BA7070" w:rsidRPr="00C21DEC" w:rsidRDefault="00BA7070" w:rsidP="00AA6A10">
      <w:pPr>
        <w:spacing w:line="240" w:lineRule="auto"/>
        <w:rPr>
          <w:color w:val="000000" w:themeColor="text1"/>
        </w:rPr>
      </w:pPr>
    </w:p>
    <w:p w14:paraId="62C4F7F2" w14:textId="18466F8A" w:rsidR="00E23164" w:rsidRPr="00C21DEC" w:rsidRDefault="00E23164" w:rsidP="00AA6A10">
      <w:pPr>
        <w:spacing w:line="240" w:lineRule="auto"/>
        <w:rPr>
          <w:color w:val="000000" w:themeColor="text1"/>
        </w:rPr>
      </w:pPr>
      <w:r w:rsidRPr="00C21DEC">
        <w:rPr>
          <w:color w:val="000000" w:themeColor="text1"/>
        </w:rPr>
        <w:t>Administrative familiarity also influenced adoption. Organizations already had personnel trained to operate Windows servers, NT domains, Exchange, and Microsoft management tools. Active Directory introduced substantial architectural changes, but many of its concepts were delivered through a recognizable administrative environment.</w:t>
      </w:r>
    </w:p>
    <w:p w14:paraId="1FE7BCE5" w14:textId="77777777" w:rsidR="00BA7070" w:rsidRPr="00C21DEC" w:rsidRDefault="00BA7070" w:rsidP="00AA6A10">
      <w:pPr>
        <w:spacing w:line="240" w:lineRule="auto"/>
        <w:rPr>
          <w:color w:val="000000" w:themeColor="text1"/>
        </w:rPr>
      </w:pPr>
    </w:p>
    <w:p w14:paraId="3968E7BD" w14:textId="7145DACC" w:rsidR="00E23164" w:rsidRPr="00C21DEC" w:rsidRDefault="00E23164" w:rsidP="00AA6A10">
      <w:pPr>
        <w:spacing w:line="240" w:lineRule="auto"/>
        <w:rPr>
          <w:color w:val="000000" w:themeColor="text1"/>
        </w:rPr>
      </w:pPr>
      <w:r w:rsidRPr="00C21DEC">
        <w:rPr>
          <w:color w:val="000000" w:themeColor="text1"/>
        </w:rPr>
        <w:t>Microsoft provided graphical management consoles, command-line utilities, scripting interfaces, migration tools, documentation, certification programs, and a large commercial support ecosystem. Systems integrators and consulting firms developed practices around Active Directory design, deployment, migration, and troubleshooting.</w:t>
      </w:r>
    </w:p>
    <w:p w14:paraId="343BB2C4" w14:textId="77777777" w:rsidR="00BA7070" w:rsidRPr="00C21DEC" w:rsidRDefault="00BA7070" w:rsidP="00AA6A10">
      <w:pPr>
        <w:spacing w:line="240" w:lineRule="auto"/>
        <w:rPr>
          <w:color w:val="000000" w:themeColor="text1"/>
        </w:rPr>
      </w:pPr>
    </w:p>
    <w:p w14:paraId="088F1BEC" w14:textId="632C440E" w:rsidR="00E23164" w:rsidRPr="00C21DEC" w:rsidRDefault="00E23164" w:rsidP="00AA6A10">
      <w:pPr>
        <w:spacing w:line="240" w:lineRule="auto"/>
        <w:rPr>
          <w:color w:val="000000" w:themeColor="text1"/>
        </w:rPr>
      </w:pPr>
      <w:r w:rsidRPr="00C21DEC">
        <w:rPr>
          <w:color w:val="000000" w:themeColor="text1"/>
        </w:rPr>
        <w:t>This reduced adoption risk. Enterprises were more likely to select a platform when trained personnel, vendor support, deployment expertise, and compatible products were widely available.</w:t>
      </w:r>
    </w:p>
    <w:p w14:paraId="00D76AE3" w14:textId="77777777" w:rsidR="00BA7070" w:rsidRPr="00C21DEC" w:rsidRDefault="00BA7070" w:rsidP="00AA6A10">
      <w:pPr>
        <w:spacing w:line="240" w:lineRule="auto"/>
        <w:rPr>
          <w:color w:val="000000" w:themeColor="text1"/>
        </w:rPr>
      </w:pPr>
    </w:p>
    <w:p w14:paraId="752EF38A" w14:textId="59B7F24D" w:rsidR="00E23164" w:rsidRPr="00C21DEC" w:rsidRDefault="00E23164" w:rsidP="00AA6A10">
      <w:pPr>
        <w:spacing w:line="240" w:lineRule="auto"/>
        <w:rPr>
          <w:color w:val="000000" w:themeColor="text1"/>
        </w:rPr>
      </w:pPr>
      <w:r w:rsidRPr="00C21DEC">
        <w:rPr>
          <w:color w:val="000000" w:themeColor="text1"/>
        </w:rPr>
        <w:t xml:space="preserve">Procurement and licensing also </w:t>
      </w:r>
      <w:proofErr w:type="gramStart"/>
      <w:r w:rsidRPr="00C21DEC">
        <w:rPr>
          <w:color w:val="000000" w:themeColor="text1"/>
        </w:rPr>
        <w:t>favored</w:t>
      </w:r>
      <w:proofErr w:type="gramEnd"/>
      <w:r w:rsidRPr="00C21DEC">
        <w:rPr>
          <w:color w:val="000000" w:themeColor="text1"/>
        </w:rPr>
        <w:t xml:space="preserve"> platform integration. Active Directory was obtained as part of Windows Server rather than purchased solely as an unrelated directory service. An organization already licensing and deploying Microsoft server technology could adopt the directory within the same broader commercial and technical relationship.</w:t>
      </w:r>
    </w:p>
    <w:p w14:paraId="33FF06E3" w14:textId="77777777" w:rsidR="00BA7070" w:rsidRPr="00C21DEC" w:rsidRDefault="00BA7070" w:rsidP="00AA6A10">
      <w:pPr>
        <w:spacing w:line="240" w:lineRule="auto"/>
        <w:rPr>
          <w:color w:val="000000" w:themeColor="text1"/>
        </w:rPr>
      </w:pPr>
    </w:p>
    <w:p w14:paraId="2541E7ED" w14:textId="3B367A4F" w:rsidR="00E23164" w:rsidRPr="00C21DEC" w:rsidRDefault="00E23164" w:rsidP="00AA6A10">
      <w:pPr>
        <w:spacing w:line="240" w:lineRule="auto"/>
        <w:rPr>
          <w:color w:val="000000" w:themeColor="text1"/>
        </w:rPr>
      </w:pPr>
      <w:r w:rsidRPr="00C21DEC">
        <w:rPr>
          <w:color w:val="000000" w:themeColor="text1"/>
        </w:rPr>
        <w:t>The economic decision was therefore not based only on the cost of directory software. It included the value of:</w:t>
      </w:r>
    </w:p>
    <w:p w14:paraId="193256BE" w14:textId="77777777" w:rsidR="00BA7070" w:rsidRPr="00C21DEC" w:rsidRDefault="00BA7070" w:rsidP="00AA6A10">
      <w:pPr>
        <w:spacing w:line="240" w:lineRule="auto"/>
        <w:rPr>
          <w:color w:val="000000" w:themeColor="text1"/>
        </w:rPr>
      </w:pPr>
    </w:p>
    <w:p w14:paraId="5DC286ED" w14:textId="634640D7" w:rsidR="00E23164" w:rsidRPr="00C21DEC" w:rsidRDefault="00E23164" w:rsidP="00AA6A10">
      <w:pPr>
        <w:spacing w:line="240" w:lineRule="auto"/>
        <w:rPr>
          <w:color w:val="000000" w:themeColor="text1"/>
        </w:rPr>
      </w:pPr>
      <w:r w:rsidRPr="00C21DEC">
        <w:rPr>
          <w:color w:val="000000" w:themeColor="text1"/>
        </w:rPr>
        <w:t>Existing Windows licenses and infrastructure.</w:t>
      </w:r>
    </w:p>
    <w:p w14:paraId="76FA838D" w14:textId="77777777" w:rsidR="00E23164" w:rsidRPr="00C21DEC" w:rsidRDefault="00E23164" w:rsidP="00AA6A10">
      <w:pPr>
        <w:spacing w:line="240" w:lineRule="auto"/>
        <w:rPr>
          <w:color w:val="000000" w:themeColor="text1"/>
        </w:rPr>
      </w:pPr>
      <w:r w:rsidRPr="00C21DEC">
        <w:rPr>
          <w:color w:val="000000" w:themeColor="text1"/>
        </w:rPr>
        <w:t>Administrator familiarity.</w:t>
      </w:r>
    </w:p>
    <w:p w14:paraId="22105EAA" w14:textId="77777777" w:rsidR="00E23164" w:rsidRPr="00C21DEC" w:rsidRDefault="00E23164" w:rsidP="00AA6A10">
      <w:pPr>
        <w:spacing w:line="240" w:lineRule="auto"/>
        <w:rPr>
          <w:color w:val="000000" w:themeColor="text1"/>
        </w:rPr>
      </w:pPr>
      <w:r w:rsidRPr="00C21DEC">
        <w:rPr>
          <w:color w:val="000000" w:themeColor="text1"/>
        </w:rPr>
        <w:t>Application compatibility.</w:t>
      </w:r>
    </w:p>
    <w:p w14:paraId="15ADC5EE" w14:textId="77777777" w:rsidR="00E23164" w:rsidRPr="00C21DEC" w:rsidRDefault="00E23164" w:rsidP="00AA6A10">
      <w:pPr>
        <w:spacing w:line="240" w:lineRule="auto"/>
        <w:rPr>
          <w:color w:val="000000" w:themeColor="text1"/>
        </w:rPr>
      </w:pPr>
      <w:r w:rsidRPr="00C21DEC">
        <w:rPr>
          <w:color w:val="000000" w:themeColor="text1"/>
        </w:rPr>
        <w:t>Vendor support.</w:t>
      </w:r>
    </w:p>
    <w:p w14:paraId="7994E13B" w14:textId="77777777" w:rsidR="00E23164" w:rsidRPr="00C21DEC" w:rsidRDefault="00E23164" w:rsidP="00AA6A10">
      <w:pPr>
        <w:spacing w:line="240" w:lineRule="auto"/>
        <w:rPr>
          <w:color w:val="000000" w:themeColor="text1"/>
        </w:rPr>
      </w:pPr>
      <w:r w:rsidRPr="00C21DEC">
        <w:rPr>
          <w:color w:val="000000" w:themeColor="text1"/>
        </w:rPr>
        <w:t>Migration tooling.</w:t>
      </w:r>
    </w:p>
    <w:p w14:paraId="11CEC602" w14:textId="77777777" w:rsidR="00E23164" w:rsidRPr="00C21DEC" w:rsidRDefault="00E23164" w:rsidP="00AA6A10">
      <w:pPr>
        <w:spacing w:line="240" w:lineRule="auto"/>
        <w:rPr>
          <w:color w:val="000000" w:themeColor="text1"/>
        </w:rPr>
      </w:pPr>
      <w:r w:rsidRPr="00C21DEC">
        <w:rPr>
          <w:color w:val="000000" w:themeColor="text1"/>
        </w:rPr>
        <w:t>Integrated endpoint management.</w:t>
      </w:r>
    </w:p>
    <w:p w14:paraId="1DCAF2E8" w14:textId="77777777" w:rsidR="00E23164" w:rsidRPr="00C21DEC" w:rsidRDefault="00E23164" w:rsidP="00AA6A10">
      <w:pPr>
        <w:spacing w:line="240" w:lineRule="auto"/>
        <w:rPr>
          <w:color w:val="000000" w:themeColor="text1"/>
        </w:rPr>
      </w:pPr>
      <w:r w:rsidRPr="00C21DEC">
        <w:rPr>
          <w:color w:val="000000" w:themeColor="text1"/>
        </w:rPr>
        <w:t>Messaging-system integration.</w:t>
      </w:r>
    </w:p>
    <w:p w14:paraId="68DE4AE6" w14:textId="77777777" w:rsidR="00E23164" w:rsidRPr="00C21DEC" w:rsidRDefault="00E23164" w:rsidP="00AA6A10">
      <w:pPr>
        <w:spacing w:line="240" w:lineRule="auto"/>
        <w:rPr>
          <w:color w:val="000000" w:themeColor="text1"/>
        </w:rPr>
      </w:pPr>
      <w:r w:rsidRPr="00C21DEC">
        <w:rPr>
          <w:color w:val="000000" w:themeColor="text1"/>
        </w:rPr>
        <w:t>Established enterprise agreements.</w:t>
      </w:r>
    </w:p>
    <w:p w14:paraId="4601DA3E" w14:textId="77777777" w:rsidR="00E23164" w:rsidRPr="00C21DEC" w:rsidRDefault="00E23164" w:rsidP="00AA6A10">
      <w:pPr>
        <w:spacing w:line="240" w:lineRule="auto"/>
        <w:rPr>
          <w:color w:val="000000" w:themeColor="text1"/>
        </w:rPr>
      </w:pPr>
      <w:r w:rsidRPr="00C21DEC">
        <w:rPr>
          <w:color w:val="000000" w:themeColor="text1"/>
        </w:rPr>
        <w:lastRenderedPageBreak/>
        <w:t>Reduced need for separate identity products.</w:t>
      </w:r>
    </w:p>
    <w:p w14:paraId="12D9AADC" w14:textId="0A003BC6" w:rsidR="00E23164" w:rsidRPr="00C21DEC" w:rsidRDefault="00E23164" w:rsidP="00AA6A10">
      <w:pPr>
        <w:spacing w:line="240" w:lineRule="auto"/>
        <w:rPr>
          <w:color w:val="000000" w:themeColor="text1"/>
        </w:rPr>
      </w:pPr>
      <w:r w:rsidRPr="00C21DEC">
        <w:rPr>
          <w:color w:val="000000" w:themeColor="text1"/>
        </w:rPr>
        <w:t>Lower perceived risk from standardizing on one major platform.</w:t>
      </w:r>
    </w:p>
    <w:p w14:paraId="7732647F" w14:textId="77777777" w:rsidR="00BA7070" w:rsidRPr="00C21DEC" w:rsidRDefault="00BA7070" w:rsidP="00AA6A10">
      <w:pPr>
        <w:spacing w:line="240" w:lineRule="auto"/>
        <w:rPr>
          <w:color w:val="000000" w:themeColor="text1"/>
        </w:rPr>
      </w:pPr>
    </w:p>
    <w:p w14:paraId="437C7A96" w14:textId="51E5C7E4" w:rsidR="00E23164" w:rsidRPr="00C21DEC" w:rsidRDefault="00E23164" w:rsidP="00AA6A10">
      <w:pPr>
        <w:spacing w:line="240" w:lineRule="auto"/>
        <w:rPr>
          <w:color w:val="000000" w:themeColor="text1"/>
        </w:rPr>
      </w:pPr>
      <w:r w:rsidRPr="00C21DEC">
        <w:rPr>
          <w:color w:val="000000" w:themeColor="text1"/>
        </w:rPr>
        <w:t>These factors did not prove that Active Directory was technically superior in every category. They made it easier to justify, deploy, support, and expand.</w:t>
      </w:r>
    </w:p>
    <w:p w14:paraId="5D2E334C" w14:textId="77777777" w:rsidR="00BA7070" w:rsidRPr="00C21DEC" w:rsidRDefault="00BA7070" w:rsidP="00AA6A10">
      <w:pPr>
        <w:spacing w:line="240" w:lineRule="auto"/>
        <w:rPr>
          <w:color w:val="000000" w:themeColor="text1"/>
        </w:rPr>
      </w:pPr>
    </w:p>
    <w:p w14:paraId="19779CF8" w14:textId="23F73162" w:rsidR="00E23164" w:rsidRPr="00C21DEC" w:rsidRDefault="00E23164" w:rsidP="00AA6A10">
      <w:pPr>
        <w:spacing w:line="240" w:lineRule="auto"/>
        <w:rPr>
          <w:color w:val="000000" w:themeColor="text1"/>
        </w:rPr>
      </w:pPr>
      <w:r w:rsidRPr="00C21DEC">
        <w:rPr>
          <w:color w:val="000000" w:themeColor="text1"/>
        </w:rPr>
        <w:t>Microsoft’s timing was also advantageous. Windows 2000 arrived as enterprises were expanding network connectivity, Internet access, client-server applications, electronic messaging, remote offices, and centralized management. Organizations needed better control over increasingly complex Windows environments, and the limitations of flat NT domains were becoming more visible.</w:t>
      </w:r>
    </w:p>
    <w:p w14:paraId="6508F6F6" w14:textId="77777777" w:rsidR="00BA7070" w:rsidRPr="00C21DEC" w:rsidRDefault="00BA7070" w:rsidP="00AA6A10">
      <w:pPr>
        <w:spacing w:line="240" w:lineRule="auto"/>
        <w:rPr>
          <w:color w:val="000000" w:themeColor="text1"/>
        </w:rPr>
      </w:pPr>
    </w:p>
    <w:p w14:paraId="1CCD8CB8" w14:textId="70CC348D" w:rsidR="00E23164" w:rsidRPr="00C21DEC" w:rsidRDefault="00E23164" w:rsidP="00AA6A10">
      <w:pPr>
        <w:spacing w:line="240" w:lineRule="auto"/>
        <w:rPr>
          <w:color w:val="000000" w:themeColor="text1"/>
        </w:rPr>
      </w:pPr>
      <w:r w:rsidRPr="00C21DEC">
        <w:rPr>
          <w:color w:val="000000" w:themeColor="text1"/>
        </w:rPr>
        <w:t>Active Directory addressed those problems while aligning itself with widely adopted standards and protocols. LDAP provided a recognizable directory-access mechanism. Kerberos supported ticket-based authentication. DNS supported namespace integration and service discovery. X.500-influenced object and naming concepts gave the directory a standards-oriented structure.</w:t>
      </w:r>
    </w:p>
    <w:p w14:paraId="149C3248" w14:textId="77777777" w:rsidR="00E23164" w:rsidRPr="00C21DEC" w:rsidRDefault="00E23164" w:rsidP="00AA6A10">
      <w:pPr>
        <w:spacing w:line="240" w:lineRule="auto"/>
        <w:rPr>
          <w:color w:val="000000" w:themeColor="text1"/>
        </w:rPr>
      </w:pPr>
      <w:r w:rsidRPr="00C21DEC">
        <w:rPr>
          <w:color w:val="000000" w:themeColor="text1"/>
        </w:rPr>
        <w:t>Microsoft did not abandon its proprietary Windows security model. Security Identifiers, Windows access tokens, Access Control Lists, Group Policy, domain membership, and Windows-specific administrative interfaces remained central. Its strategic success came from combining standards-oriented interoperability with native Windows integration.</w:t>
      </w:r>
    </w:p>
    <w:p w14:paraId="4785BDB9" w14:textId="77777777" w:rsidR="00BA7070" w:rsidRPr="00C21DEC" w:rsidRDefault="00BA7070" w:rsidP="00AA6A10">
      <w:pPr>
        <w:spacing w:line="240" w:lineRule="auto"/>
        <w:rPr>
          <w:color w:val="000000" w:themeColor="text1"/>
        </w:rPr>
      </w:pPr>
    </w:p>
    <w:p w14:paraId="4741B9EA" w14:textId="7233C7D2" w:rsidR="00E23164" w:rsidRPr="00C21DEC" w:rsidRDefault="00E23164" w:rsidP="00AA6A10">
      <w:pPr>
        <w:spacing w:line="240" w:lineRule="auto"/>
        <w:rPr>
          <w:color w:val="000000" w:themeColor="text1"/>
        </w:rPr>
      </w:pPr>
      <w:r w:rsidRPr="00C21DEC">
        <w:rPr>
          <w:color w:val="000000" w:themeColor="text1"/>
        </w:rPr>
        <w:t>That combination allowed Microsoft to present Active Directory as both an enterprise directory and the natural authority for Windows security.</w:t>
      </w:r>
    </w:p>
    <w:p w14:paraId="476E6C0B" w14:textId="77777777" w:rsidR="00BA7070" w:rsidRPr="00C21DEC" w:rsidRDefault="00BA7070" w:rsidP="00AA6A10">
      <w:pPr>
        <w:spacing w:line="240" w:lineRule="auto"/>
        <w:rPr>
          <w:color w:val="000000" w:themeColor="text1"/>
        </w:rPr>
      </w:pPr>
    </w:p>
    <w:p w14:paraId="3F8623F8" w14:textId="035DFAE2" w:rsidR="00E23164" w:rsidRPr="00C21DEC" w:rsidRDefault="00E23164" w:rsidP="00AA6A10">
      <w:pPr>
        <w:spacing w:line="240" w:lineRule="auto"/>
        <w:rPr>
          <w:color w:val="000000" w:themeColor="text1"/>
        </w:rPr>
      </w:pPr>
      <w:r w:rsidRPr="00C21DEC">
        <w:rPr>
          <w:color w:val="000000" w:themeColor="text1"/>
        </w:rPr>
        <w:t>Novell’s cross-platform approach was technically valuable, but Microsoft controlled the operating environment on a growing share of enterprise endpoints. This gave Microsoft the ability to make directory participation a native behavior of the workstation and server rather than an additional integration layer.</w:t>
      </w:r>
    </w:p>
    <w:p w14:paraId="22573692" w14:textId="77777777" w:rsidR="00BA7070" w:rsidRPr="00C21DEC" w:rsidRDefault="00BA7070" w:rsidP="00AA6A10">
      <w:pPr>
        <w:spacing w:line="240" w:lineRule="auto"/>
        <w:rPr>
          <w:color w:val="000000" w:themeColor="text1"/>
        </w:rPr>
      </w:pPr>
    </w:p>
    <w:p w14:paraId="181EB265" w14:textId="561297D2" w:rsidR="00E23164" w:rsidRPr="00C21DEC" w:rsidRDefault="00E23164" w:rsidP="00AA6A10">
      <w:pPr>
        <w:spacing w:line="240" w:lineRule="auto"/>
        <w:rPr>
          <w:color w:val="000000" w:themeColor="text1"/>
        </w:rPr>
      </w:pPr>
      <w:r w:rsidRPr="00C21DEC">
        <w:rPr>
          <w:color w:val="000000" w:themeColor="text1"/>
        </w:rPr>
        <w:t>A Windows computer joined to an Active Directory domain did more than reference a remote directory. It established a computer identity, formed a secure channel with the domain, located domain controllers through DNS, authenticated through domain protocols, processed Group Policy, recognized domain security principals, and participated in centralized administration.</w:t>
      </w:r>
    </w:p>
    <w:p w14:paraId="6CAE833D" w14:textId="5CF7E6D7" w:rsidR="00E23164" w:rsidRPr="00C21DEC" w:rsidRDefault="00E23164" w:rsidP="00AA6A10">
      <w:pPr>
        <w:spacing w:line="240" w:lineRule="auto"/>
        <w:rPr>
          <w:color w:val="000000" w:themeColor="text1"/>
        </w:rPr>
      </w:pPr>
      <w:r w:rsidRPr="00C21DEC">
        <w:rPr>
          <w:color w:val="000000" w:themeColor="text1"/>
        </w:rPr>
        <w:t>That depth of integration was difficult for an external directory platform to reproduce without Microsoft’s control over the operating system.</w:t>
      </w:r>
    </w:p>
    <w:p w14:paraId="4C726E22" w14:textId="77777777" w:rsidR="00BA7070" w:rsidRPr="00C21DEC" w:rsidRDefault="00BA7070" w:rsidP="00AA6A10">
      <w:pPr>
        <w:spacing w:line="240" w:lineRule="auto"/>
        <w:rPr>
          <w:color w:val="000000" w:themeColor="text1"/>
        </w:rPr>
      </w:pPr>
    </w:p>
    <w:p w14:paraId="7DED9DFD" w14:textId="457068E8" w:rsidR="00E23164" w:rsidRPr="00C21DEC" w:rsidRDefault="00E23164" w:rsidP="00AA6A10">
      <w:pPr>
        <w:spacing w:line="240" w:lineRule="auto"/>
        <w:rPr>
          <w:color w:val="000000" w:themeColor="text1"/>
        </w:rPr>
      </w:pPr>
      <w:r w:rsidRPr="00C21DEC">
        <w:rPr>
          <w:color w:val="000000" w:themeColor="text1"/>
        </w:rPr>
        <w:t>The competitive outcome was also affected by organizational decision-making. Enterprises often preferred standardization because it reduced the number of vendors, administrative models, support contracts, and integration points they needed to manage. When Windows desktops, Windows servers, Exchange, and Microsoft applications were already strategic platforms, selecting Active Directory could appear to simplify enterprise architecture.</w:t>
      </w:r>
    </w:p>
    <w:p w14:paraId="287F320E" w14:textId="77777777" w:rsidR="00BA7070" w:rsidRPr="00C21DEC" w:rsidRDefault="00BA7070" w:rsidP="00AA6A10">
      <w:pPr>
        <w:spacing w:line="240" w:lineRule="auto"/>
        <w:rPr>
          <w:color w:val="000000" w:themeColor="text1"/>
        </w:rPr>
      </w:pPr>
    </w:p>
    <w:p w14:paraId="1FD2E33B" w14:textId="04757110" w:rsidR="00E23164" w:rsidRPr="00C21DEC" w:rsidRDefault="00E23164" w:rsidP="00AA6A10">
      <w:pPr>
        <w:spacing w:line="240" w:lineRule="auto"/>
        <w:rPr>
          <w:color w:val="000000" w:themeColor="text1"/>
        </w:rPr>
      </w:pPr>
      <w:r w:rsidRPr="00C21DEC">
        <w:rPr>
          <w:color w:val="000000" w:themeColor="text1"/>
        </w:rPr>
        <w:t>Standardization produced immediate operational benefits:</w:t>
      </w:r>
    </w:p>
    <w:p w14:paraId="25532FD0" w14:textId="77777777" w:rsidR="00BA7070" w:rsidRPr="00C21DEC" w:rsidRDefault="00BA7070" w:rsidP="00AA6A10">
      <w:pPr>
        <w:spacing w:line="240" w:lineRule="auto"/>
        <w:rPr>
          <w:color w:val="000000" w:themeColor="text1"/>
        </w:rPr>
      </w:pPr>
    </w:p>
    <w:p w14:paraId="1B59871A" w14:textId="77777777" w:rsidR="00E23164" w:rsidRPr="00C21DEC" w:rsidRDefault="00E23164" w:rsidP="00AA6A10">
      <w:pPr>
        <w:spacing w:line="240" w:lineRule="auto"/>
        <w:rPr>
          <w:color w:val="000000" w:themeColor="text1"/>
        </w:rPr>
      </w:pPr>
      <w:r w:rsidRPr="00C21DEC">
        <w:rPr>
          <w:color w:val="000000" w:themeColor="text1"/>
        </w:rPr>
        <w:t>One primary identity source for Windows users and computers.</w:t>
      </w:r>
    </w:p>
    <w:p w14:paraId="253F5CE9" w14:textId="77777777" w:rsidR="00E23164" w:rsidRPr="00C21DEC" w:rsidRDefault="00E23164" w:rsidP="00AA6A10">
      <w:pPr>
        <w:spacing w:line="240" w:lineRule="auto"/>
        <w:rPr>
          <w:color w:val="000000" w:themeColor="text1"/>
        </w:rPr>
      </w:pPr>
      <w:r w:rsidRPr="00C21DEC">
        <w:rPr>
          <w:color w:val="000000" w:themeColor="text1"/>
        </w:rPr>
        <w:t>Common administrative tools.</w:t>
      </w:r>
    </w:p>
    <w:p w14:paraId="195C9625" w14:textId="77777777" w:rsidR="00E23164" w:rsidRPr="00C21DEC" w:rsidRDefault="00E23164" w:rsidP="00AA6A10">
      <w:pPr>
        <w:spacing w:line="240" w:lineRule="auto"/>
        <w:rPr>
          <w:color w:val="000000" w:themeColor="text1"/>
        </w:rPr>
      </w:pPr>
      <w:r w:rsidRPr="00C21DEC">
        <w:rPr>
          <w:color w:val="000000" w:themeColor="text1"/>
        </w:rPr>
        <w:lastRenderedPageBreak/>
        <w:t>Integrated authentication.</w:t>
      </w:r>
    </w:p>
    <w:p w14:paraId="2EF89F87" w14:textId="77777777" w:rsidR="00E23164" w:rsidRPr="00C21DEC" w:rsidRDefault="00E23164" w:rsidP="00AA6A10">
      <w:pPr>
        <w:spacing w:line="240" w:lineRule="auto"/>
        <w:rPr>
          <w:color w:val="000000" w:themeColor="text1"/>
        </w:rPr>
      </w:pPr>
      <w:r w:rsidRPr="00C21DEC">
        <w:rPr>
          <w:color w:val="000000" w:themeColor="text1"/>
        </w:rPr>
        <w:t>Reusable security groups.</w:t>
      </w:r>
    </w:p>
    <w:p w14:paraId="67D31058" w14:textId="77777777" w:rsidR="00E23164" w:rsidRPr="00C21DEC" w:rsidRDefault="00E23164" w:rsidP="00AA6A10">
      <w:pPr>
        <w:spacing w:line="240" w:lineRule="auto"/>
        <w:rPr>
          <w:color w:val="000000" w:themeColor="text1"/>
        </w:rPr>
      </w:pPr>
      <w:r w:rsidRPr="00C21DEC">
        <w:rPr>
          <w:color w:val="000000" w:themeColor="text1"/>
        </w:rPr>
        <w:t>Centralized policy.</w:t>
      </w:r>
    </w:p>
    <w:p w14:paraId="7F404776" w14:textId="77777777" w:rsidR="00E23164" w:rsidRPr="00C21DEC" w:rsidRDefault="00E23164" w:rsidP="00AA6A10">
      <w:pPr>
        <w:spacing w:line="240" w:lineRule="auto"/>
        <w:rPr>
          <w:color w:val="000000" w:themeColor="text1"/>
        </w:rPr>
      </w:pPr>
      <w:r w:rsidRPr="00C21DEC">
        <w:rPr>
          <w:color w:val="000000" w:themeColor="text1"/>
        </w:rPr>
        <w:t>Consistent application-integration patterns.</w:t>
      </w:r>
    </w:p>
    <w:p w14:paraId="221F4CFB" w14:textId="3DF87228" w:rsidR="00E23164" w:rsidRPr="00C21DEC" w:rsidRDefault="00E23164" w:rsidP="00AA6A10">
      <w:pPr>
        <w:spacing w:line="240" w:lineRule="auto"/>
        <w:rPr>
          <w:color w:val="000000" w:themeColor="text1"/>
        </w:rPr>
      </w:pPr>
      <w:r w:rsidRPr="00C21DEC">
        <w:rPr>
          <w:color w:val="000000" w:themeColor="text1"/>
        </w:rPr>
        <w:t>A common vendor-support structure.</w:t>
      </w:r>
    </w:p>
    <w:p w14:paraId="48FE1A9D" w14:textId="77777777" w:rsidR="00090604" w:rsidRPr="00C21DEC" w:rsidRDefault="00090604" w:rsidP="00AA6A10">
      <w:pPr>
        <w:spacing w:line="240" w:lineRule="auto"/>
        <w:rPr>
          <w:color w:val="000000" w:themeColor="text1"/>
        </w:rPr>
      </w:pPr>
    </w:p>
    <w:p w14:paraId="25D90756" w14:textId="65249F3F" w:rsidR="00E23164" w:rsidRPr="00C21DEC" w:rsidRDefault="00E23164" w:rsidP="00AA6A10">
      <w:pPr>
        <w:spacing w:line="240" w:lineRule="auto"/>
        <w:rPr>
          <w:color w:val="000000" w:themeColor="text1"/>
        </w:rPr>
      </w:pPr>
      <w:r w:rsidRPr="00C21DEC">
        <w:rPr>
          <w:color w:val="000000" w:themeColor="text1"/>
        </w:rPr>
        <w:t>The long-term result was dependency concentration.</w:t>
      </w:r>
    </w:p>
    <w:p w14:paraId="794848FA" w14:textId="77777777" w:rsidR="00090604" w:rsidRPr="00C21DEC" w:rsidRDefault="00090604" w:rsidP="00AA6A10">
      <w:pPr>
        <w:spacing w:line="240" w:lineRule="auto"/>
        <w:rPr>
          <w:color w:val="000000" w:themeColor="text1"/>
        </w:rPr>
      </w:pPr>
    </w:p>
    <w:p w14:paraId="11FB3308" w14:textId="3AD0DA02" w:rsidR="00E23164" w:rsidRPr="00C21DEC" w:rsidRDefault="00E23164" w:rsidP="00AA6A10">
      <w:pPr>
        <w:spacing w:line="240" w:lineRule="auto"/>
        <w:rPr>
          <w:color w:val="000000" w:themeColor="text1"/>
        </w:rPr>
      </w:pPr>
      <w:r w:rsidRPr="00C21DEC">
        <w:rPr>
          <w:color w:val="000000" w:themeColor="text1"/>
        </w:rPr>
        <w:t>As Active Directory became the expected identity platform, organizations designed systems around its objects, protocols, and administrative structures. Applications referenced domain groups. Services ran under domain accounts. File and database permissions contained domain Security Identifiers. Workstations relied on Group Policy. Certificate services used directory enrollment and publication. Federation platforms consumed directory identities and attributes. Cloud services later synchronized from the same on-premises source.</w:t>
      </w:r>
    </w:p>
    <w:p w14:paraId="2B4C02F9" w14:textId="77777777" w:rsidR="00090604" w:rsidRPr="00C21DEC" w:rsidRDefault="00090604" w:rsidP="00AA6A10">
      <w:pPr>
        <w:spacing w:line="240" w:lineRule="auto"/>
        <w:rPr>
          <w:color w:val="000000" w:themeColor="text1"/>
        </w:rPr>
      </w:pPr>
    </w:p>
    <w:p w14:paraId="6CE163A4" w14:textId="7D93D47F" w:rsidR="00E23164" w:rsidRPr="00C21DEC" w:rsidRDefault="00E23164" w:rsidP="00AA6A10">
      <w:pPr>
        <w:spacing w:line="240" w:lineRule="auto"/>
        <w:rPr>
          <w:color w:val="000000" w:themeColor="text1"/>
        </w:rPr>
      </w:pPr>
      <w:r w:rsidRPr="00C21DEC">
        <w:rPr>
          <w:color w:val="000000" w:themeColor="text1"/>
        </w:rPr>
        <w:t>Active Directory’s dominance was cumulative rather than instantaneous. Each adoption decision made the next one easier and made eventual replacement more difficult.</w:t>
      </w:r>
    </w:p>
    <w:p w14:paraId="387BB9CE" w14:textId="77777777" w:rsidR="00090604" w:rsidRPr="00C21DEC" w:rsidRDefault="00090604" w:rsidP="00AA6A10">
      <w:pPr>
        <w:spacing w:line="240" w:lineRule="auto"/>
        <w:rPr>
          <w:color w:val="000000" w:themeColor="text1"/>
        </w:rPr>
      </w:pPr>
    </w:p>
    <w:p w14:paraId="1DB86B17" w14:textId="7E30FD8B" w:rsidR="00E23164" w:rsidRPr="00C21DEC" w:rsidRDefault="00E23164" w:rsidP="00AA6A10">
      <w:pPr>
        <w:spacing w:line="240" w:lineRule="auto"/>
        <w:rPr>
          <w:color w:val="000000" w:themeColor="text1"/>
        </w:rPr>
      </w:pPr>
      <w:r w:rsidRPr="00C21DEC">
        <w:rPr>
          <w:color w:val="000000" w:themeColor="text1"/>
        </w:rPr>
        <w:t>Novell’s market position declined as NetWare lost share to Windows Server and enterprise applications increasingly assumed the presence of Microsoft infrastructure. NDS continued to evolve into eDirectory and retained technically strong directory capabilities, including cross-platform support. Its continued technical development reinforces the central point: Microsoft did not prevail because Novell had failed to build a credible directory.</w:t>
      </w:r>
    </w:p>
    <w:p w14:paraId="79D5126E" w14:textId="77777777" w:rsidR="00090604" w:rsidRPr="00C21DEC" w:rsidRDefault="00090604" w:rsidP="00AA6A10">
      <w:pPr>
        <w:spacing w:line="240" w:lineRule="auto"/>
        <w:rPr>
          <w:color w:val="000000" w:themeColor="text1"/>
        </w:rPr>
      </w:pPr>
    </w:p>
    <w:p w14:paraId="46F10308" w14:textId="4115BBDE" w:rsidR="00E23164" w:rsidRPr="00C21DEC" w:rsidRDefault="00E23164" w:rsidP="00AA6A10">
      <w:pPr>
        <w:spacing w:line="240" w:lineRule="auto"/>
        <w:rPr>
          <w:color w:val="000000" w:themeColor="text1"/>
        </w:rPr>
      </w:pPr>
      <w:r w:rsidRPr="00C21DEC">
        <w:rPr>
          <w:color w:val="000000" w:themeColor="text1"/>
        </w:rPr>
        <w:t>Microsoft prevailed because it made the directory inseparable from the broader Windows enterprise platform.</w:t>
      </w:r>
    </w:p>
    <w:p w14:paraId="11EB6716" w14:textId="77777777" w:rsidR="00090604" w:rsidRPr="00C21DEC" w:rsidRDefault="00090604" w:rsidP="00AA6A10">
      <w:pPr>
        <w:spacing w:line="240" w:lineRule="auto"/>
        <w:rPr>
          <w:color w:val="000000" w:themeColor="text1"/>
        </w:rPr>
      </w:pPr>
    </w:p>
    <w:p w14:paraId="270E3428" w14:textId="4D10A088" w:rsidR="00E23164" w:rsidRPr="00C21DEC" w:rsidRDefault="00E23164" w:rsidP="00AA6A10">
      <w:pPr>
        <w:spacing w:line="240" w:lineRule="auto"/>
        <w:rPr>
          <w:color w:val="000000" w:themeColor="text1"/>
        </w:rPr>
      </w:pPr>
      <w:r w:rsidRPr="00C21DEC">
        <w:rPr>
          <w:color w:val="000000" w:themeColor="text1"/>
        </w:rPr>
        <w:t>That distinction matters to the security history of Active Directory.</w:t>
      </w:r>
    </w:p>
    <w:p w14:paraId="08730F11" w14:textId="77777777" w:rsidR="00090604" w:rsidRPr="00C21DEC" w:rsidRDefault="00090604" w:rsidP="00AA6A10">
      <w:pPr>
        <w:spacing w:line="240" w:lineRule="auto"/>
        <w:rPr>
          <w:color w:val="000000" w:themeColor="text1"/>
        </w:rPr>
      </w:pPr>
    </w:p>
    <w:p w14:paraId="66F3ABBC" w14:textId="0EDE7D21" w:rsidR="00E23164" w:rsidRPr="00C21DEC" w:rsidRDefault="00E23164" w:rsidP="00AA6A10">
      <w:pPr>
        <w:spacing w:line="240" w:lineRule="auto"/>
        <w:rPr>
          <w:color w:val="000000" w:themeColor="text1"/>
        </w:rPr>
      </w:pPr>
      <w:r w:rsidRPr="00C21DEC">
        <w:rPr>
          <w:color w:val="000000" w:themeColor="text1"/>
        </w:rPr>
        <w:t>A standalone directory can be assessed as one infrastructure service among many. An identity platform integrated into workstation logon, server administration, application authentication, messaging, policy, service discovery, certificate enrollment, federation, and cloud synchronization occupies a fundamentally different position.</w:t>
      </w:r>
    </w:p>
    <w:p w14:paraId="51733DA4" w14:textId="77777777" w:rsidR="00090604" w:rsidRPr="00C21DEC" w:rsidRDefault="00090604" w:rsidP="00AA6A10">
      <w:pPr>
        <w:spacing w:line="240" w:lineRule="auto"/>
        <w:rPr>
          <w:color w:val="000000" w:themeColor="text1"/>
        </w:rPr>
      </w:pPr>
    </w:p>
    <w:p w14:paraId="2D1036E5" w14:textId="264C1FF8" w:rsidR="00E23164" w:rsidRPr="00C21DEC" w:rsidRDefault="00E23164" w:rsidP="00AA6A10">
      <w:pPr>
        <w:spacing w:line="240" w:lineRule="auto"/>
        <w:rPr>
          <w:color w:val="000000" w:themeColor="text1"/>
        </w:rPr>
      </w:pPr>
      <w:r w:rsidRPr="00C21DEC">
        <w:rPr>
          <w:color w:val="000000" w:themeColor="text1"/>
        </w:rPr>
        <w:t>Its compromise does not affect only the directory application. It may affect every system that accepts the directory’s identities, groups, policies, credentials, or administrative decisions.</w:t>
      </w:r>
    </w:p>
    <w:p w14:paraId="29A47C95" w14:textId="77777777" w:rsidR="00090604" w:rsidRPr="00C21DEC" w:rsidRDefault="00090604" w:rsidP="00AA6A10">
      <w:pPr>
        <w:spacing w:line="240" w:lineRule="auto"/>
        <w:rPr>
          <w:color w:val="000000" w:themeColor="text1"/>
        </w:rPr>
      </w:pPr>
    </w:p>
    <w:p w14:paraId="6216C2BC" w14:textId="509CC7A9" w:rsidR="00E23164" w:rsidRPr="00C21DEC" w:rsidRDefault="00E23164" w:rsidP="00AA6A10">
      <w:pPr>
        <w:spacing w:line="240" w:lineRule="auto"/>
        <w:rPr>
          <w:color w:val="000000" w:themeColor="text1"/>
        </w:rPr>
      </w:pPr>
      <w:r w:rsidRPr="00C21DEC">
        <w:rPr>
          <w:color w:val="000000" w:themeColor="text1"/>
        </w:rPr>
        <w:t>The same integration that enabled Microsoft’s market success created the concentration of authority examined throughout this book. Active Directory became difficult to displace because it was connected to nearly everything. It became attractive to adversaries for precisely the same reason.</w:t>
      </w:r>
    </w:p>
    <w:p w14:paraId="0EFB0FE0" w14:textId="77777777" w:rsidR="00090604" w:rsidRPr="00C21DEC" w:rsidRDefault="00090604" w:rsidP="00AA6A10">
      <w:pPr>
        <w:spacing w:line="240" w:lineRule="auto"/>
        <w:rPr>
          <w:color w:val="000000" w:themeColor="text1"/>
        </w:rPr>
      </w:pPr>
    </w:p>
    <w:p w14:paraId="1E2D9E34" w14:textId="0914B1DA" w:rsidR="00071775" w:rsidRPr="00C21DEC" w:rsidRDefault="00E23164" w:rsidP="00AA6A10">
      <w:pPr>
        <w:spacing w:line="240" w:lineRule="auto"/>
        <w:rPr>
          <w:color w:val="000000" w:themeColor="text1"/>
        </w:rPr>
      </w:pPr>
      <w:r w:rsidRPr="00C21DEC">
        <w:rPr>
          <w:color w:val="000000" w:themeColor="text1"/>
        </w:rPr>
        <w:t>The next subsection examines the security consequences of that integration and of the backward-compatibility decisions that allowed Active Directory to replace Windows NT domains without forcing organizations to abandon their existing systems all at once.</w:t>
      </w:r>
    </w:p>
    <w:p w14:paraId="6770E14B" w14:textId="0CA0881C" w:rsidR="00E23164" w:rsidRPr="00C21DEC" w:rsidRDefault="009F1975" w:rsidP="00862ACA">
      <w:pPr>
        <w:pStyle w:val="myHeading4"/>
      </w:pPr>
      <w:r w:rsidRPr="00C21DEC">
        <w:lastRenderedPageBreak/>
        <w:t>1.2.1.5 Security Consequences Of Integration And Backward Compatibility</w:t>
      </w:r>
    </w:p>
    <w:p w14:paraId="707FFAD2" w14:textId="77777777" w:rsidR="00E23164" w:rsidRPr="00C21DEC" w:rsidRDefault="00E23164" w:rsidP="00AA6A10">
      <w:pPr>
        <w:spacing w:line="240" w:lineRule="auto"/>
        <w:rPr>
          <w:color w:val="000000" w:themeColor="text1"/>
        </w:rPr>
      </w:pPr>
      <w:r w:rsidRPr="00C21DEC">
        <w:rPr>
          <w:color w:val="000000" w:themeColor="text1"/>
        </w:rPr>
        <w:t>Active Directory prevailed because Microsoft made enterprise identity deeply compatible with the Windows systems, applications, protocols, and administrative practices organizations already operated. That compatibility lowered the immediate cost of adoption, but it also preserved older security assumptions and created long-lived dependencies that remain embedded in many federal and defense environments.</w:t>
      </w:r>
    </w:p>
    <w:p w14:paraId="69313D91" w14:textId="77777777" w:rsidR="00090604" w:rsidRPr="00C21DEC" w:rsidRDefault="00090604" w:rsidP="00AA6A10">
      <w:pPr>
        <w:spacing w:line="240" w:lineRule="auto"/>
        <w:rPr>
          <w:color w:val="000000" w:themeColor="text1"/>
        </w:rPr>
      </w:pPr>
    </w:p>
    <w:p w14:paraId="78C63ECD" w14:textId="0B02101F" w:rsidR="00E23164" w:rsidRPr="00C21DEC" w:rsidRDefault="00E23164" w:rsidP="00AA6A10">
      <w:pPr>
        <w:spacing w:line="240" w:lineRule="auto"/>
        <w:rPr>
          <w:color w:val="000000" w:themeColor="text1"/>
        </w:rPr>
      </w:pPr>
      <w:r w:rsidRPr="00C21DEC">
        <w:rPr>
          <w:color w:val="000000" w:themeColor="text1"/>
        </w:rPr>
        <w:t>Integration and backward compatibility were not peripheral product features. They were essential to Active Directory’s adoption strategy.</w:t>
      </w:r>
    </w:p>
    <w:p w14:paraId="37567638" w14:textId="77777777" w:rsidR="00090604" w:rsidRPr="00C21DEC" w:rsidRDefault="00090604" w:rsidP="00AA6A10">
      <w:pPr>
        <w:spacing w:line="240" w:lineRule="auto"/>
        <w:rPr>
          <w:color w:val="000000" w:themeColor="text1"/>
        </w:rPr>
      </w:pPr>
    </w:p>
    <w:p w14:paraId="686429B1" w14:textId="5E2E754A" w:rsidR="00E23164" w:rsidRPr="00C21DEC" w:rsidRDefault="00E23164" w:rsidP="00AA6A10">
      <w:pPr>
        <w:spacing w:line="240" w:lineRule="auto"/>
        <w:rPr>
          <w:color w:val="000000" w:themeColor="text1"/>
        </w:rPr>
      </w:pPr>
      <w:r w:rsidRPr="00C21DEC">
        <w:rPr>
          <w:color w:val="000000" w:themeColor="text1"/>
        </w:rPr>
        <w:t>An agency migrating from Windows NT could not replace every workstation, server, application, authentication mechanism, service account, trust relationship, and administrative process at once. Active Directory therefore had to support gradual transition. Newer domain capabilities had to coexist with older clients and applications while administrators moved the environment toward the new architecture.</w:t>
      </w:r>
    </w:p>
    <w:p w14:paraId="621F19D2" w14:textId="77777777" w:rsidR="00090604" w:rsidRPr="00C21DEC" w:rsidRDefault="00090604" w:rsidP="00AA6A10">
      <w:pPr>
        <w:spacing w:line="240" w:lineRule="auto"/>
        <w:rPr>
          <w:color w:val="000000" w:themeColor="text1"/>
        </w:rPr>
      </w:pPr>
    </w:p>
    <w:p w14:paraId="65A068CE" w14:textId="51206066" w:rsidR="00E23164" w:rsidRPr="00C21DEC" w:rsidRDefault="00E23164" w:rsidP="00AA6A10">
      <w:pPr>
        <w:spacing w:line="240" w:lineRule="auto"/>
        <w:rPr>
          <w:color w:val="000000" w:themeColor="text1"/>
        </w:rPr>
      </w:pPr>
      <w:r w:rsidRPr="00C21DEC">
        <w:rPr>
          <w:color w:val="000000" w:themeColor="text1"/>
        </w:rPr>
        <w:t>That approach made enterprise migration achievable. It also meant that the security posture of the resulting directory was influenced not only by the strongest capabilities Active Directory offered, but by the oldest technologies the environment still needed to support.</w:t>
      </w:r>
    </w:p>
    <w:p w14:paraId="3D85CD43" w14:textId="77777777" w:rsidR="00090604" w:rsidRPr="00C21DEC" w:rsidRDefault="00090604" w:rsidP="00AA6A10">
      <w:pPr>
        <w:spacing w:line="240" w:lineRule="auto"/>
        <w:rPr>
          <w:color w:val="000000" w:themeColor="text1"/>
        </w:rPr>
      </w:pPr>
    </w:p>
    <w:p w14:paraId="55E18A31" w14:textId="3EB84041" w:rsidR="00E23164" w:rsidRPr="00C21DEC" w:rsidRDefault="00E23164" w:rsidP="00AA6A10">
      <w:pPr>
        <w:spacing w:line="240" w:lineRule="auto"/>
        <w:rPr>
          <w:color w:val="000000" w:themeColor="text1"/>
        </w:rPr>
      </w:pPr>
      <w:r w:rsidRPr="00C21DEC">
        <w:rPr>
          <w:color w:val="000000" w:themeColor="text1"/>
        </w:rPr>
        <w:t>A modern domain may use Kerberos, current domain controllers, strong authentication, privileged administrative workstations, and carefully delegated permissions. The same domain may still contain an application that requires NT LAN Manager authentication, a service account created many years earlier, a trust established during a merger, a device that cannot process current policy, or a script whose permissions were designed before the current security model existed.</w:t>
      </w:r>
    </w:p>
    <w:p w14:paraId="7FDC3A5F" w14:textId="77777777" w:rsidR="00090604" w:rsidRPr="00C21DEC" w:rsidRDefault="00090604" w:rsidP="00AA6A10">
      <w:pPr>
        <w:spacing w:line="240" w:lineRule="auto"/>
        <w:rPr>
          <w:color w:val="000000" w:themeColor="text1"/>
        </w:rPr>
      </w:pPr>
    </w:p>
    <w:p w14:paraId="487F4E18" w14:textId="3A7399B3" w:rsidR="00E23164" w:rsidRPr="00C21DEC" w:rsidRDefault="00E23164" w:rsidP="00AA6A10">
      <w:pPr>
        <w:spacing w:line="240" w:lineRule="auto"/>
        <w:rPr>
          <w:color w:val="000000" w:themeColor="text1"/>
        </w:rPr>
      </w:pPr>
      <w:r w:rsidRPr="00C21DEC">
        <w:rPr>
          <w:color w:val="000000" w:themeColor="text1"/>
        </w:rPr>
        <w:t>The directory must operate across all of those conditions.</w:t>
      </w:r>
    </w:p>
    <w:p w14:paraId="5698CBD8" w14:textId="77777777" w:rsidR="00090604" w:rsidRPr="00C21DEC" w:rsidRDefault="00090604" w:rsidP="00AA6A10">
      <w:pPr>
        <w:spacing w:line="240" w:lineRule="auto"/>
        <w:rPr>
          <w:color w:val="000000" w:themeColor="text1"/>
        </w:rPr>
      </w:pPr>
    </w:p>
    <w:p w14:paraId="56E3D5D2" w14:textId="4E6367FA" w:rsidR="00E23164" w:rsidRPr="00C21DEC" w:rsidRDefault="00E23164" w:rsidP="00AA6A10">
      <w:pPr>
        <w:spacing w:line="240" w:lineRule="auto"/>
        <w:rPr>
          <w:color w:val="000000" w:themeColor="text1"/>
        </w:rPr>
      </w:pPr>
      <w:r w:rsidRPr="00C21DEC">
        <w:rPr>
          <w:color w:val="000000" w:themeColor="text1"/>
        </w:rPr>
        <w:t>The result is a recurring architectural tension:</w:t>
      </w:r>
    </w:p>
    <w:p w14:paraId="7E383C04" w14:textId="77777777" w:rsidR="00090604" w:rsidRPr="00C21DEC" w:rsidRDefault="00090604" w:rsidP="00AA6A10">
      <w:pPr>
        <w:spacing w:line="240" w:lineRule="auto"/>
        <w:rPr>
          <w:color w:val="000000" w:themeColor="text1"/>
        </w:rPr>
      </w:pPr>
    </w:p>
    <w:p w14:paraId="7D8EB0BA" w14:textId="4BA46EB7" w:rsidR="00E23164" w:rsidRPr="00C21DEC" w:rsidRDefault="00E23164" w:rsidP="00AA6A10">
      <w:pPr>
        <w:spacing w:line="240" w:lineRule="auto"/>
        <w:rPr>
          <w:color w:val="000000" w:themeColor="text1"/>
        </w:rPr>
      </w:pPr>
      <w:r w:rsidRPr="00C21DEC">
        <w:rPr>
          <w:color w:val="000000" w:themeColor="text1"/>
        </w:rPr>
        <w:t>Active Directory can provide modern security capabilities while continuing to support components that cannot use them.</w:t>
      </w:r>
    </w:p>
    <w:p w14:paraId="71CC01F2" w14:textId="77777777" w:rsidR="00090604" w:rsidRPr="00C21DEC" w:rsidRDefault="00090604" w:rsidP="00AA6A10">
      <w:pPr>
        <w:spacing w:line="240" w:lineRule="auto"/>
        <w:rPr>
          <w:color w:val="000000" w:themeColor="text1"/>
        </w:rPr>
      </w:pPr>
    </w:p>
    <w:p w14:paraId="661ECECC" w14:textId="3ED0F822" w:rsidR="00E23164" w:rsidRPr="00C21DEC" w:rsidRDefault="00E23164" w:rsidP="00AA6A10">
      <w:pPr>
        <w:spacing w:line="240" w:lineRule="auto"/>
        <w:rPr>
          <w:color w:val="000000" w:themeColor="text1"/>
        </w:rPr>
      </w:pPr>
      <w:r w:rsidRPr="00C21DEC">
        <w:rPr>
          <w:color w:val="000000" w:themeColor="text1"/>
        </w:rPr>
        <w:t>This tension affects authentication, authorization, protocols, applications, trusts, service identities, administrative practices, and recovery planning.</w:t>
      </w:r>
    </w:p>
    <w:p w14:paraId="46F0526F" w14:textId="14D1CC22" w:rsidR="00E23164" w:rsidRPr="00C21DEC" w:rsidRDefault="009F1975" w:rsidP="00862ACA">
      <w:pPr>
        <w:pStyle w:val="myHeading3"/>
      </w:pPr>
      <w:r w:rsidRPr="00C21DEC">
        <w:t>Compatibility Preserves Older Authentication Pathways</w:t>
      </w:r>
    </w:p>
    <w:p w14:paraId="0C973C80" w14:textId="77777777" w:rsidR="00E23164" w:rsidRPr="00C21DEC" w:rsidRDefault="00E23164" w:rsidP="00AA6A10">
      <w:pPr>
        <w:spacing w:line="240" w:lineRule="auto"/>
        <w:rPr>
          <w:color w:val="000000" w:themeColor="text1"/>
        </w:rPr>
      </w:pPr>
      <w:r w:rsidRPr="00C21DEC">
        <w:rPr>
          <w:color w:val="000000" w:themeColor="text1"/>
        </w:rPr>
        <w:t>Kerberos became the preferred authentication protocol for Active Directory domains, but Microsoft retained NT LAN Manager (NTLM) to support applications, clients, and scenarios that could not use Kerberos.</w:t>
      </w:r>
    </w:p>
    <w:p w14:paraId="7B56CA86" w14:textId="77777777" w:rsidR="00090604" w:rsidRPr="00C21DEC" w:rsidRDefault="00090604" w:rsidP="00AA6A10">
      <w:pPr>
        <w:spacing w:line="240" w:lineRule="auto"/>
        <w:rPr>
          <w:color w:val="000000" w:themeColor="text1"/>
        </w:rPr>
      </w:pPr>
    </w:p>
    <w:p w14:paraId="20F8BB9D" w14:textId="163B4871" w:rsidR="00E23164" w:rsidRPr="00C21DEC" w:rsidRDefault="00E23164" w:rsidP="00AA6A10">
      <w:pPr>
        <w:spacing w:line="240" w:lineRule="auto"/>
        <w:rPr>
          <w:color w:val="000000" w:themeColor="text1"/>
        </w:rPr>
      </w:pPr>
      <w:r w:rsidRPr="00C21DEC">
        <w:rPr>
          <w:color w:val="000000" w:themeColor="text1"/>
        </w:rPr>
        <w:t>NTLM compatibility allowed organizations to migrate incrementally and maintain access to older systems. It also preserved an authentication mechanism whose security properties differ substantially from those of correctly configured Kerberos.</w:t>
      </w:r>
    </w:p>
    <w:p w14:paraId="324A45A1" w14:textId="77777777" w:rsidR="00090604" w:rsidRPr="00C21DEC" w:rsidRDefault="00090604" w:rsidP="00AA6A10">
      <w:pPr>
        <w:spacing w:line="240" w:lineRule="auto"/>
        <w:rPr>
          <w:color w:val="000000" w:themeColor="text1"/>
        </w:rPr>
      </w:pPr>
    </w:p>
    <w:p w14:paraId="014249F6" w14:textId="394F4D03" w:rsidR="00E23164" w:rsidRPr="00C21DEC" w:rsidRDefault="00E23164" w:rsidP="00AA6A10">
      <w:pPr>
        <w:spacing w:line="240" w:lineRule="auto"/>
        <w:rPr>
          <w:color w:val="000000" w:themeColor="text1"/>
        </w:rPr>
      </w:pPr>
      <w:r w:rsidRPr="00C21DEC">
        <w:rPr>
          <w:color w:val="000000" w:themeColor="text1"/>
        </w:rPr>
        <w:lastRenderedPageBreak/>
        <w:t>NTLM may still be used when:</w:t>
      </w:r>
    </w:p>
    <w:p w14:paraId="413E832E" w14:textId="77777777" w:rsidR="00090604" w:rsidRPr="00C21DEC" w:rsidRDefault="00090604" w:rsidP="00AA6A10">
      <w:pPr>
        <w:spacing w:line="240" w:lineRule="auto"/>
        <w:rPr>
          <w:color w:val="000000" w:themeColor="text1"/>
        </w:rPr>
      </w:pPr>
    </w:p>
    <w:p w14:paraId="4613D922" w14:textId="77777777" w:rsidR="00397B63" w:rsidRPr="00C21DEC" w:rsidRDefault="00E23164" w:rsidP="00AA6A10">
      <w:pPr>
        <w:spacing w:line="240" w:lineRule="auto"/>
        <w:rPr>
          <w:color w:val="000000" w:themeColor="text1"/>
        </w:rPr>
      </w:pPr>
      <w:r w:rsidRPr="00C21DEC">
        <w:rPr>
          <w:color w:val="000000" w:themeColor="text1"/>
        </w:rPr>
        <w:t>A service is accessed by an Internet Protocol address rather than a registered service name.</w:t>
      </w:r>
    </w:p>
    <w:p w14:paraId="1FAE69B4" w14:textId="77777777" w:rsidR="00397B63" w:rsidRPr="00C21DEC" w:rsidRDefault="00E23164" w:rsidP="00AA6A10">
      <w:pPr>
        <w:spacing w:line="240" w:lineRule="auto"/>
        <w:rPr>
          <w:color w:val="000000" w:themeColor="text1"/>
        </w:rPr>
      </w:pPr>
      <w:r w:rsidRPr="00C21DEC">
        <w:rPr>
          <w:color w:val="000000" w:themeColor="text1"/>
        </w:rPr>
        <w:t>A Service Principal Name is missing, duplicated, or incorrectly configured.</w:t>
      </w:r>
    </w:p>
    <w:p w14:paraId="388E5518" w14:textId="77777777" w:rsidR="00397B63" w:rsidRPr="00C21DEC" w:rsidRDefault="00E23164" w:rsidP="00AA6A10">
      <w:pPr>
        <w:spacing w:line="240" w:lineRule="auto"/>
        <w:rPr>
          <w:color w:val="000000" w:themeColor="text1"/>
        </w:rPr>
      </w:pPr>
      <w:r w:rsidRPr="00C21DEC">
        <w:rPr>
          <w:color w:val="000000" w:themeColor="text1"/>
        </w:rPr>
        <w:t>A client or server does not support Kerberos.</w:t>
      </w:r>
    </w:p>
    <w:p w14:paraId="6DB6B3AA" w14:textId="77777777" w:rsidR="00397B63" w:rsidRPr="00C21DEC" w:rsidRDefault="00E23164" w:rsidP="00AA6A10">
      <w:pPr>
        <w:spacing w:line="240" w:lineRule="auto"/>
        <w:rPr>
          <w:color w:val="000000" w:themeColor="text1"/>
        </w:rPr>
      </w:pPr>
      <w:r w:rsidRPr="00C21DEC">
        <w:rPr>
          <w:color w:val="000000" w:themeColor="text1"/>
        </w:rPr>
        <w:t>A local account is used.</w:t>
      </w:r>
    </w:p>
    <w:p w14:paraId="59953BB9" w14:textId="77777777" w:rsidR="00397B63" w:rsidRPr="00C21DEC" w:rsidRDefault="00E23164" w:rsidP="00AA6A10">
      <w:pPr>
        <w:spacing w:line="240" w:lineRule="auto"/>
        <w:rPr>
          <w:color w:val="000000" w:themeColor="text1"/>
        </w:rPr>
      </w:pPr>
      <w:r w:rsidRPr="00C21DEC">
        <w:rPr>
          <w:color w:val="000000" w:themeColor="text1"/>
        </w:rPr>
        <w:t>A trust or name-resolution condition prevents Kerberos authentication.</w:t>
      </w:r>
    </w:p>
    <w:p w14:paraId="2D72634B" w14:textId="77777777" w:rsidR="00397B63" w:rsidRPr="00C21DEC" w:rsidRDefault="00E23164" w:rsidP="00AA6A10">
      <w:pPr>
        <w:spacing w:line="240" w:lineRule="auto"/>
        <w:rPr>
          <w:color w:val="000000" w:themeColor="text1"/>
        </w:rPr>
      </w:pPr>
      <w:r w:rsidRPr="00C21DEC">
        <w:rPr>
          <w:color w:val="000000" w:themeColor="text1"/>
        </w:rPr>
        <w:t>An application explicitly requests NTLM.</w:t>
      </w:r>
    </w:p>
    <w:p w14:paraId="533A8412" w14:textId="77777777" w:rsidR="00397B63" w:rsidRPr="00C21DEC" w:rsidRDefault="00E23164" w:rsidP="00AA6A10">
      <w:pPr>
        <w:spacing w:line="240" w:lineRule="auto"/>
        <w:rPr>
          <w:color w:val="000000" w:themeColor="text1"/>
        </w:rPr>
      </w:pPr>
      <w:r w:rsidRPr="00C21DEC">
        <w:rPr>
          <w:color w:val="000000" w:themeColor="text1"/>
        </w:rPr>
        <w:t>A legacy system was designed around challenge-response authentication.</w:t>
      </w:r>
    </w:p>
    <w:p w14:paraId="54C36328" w14:textId="51F23079" w:rsidR="00E23164" w:rsidRPr="00C21DEC" w:rsidRDefault="00E23164" w:rsidP="00AA6A10">
      <w:pPr>
        <w:spacing w:line="240" w:lineRule="auto"/>
        <w:rPr>
          <w:color w:val="000000" w:themeColor="text1"/>
        </w:rPr>
      </w:pPr>
      <w:r w:rsidRPr="00C21DEC">
        <w:rPr>
          <w:color w:val="000000" w:themeColor="text1"/>
        </w:rPr>
        <w:t>Kerberos negotiation fails and the environment permits fallback.</w:t>
      </w:r>
    </w:p>
    <w:p w14:paraId="3CE50721" w14:textId="77777777" w:rsidR="00090604" w:rsidRPr="00C21DEC" w:rsidRDefault="00090604" w:rsidP="00AA6A10">
      <w:pPr>
        <w:spacing w:line="240" w:lineRule="auto"/>
        <w:rPr>
          <w:color w:val="000000" w:themeColor="text1"/>
        </w:rPr>
      </w:pPr>
    </w:p>
    <w:p w14:paraId="66BFEAA4" w14:textId="496B8548" w:rsidR="00E23164" w:rsidRPr="00C21DEC" w:rsidRDefault="00E23164" w:rsidP="00AA6A10">
      <w:pPr>
        <w:spacing w:line="240" w:lineRule="auto"/>
        <w:rPr>
          <w:color w:val="000000" w:themeColor="text1"/>
        </w:rPr>
      </w:pPr>
      <w:r w:rsidRPr="00C21DEC">
        <w:rPr>
          <w:color w:val="000000" w:themeColor="text1"/>
        </w:rPr>
        <w:t>The presence of Kerberos therefore does not prove that Kerberos is being used for every authentication transaction.</w:t>
      </w:r>
    </w:p>
    <w:p w14:paraId="226CF7CF" w14:textId="77777777" w:rsidR="00090604" w:rsidRPr="00C21DEC" w:rsidRDefault="00090604" w:rsidP="00AA6A10">
      <w:pPr>
        <w:spacing w:line="240" w:lineRule="auto"/>
        <w:rPr>
          <w:color w:val="000000" w:themeColor="text1"/>
        </w:rPr>
      </w:pPr>
    </w:p>
    <w:p w14:paraId="6B99921B" w14:textId="344DA984" w:rsidR="00E23164" w:rsidRPr="00C21DEC" w:rsidRDefault="00E23164" w:rsidP="00AA6A10">
      <w:pPr>
        <w:spacing w:line="240" w:lineRule="auto"/>
        <w:rPr>
          <w:color w:val="000000" w:themeColor="text1"/>
        </w:rPr>
      </w:pPr>
      <w:r w:rsidRPr="00C21DEC">
        <w:rPr>
          <w:color w:val="000000" w:themeColor="text1"/>
        </w:rPr>
        <w:t>An application may appear to function normally while silently falling back to NTLM. Administrators may not recognize the dependency until NTLM restrictions are tested or enforced. By that point, a business or mission system may have operated through the legacy path for years.</w:t>
      </w:r>
    </w:p>
    <w:p w14:paraId="761F92BF" w14:textId="77777777" w:rsidR="00090604" w:rsidRPr="00C21DEC" w:rsidRDefault="00090604" w:rsidP="00AA6A10">
      <w:pPr>
        <w:spacing w:line="240" w:lineRule="auto"/>
        <w:rPr>
          <w:color w:val="000000" w:themeColor="text1"/>
        </w:rPr>
      </w:pPr>
    </w:p>
    <w:p w14:paraId="7D8711A9" w14:textId="3806C0CF" w:rsidR="00E23164" w:rsidRPr="00C21DEC" w:rsidRDefault="00E23164" w:rsidP="00AA6A10">
      <w:pPr>
        <w:spacing w:line="240" w:lineRule="auto"/>
        <w:rPr>
          <w:color w:val="000000" w:themeColor="text1"/>
        </w:rPr>
      </w:pPr>
      <w:r w:rsidRPr="00C21DEC">
        <w:rPr>
          <w:color w:val="000000" w:themeColor="text1"/>
        </w:rPr>
        <w:t>This creates two security problems.</w:t>
      </w:r>
    </w:p>
    <w:p w14:paraId="51836000" w14:textId="77777777" w:rsidR="00090604" w:rsidRPr="00C21DEC" w:rsidRDefault="00090604" w:rsidP="00AA6A10">
      <w:pPr>
        <w:spacing w:line="240" w:lineRule="auto"/>
        <w:rPr>
          <w:color w:val="000000" w:themeColor="text1"/>
        </w:rPr>
      </w:pPr>
    </w:p>
    <w:p w14:paraId="41BD8A56" w14:textId="6560E6CE" w:rsidR="00E23164" w:rsidRPr="00C21DEC" w:rsidRDefault="00E23164" w:rsidP="00AA6A10">
      <w:pPr>
        <w:spacing w:line="240" w:lineRule="auto"/>
        <w:rPr>
          <w:color w:val="000000" w:themeColor="text1"/>
        </w:rPr>
      </w:pPr>
      <w:r w:rsidRPr="00C21DEC">
        <w:rPr>
          <w:color w:val="000000" w:themeColor="text1"/>
        </w:rPr>
        <w:t>First, defenders may believe they have eliminated or minimized a legacy protocol when they have only enabled a stronger alternative. Second, disabling the older protocol without dependency analysis may interrupt systems whose authentication behavior was never documented.</w:t>
      </w:r>
    </w:p>
    <w:p w14:paraId="6ECA63BB" w14:textId="77777777" w:rsidR="00090604" w:rsidRPr="00C21DEC" w:rsidRDefault="00090604" w:rsidP="00AA6A10">
      <w:pPr>
        <w:spacing w:line="240" w:lineRule="auto"/>
        <w:rPr>
          <w:color w:val="000000" w:themeColor="text1"/>
        </w:rPr>
      </w:pPr>
    </w:p>
    <w:p w14:paraId="1F70EE85" w14:textId="3FBDC8BA" w:rsidR="00E23164" w:rsidRPr="00C21DEC" w:rsidRDefault="00E23164" w:rsidP="00AA6A10">
      <w:pPr>
        <w:spacing w:line="240" w:lineRule="auto"/>
        <w:rPr>
          <w:color w:val="000000" w:themeColor="text1"/>
        </w:rPr>
      </w:pPr>
      <w:r w:rsidRPr="00C21DEC">
        <w:rPr>
          <w:color w:val="000000" w:themeColor="text1"/>
        </w:rPr>
        <w:t>The security objective is not simply to declare that NTLM is undesirable. It is to determine where it remains in use, why Kerberos is not being used instead, which mission functions depend on it, and how the dependency can be removed without uncontrolled operational impact.</w:t>
      </w:r>
    </w:p>
    <w:p w14:paraId="250158F0" w14:textId="77777777" w:rsidR="00090604" w:rsidRPr="00C21DEC" w:rsidRDefault="00090604" w:rsidP="00AA6A10">
      <w:pPr>
        <w:spacing w:line="240" w:lineRule="auto"/>
        <w:rPr>
          <w:color w:val="000000" w:themeColor="text1"/>
        </w:rPr>
      </w:pPr>
    </w:p>
    <w:p w14:paraId="4A7B1FA9" w14:textId="54E309F2" w:rsidR="00E23164" w:rsidRPr="00C21DEC" w:rsidRDefault="00E23164" w:rsidP="00AA6A10">
      <w:pPr>
        <w:spacing w:line="240" w:lineRule="auto"/>
        <w:rPr>
          <w:color w:val="000000" w:themeColor="text1"/>
        </w:rPr>
      </w:pPr>
      <w:r w:rsidRPr="00C21DEC">
        <w:rPr>
          <w:color w:val="000000" w:themeColor="text1"/>
        </w:rPr>
        <w:t>Later chapters examine attacks involving NTLM capture, coercion, and relay. At this stage, the important architectural point is that compatibility preserves alternate authentication paths. An adversary will use whichever path provides the most exploitable trust behavior, regardless of which protocol the agency intended to be primary.</w:t>
      </w:r>
    </w:p>
    <w:p w14:paraId="707A6AD6" w14:textId="5F30CCE2" w:rsidR="00E23164" w:rsidRPr="00C21DEC" w:rsidRDefault="009F1975" w:rsidP="00862ACA">
      <w:pPr>
        <w:pStyle w:val="myHeading3"/>
      </w:pPr>
      <w:r w:rsidRPr="00C21DEC">
        <w:t>Fallback Can Conceal Security Failure</w:t>
      </w:r>
    </w:p>
    <w:p w14:paraId="236188C8" w14:textId="77777777" w:rsidR="00E23164" w:rsidRPr="00C21DEC" w:rsidRDefault="00E23164" w:rsidP="00AA6A10">
      <w:pPr>
        <w:spacing w:line="240" w:lineRule="auto"/>
        <w:rPr>
          <w:color w:val="000000" w:themeColor="text1"/>
        </w:rPr>
      </w:pPr>
      <w:r w:rsidRPr="00C21DEC">
        <w:rPr>
          <w:color w:val="000000" w:themeColor="text1"/>
        </w:rPr>
        <w:t>Backward-compatible systems often favor continued operation when a preferred mechanism is unavailable. From an operational perspective, this behavior may prevent an outage. From a security perspective, it may allow a stronger authentication path to fail without producing an obvious service failure.</w:t>
      </w:r>
    </w:p>
    <w:p w14:paraId="44A3A44D" w14:textId="77777777" w:rsidR="00090604" w:rsidRPr="00C21DEC" w:rsidRDefault="00090604" w:rsidP="00AA6A10">
      <w:pPr>
        <w:spacing w:line="240" w:lineRule="auto"/>
        <w:rPr>
          <w:color w:val="000000" w:themeColor="text1"/>
        </w:rPr>
      </w:pPr>
    </w:p>
    <w:p w14:paraId="6FC93001" w14:textId="644EF897" w:rsidR="00E23164" w:rsidRPr="00C21DEC" w:rsidRDefault="00E23164" w:rsidP="00AA6A10">
      <w:pPr>
        <w:spacing w:line="240" w:lineRule="auto"/>
        <w:rPr>
          <w:color w:val="000000" w:themeColor="text1"/>
        </w:rPr>
      </w:pPr>
      <w:r w:rsidRPr="00C21DEC">
        <w:rPr>
          <w:color w:val="000000" w:themeColor="text1"/>
        </w:rPr>
        <w:t>A user attempts to access a service. Kerberos cannot be completed because the Service Principal Name is incorrect. The environment permits negotiation to continue through NTLM. The user still reaches the resource, so the underlying configuration problem may remain unnoticed.</w:t>
      </w:r>
    </w:p>
    <w:p w14:paraId="14437DEB" w14:textId="77777777" w:rsidR="00E23164" w:rsidRPr="00C21DEC" w:rsidRDefault="00E23164" w:rsidP="00AA6A10">
      <w:pPr>
        <w:spacing w:line="240" w:lineRule="auto"/>
        <w:rPr>
          <w:color w:val="000000" w:themeColor="text1"/>
        </w:rPr>
      </w:pPr>
      <w:r w:rsidRPr="00C21DEC">
        <w:rPr>
          <w:color w:val="000000" w:themeColor="text1"/>
        </w:rPr>
        <w:t>The system is available, but it is not operating through the security mechanism administrators believe they designed.</w:t>
      </w:r>
    </w:p>
    <w:p w14:paraId="226B60B1" w14:textId="77777777" w:rsidR="00090604" w:rsidRPr="00C21DEC" w:rsidRDefault="00090604" w:rsidP="00AA6A10">
      <w:pPr>
        <w:spacing w:line="240" w:lineRule="auto"/>
        <w:rPr>
          <w:color w:val="000000" w:themeColor="text1"/>
        </w:rPr>
      </w:pPr>
    </w:p>
    <w:p w14:paraId="7C42550B" w14:textId="373C613E" w:rsidR="00E23164" w:rsidRPr="00C21DEC" w:rsidRDefault="00E23164" w:rsidP="00AA6A10">
      <w:pPr>
        <w:spacing w:line="240" w:lineRule="auto"/>
        <w:rPr>
          <w:color w:val="000000" w:themeColor="text1"/>
        </w:rPr>
      </w:pPr>
      <w:r w:rsidRPr="00C21DEC">
        <w:rPr>
          <w:color w:val="000000" w:themeColor="text1"/>
        </w:rPr>
        <w:lastRenderedPageBreak/>
        <w:t>This distinction is critical in federal environments because control assessments often verify that a technology is enabled without proving that it is consistently used. The existence of Kerberos, smart-card support, multifactor authentication, or a current protocol does not independently establish that weaker alternatives are unavailable.</w:t>
      </w:r>
    </w:p>
    <w:p w14:paraId="37EEEEE1" w14:textId="77777777" w:rsidR="00090604" w:rsidRPr="00C21DEC" w:rsidRDefault="00090604" w:rsidP="00AA6A10">
      <w:pPr>
        <w:spacing w:line="240" w:lineRule="auto"/>
        <w:rPr>
          <w:color w:val="000000" w:themeColor="text1"/>
        </w:rPr>
      </w:pPr>
    </w:p>
    <w:p w14:paraId="17C57B70" w14:textId="77777777" w:rsidR="00E23164" w:rsidRPr="00C21DEC" w:rsidRDefault="00E23164" w:rsidP="00AA6A10">
      <w:pPr>
        <w:spacing w:line="240" w:lineRule="auto"/>
        <w:rPr>
          <w:color w:val="000000" w:themeColor="text1"/>
        </w:rPr>
      </w:pPr>
      <w:r w:rsidRPr="00C21DEC">
        <w:rPr>
          <w:color w:val="000000" w:themeColor="text1"/>
        </w:rPr>
        <w:t>Effective validation requires evidence showing:</w:t>
      </w:r>
    </w:p>
    <w:p w14:paraId="07807D22" w14:textId="77777777" w:rsidR="00397B63" w:rsidRPr="00C21DEC" w:rsidRDefault="00E23164" w:rsidP="00AA6A10">
      <w:pPr>
        <w:spacing w:line="240" w:lineRule="auto"/>
        <w:rPr>
          <w:color w:val="000000" w:themeColor="text1"/>
        </w:rPr>
      </w:pPr>
      <w:r w:rsidRPr="00C21DEC">
        <w:rPr>
          <w:color w:val="000000" w:themeColor="text1"/>
        </w:rPr>
        <w:t>Which authentication protocol was actually negotiated</w:t>
      </w:r>
      <w:r w:rsidR="00397B63" w:rsidRPr="00C21DEC">
        <w:rPr>
          <w:color w:val="000000" w:themeColor="text1"/>
        </w:rPr>
        <w:t>.</w:t>
      </w:r>
    </w:p>
    <w:p w14:paraId="2084C747" w14:textId="77777777" w:rsidR="00397B63" w:rsidRPr="00C21DEC" w:rsidRDefault="00E23164" w:rsidP="00AA6A10">
      <w:pPr>
        <w:spacing w:line="240" w:lineRule="auto"/>
        <w:rPr>
          <w:color w:val="000000" w:themeColor="text1"/>
        </w:rPr>
      </w:pPr>
      <w:r w:rsidRPr="00C21DEC">
        <w:rPr>
          <w:color w:val="000000" w:themeColor="text1"/>
        </w:rPr>
        <w:t>Whether fallback occurred.</w:t>
      </w:r>
    </w:p>
    <w:p w14:paraId="33DA4044" w14:textId="77777777" w:rsidR="00397B63" w:rsidRPr="00C21DEC" w:rsidRDefault="00E23164" w:rsidP="00AA6A10">
      <w:pPr>
        <w:spacing w:line="240" w:lineRule="auto"/>
        <w:rPr>
          <w:color w:val="000000" w:themeColor="text1"/>
        </w:rPr>
      </w:pPr>
      <w:r w:rsidRPr="00C21DEC">
        <w:rPr>
          <w:color w:val="000000" w:themeColor="text1"/>
        </w:rPr>
        <w:t>Why fallback occurred.</w:t>
      </w:r>
    </w:p>
    <w:p w14:paraId="49E82865" w14:textId="77777777" w:rsidR="00397B63" w:rsidRPr="00C21DEC" w:rsidRDefault="00E23164" w:rsidP="00AA6A10">
      <w:pPr>
        <w:spacing w:line="240" w:lineRule="auto"/>
        <w:rPr>
          <w:color w:val="000000" w:themeColor="text1"/>
        </w:rPr>
      </w:pPr>
      <w:r w:rsidRPr="00C21DEC">
        <w:rPr>
          <w:color w:val="000000" w:themeColor="text1"/>
        </w:rPr>
        <w:t>Which systems accepted the alternate mechanism.</w:t>
      </w:r>
    </w:p>
    <w:p w14:paraId="7A635483" w14:textId="77777777" w:rsidR="00397B63" w:rsidRPr="00C21DEC" w:rsidRDefault="00E23164" w:rsidP="00AA6A10">
      <w:pPr>
        <w:spacing w:line="240" w:lineRule="auto"/>
        <w:rPr>
          <w:color w:val="000000" w:themeColor="text1"/>
        </w:rPr>
      </w:pPr>
      <w:r w:rsidRPr="00C21DEC">
        <w:rPr>
          <w:color w:val="000000" w:themeColor="text1"/>
        </w:rPr>
        <w:t>Whether the alternate mechanism was authorized.</w:t>
      </w:r>
    </w:p>
    <w:p w14:paraId="05FC03F1" w14:textId="77777777" w:rsidR="00397B63" w:rsidRPr="00C21DEC" w:rsidRDefault="00E23164" w:rsidP="00AA6A10">
      <w:pPr>
        <w:spacing w:line="240" w:lineRule="auto"/>
        <w:rPr>
          <w:color w:val="000000" w:themeColor="text1"/>
        </w:rPr>
      </w:pPr>
      <w:r w:rsidRPr="00C21DEC">
        <w:rPr>
          <w:color w:val="000000" w:themeColor="text1"/>
        </w:rPr>
        <w:t>Whether its continued use is operationally necessary.</w:t>
      </w:r>
    </w:p>
    <w:p w14:paraId="73E9751E" w14:textId="5E15D0E7" w:rsidR="00E23164" w:rsidRPr="00C21DEC" w:rsidRDefault="00E23164" w:rsidP="00AA6A10">
      <w:pPr>
        <w:spacing w:line="240" w:lineRule="auto"/>
        <w:rPr>
          <w:color w:val="000000" w:themeColor="text1"/>
        </w:rPr>
      </w:pPr>
      <w:r w:rsidRPr="00C21DEC">
        <w:rPr>
          <w:color w:val="000000" w:themeColor="text1"/>
        </w:rPr>
        <w:t>Whether monitoring can identify unexpected use.</w:t>
      </w:r>
    </w:p>
    <w:p w14:paraId="24499DED" w14:textId="77777777" w:rsidR="00090604" w:rsidRPr="00C21DEC" w:rsidRDefault="00090604" w:rsidP="00AA6A10">
      <w:pPr>
        <w:spacing w:line="240" w:lineRule="auto"/>
        <w:rPr>
          <w:color w:val="000000" w:themeColor="text1"/>
        </w:rPr>
      </w:pPr>
    </w:p>
    <w:p w14:paraId="5E3EFEE6" w14:textId="4E2CB5DC" w:rsidR="00E23164" w:rsidRPr="00C21DEC" w:rsidRDefault="00E23164" w:rsidP="00AA6A10">
      <w:pPr>
        <w:spacing w:line="240" w:lineRule="auto"/>
        <w:rPr>
          <w:color w:val="000000" w:themeColor="text1"/>
        </w:rPr>
      </w:pPr>
      <w:r w:rsidRPr="00C21DEC">
        <w:rPr>
          <w:color w:val="000000" w:themeColor="text1"/>
        </w:rPr>
        <w:t>Compatibility must therefore be assessed through observed behavior rather than configuration intent alone.</w:t>
      </w:r>
    </w:p>
    <w:p w14:paraId="31C5B943" w14:textId="4297FCA3" w:rsidR="00E23164" w:rsidRPr="00C21DEC" w:rsidRDefault="009F1975" w:rsidP="00862ACA">
      <w:pPr>
        <w:pStyle w:val="myHeading3"/>
      </w:pPr>
      <w:r w:rsidRPr="00C21DEC">
        <w:t>Integrated Authentication Expands Credential Reach</w:t>
      </w:r>
    </w:p>
    <w:p w14:paraId="3A6AB8E3" w14:textId="77777777" w:rsidR="00090604" w:rsidRPr="00C21DEC" w:rsidRDefault="00E23164" w:rsidP="00AA6A10">
      <w:pPr>
        <w:spacing w:line="240" w:lineRule="auto"/>
        <w:rPr>
          <w:color w:val="000000" w:themeColor="text1"/>
        </w:rPr>
      </w:pPr>
      <w:r w:rsidRPr="00C21DEC">
        <w:rPr>
          <w:color w:val="000000" w:themeColor="text1"/>
        </w:rPr>
        <w:t xml:space="preserve">One of Active Directory’s major operational advantages is that one domain identity can be used across many systems. Users do not require a separate account and password for every server, file share, application, and administrative tool. Services can operate under domain identities. </w:t>
      </w:r>
    </w:p>
    <w:p w14:paraId="5E17B2A1" w14:textId="77777777" w:rsidR="00090604" w:rsidRPr="00C21DEC" w:rsidRDefault="00090604" w:rsidP="00AA6A10">
      <w:pPr>
        <w:spacing w:line="240" w:lineRule="auto"/>
        <w:rPr>
          <w:color w:val="000000" w:themeColor="text1"/>
        </w:rPr>
      </w:pPr>
    </w:p>
    <w:p w14:paraId="096114E9" w14:textId="2B43AB84" w:rsidR="00E23164" w:rsidRPr="00C21DEC" w:rsidRDefault="00E23164" w:rsidP="00AA6A10">
      <w:pPr>
        <w:spacing w:line="240" w:lineRule="auto"/>
        <w:rPr>
          <w:color w:val="000000" w:themeColor="text1"/>
        </w:rPr>
      </w:pPr>
      <w:r w:rsidRPr="00C21DEC">
        <w:rPr>
          <w:color w:val="000000" w:themeColor="text1"/>
        </w:rPr>
        <w:t>Applications can accept domain authentication. Administrators can use delegated credentials across the systems they manage.</w:t>
      </w:r>
    </w:p>
    <w:p w14:paraId="5522A57F" w14:textId="77777777" w:rsidR="00090604" w:rsidRPr="00C21DEC" w:rsidRDefault="00090604" w:rsidP="00AA6A10">
      <w:pPr>
        <w:spacing w:line="240" w:lineRule="auto"/>
        <w:rPr>
          <w:color w:val="000000" w:themeColor="text1"/>
        </w:rPr>
      </w:pPr>
    </w:p>
    <w:p w14:paraId="6C6BF2C1" w14:textId="099FDE5F" w:rsidR="00E23164" w:rsidRPr="00C21DEC" w:rsidRDefault="00E23164" w:rsidP="00AA6A10">
      <w:pPr>
        <w:spacing w:line="240" w:lineRule="auto"/>
        <w:rPr>
          <w:color w:val="000000" w:themeColor="text1"/>
        </w:rPr>
      </w:pPr>
      <w:r w:rsidRPr="00C21DEC">
        <w:rPr>
          <w:color w:val="000000" w:themeColor="text1"/>
        </w:rPr>
        <w:t>This reduces account duplication, but it also increases credential reach.</w:t>
      </w:r>
    </w:p>
    <w:p w14:paraId="65084730" w14:textId="77777777" w:rsidR="00090604" w:rsidRPr="00C21DEC" w:rsidRDefault="00090604" w:rsidP="00AA6A10">
      <w:pPr>
        <w:spacing w:line="240" w:lineRule="auto"/>
        <w:rPr>
          <w:color w:val="000000" w:themeColor="text1"/>
        </w:rPr>
      </w:pPr>
    </w:p>
    <w:p w14:paraId="411D013B" w14:textId="7CA1C4CF" w:rsidR="00090604" w:rsidRPr="00C21DEC" w:rsidRDefault="00E23164" w:rsidP="00AA6A10">
      <w:pPr>
        <w:spacing w:line="240" w:lineRule="auto"/>
        <w:rPr>
          <w:color w:val="000000" w:themeColor="text1"/>
        </w:rPr>
      </w:pPr>
      <w:r w:rsidRPr="00C21DEC">
        <w:rPr>
          <w:color w:val="000000" w:themeColor="text1"/>
        </w:rPr>
        <w:t xml:space="preserve">A credential exposed on one system may be useful on another because multiple resources recognize the same identity authority. A domain user’s password, password-derived material, ticket, certificate, or session may provide access beyond the system on which it was obtained. </w:t>
      </w:r>
    </w:p>
    <w:p w14:paraId="713796D1" w14:textId="77777777" w:rsidR="00090604" w:rsidRPr="00C21DEC" w:rsidRDefault="00090604" w:rsidP="00AA6A10">
      <w:pPr>
        <w:spacing w:line="240" w:lineRule="auto"/>
        <w:rPr>
          <w:color w:val="000000" w:themeColor="text1"/>
        </w:rPr>
      </w:pPr>
    </w:p>
    <w:p w14:paraId="044CB43A" w14:textId="10C50403" w:rsidR="00E23164" w:rsidRPr="00C21DEC" w:rsidRDefault="00E23164" w:rsidP="00AA6A10">
      <w:pPr>
        <w:spacing w:line="240" w:lineRule="auto"/>
        <w:rPr>
          <w:color w:val="000000" w:themeColor="text1"/>
        </w:rPr>
      </w:pPr>
      <w:r w:rsidRPr="00C21DEC">
        <w:rPr>
          <w:color w:val="000000" w:themeColor="text1"/>
        </w:rPr>
        <w:t>The scope depends on the account’s permissions, the authentication material compromised, the systems that accept it, and the controls applied to those systems.</w:t>
      </w:r>
    </w:p>
    <w:p w14:paraId="7F6CF374" w14:textId="77777777" w:rsidR="00090604" w:rsidRPr="00C21DEC" w:rsidRDefault="00090604" w:rsidP="00AA6A10">
      <w:pPr>
        <w:spacing w:line="240" w:lineRule="auto"/>
        <w:rPr>
          <w:color w:val="000000" w:themeColor="text1"/>
        </w:rPr>
      </w:pPr>
    </w:p>
    <w:p w14:paraId="0DAACDF2" w14:textId="24DAF81B" w:rsidR="00E23164" w:rsidRPr="00C21DEC" w:rsidRDefault="00E23164" w:rsidP="00AA6A10">
      <w:pPr>
        <w:spacing w:line="240" w:lineRule="auto"/>
        <w:rPr>
          <w:color w:val="000000" w:themeColor="text1"/>
        </w:rPr>
      </w:pPr>
      <w:r w:rsidRPr="00C21DEC">
        <w:rPr>
          <w:color w:val="000000" w:themeColor="text1"/>
        </w:rPr>
        <w:t>The problem becomes more severe when privileged identities authenticate to lower-trust systems.</w:t>
      </w:r>
    </w:p>
    <w:p w14:paraId="7C676001" w14:textId="77777777" w:rsidR="00090604" w:rsidRPr="00C21DEC" w:rsidRDefault="00090604" w:rsidP="00AA6A10">
      <w:pPr>
        <w:spacing w:line="240" w:lineRule="auto"/>
        <w:rPr>
          <w:color w:val="000000" w:themeColor="text1"/>
        </w:rPr>
      </w:pPr>
    </w:p>
    <w:p w14:paraId="6CAB6B38" w14:textId="247D77BD" w:rsidR="00E23164" w:rsidRPr="00C21DEC" w:rsidRDefault="00E23164" w:rsidP="00AA6A10">
      <w:pPr>
        <w:spacing w:line="240" w:lineRule="auto"/>
        <w:rPr>
          <w:color w:val="000000" w:themeColor="text1"/>
        </w:rPr>
      </w:pPr>
      <w:r w:rsidRPr="00C21DEC">
        <w:rPr>
          <w:color w:val="000000" w:themeColor="text1"/>
        </w:rPr>
        <w:t>An administrator who signs in to an ordinary workstation, member server, management console, or improperly protected application may expose credentials or authentication material to a system outside the administrator’s appropriate tier. A compromise that began on one endpoint can then become an identity escalation pathway.</w:t>
      </w:r>
    </w:p>
    <w:p w14:paraId="56B62385" w14:textId="77777777" w:rsidR="00090604" w:rsidRPr="00C21DEC" w:rsidRDefault="00090604" w:rsidP="00AA6A10">
      <w:pPr>
        <w:spacing w:line="240" w:lineRule="auto"/>
        <w:rPr>
          <w:color w:val="000000" w:themeColor="text1"/>
        </w:rPr>
      </w:pPr>
    </w:p>
    <w:p w14:paraId="073D26ED" w14:textId="493022DC" w:rsidR="00E23164" w:rsidRPr="00C21DEC" w:rsidRDefault="00E23164" w:rsidP="00AA6A10">
      <w:pPr>
        <w:spacing w:line="240" w:lineRule="auto"/>
        <w:rPr>
          <w:color w:val="000000" w:themeColor="text1"/>
        </w:rPr>
      </w:pPr>
      <w:r w:rsidRPr="00C21DEC">
        <w:rPr>
          <w:color w:val="000000" w:themeColor="text1"/>
        </w:rPr>
        <w:t>This is why administrative tiering and credential boundaries are necessary. The issue is not merely that an administrator possesses a powerful account. The issue is where that account authenticates and which systems are permitted to handle its credentials, sessions, tickets, and tokens.</w:t>
      </w:r>
    </w:p>
    <w:p w14:paraId="7D87CBE5" w14:textId="77777777" w:rsidR="00090604" w:rsidRPr="00C21DEC" w:rsidRDefault="00090604" w:rsidP="00AA6A10">
      <w:pPr>
        <w:spacing w:line="240" w:lineRule="auto"/>
        <w:rPr>
          <w:color w:val="000000" w:themeColor="text1"/>
        </w:rPr>
      </w:pPr>
    </w:p>
    <w:p w14:paraId="500B1502" w14:textId="36F203C7" w:rsidR="00E23164" w:rsidRPr="00C21DEC" w:rsidRDefault="00E23164" w:rsidP="00AA6A10">
      <w:pPr>
        <w:spacing w:line="240" w:lineRule="auto"/>
        <w:rPr>
          <w:color w:val="000000" w:themeColor="text1"/>
        </w:rPr>
      </w:pPr>
      <w:r w:rsidRPr="00C21DEC">
        <w:rPr>
          <w:color w:val="000000" w:themeColor="text1"/>
        </w:rPr>
        <w:lastRenderedPageBreak/>
        <w:t>Integrated authentication makes credentials reusable by design. Security engineering must constrain where that reuse is permitted.</w:t>
      </w:r>
    </w:p>
    <w:p w14:paraId="5431CF6F" w14:textId="5C23EF5D" w:rsidR="00E23164" w:rsidRPr="00C21DEC" w:rsidRDefault="009F1975" w:rsidP="00862ACA">
      <w:pPr>
        <w:pStyle w:val="myHeading3"/>
      </w:pPr>
      <w:r w:rsidRPr="00C21DEC">
        <w:t>Application Integration Creates Long-Term Identity Dependencies</w:t>
      </w:r>
    </w:p>
    <w:p w14:paraId="15EFA9C5" w14:textId="77777777" w:rsidR="00E23164" w:rsidRPr="00C21DEC" w:rsidRDefault="00E23164" w:rsidP="00AA6A10">
      <w:pPr>
        <w:spacing w:line="240" w:lineRule="auto"/>
        <w:rPr>
          <w:color w:val="000000" w:themeColor="text1"/>
        </w:rPr>
      </w:pPr>
      <w:r w:rsidRPr="00C21DEC">
        <w:rPr>
          <w:color w:val="000000" w:themeColor="text1"/>
        </w:rPr>
        <w:t>Applications frequently use Active Directory for authentication, group membership, directory attributes, service accounts, or administrative roles. This integration can eliminate duplicate identity stores and simplify access management. It can also make the application dependent on directory objects and behaviors that outlive the original system design.</w:t>
      </w:r>
    </w:p>
    <w:p w14:paraId="470941DA" w14:textId="77777777" w:rsidR="00090604" w:rsidRPr="00C21DEC" w:rsidRDefault="00090604" w:rsidP="00AA6A10">
      <w:pPr>
        <w:spacing w:line="240" w:lineRule="auto"/>
        <w:rPr>
          <w:color w:val="000000" w:themeColor="text1"/>
        </w:rPr>
      </w:pPr>
    </w:p>
    <w:p w14:paraId="2650B93E" w14:textId="5DA611E4" w:rsidR="00E23164" w:rsidRPr="00C21DEC" w:rsidRDefault="00E23164" w:rsidP="00AA6A10">
      <w:pPr>
        <w:spacing w:line="240" w:lineRule="auto"/>
        <w:rPr>
          <w:color w:val="000000" w:themeColor="text1"/>
        </w:rPr>
      </w:pPr>
      <w:r w:rsidRPr="00C21DEC">
        <w:rPr>
          <w:color w:val="000000" w:themeColor="text1"/>
        </w:rPr>
        <w:t>An application may rely on:</w:t>
      </w:r>
    </w:p>
    <w:p w14:paraId="3E7C05A9" w14:textId="77777777" w:rsidR="00090604" w:rsidRPr="00C21DEC" w:rsidRDefault="00090604" w:rsidP="00AA6A10">
      <w:pPr>
        <w:spacing w:line="240" w:lineRule="auto"/>
        <w:rPr>
          <w:color w:val="000000" w:themeColor="text1"/>
        </w:rPr>
      </w:pPr>
    </w:p>
    <w:p w14:paraId="21A782D0" w14:textId="77777777" w:rsidR="00496B1C" w:rsidRPr="00C21DEC" w:rsidRDefault="00E23164" w:rsidP="00AA6A10">
      <w:pPr>
        <w:spacing w:line="240" w:lineRule="auto"/>
        <w:rPr>
          <w:color w:val="000000" w:themeColor="text1"/>
        </w:rPr>
      </w:pPr>
      <w:r w:rsidRPr="00C21DEC">
        <w:rPr>
          <w:color w:val="000000" w:themeColor="text1"/>
        </w:rPr>
        <w:t>A specific domain name.</w:t>
      </w:r>
    </w:p>
    <w:p w14:paraId="0B0610E1" w14:textId="77777777" w:rsidR="00496B1C" w:rsidRPr="00C21DEC" w:rsidRDefault="00E23164" w:rsidP="00AA6A10">
      <w:pPr>
        <w:spacing w:line="240" w:lineRule="auto"/>
        <w:rPr>
          <w:color w:val="000000" w:themeColor="text1"/>
        </w:rPr>
      </w:pPr>
      <w:r w:rsidRPr="00C21DEC">
        <w:rPr>
          <w:color w:val="000000" w:themeColor="text1"/>
        </w:rPr>
        <w:t>A distinguished name or Organizational Unit path.</w:t>
      </w:r>
    </w:p>
    <w:p w14:paraId="32AA745C" w14:textId="77777777" w:rsidR="00496B1C" w:rsidRPr="00C21DEC" w:rsidRDefault="00E23164" w:rsidP="00AA6A10">
      <w:pPr>
        <w:spacing w:line="240" w:lineRule="auto"/>
        <w:rPr>
          <w:color w:val="000000" w:themeColor="text1"/>
        </w:rPr>
      </w:pPr>
      <w:r w:rsidRPr="00C21DEC">
        <w:rPr>
          <w:color w:val="000000" w:themeColor="text1"/>
        </w:rPr>
        <w:t>A security group.</w:t>
      </w:r>
    </w:p>
    <w:p w14:paraId="1FCA8B07" w14:textId="77777777" w:rsidR="00496B1C" w:rsidRPr="00C21DEC" w:rsidRDefault="00E23164" w:rsidP="00AA6A10">
      <w:pPr>
        <w:spacing w:line="240" w:lineRule="auto"/>
        <w:rPr>
          <w:color w:val="000000" w:themeColor="text1"/>
        </w:rPr>
      </w:pPr>
      <w:r w:rsidRPr="00C21DEC">
        <w:rPr>
          <w:color w:val="000000" w:themeColor="text1"/>
        </w:rPr>
        <w:t>Nested group membership.</w:t>
      </w:r>
    </w:p>
    <w:p w14:paraId="1FCD6379" w14:textId="77777777" w:rsidR="00496B1C" w:rsidRPr="00C21DEC" w:rsidRDefault="00E23164" w:rsidP="00AA6A10">
      <w:pPr>
        <w:spacing w:line="240" w:lineRule="auto"/>
        <w:rPr>
          <w:color w:val="000000" w:themeColor="text1"/>
        </w:rPr>
      </w:pPr>
      <w:r w:rsidRPr="00C21DEC">
        <w:rPr>
          <w:color w:val="000000" w:themeColor="text1"/>
        </w:rPr>
        <w:t>An LDAP query.</w:t>
      </w:r>
    </w:p>
    <w:p w14:paraId="101E5CA1" w14:textId="77777777" w:rsidR="00496B1C" w:rsidRPr="00C21DEC" w:rsidRDefault="00E23164" w:rsidP="00AA6A10">
      <w:pPr>
        <w:spacing w:line="240" w:lineRule="auto"/>
        <w:rPr>
          <w:color w:val="000000" w:themeColor="text1"/>
        </w:rPr>
      </w:pPr>
      <w:r w:rsidRPr="00C21DEC">
        <w:rPr>
          <w:color w:val="000000" w:themeColor="text1"/>
        </w:rPr>
        <w:t>A service account.</w:t>
      </w:r>
    </w:p>
    <w:p w14:paraId="18724619" w14:textId="77777777" w:rsidR="00496B1C" w:rsidRPr="00C21DEC" w:rsidRDefault="00E23164" w:rsidP="00AA6A10">
      <w:pPr>
        <w:spacing w:line="240" w:lineRule="auto"/>
        <w:rPr>
          <w:color w:val="000000" w:themeColor="text1"/>
        </w:rPr>
      </w:pPr>
      <w:r w:rsidRPr="00C21DEC">
        <w:rPr>
          <w:color w:val="000000" w:themeColor="text1"/>
        </w:rPr>
        <w:t>A Service Principal Name.</w:t>
      </w:r>
    </w:p>
    <w:p w14:paraId="67B4679E" w14:textId="77777777" w:rsidR="00496B1C" w:rsidRPr="00C21DEC" w:rsidRDefault="00E23164" w:rsidP="00AA6A10">
      <w:pPr>
        <w:spacing w:line="240" w:lineRule="auto"/>
        <w:rPr>
          <w:color w:val="000000" w:themeColor="text1"/>
        </w:rPr>
      </w:pPr>
      <w:r w:rsidRPr="00C21DEC">
        <w:rPr>
          <w:color w:val="000000" w:themeColor="text1"/>
        </w:rPr>
        <w:t>NTLM authentication.</w:t>
      </w:r>
    </w:p>
    <w:p w14:paraId="4C2E4202" w14:textId="77777777" w:rsidR="00496B1C" w:rsidRPr="00C21DEC" w:rsidRDefault="00E23164" w:rsidP="00AA6A10">
      <w:pPr>
        <w:spacing w:line="240" w:lineRule="auto"/>
        <w:rPr>
          <w:color w:val="000000" w:themeColor="text1"/>
        </w:rPr>
      </w:pPr>
      <w:r w:rsidRPr="00C21DEC">
        <w:rPr>
          <w:color w:val="000000" w:themeColor="text1"/>
        </w:rPr>
        <w:t>Kerberos delegation.</w:t>
      </w:r>
    </w:p>
    <w:p w14:paraId="375AF9AC" w14:textId="77777777" w:rsidR="00496B1C" w:rsidRPr="00C21DEC" w:rsidRDefault="00E23164" w:rsidP="00AA6A10">
      <w:pPr>
        <w:spacing w:line="240" w:lineRule="auto"/>
        <w:rPr>
          <w:color w:val="000000" w:themeColor="text1"/>
        </w:rPr>
      </w:pPr>
      <w:r w:rsidRPr="00C21DEC">
        <w:rPr>
          <w:color w:val="000000" w:themeColor="text1"/>
        </w:rPr>
        <w:t>A certificate template.</w:t>
      </w:r>
    </w:p>
    <w:p w14:paraId="03FC8EFC" w14:textId="77777777" w:rsidR="00496B1C" w:rsidRPr="00C21DEC" w:rsidRDefault="00E23164" w:rsidP="00AA6A10">
      <w:pPr>
        <w:spacing w:line="240" w:lineRule="auto"/>
        <w:rPr>
          <w:color w:val="000000" w:themeColor="text1"/>
        </w:rPr>
      </w:pPr>
      <w:r w:rsidRPr="00C21DEC">
        <w:rPr>
          <w:color w:val="000000" w:themeColor="text1"/>
        </w:rPr>
        <w:t>A directory schema extension.</w:t>
      </w:r>
    </w:p>
    <w:p w14:paraId="610AA99B" w14:textId="77777777" w:rsidR="00496B1C" w:rsidRPr="00C21DEC" w:rsidRDefault="00E23164" w:rsidP="00AA6A10">
      <w:pPr>
        <w:spacing w:line="240" w:lineRule="auto"/>
        <w:rPr>
          <w:color w:val="000000" w:themeColor="text1"/>
        </w:rPr>
      </w:pPr>
      <w:r w:rsidRPr="00C21DEC">
        <w:rPr>
          <w:color w:val="000000" w:themeColor="text1"/>
        </w:rPr>
        <w:t>A particular attribute.</w:t>
      </w:r>
    </w:p>
    <w:p w14:paraId="1778BAC3" w14:textId="77777777" w:rsidR="00496B1C" w:rsidRPr="00C21DEC" w:rsidRDefault="00E23164" w:rsidP="00AA6A10">
      <w:pPr>
        <w:spacing w:line="240" w:lineRule="auto"/>
        <w:rPr>
          <w:color w:val="000000" w:themeColor="text1"/>
        </w:rPr>
      </w:pPr>
      <w:r w:rsidRPr="00C21DEC">
        <w:rPr>
          <w:color w:val="000000" w:themeColor="text1"/>
        </w:rPr>
        <w:t>A trust with another domain or forest.</w:t>
      </w:r>
    </w:p>
    <w:p w14:paraId="2FB58B8B" w14:textId="77777777" w:rsidR="00496B1C" w:rsidRPr="00C21DEC" w:rsidRDefault="00E23164" w:rsidP="00AA6A10">
      <w:pPr>
        <w:spacing w:line="240" w:lineRule="auto"/>
        <w:rPr>
          <w:color w:val="000000" w:themeColor="text1"/>
        </w:rPr>
      </w:pPr>
      <w:r w:rsidRPr="00C21DEC">
        <w:rPr>
          <w:color w:val="000000" w:themeColor="text1"/>
        </w:rPr>
        <w:t>A hard-coded domain controller or Global Catalog server.</w:t>
      </w:r>
    </w:p>
    <w:p w14:paraId="18D7834F" w14:textId="6E14D17D" w:rsidR="00E23164" w:rsidRPr="00C21DEC" w:rsidRDefault="00E23164" w:rsidP="00AA6A10">
      <w:pPr>
        <w:spacing w:line="240" w:lineRule="auto"/>
        <w:rPr>
          <w:color w:val="000000" w:themeColor="text1"/>
        </w:rPr>
      </w:pPr>
      <w:r w:rsidRPr="00C21DEC">
        <w:rPr>
          <w:color w:val="000000" w:themeColor="text1"/>
        </w:rPr>
        <w:t>An undocumented permission assigned directly to an account.</w:t>
      </w:r>
    </w:p>
    <w:p w14:paraId="2EF8EDC5" w14:textId="77777777" w:rsidR="00090604" w:rsidRPr="00C21DEC" w:rsidRDefault="00090604" w:rsidP="00AA6A10">
      <w:pPr>
        <w:spacing w:line="240" w:lineRule="auto"/>
        <w:rPr>
          <w:color w:val="000000" w:themeColor="text1"/>
        </w:rPr>
      </w:pPr>
    </w:p>
    <w:p w14:paraId="1ED53D93" w14:textId="6D4FF1B7" w:rsidR="00E23164" w:rsidRPr="00C21DEC" w:rsidRDefault="00E23164" w:rsidP="00AA6A10">
      <w:pPr>
        <w:spacing w:line="240" w:lineRule="auto"/>
        <w:rPr>
          <w:color w:val="000000" w:themeColor="text1"/>
        </w:rPr>
      </w:pPr>
      <w:r w:rsidRPr="00C21DEC">
        <w:rPr>
          <w:color w:val="000000" w:themeColor="text1"/>
        </w:rPr>
        <w:t>These dependencies are not always captured in architecture documentation. The application may have been installed by a vendor, contractor, program office, or administrator who is no longer available. The original system may have been upgraded several times while retaining the same identity integration.</w:t>
      </w:r>
    </w:p>
    <w:p w14:paraId="376308A8" w14:textId="77777777" w:rsidR="00090604" w:rsidRPr="00C21DEC" w:rsidRDefault="00090604" w:rsidP="00AA6A10">
      <w:pPr>
        <w:spacing w:line="240" w:lineRule="auto"/>
        <w:rPr>
          <w:color w:val="000000" w:themeColor="text1"/>
        </w:rPr>
      </w:pPr>
    </w:p>
    <w:p w14:paraId="75A7FC01" w14:textId="7B81A34F" w:rsidR="00E23164" w:rsidRPr="00C21DEC" w:rsidRDefault="00E23164" w:rsidP="00AA6A10">
      <w:pPr>
        <w:spacing w:line="240" w:lineRule="auto"/>
        <w:rPr>
          <w:color w:val="000000" w:themeColor="text1"/>
        </w:rPr>
      </w:pPr>
      <w:r w:rsidRPr="00C21DEC">
        <w:rPr>
          <w:color w:val="000000" w:themeColor="text1"/>
        </w:rPr>
        <w:t>Over time, the application becomes part of the reason an older account, group, protocol, schema extension, or trust cannot be removed.</w:t>
      </w:r>
    </w:p>
    <w:p w14:paraId="4B6EFA35" w14:textId="77777777" w:rsidR="00090604" w:rsidRPr="00C21DEC" w:rsidRDefault="00090604" w:rsidP="00AA6A10">
      <w:pPr>
        <w:spacing w:line="240" w:lineRule="auto"/>
        <w:rPr>
          <w:color w:val="000000" w:themeColor="text1"/>
        </w:rPr>
      </w:pPr>
    </w:p>
    <w:p w14:paraId="487B96C4" w14:textId="4FECD332" w:rsidR="00E23164" w:rsidRPr="00C21DEC" w:rsidRDefault="00E23164" w:rsidP="00AA6A10">
      <w:pPr>
        <w:spacing w:line="240" w:lineRule="auto"/>
        <w:rPr>
          <w:color w:val="000000" w:themeColor="text1"/>
        </w:rPr>
      </w:pPr>
      <w:r w:rsidRPr="00C21DEC">
        <w:rPr>
          <w:color w:val="000000" w:themeColor="text1"/>
        </w:rPr>
        <w:t>This is how compatibility becomes identity debt.</w:t>
      </w:r>
    </w:p>
    <w:p w14:paraId="4CF78D19" w14:textId="77777777" w:rsidR="00090604" w:rsidRPr="00C21DEC" w:rsidRDefault="00090604" w:rsidP="00AA6A10">
      <w:pPr>
        <w:spacing w:line="240" w:lineRule="auto"/>
        <w:rPr>
          <w:color w:val="000000" w:themeColor="text1"/>
        </w:rPr>
      </w:pPr>
    </w:p>
    <w:p w14:paraId="4853C654" w14:textId="24041DCA" w:rsidR="00E23164" w:rsidRPr="00C21DEC" w:rsidRDefault="00E23164" w:rsidP="00AA6A10">
      <w:pPr>
        <w:spacing w:line="240" w:lineRule="auto"/>
        <w:rPr>
          <w:color w:val="000000" w:themeColor="text1"/>
        </w:rPr>
      </w:pPr>
      <w:r w:rsidRPr="00C21DEC">
        <w:rPr>
          <w:color w:val="000000" w:themeColor="text1"/>
        </w:rPr>
        <w:t>An exception created to support a temporary migration remains because a later application inherited it. A service account created for one product becomes shared by several services. A group intended for one access purpose acquires permissions across multiple systems. A schema extension remains after the product that installed it has been retired. A trust created during a merger becomes part of normal operations even after its original purpose has ended.</w:t>
      </w:r>
    </w:p>
    <w:p w14:paraId="4B6CB261" w14:textId="77777777" w:rsidR="00090604" w:rsidRPr="00C21DEC" w:rsidRDefault="00090604" w:rsidP="00AA6A10">
      <w:pPr>
        <w:spacing w:line="240" w:lineRule="auto"/>
        <w:rPr>
          <w:color w:val="000000" w:themeColor="text1"/>
        </w:rPr>
      </w:pPr>
    </w:p>
    <w:p w14:paraId="50EC5849" w14:textId="3357D3FF" w:rsidR="00E23164" w:rsidRPr="00C21DEC" w:rsidRDefault="00E23164" w:rsidP="00AA6A10">
      <w:pPr>
        <w:spacing w:line="240" w:lineRule="auto"/>
        <w:rPr>
          <w:color w:val="000000" w:themeColor="text1"/>
        </w:rPr>
      </w:pPr>
      <w:r w:rsidRPr="00C21DEC">
        <w:rPr>
          <w:color w:val="000000" w:themeColor="text1"/>
        </w:rPr>
        <w:t>The directory accumulates dependencies faster than it sheds them.</w:t>
      </w:r>
    </w:p>
    <w:p w14:paraId="5DFB0477" w14:textId="44C2AF9E" w:rsidR="00496B1C" w:rsidRPr="00C21DEC" w:rsidRDefault="009F1975" w:rsidP="00862ACA">
      <w:pPr>
        <w:pStyle w:val="myHeading3"/>
      </w:pPr>
      <w:r w:rsidRPr="00C21DEC">
        <w:lastRenderedPageBreak/>
        <w:t>Service Accounts Preserve Legacy Design Assumptions</w:t>
      </w:r>
    </w:p>
    <w:p w14:paraId="29B1502E" w14:textId="377D538C" w:rsidR="00E23164" w:rsidRPr="00C21DEC" w:rsidRDefault="00E23164" w:rsidP="00AA6A10">
      <w:pPr>
        <w:spacing w:line="240" w:lineRule="auto"/>
        <w:rPr>
          <w:color w:val="000000" w:themeColor="text1"/>
        </w:rPr>
      </w:pPr>
      <w:r w:rsidRPr="00C21DEC">
        <w:rPr>
          <w:color w:val="000000" w:themeColor="text1"/>
        </w:rPr>
        <w:t>Service identities are particularly susceptible to compatibility debt. Applications, scheduled tasks, databases, middleware, monitoring systems, backup platforms, and automation frequently require noninteractive identities through which they can authenticate and access resources.</w:t>
      </w:r>
    </w:p>
    <w:p w14:paraId="7095868D" w14:textId="77777777" w:rsidR="00090604" w:rsidRPr="00C21DEC" w:rsidRDefault="00090604" w:rsidP="00AA6A10">
      <w:pPr>
        <w:spacing w:line="240" w:lineRule="auto"/>
        <w:rPr>
          <w:color w:val="000000" w:themeColor="text1"/>
        </w:rPr>
      </w:pPr>
    </w:p>
    <w:p w14:paraId="125DCAF5" w14:textId="549844D5" w:rsidR="00E23164" w:rsidRPr="00C21DEC" w:rsidRDefault="00E23164" w:rsidP="00AA6A10">
      <w:pPr>
        <w:spacing w:line="240" w:lineRule="auto"/>
        <w:rPr>
          <w:color w:val="000000" w:themeColor="text1"/>
        </w:rPr>
      </w:pPr>
      <w:r w:rsidRPr="00C21DEC">
        <w:rPr>
          <w:color w:val="000000" w:themeColor="text1"/>
        </w:rPr>
        <w:t>Historically, many services were configured to run under ordinary domain user accounts. Those accounts may have been assigned static passwords, broad group memberships, local administrative rights, interactive logon capability, or permissions extending far beyond the service’s actual requirement.</w:t>
      </w:r>
    </w:p>
    <w:p w14:paraId="3D0DC701" w14:textId="77777777" w:rsidR="00090604" w:rsidRPr="00C21DEC" w:rsidRDefault="00090604" w:rsidP="00AA6A10">
      <w:pPr>
        <w:spacing w:line="240" w:lineRule="auto"/>
        <w:rPr>
          <w:color w:val="000000" w:themeColor="text1"/>
        </w:rPr>
      </w:pPr>
    </w:p>
    <w:p w14:paraId="333FCF1A" w14:textId="3378D19A" w:rsidR="00E23164" w:rsidRPr="00C21DEC" w:rsidRDefault="00E23164" w:rsidP="00AA6A10">
      <w:pPr>
        <w:spacing w:line="240" w:lineRule="auto"/>
        <w:rPr>
          <w:color w:val="000000" w:themeColor="text1"/>
        </w:rPr>
      </w:pPr>
      <w:r w:rsidRPr="00C21DEC">
        <w:rPr>
          <w:color w:val="000000" w:themeColor="text1"/>
        </w:rPr>
        <w:t>A service account may remain unchanged for years because administrators fear that password rotation will interrupt an undocumented dependency. The account may be used on several systems, embedded in a script, stored in a configuration file, registered to multiple Service Principal Names, or referenced by an external vendor product.</w:t>
      </w:r>
    </w:p>
    <w:p w14:paraId="47AD5AC9" w14:textId="77777777" w:rsidR="00090604" w:rsidRPr="00C21DEC" w:rsidRDefault="00090604" w:rsidP="00AA6A10">
      <w:pPr>
        <w:spacing w:line="240" w:lineRule="auto"/>
        <w:rPr>
          <w:color w:val="000000" w:themeColor="text1"/>
        </w:rPr>
      </w:pPr>
    </w:p>
    <w:p w14:paraId="31F8F7D5" w14:textId="2B752230" w:rsidR="00E23164" w:rsidRPr="00C21DEC" w:rsidRDefault="00E23164" w:rsidP="00AA6A10">
      <w:pPr>
        <w:spacing w:line="240" w:lineRule="auto"/>
        <w:rPr>
          <w:color w:val="000000" w:themeColor="text1"/>
        </w:rPr>
      </w:pPr>
      <w:r w:rsidRPr="00C21DEC">
        <w:rPr>
          <w:color w:val="000000" w:themeColor="text1"/>
        </w:rPr>
        <w:t>The resulting security characteristics may include:</w:t>
      </w:r>
    </w:p>
    <w:p w14:paraId="453593ED" w14:textId="77777777" w:rsidR="00090604" w:rsidRPr="00C21DEC" w:rsidRDefault="00090604" w:rsidP="00AA6A10">
      <w:pPr>
        <w:spacing w:line="240" w:lineRule="auto"/>
        <w:rPr>
          <w:color w:val="000000" w:themeColor="text1"/>
        </w:rPr>
      </w:pPr>
    </w:p>
    <w:p w14:paraId="6C84654E" w14:textId="77777777" w:rsidR="00496B1C" w:rsidRPr="00C21DEC" w:rsidRDefault="00E23164" w:rsidP="00AA6A10">
      <w:pPr>
        <w:spacing w:line="240" w:lineRule="auto"/>
        <w:rPr>
          <w:color w:val="000000" w:themeColor="text1"/>
        </w:rPr>
      </w:pPr>
      <w:r w:rsidRPr="00C21DEC">
        <w:rPr>
          <w:color w:val="000000" w:themeColor="text1"/>
        </w:rPr>
        <w:t>Long-lived passwords.</w:t>
      </w:r>
    </w:p>
    <w:p w14:paraId="2C6FC5C9" w14:textId="77777777" w:rsidR="00496B1C" w:rsidRPr="00C21DEC" w:rsidRDefault="00E23164" w:rsidP="00AA6A10">
      <w:pPr>
        <w:spacing w:line="240" w:lineRule="auto"/>
        <w:rPr>
          <w:color w:val="000000" w:themeColor="text1"/>
        </w:rPr>
      </w:pPr>
      <w:r w:rsidRPr="00C21DEC">
        <w:rPr>
          <w:color w:val="000000" w:themeColor="text1"/>
        </w:rPr>
        <w:t>Passwords shared among administrators.</w:t>
      </w:r>
    </w:p>
    <w:p w14:paraId="4A25E1FC" w14:textId="77777777" w:rsidR="00496B1C" w:rsidRPr="00C21DEC" w:rsidRDefault="00E23164" w:rsidP="00AA6A10">
      <w:pPr>
        <w:spacing w:line="240" w:lineRule="auto"/>
        <w:rPr>
          <w:color w:val="000000" w:themeColor="text1"/>
        </w:rPr>
      </w:pPr>
      <w:r w:rsidRPr="00C21DEC">
        <w:rPr>
          <w:color w:val="000000" w:themeColor="text1"/>
        </w:rPr>
        <w:t>Password reuse across services.</w:t>
      </w:r>
    </w:p>
    <w:p w14:paraId="594AA727" w14:textId="77777777" w:rsidR="00496B1C" w:rsidRPr="00C21DEC" w:rsidRDefault="00E23164" w:rsidP="00AA6A10">
      <w:pPr>
        <w:spacing w:line="240" w:lineRule="auto"/>
        <w:rPr>
          <w:color w:val="000000" w:themeColor="text1"/>
        </w:rPr>
      </w:pPr>
      <w:r w:rsidRPr="00C21DEC">
        <w:rPr>
          <w:color w:val="000000" w:themeColor="text1"/>
        </w:rPr>
        <w:t>Excessive privileges.</w:t>
      </w:r>
    </w:p>
    <w:p w14:paraId="61C68503" w14:textId="77777777" w:rsidR="00496B1C" w:rsidRPr="00C21DEC" w:rsidRDefault="00E23164" w:rsidP="00AA6A10">
      <w:pPr>
        <w:spacing w:line="240" w:lineRule="auto"/>
        <w:rPr>
          <w:color w:val="000000" w:themeColor="text1"/>
        </w:rPr>
      </w:pPr>
      <w:r w:rsidRPr="00C21DEC">
        <w:rPr>
          <w:color w:val="000000" w:themeColor="text1"/>
        </w:rPr>
        <w:t>Interactive logon permissions.</w:t>
      </w:r>
    </w:p>
    <w:p w14:paraId="46036C22" w14:textId="77777777" w:rsidR="00496B1C" w:rsidRPr="00C21DEC" w:rsidRDefault="00E23164" w:rsidP="00AA6A10">
      <w:pPr>
        <w:spacing w:line="240" w:lineRule="auto"/>
        <w:rPr>
          <w:color w:val="000000" w:themeColor="text1"/>
        </w:rPr>
      </w:pPr>
      <w:r w:rsidRPr="00C21DEC">
        <w:rPr>
          <w:color w:val="000000" w:themeColor="text1"/>
        </w:rPr>
        <w:t>Broad network access.</w:t>
      </w:r>
    </w:p>
    <w:p w14:paraId="7F87DDD5" w14:textId="77777777" w:rsidR="00496B1C" w:rsidRPr="00C21DEC" w:rsidRDefault="00E23164" w:rsidP="00AA6A10">
      <w:pPr>
        <w:spacing w:line="240" w:lineRule="auto"/>
        <w:rPr>
          <w:color w:val="000000" w:themeColor="text1"/>
        </w:rPr>
      </w:pPr>
      <w:r w:rsidRPr="00C21DEC">
        <w:rPr>
          <w:color w:val="000000" w:themeColor="text1"/>
        </w:rPr>
        <w:t>Unclear ownership.</w:t>
      </w:r>
    </w:p>
    <w:p w14:paraId="6C582A57" w14:textId="77777777" w:rsidR="00496B1C" w:rsidRPr="00C21DEC" w:rsidRDefault="00E23164" w:rsidP="00AA6A10">
      <w:pPr>
        <w:spacing w:line="240" w:lineRule="auto"/>
        <w:rPr>
          <w:color w:val="000000" w:themeColor="text1"/>
        </w:rPr>
      </w:pPr>
      <w:r w:rsidRPr="00C21DEC">
        <w:rPr>
          <w:color w:val="000000" w:themeColor="text1"/>
        </w:rPr>
        <w:t>Incomplete dependency documentation.</w:t>
      </w:r>
    </w:p>
    <w:p w14:paraId="25E52BDE" w14:textId="77777777" w:rsidR="00496B1C" w:rsidRPr="00C21DEC" w:rsidRDefault="00E23164" w:rsidP="00AA6A10">
      <w:pPr>
        <w:spacing w:line="240" w:lineRule="auto"/>
        <w:rPr>
          <w:color w:val="000000" w:themeColor="text1"/>
        </w:rPr>
      </w:pPr>
      <w:r w:rsidRPr="00C21DEC">
        <w:rPr>
          <w:color w:val="000000" w:themeColor="text1"/>
        </w:rPr>
        <w:t>Weak monitoring.</w:t>
      </w:r>
    </w:p>
    <w:p w14:paraId="4C084766" w14:textId="77777777" w:rsidR="00496B1C" w:rsidRPr="00C21DEC" w:rsidRDefault="00E23164" w:rsidP="00AA6A10">
      <w:pPr>
        <w:spacing w:line="240" w:lineRule="auto"/>
        <w:rPr>
          <w:color w:val="000000" w:themeColor="text1"/>
        </w:rPr>
      </w:pPr>
      <w:r w:rsidRPr="00C21DEC">
        <w:rPr>
          <w:color w:val="000000" w:themeColor="text1"/>
        </w:rPr>
        <w:t>Delayed credential rotation.</w:t>
      </w:r>
    </w:p>
    <w:p w14:paraId="1E3A0E3A" w14:textId="2DC079AA" w:rsidR="00E23164" w:rsidRPr="00C21DEC" w:rsidRDefault="00E23164" w:rsidP="00AA6A10">
      <w:pPr>
        <w:spacing w:line="240" w:lineRule="auto"/>
        <w:rPr>
          <w:color w:val="000000" w:themeColor="text1"/>
        </w:rPr>
      </w:pPr>
      <w:r w:rsidRPr="00C21DEC">
        <w:rPr>
          <w:color w:val="000000" w:themeColor="text1"/>
        </w:rPr>
        <w:t>Continued operation after the original application was retired.</w:t>
      </w:r>
    </w:p>
    <w:p w14:paraId="6966E53C" w14:textId="77777777" w:rsidR="00090604" w:rsidRPr="00C21DEC" w:rsidRDefault="00090604" w:rsidP="00AA6A10">
      <w:pPr>
        <w:spacing w:line="240" w:lineRule="auto"/>
        <w:rPr>
          <w:color w:val="000000" w:themeColor="text1"/>
        </w:rPr>
      </w:pPr>
    </w:p>
    <w:p w14:paraId="344096B8" w14:textId="4A819CBD" w:rsidR="00E23164" w:rsidRPr="00C21DEC" w:rsidRDefault="00E23164" w:rsidP="00AA6A10">
      <w:pPr>
        <w:spacing w:line="240" w:lineRule="auto"/>
        <w:rPr>
          <w:color w:val="000000" w:themeColor="text1"/>
        </w:rPr>
      </w:pPr>
      <w:r w:rsidRPr="00C21DEC">
        <w:rPr>
          <w:color w:val="000000" w:themeColor="text1"/>
        </w:rPr>
        <w:t>Modern managed service-account technologies can reduce portions of this risk by providing automated password management and stronger service-specific controls. They do not automatically repair every legacy application or remove every traditional service account.</w:t>
      </w:r>
    </w:p>
    <w:p w14:paraId="67DAA890" w14:textId="77777777" w:rsidR="00090604" w:rsidRPr="00C21DEC" w:rsidRDefault="00090604" w:rsidP="00AA6A10">
      <w:pPr>
        <w:spacing w:line="240" w:lineRule="auto"/>
        <w:rPr>
          <w:color w:val="000000" w:themeColor="text1"/>
        </w:rPr>
      </w:pPr>
    </w:p>
    <w:p w14:paraId="2CE2EDE8" w14:textId="0E40D290" w:rsidR="00E23164" w:rsidRPr="00C21DEC" w:rsidRDefault="00E23164" w:rsidP="00AA6A10">
      <w:pPr>
        <w:spacing w:line="240" w:lineRule="auto"/>
        <w:rPr>
          <w:color w:val="000000" w:themeColor="text1"/>
        </w:rPr>
      </w:pPr>
      <w:r w:rsidRPr="00C21DEC">
        <w:rPr>
          <w:color w:val="000000" w:themeColor="text1"/>
        </w:rPr>
        <w:t>Migration requires identifying where the account is used, what it accesses, which systems support the replacement mechanism, and what operational effect credential changes will produce.</w:t>
      </w:r>
    </w:p>
    <w:p w14:paraId="18CDA7B0" w14:textId="485457EE" w:rsidR="00E23164" w:rsidRPr="00C21DEC" w:rsidRDefault="00E23164" w:rsidP="00AA6A10">
      <w:pPr>
        <w:spacing w:line="240" w:lineRule="auto"/>
        <w:rPr>
          <w:color w:val="000000" w:themeColor="text1"/>
        </w:rPr>
      </w:pPr>
      <w:r w:rsidRPr="00C21DEC">
        <w:rPr>
          <w:color w:val="000000" w:themeColor="text1"/>
        </w:rPr>
        <w:t xml:space="preserve">A service account </w:t>
      </w:r>
      <w:r w:rsidR="00496B1C" w:rsidRPr="00C21DEC">
        <w:rPr>
          <w:color w:val="000000" w:themeColor="text1"/>
        </w:rPr>
        <w:t>does not necessarily equal a</w:t>
      </w:r>
      <w:r w:rsidRPr="00C21DEC">
        <w:rPr>
          <w:color w:val="000000" w:themeColor="text1"/>
        </w:rPr>
        <w:t>n account-management concern. It may be a compatibility anchor preventing stronger identity controls from being implemented.</w:t>
      </w:r>
    </w:p>
    <w:p w14:paraId="24A6CC94" w14:textId="49E86100" w:rsidR="00E23164" w:rsidRPr="00C21DEC" w:rsidRDefault="009F1975" w:rsidP="00862ACA">
      <w:pPr>
        <w:pStyle w:val="myHeading3"/>
      </w:pPr>
      <w:r w:rsidRPr="00C21DEC">
        <w:t>Security Groups Can Outlive Their Original Purpose</w:t>
      </w:r>
    </w:p>
    <w:p w14:paraId="2E0301BD" w14:textId="77777777" w:rsidR="00E23164" w:rsidRPr="00C21DEC" w:rsidRDefault="00E23164" w:rsidP="00AA6A10">
      <w:pPr>
        <w:spacing w:line="240" w:lineRule="auto"/>
        <w:rPr>
          <w:color w:val="000000" w:themeColor="text1"/>
        </w:rPr>
      </w:pPr>
      <w:r w:rsidRPr="00C21DEC">
        <w:rPr>
          <w:color w:val="000000" w:themeColor="text1"/>
        </w:rPr>
        <w:t>Active Directory security groups provide a reusable method of assigning access. An application, file share, server, or administrative function can grant permissions to a group rather than assigning rights individually to every user.</w:t>
      </w:r>
    </w:p>
    <w:p w14:paraId="1AD591A3" w14:textId="77777777" w:rsidR="00090604" w:rsidRPr="00C21DEC" w:rsidRDefault="00090604" w:rsidP="00AA6A10">
      <w:pPr>
        <w:spacing w:line="240" w:lineRule="auto"/>
        <w:rPr>
          <w:color w:val="000000" w:themeColor="text1"/>
        </w:rPr>
      </w:pPr>
    </w:p>
    <w:p w14:paraId="44667D70" w14:textId="52AEE6B5" w:rsidR="00E23164" w:rsidRPr="00C21DEC" w:rsidRDefault="00E23164" w:rsidP="00AA6A10">
      <w:pPr>
        <w:spacing w:line="240" w:lineRule="auto"/>
        <w:rPr>
          <w:color w:val="000000" w:themeColor="text1"/>
        </w:rPr>
      </w:pPr>
      <w:r w:rsidRPr="00C21DEC">
        <w:rPr>
          <w:color w:val="000000" w:themeColor="text1"/>
        </w:rPr>
        <w:t>This is efficient and generally preferable to direct user permissions. It also means that one group may become embedded across many systems.</w:t>
      </w:r>
    </w:p>
    <w:p w14:paraId="4D1FA94E" w14:textId="77777777" w:rsidR="00090604" w:rsidRPr="00C21DEC" w:rsidRDefault="00090604" w:rsidP="00AA6A10">
      <w:pPr>
        <w:spacing w:line="240" w:lineRule="auto"/>
        <w:rPr>
          <w:color w:val="000000" w:themeColor="text1"/>
        </w:rPr>
      </w:pPr>
    </w:p>
    <w:p w14:paraId="2AE6F9FF" w14:textId="09098428" w:rsidR="00E23164" w:rsidRPr="00C21DEC" w:rsidRDefault="00E23164" w:rsidP="00AA6A10">
      <w:pPr>
        <w:spacing w:line="240" w:lineRule="auto"/>
        <w:rPr>
          <w:color w:val="000000" w:themeColor="text1"/>
        </w:rPr>
      </w:pPr>
      <w:r w:rsidRPr="00C21DEC">
        <w:rPr>
          <w:color w:val="000000" w:themeColor="text1"/>
        </w:rPr>
        <w:lastRenderedPageBreak/>
        <w:t>A group created for one project may later be reused by another application. It may be nested inside a more privileged group. It may receive delegated directory permissions. It may be referenced in a Group Policy Object, file-system Access Control List, database role, cloud synchronization rule, certificate template, or application configuration.</w:t>
      </w:r>
    </w:p>
    <w:p w14:paraId="06370D65" w14:textId="77777777" w:rsidR="00090604" w:rsidRPr="00C21DEC" w:rsidRDefault="00090604" w:rsidP="00AA6A10">
      <w:pPr>
        <w:spacing w:line="240" w:lineRule="auto"/>
        <w:rPr>
          <w:color w:val="000000" w:themeColor="text1"/>
        </w:rPr>
      </w:pPr>
    </w:p>
    <w:p w14:paraId="7A1169F9" w14:textId="4B974B78" w:rsidR="00E23164" w:rsidRPr="00C21DEC" w:rsidRDefault="00E23164" w:rsidP="00AA6A10">
      <w:pPr>
        <w:spacing w:line="240" w:lineRule="auto"/>
        <w:rPr>
          <w:color w:val="000000" w:themeColor="text1"/>
        </w:rPr>
      </w:pPr>
      <w:r w:rsidRPr="00C21DEC">
        <w:rPr>
          <w:color w:val="000000" w:themeColor="text1"/>
        </w:rPr>
        <w:t>The group name may continue to suggest its original limited purpose even though its effective authority has expanded substantially.</w:t>
      </w:r>
    </w:p>
    <w:p w14:paraId="198CDA16" w14:textId="77777777" w:rsidR="00090604" w:rsidRPr="00C21DEC" w:rsidRDefault="00090604" w:rsidP="00AA6A10">
      <w:pPr>
        <w:spacing w:line="240" w:lineRule="auto"/>
        <w:rPr>
          <w:color w:val="000000" w:themeColor="text1"/>
        </w:rPr>
      </w:pPr>
    </w:p>
    <w:p w14:paraId="091B7A75" w14:textId="03E8EB05" w:rsidR="00E23164" w:rsidRPr="00C21DEC" w:rsidRDefault="00E23164" w:rsidP="00AA6A10">
      <w:pPr>
        <w:spacing w:line="240" w:lineRule="auto"/>
        <w:rPr>
          <w:color w:val="000000" w:themeColor="text1"/>
        </w:rPr>
      </w:pPr>
      <w:r w:rsidRPr="00C21DEC">
        <w:rPr>
          <w:color w:val="000000" w:themeColor="text1"/>
        </w:rPr>
        <w:t>Backward compatibility contributes to this persistence because removing or renaming the group may break systems whose dependencies are unknown. Administrators may preserve it indefinitely rather than risk an outage.</w:t>
      </w:r>
    </w:p>
    <w:p w14:paraId="46E2BFE7" w14:textId="77777777" w:rsidR="00090604" w:rsidRPr="00C21DEC" w:rsidRDefault="00090604" w:rsidP="00AA6A10">
      <w:pPr>
        <w:spacing w:line="240" w:lineRule="auto"/>
        <w:rPr>
          <w:color w:val="000000" w:themeColor="text1"/>
        </w:rPr>
      </w:pPr>
    </w:p>
    <w:p w14:paraId="7E359DDC" w14:textId="46C9CDA3" w:rsidR="00E23164" w:rsidRPr="00C21DEC" w:rsidRDefault="00E23164" w:rsidP="00AA6A10">
      <w:pPr>
        <w:spacing w:line="240" w:lineRule="auto"/>
        <w:rPr>
          <w:color w:val="000000" w:themeColor="text1"/>
        </w:rPr>
      </w:pPr>
      <w:r w:rsidRPr="00C21DEC">
        <w:rPr>
          <w:color w:val="000000" w:themeColor="text1"/>
        </w:rPr>
        <w:t>This creates a gap between intended authority and effective authority.</w:t>
      </w:r>
    </w:p>
    <w:p w14:paraId="1720221F" w14:textId="77777777" w:rsidR="00090604" w:rsidRPr="00C21DEC" w:rsidRDefault="00090604" w:rsidP="00AA6A10">
      <w:pPr>
        <w:spacing w:line="240" w:lineRule="auto"/>
        <w:rPr>
          <w:color w:val="000000" w:themeColor="text1"/>
        </w:rPr>
      </w:pPr>
    </w:p>
    <w:p w14:paraId="69F60C70" w14:textId="37ECEBD5" w:rsidR="00E23164" w:rsidRPr="00C21DEC" w:rsidRDefault="00E23164" w:rsidP="00AA6A10">
      <w:pPr>
        <w:spacing w:line="240" w:lineRule="auto"/>
        <w:rPr>
          <w:color w:val="000000" w:themeColor="text1"/>
        </w:rPr>
      </w:pPr>
      <w:r w:rsidRPr="00C21DEC">
        <w:rPr>
          <w:color w:val="000000" w:themeColor="text1"/>
        </w:rPr>
        <w:t>The group’s true significance cannot be determined from its name, description, or current membership alone. Defenders must identify:</w:t>
      </w:r>
    </w:p>
    <w:p w14:paraId="5C7CB9B3" w14:textId="77777777" w:rsidR="00090604" w:rsidRPr="00C21DEC" w:rsidRDefault="00090604" w:rsidP="00AA6A10">
      <w:pPr>
        <w:spacing w:line="240" w:lineRule="auto"/>
        <w:rPr>
          <w:color w:val="000000" w:themeColor="text1"/>
        </w:rPr>
      </w:pPr>
    </w:p>
    <w:p w14:paraId="440BD96F" w14:textId="77777777" w:rsidR="00DA6CDC" w:rsidRPr="00C21DEC" w:rsidRDefault="00E23164" w:rsidP="00AA6A10">
      <w:pPr>
        <w:spacing w:line="240" w:lineRule="auto"/>
        <w:rPr>
          <w:color w:val="000000" w:themeColor="text1"/>
        </w:rPr>
      </w:pPr>
      <w:r w:rsidRPr="00C21DEC">
        <w:rPr>
          <w:color w:val="000000" w:themeColor="text1"/>
        </w:rPr>
        <w:t>Where the group has permissions.</w:t>
      </w:r>
    </w:p>
    <w:p w14:paraId="07A3381F" w14:textId="77777777" w:rsidR="00DA6CDC" w:rsidRPr="00C21DEC" w:rsidRDefault="00E23164" w:rsidP="00AA6A10">
      <w:pPr>
        <w:spacing w:line="240" w:lineRule="auto"/>
        <w:rPr>
          <w:color w:val="000000" w:themeColor="text1"/>
        </w:rPr>
      </w:pPr>
      <w:r w:rsidRPr="00C21DEC">
        <w:rPr>
          <w:color w:val="000000" w:themeColor="text1"/>
        </w:rPr>
        <w:t>Which groups contain it.</w:t>
      </w:r>
    </w:p>
    <w:p w14:paraId="46872024" w14:textId="77777777" w:rsidR="00DA6CDC" w:rsidRPr="00C21DEC" w:rsidRDefault="00E23164" w:rsidP="00AA6A10">
      <w:pPr>
        <w:spacing w:line="240" w:lineRule="auto"/>
        <w:rPr>
          <w:color w:val="000000" w:themeColor="text1"/>
        </w:rPr>
      </w:pPr>
      <w:r w:rsidRPr="00C21DEC">
        <w:rPr>
          <w:color w:val="000000" w:themeColor="text1"/>
        </w:rPr>
        <w:t>Which users, computers, and service accounts it contains.</w:t>
      </w:r>
    </w:p>
    <w:p w14:paraId="6D677D5F" w14:textId="77777777" w:rsidR="00DA6CDC" w:rsidRPr="00C21DEC" w:rsidRDefault="00E23164" w:rsidP="00AA6A10">
      <w:pPr>
        <w:spacing w:line="240" w:lineRule="auto"/>
        <w:rPr>
          <w:color w:val="000000" w:themeColor="text1"/>
        </w:rPr>
      </w:pPr>
      <w:r w:rsidRPr="00C21DEC">
        <w:rPr>
          <w:color w:val="000000" w:themeColor="text1"/>
        </w:rPr>
        <w:t>Whether membership is synchronized elsewhere.</w:t>
      </w:r>
    </w:p>
    <w:p w14:paraId="2B09236C" w14:textId="77777777" w:rsidR="00DA6CDC" w:rsidRPr="00C21DEC" w:rsidRDefault="00E23164" w:rsidP="00AA6A10">
      <w:pPr>
        <w:spacing w:line="240" w:lineRule="auto"/>
        <w:rPr>
          <w:color w:val="000000" w:themeColor="text1"/>
        </w:rPr>
      </w:pPr>
      <w:r w:rsidRPr="00C21DEC">
        <w:rPr>
          <w:color w:val="000000" w:themeColor="text1"/>
        </w:rPr>
        <w:t>Which applications interpret it as a role.</w:t>
      </w:r>
    </w:p>
    <w:p w14:paraId="1E009BDF" w14:textId="77777777" w:rsidR="00DA6CDC" w:rsidRPr="00C21DEC" w:rsidRDefault="00E23164" w:rsidP="00AA6A10">
      <w:pPr>
        <w:spacing w:line="240" w:lineRule="auto"/>
        <w:rPr>
          <w:color w:val="000000" w:themeColor="text1"/>
        </w:rPr>
      </w:pPr>
      <w:r w:rsidRPr="00C21DEC">
        <w:rPr>
          <w:color w:val="000000" w:themeColor="text1"/>
        </w:rPr>
        <w:t>Whether it controls directory objects or policy.</w:t>
      </w:r>
    </w:p>
    <w:p w14:paraId="0344729F" w14:textId="77777777" w:rsidR="00DA6CDC" w:rsidRPr="00C21DEC" w:rsidRDefault="00E23164" w:rsidP="00AA6A10">
      <w:pPr>
        <w:spacing w:line="240" w:lineRule="auto"/>
        <w:rPr>
          <w:color w:val="000000" w:themeColor="text1"/>
        </w:rPr>
      </w:pPr>
      <w:r w:rsidRPr="00C21DEC">
        <w:rPr>
          <w:color w:val="000000" w:themeColor="text1"/>
        </w:rPr>
        <w:t>Whether it grants local administrative access.</w:t>
      </w:r>
    </w:p>
    <w:p w14:paraId="5BBF5EDE" w14:textId="6D3E1F52" w:rsidR="00E23164" w:rsidRPr="00C21DEC" w:rsidRDefault="00E23164" w:rsidP="00AA6A10">
      <w:pPr>
        <w:spacing w:line="240" w:lineRule="auto"/>
        <w:rPr>
          <w:color w:val="000000" w:themeColor="text1"/>
        </w:rPr>
      </w:pPr>
      <w:r w:rsidRPr="00C21DEC">
        <w:rPr>
          <w:color w:val="000000" w:themeColor="text1"/>
        </w:rPr>
        <w:t>Whether it can be modified by a lower-privilege principal.</w:t>
      </w:r>
    </w:p>
    <w:p w14:paraId="313CD8BF" w14:textId="77777777" w:rsidR="00090604" w:rsidRPr="00C21DEC" w:rsidRDefault="00090604" w:rsidP="00AA6A10">
      <w:pPr>
        <w:spacing w:line="240" w:lineRule="auto"/>
        <w:rPr>
          <w:color w:val="000000" w:themeColor="text1"/>
        </w:rPr>
      </w:pPr>
    </w:p>
    <w:p w14:paraId="57A748AF" w14:textId="522359E7" w:rsidR="00E23164" w:rsidRPr="00C21DEC" w:rsidRDefault="00E23164" w:rsidP="00AA6A10">
      <w:pPr>
        <w:spacing w:line="240" w:lineRule="auto"/>
        <w:rPr>
          <w:color w:val="000000" w:themeColor="text1"/>
        </w:rPr>
      </w:pPr>
      <w:r w:rsidRPr="00C21DEC">
        <w:rPr>
          <w:color w:val="000000" w:themeColor="text1"/>
        </w:rPr>
        <w:t>The security consequence of integration is that one directory group may represent authority across many otherwise separate systems.</w:t>
      </w:r>
    </w:p>
    <w:p w14:paraId="479C39D7" w14:textId="035AD024" w:rsidR="00E23164" w:rsidRPr="00C21DEC" w:rsidRDefault="009F1975" w:rsidP="00862ACA">
      <w:pPr>
        <w:pStyle w:val="myHeading3"/>
      </w:pPr>
      <w:r w:rsidRPr="00C21DEC">
        <w:t>Delegation Can Accumulate Into Hidden Control Pathways</w:t>
      </w:r>
    </w:p>
    <w:p w14:paraId="408AEB6C" w14:textId="77777777" w:rsidR="00090604" w:rsidRPr="00C21DEC" w:rsidRDefault="00E23164" w:rsidP="00AA6A10">
      <w:pPr>
        <w:spacing w:line="240" w:lineRule="auto"/>
        <w:rPr>
          <w:color w:val="000000" w:themeColor="text1"/>
        </w:rPr>
      </w:pPr>
      <w:r w:rsidRPr="00C21DEC">
        <w:rPr>
          <w:color w:val="000000" w:themeColor="text1"/>
        </w:rPr>
        <w:t xml:space="preserve">Active Directory was designed to support granular delegation. That capability allowed organizations to avoid granting Domain Admins membership for every routine task. Help-desk personnel could reset selected passwords. Server teams could manage computer objects. </w:t>
      </w:r>
    </w:p>
    <w:p w14:paraId="56388A6D" w14:textId="77777777" w:rsidR="00090604" w:rsidRPr="00C21DEC" w:rsidRDefault="00090604" w:rsidP="00AA6A10">
      <w:pPr>
        <w:spacing w:line="240" w:lineRule="auto"/>
        <w:rPr>
          <w:color w:val="000000" w:themeColor="text1"/>
        </w:rPr>
      </w:pPr>
    </w:p>
    <w:p w14:paraId="4F63C5E5" w14:textId="2C766CCC" w:rsidR="00E23164" w:rsidRPr="00C21DEC" w:rsidRDefault="00E23164" w:rsidP="00AA6A10">
      <w:pPr>
        <w:spacing w:line="240" w:lineRule="auto"/>
        <w:rPr>
          <w:color w:val="000000" w:themeColor="text1"/>
        </w:rPr>
      </w:pPr>
      <w:r w:rsidRPr="00C21DEC">
        <w:rPr>
          <w:color w:val="000000" w:themeColor="text1"/>
        </w:rPr>
        <w:t>Application teams could maintain service accounts. Regional administrators could manage objects within designated Organizational Units.</w:t>
      </w:r>
    </w:p>
    <w:p w14:paraId="4DF1205D" w14:textId="77777777" w:rsidR="00090604" w:rsidRPr="00C21DEC" w:rsidRDefault="00090604" w:rsidP="00AA6A10">
      <w:pPr>
        <w:spacing w:line="240" w:lineRule="auto"/>
        <w:rPr>
          <w:color w:val="000000" w:themeColor="text1"/>
        </w:rPr>
      </w:pPr>
    </w:p>
    <w:p w14:paraId="41ABC566" w14:textId="721FEDC2" w:rsidR="00E23164" w:rsidRPr="00C21DEC" w:rsidRDefault="00E23164" w:rsidP="00AA6A10">
      <w:pPr>
        <w:spacing w:line="240" w:lineRule="auto"/>
        <w:rPr>
          <w:color w:val="000000" w:themeColor="text1"/>
        </w:rPr>
      </w:pPr>
      <w:r w:rsidRPr="00C21DEC">
        <w:rPr>
          <w:color w:val="000000" w:themeColor="text1"/>
        </w:rPr>
        <w:t>The operational benefit is substantial.</w:t>
      </w:r>
    </w:p>
    <w:p w14:paraId="7C0654FC" w14:textId="77777777" w:rsidR="00090604" w:rsidRPr="00C21DEC" w:rsidRDefault="00090604" w:rsidP="00AA6A10">
      <w:pPr>
        <w:spacing w:line="240" w:lineRule="auto"/>
        <w:rPr>
          <w:color w:val="000000" w:themeColor="text1"/>
        </w:rPr>
      </w:pPr>
    </w:p>
    <w:p w14:paraId="75C0A069" w14:textId="4BA7B638" w:rsidR="00E23164" w:rsidRPr="00C21DEC" w:rsidRDefault="00E23164" w:rsidP="00AA6A10">
      <w:pPr>
        <w:spacing w:line="240" w:lineRule="auto"/>
        <w:rPr>
          <w:color w:val="000000" w:themeColor="text1"/>
        </w:rPr>
      </w:pPr>
      <w:r w:rsidRPr="00C21DEC">
        <w:rPr>
          <w:color w:val="000000" w:themeColor="text1"/>
        </w:rPr>
        <w:t>The security problem arises when delegated permissions accumulate, inherit unexpectedly, remain after organizational changes, or combine with other rights to form an indirect path to greater authority.</w:t>
      </w:r>
    </w:p>
    <w:p w14:paraId="06B8D901" w14:textId="77777777" w:rsidR="00090604" w:rsidRPr="00C21DEC" w:rsidRDefault="00090604" w:rsidP="00AA6A10">
      <w:pPr>
        <w:spacing w:line="240" w:lineRule="auto"/>
        <w:rPr>
          <w:color w:val="000000" w:themeColor="text1"/>
        </w:rPr>
      </w:pPr>
    </w:p>
    <w:p w14:paraId="79D6CB7C" w14:textId="36737769" w:rsidR="00E23164" w:rsidRPr="00C21DEC" w:rsidRDefault="00E23164" w:rsidP="00AA6A10">
      <w:pPr>
        <w:spacing w:line="240" w:lineRule="auto"/>
        <w:rPr>
          <w:color w:val="000000" w:themeColor="text1"/>
        </w:rPr>
      </w:pPr>
      <w:r w:rsidRPr="00C21DEC">
        <w:rPr>
          <w:color w:val="000000" w:themeColor="text1"/>
        </w:rPr>
        <w:t>An identity may not belong to Domain Admins yet may be able to:</w:t>
      </w:r>
    </w:p>
    <w:p w14:paraId="7EACF108" w14:textId="77777777" w:rsidR="00090604" w:rsidRPr="00C21DEC" w:rsidRDefault="00090604" w:rsidP="00AA6A10">
      <w:pPr>
        <w:spacing w:line="240" w:lineRule="auto"/>
        <w:rPr>
          <w:color w:val="000000" w:themeColor="text1"/>
        </w:rPr>
      </w:pPr>
    </w:p>
    <w:p w14:paraId="24D6B887" w14:textId="77777777" w:rsidR="00DA6CDC" w:rsidRPr="00C21DEC" w:rsidRDefault="00E23164" w:rsidP="00AA6A10">
      <w:pPr>
        <w:spacing w:line="240" w:lineRule="auto"/>
        <w:rPr>
          <w:color w:val="000000" w:themeColor="text1"/>
        </w:rPr>
      </w:pPr>
      <w:r w:rsidRPr="00C21DEC">
        <w:rPr>
          <w:color w:val="000000" w:themeColor="text1"/>
        </w:rPr>
        <w:t>Reset the password of a privileged account.</w:t>
      </w:r>
    </w:p>
    <w:p w14:paraId="08892D85" w14:textId="77777777" w:rsidR="00DA6CDC" w:rsidRPr="00C21DEC" w:rsidRDefault="00E23164" w:rsidP="00AA6A10">
      <w:pPr>
        <w:spacing w:line="240" w:lineRule="auto"/>
        <w:rPr>
          <w:color w:val="000000" w:themeColor="text1"/>
        </w:rPr>
      </w:pPr>
      <w:r w:rsidRPr="00C21DEC">
        <w:rPr>
          <w:color w:val="000000" w:themeColor="text1"/>
        </w:rPr>
        <w:t>Modify a group containing privileged users.</w:t>
      </w:r>
    </w:p>
    <w:p w14:paraId="02C3BD4A" w14:textId="77777777" w:rsidR="00DA6CDC" w:rsidRPr="00C21DEC" w:rsidRDefault="00E23164" w:rsidP="00AA6A10">
      <w:pPr>
        <w:spacing w:line="240" w:lineRule="auto"/>
        <w:rPr>
          <w:color w:val="000000" w:themeColor="text1"/>
        </w:rPr>
      </w:pPr>
      <w:r w:rsidRPr="00C21DEC">
        <w:rPr>
          <w:color w:val="000000" w:themeColor="text1"/>
        </w:rPr>
        <w:lastRenderedPageBreak/>
        <w:t xml:space="preserve">Change </w:t>
      </w:r>
      <w:proofErr w:type="gramStart"/>
      <w:r w:rsidRPr="00C21DEC">
        <w:rPr>
          <w:color w:val="000000" w:themeColor="text1"/>
        </w:rPr>
        <w:t>an</w:t>
      </w:r>
      <w:proofErr w:type="gramEnd"/>
      <w:r w:rsidRPr="00C21DEC">
        <w:rPr>
          <w:color w:val="000000" w:themeColor="text1"/>
        </w:rPr>
        <w:t xml:space="preserve"> Access Control List.</w:t>
      </w:r>
    </w:p>
    <w:p w14:paraId="50F1D944" w14:textId="77777777" w:rsidR="00DA6CDC" w:rsidRPr="00C21DEC" w:rsidRDefault="00E23164" w:rsidP="00AA6A10">
      <w:pPr>
        <w:spacing w:line="240" w:lineRule="auto"/>
        <w:rPr>
          <w:color w:val="000000" w:themeColor="text1"/>
        </w:rPr>
      </w:pPr>
      <w:r w:rsidRPr="00C21DEC">
        <w:rPr>
          <w:color w:val="000000" w:themeColor="text1"/>
        </w:rPr>
        <w:t>Take ownership of an object.</w:t>
      </w:r>
    </w:p>
    <w:p w14:paraId="5E69E020" w14:textId="77777777" w:rsidR="00DA6CDC" w:rsidRPr="00C21DEC" w:rsidRDefault="00E23164" w:rsidP="00AA6A10">
      <w:pPr>
        <w:spacing w:line="240" w:lineRule="auto"/>
        <w:rPr>
          <w:color w:val="000000" w:themeColor="text1"/>
        </w:rPr>
      </w:pPr>
      <w:r w:rsidRPr="00C21DEC">
        <w:rPr>
          <w:color w:val="000000" w:themeColor="text1"/>
        </w:rPr>
        <w:t>Modify a Group Policy Object.</w:t>
      </w:r>
    </w:p>
    <w:p w14:paraId="53B01CB8" w14:textId="77777777" w:rsidR="00DA6CDC" w:rsidRPr="00C21DEC" w:rsidRDefault="00E23164" w:rsidP="00AA6A10">
      <w:pPr>
        <w:spacing w:line="240" w:lineRule="auto"/>
        <w:rPr>
          <w:color w:val="000000" w:themeColor="text1"/>
        </w:rPr>
      </w:pPr>
      <w:r w:rsidRPr="00C21DEC">
        <w:rPr>
          <w:color w:val="000000" w:themeColor="text1"/>
        </w:rPr>
        <w:t>Alter a service account.</w:t>
      </w:r>
    </w:p>
    <w:p w14:paraId="6234BFF2" w14:textId="77777777" w:rsidR="00DA6CDC" w:rsidRPr="00C21DEC" w:rsidRDefault="00E23164" w:rsidP="00AA6A10">
      <w:pPr>
        <w:spacing w:line="240" w:lineRule="auto"/>
        <w:rPr>
          <w:color w:val="000000" w:themeColor="text1"/>
        </w:rPr>
      </w:pPr>
      <w:r w:rsidRPr="00C21DEC">
        <w:rPr>
          <w:color w:val="000000" w:themeColor="text1"/>
        </w:rPr>
        <w:t>Register or change a Service Principal Name.</w:t>
      </w:r>
    </w:p>
    <w:p w14:paraId="17D1D577" w14:textId="77777777" w:rsidR="00DA6CDC" w:rsidRPr="00C21DEC" w:rsidRDefault="00E23164" w:rsidP="00AA6A10">
      <w:pPr>
        <w:spacing w:line="240" w:lineRule="auto"/>
        <w:rPr>
          <w:color w:val="000000" w:themeColor="text1"/>
        </w:rPr>
      </w:pPr>
      <w:r w:rsidRPr="00C21DEC">
        <w:rPr>
          <w:color w:val="000000" w:themeColor="text1"/>
        </w:rPr>
        <w:t>Control a computer used by a privileged administrator.</w:t>
      </w:r>
    </w:p>
    <w:p w14:paraId="732EBF0B" w14:textId="77777777" w:rsidR="00DA6CDC" w:rsidRPr="00C21DEC" w:rsidRDefault="00E23164" w:rsidP="00AA6A10">
      <w:pPr>
        <w:spacing w:line="240" w:lineRule="auto"/>
        <w:rPr>
          <w:color w:val="000000" w:themeColor="text1"/>
        </w:rPr>
      </w:pPr>
      <w:r w:rsidRPr="00C21DEC">
        <w:rPr>
          <w:color w:val="000000" w:themeColor="text1"/>
        </w:rPr>
        <w:t>Modify certificate enrollment permissions.</w:t>
      </w:r>
    </w:p>
    <w:p w14:paraId="047AA3C1" w14:textId="77777777" w:rsidR="00DA6CDC" w:rsidRPr="00C21DEC" w:rsidRDefault="00E23164" w:rsidP="00AA6A10">
      <w:pPr>
        <w:spacing w:line="240" w:lineRule="auto"/>
        <w:rPr>
          <w:color w:val="000000" w:themeColor="text1"/>
        </w:rPr>
      </w:pPr>
      <w:r w:rsidRPr="00C21DEC">
        <w:rPr>
          <w:color w:val="000000" w:themeColor="text1"/>
        </w:rPr>
        <w:t>Obtain replication rights.</w:t>
      </w:r>
    </w:p>
    <w:p w14:paraId="261E1DB9" w14:textId="2A01071D" w:rsidR="00E23164" w:rsidRPr="00C21DEC" w:rsidRDefault="00E23164" w:rsidP="00AA6A10">
      <w:pPr>
        <w:spacing w:line="240" w:lineRule="auto"/>
        <w:rPr>
          <w:color w:val="000000" w:themeColor="text1"/>
        </w:rPr>
      </w:pPr>
      <w:r w:rsidRPr="00C21DEC">
        <w:rPr>
          <w:color w:val="000000" w:themeColor="text1"/>
        </w:rPr>
        <w:t>Write an attribute consumed by another identity system.</w:t>
      </w:r>
    </w:p>
    <w:p w14:paraId="0EFF45A8" w14:textId="77777777" w:rsidR="00090604" w:rsidRPr="00C21DEC" w:rsidRDefault="00090604" w:rsidP="00AA6A10">
      <w:pPr>
        <w:spacing w:line="240" w:lineRule="auto"/>
        <w:rPr>
          <w:color w:val="000000" w:themeColor="text1"/>
        </w:rPr>
      </w:pPr>
    </w:p>
    <w:p w14:paraId="6C6713A7" w14:textId="0A8E4525" w:rsidR="00E23164" w:rsidRPr="00C21DEC" w:rsidRDefault="00E23164" w:rsidP="00AA6A10">
      <w:pPr>
        <w:spacing w:line="240" w:lineRule="auto"/>
        <w:rPr>
          <w:color w:val="000000" w:themeColor="text1"/>
        </w:rPr>
      </w:pPr>
      <w:r w:rsidRPr="00C21DEC">
        <w:rPr>
          <w:color w:val="000000" w:themeColor="text1"/>
        </w:rPr>
        <w:t>Each individual permission may once have supported a legitimate operational requirement. Their combined effect may create authority that no administrator intended to grant.</w:t>
      </w:r>
    </w:p>
    <w:p w14:paraId="5D93CF8D" w14:textId="77777777" w:rsidR="00090604" w:rsidRPr="00C21DEC" w:rsidRDefault="00090604" w:rsidP="00AA6A10">
      <w:pPr>
        <w:spacing w:line="240" w:lineRule="auto"/>
        <w:rPr>
          <w:color w:val="000000" w:themeColor="text1"/>
        </w:rPr>
      </w:pPr>
    </w:p>
    <w:p w14:paraId="4969D884" w14:textId="6B8EBA73" w:rsidR="00E23164" w:rsidRPr="00C21DEC" w:rsidRDefault="00E23164" w:rsidP="00AA6A10">
      <w:pPr>
        <w:spacing w:line="240" w:lineRule="auto"/>
        <w:rPr>
          <w:color w:val="000000" w:themeColor="text1"/>
        </w:rPr>
      </w:pPr>
      <w:r w:rsidRPr="00C21DEC">
        <w:rPr>
          <w:color w:val="000000" w:themeColor="text1"/>
        </w:rPr>
        <w:t>Compatibility worsens this problem because old delegation is rarely removed automatically. Permissions survive reorganizations, contractor transitions, application retirement, and personnel changes unless someone deliberately reviews and revokes them.</w:t>
      </w:r>
    </w:p>
    <w:p w14:paraId="577CD89C" w14:textId="77777777" w:rsidR="00090604" w:rsidRPr="00C21DEC" w:rsidRDefault="00090604" w:rsidP="00AA6A10">
      <w:pPr>
        <w:spacing w:line="240" w:lineRule="auto"/>
        <w:rPr>
          <w:color w:val="000000" w:themeColor="text1"/>
        </w:rPr>
      </w:pPr>
    </w:p>
    <w:p w14:paraId="7CA41AB0" w14:textId="587D3C3D" w:rsidR="00E23164" w:rsidRPr="00C21DEC" w:rsidRDefault="00E23164" w:rsidP="00AA6A10">
      <w:pPr>
        <w:spacing w:line="240" w:lineRule="auto"/>
        <w:rPr>
          <w:color w:val="000000" w:themeColor="text1"/>
        </w:rPr>
      </w:pPr>
      <w:r w:rsidRPr="00C21DEC">
        <w:rPr>
          <w:color w:val="000000" w:themeColor="text1"/>
        </w:rPr>
        <w:t>The directory may therefore contain years of accumulated authority whose current purpose is unclear.</w:t>
      </w:r>
    </w:p>
    <w:p w14:paraId="20F45568" w14:textId="77777777" w:rsidR="00090604" w:rsidRPr="00C21DEC" w:rsidRDefault="00090604" w:rsidP="00AA6A10">
      <w:pPr>
        <w:spacing w:line="240" w:lineRule="auto"/>
        <w:rPr>
          <w:color w:val="000000" w:themeColor="text1"/>
        </w:rPr>
      </w:pPr>
    </w:p>
    <w:p w14:paraId="3EA0D0DE" w14:textId="6F9E24BD" w:rsidR="00E23164" w:rsidRPr="00C21DEC" w:rsidRDefault="00E23164" w:rsidP="00AA6A10">
      <w:pPr>
        <w:spacing w:line="240" w:lineRule="auto"/>
        <w:rPr>
          <w:color w:val="000000" w:themeColor="text1"/>
        </w:rPr>
      </w:pPr>
      <w:r w:rsidRPr="00C21DEC">
        <w:rPr>
          <w:color w:val="000000" w:themeColor="text1"/>
        </w:rPr>
        <w:t>This is one reason attack-path analysis is more informative than a simple privileged-group inventory. An adversary does not need direct membership in the most privileged group when lower-level permissions can be chained into control of a privileged identity or system.</w:t>
      </w:r>
    </w:p>
    <w:p w14:paraId="3A79A319" w14:textId="01001982" w:rsidR="00E23164" w:rsidRPr="00C21DEC" w:rsidRDefault="009F1975" w:rsidP="00862ACA">
      <w:pPr>
        <w:pStyle w:val="myHeading3"/>
      </w:pPr>
      <w:r w:rsidRPr="00C21DEC">
        <w:t>Migration Mechanisms Can Become Persistence Mechanisms</w:t>
      </w:r>
    </w:p>
    <w:p w14:paraId="6772D6BD" w14:textId="77777777" w:rsidR="00E23164" w:rsidRPr="00C21DEC" w:rsidRDefault="00E23164" w:rsidP="00AA6A10">
      <w:pPr>
        <w:spacing w:line="240" w:lineRule="auto"/>
        <w:rPr>
          <w:color w:val="000000" w:themeColor="text1"/>
        </w:rPr>
      </w:pPr>
      <w:r w:rsidRPr="00C21DEC">
        <w:rPr>
          <w:color w:val="000000" w:themeColor="text1"/>
        </w:rPr>
        <w:t>Enterprise identity migrations require methods for preserving user access while accounts, domains, or resources are moved. One example is the use of Security Identifier History (SIDHistory), which can allow a migrated account to retain access to resources still protected by the previous account’s Security Identifier.</w:t>
      </w:r>
    </w:p>
    <w:p w14:paraId="4944BCF7" w14:textId="77777777" w:rsidR="00090604" w:rsidRPr="00C21DEC" w:rsidRDefault="00090604" w:rsidP="00AA6A10">
      <w:pPr>
        <w:spacing w:line="240" w:lineRule="auto"/>
        <w:rPr>
          <w:color w:val="000000" w:themeColor="text1"/>
        </w:rPr>
      </w:pPr>
    </w:p>
    <w:p w14:paraId="3BA4F6A3" w14:textId="77777777" w:rsidR="00E23164" w:rsidRPr="00C21DEC" w:rsidRDefault="00E23164" w:rsidP="00AA6A10">
      <w:pPr>
        <w:spacing w:line="240" w:lineRule="auto"/>
        <w:rPr>
          <w:color w:val="000000" w:themeColor="text1"/>
        </w:rPr>
      </w:pPr>
      <w:r w:rsidRPr="00C21DEC">
        <w:rPr>
          <w:color w:val="000000" w:themeColor="text1"/>
        </w:rPr>
        <w:t>This capability can reduce disruption during a legitimate migration. It allows the new account to present historical identity information that existing resource permissions recognize.</w:t>
      </w:r>
    </w:p>
    <w:p w14:paraId="6E7B0491" w14:textId="77777777" w:rsidR="00090604" w:rsidRPr="00C21DEC" w:rsidRDefault="00090604" w:rsidP="00AA6A10">
      <w:pPr>
        <w:spacing w:line="240" w:lineRule="auto"/>
        <w:rPr>
          <w:color w:val="000000" w:themeColor="text1"/>
        </w:rPr>
      </w:pPr>
    </w:p>
    <w:p w14:paraId="4296AD39" w14:textId="0E6C6653" w:rsidR="00E23164" w:rsidRPr="00C21DEC" w:rsidRDefault="00E23164" w:rsidP="00AA6A10">
      <w:pPr>
        <w:spacing w:line="240" w:lineRule="auto"/>
        <w:rPr>
          <w:color w:val="000000" w:themeColor="text1"/>
        </w:rPr>
      </w:pPr>
      <w:r w:rsidRPr="00C21DEC">
        <w:rPr>
          <w:color w:val="000000" w:themeColor="text1"/>
        </w:rPr>
        <w:t xml:space="preserve">The same capability becomes dangerous when historical identifiers remain </w:t>
      </w:r>
      <w:r w:rsidR="00090604" w:rsidRPr="00C21DEC">
        <w:rPr>
          <w:color w:val="000000" w:themeColor="text1"/>
        </w:rPr>
        <w:t>indefinitely</w:t>
      </w:r>
      <w:r w:rsidRPr="00C21DEC">
        <w:rPr>
          <w:color w:val="000000" w:themeColor="text1"/>
        </w:rPr>
        <w:t xml:space="preserve"> insufficiently </w:t>
      </w:r>
      <w:r w:rsidR="00090604" w:rsidRPr="00C21DEC">
        <w:rPr>
          <w:color w:val="000000" w:themeColor="text1"/>
        </w:rPr>
        <w:t>governed or</w:t>
      </w:r>
      <w:r w:rsidRPr="00C21DEC">
        <w:rPr>
          <w:color w:val="000000" w:themeColor="text1"/>
        </w:rPr>
        <w:t xml:space="preserve"> are manipulated by an unauthorized principal.</w:t>
      </w:r>
    </w:p>
    <w:p w14:paraId="2B7C3947" w14:textId="77777777" w:rsidR="00090604" w:rsidRPr="00C21DEC" w:rsidRDefault="00090604" w:rsidP="00AA6A10">
      <w:pPr>
        <w:spacing w:line="240" w:lineRule="auto"/>
        <w:rPr>
          <w:color w:val="000000" w:themeColor="text1"/>
        </w:rPr>
      </w:pPr>
    </w:p>
    <w:p w14:paraId="29802DAA" w14:textId="006B327B" w:rsidR="00E23164" w:rsidRPr="00C21DEC" w:rsidRDefault="00E23164" w:rsidP="00AA6A10">
      <w:pPr>
        <w:spacing w:line="240" w:lineRule="auto"/>
        <w:rPr>
          <w:color w:val="000000" w:themeColor="text1"/>
        </w:rPr>
      </w:pPr>
      <w:r w:rsidRPr="00C21DEC">
        <w:rPr>
          <w:color w:val="000000" w:themeColor="text1"/>
        </w:rPr>
        <w:t>A migration aid can become a persistent authorization pathway.</w:t>
      </w:r>
    </w:p>
    <w:p w14:paraId="356490F3" w14:textId="77777777" w:rsidR="00E23164" w:rsidRPr="00C21DEC" w:rsidRDefault="00E23164" w:rsidP="00AA6A10">
      <w:pPr>
        <w:spacing w:line="240" w:lineRule="auto"/>
        <w:rPr>
          <w:color w:val="000000" w:themeColor="text1"/>
        </w:rPr>
      </w:pPr>
      <w:r w:rsidRPr="00C21DEC">
        <w:rPr>
          <w:color w:val="000000" w:themeColor="text1"/>
        </w:rPr>
        <w:t>The broader principle applies beyond SIDHistory. Temporary trusts, synchronization rules, duplicate accounts, migration service accounts, broad access groups, compatibility settings, and transitional authentication methods may all be introduced to prevent disruption during change.</w:t>
      </w:r>
    </w:p>
    <w:p w14:paraId="50ED6D1E" w14:textId="77777777" w:rsidR="00090604" w:rsidRPr="00C21DEC" w:rsidRDefault="00090604" w:rsidP="00AA6A10">
      <w:pPr>
        <w:spacing w:line="240" w:lineRule="auto"/>
        <w:rPr>
          <w:color w:val="000000" w:themeColor="text1"/>
        </w:rPr>
      </w:pPr>
    </w:p>
    <w:p w14:paraId="6E198AF9" w14:textId="57AE3328" w:rsidR="00E23164" w:rsidRPr="00C21DEC" w:rsidRDefault="00E23164" w:rsidP="00AA6A10">
      <w:pPr>
        <w:spacing w:line="240" w:lineRule="auto"/>
        <w:rPr>
          <w:color w:val="000000" w:themeColor="text1"/>
        </w:rPr>
      </w:pPr>
      <w:r w:rsidRPr="00C21DEC">
        <w:rPr>
          <w:color w:val="000000" w:themeColor="text1"/>
        </w:rPr>
        <w:t>The security risk emerges when the transition ends but the migration mechanism remains.</w:t>
      </w:r>
    </w:p>
    <w:p w14:paraId="2DF8E856" w14:textId="77777777" w:rsidR="00090604" w:rsidRPr="00C21DEC" w:rsidRDefault="00090604" w:rsidP="00AA6A10">
      <w:pPr>
        <w:spacing w:line="240" w:lineRule="auto"/>
        <w:rPr>
          <w:color w:val="000000" w:themeColor="text1"/>
        </w:rPr>
      </w:pPr>
    </w:p>
    <w:p w14:paraId="64F56459" w14:textId="3F80097D" w:rsidR="00E23164" w:rsidRPr="00C21DEC" w:rsidRDefault="00E23164" w:rsidP="00AA6A10">
      <w:pPr>
        <w:spacing w:line="240" w:lineRule="auto"/>
        <w:rPr>
          <w:color w:val="000000" w:themeColor="text1"/>
        </w:rPr>
      </w:pPr>
      <w:r w:rsidRPr="00C21DEC">
        <w:rPr>
          <w:color w:val="000000" w:themeColor="text1"/>
        </w:rPr>
        <w:t>A temporary control becomes part of the permanent architecture. Its original justification disappears, but its authority persists.</w:t>
      </w:r>
    </w:p>
    <w:p w14:paraId="7BB0E3B5" w14:textId="77777777" w:rsidR="009F1975" w:rsidRPr="00C21DEC" w:rsidRDefault="009F1975" w:rsidP="00AA6A10">
      <w:pPr>
        <w:spacing w:line="240" w:lineRule="auto"/>
        <w:rPr>
          <w:color w:val="000000" w:themeColor="text1"/>
        </w:rPr>
      </w:pPr>
    </w:p>
    <w:p w14:paraId="351787C5" w14:textId="323D7B53" w:rsidR="00E23164" w:rsidRPr="00C21DEC" w:rsidRDefault="00E23164" w:rsidP="00AA6A10">
      <w:pPr>
        <w:spacing w:line="240" w:lineRule="auto"/>
        <w:rPr>
          <w:color w:val="000000" w:themeColor="text1"/>
        </w:rPr>
      </w:pPr>
      <w:r w:rsidRPr="00C21DEC">
        <w:rPr>
          <w:color w:val="000000" w:themeColor="text1"/>
        </w:rPr>
        <w:lastRenderedPageBreak/>
        <w:t>Every migration plan should therefore include not only a deployment phase but also a removal phase. Transitional privileges, mappings, trusts, credentials, and compatibility settings must have defined owners, expiration criteria, validation requirements, and retirement procedures.</w:t>
      </w:r>
    </w:p>
    <w:p w14:paraId="4B87EBFF" w14:textId="1D865DD1" w:rsidR="007D5EB3" w:rsidRPr="00C21DEC" w:rsidRDefault="009F1975" w:rsidP="00862ACA">
      <w:pPr>
        <w:pStyle w:val="myHeading3"/>
      </w:pPr>
      <w:r w:rsidRPr="00C21DEC">
        <w:t>Trust Relationships Preserve Organizational History</w:t>
      </w:r>
    </w:p>
    <w:p w14:paraId="07E7AA2D" w14:textId="5FFB6CC0" w:rsidR="00E23164" w:rsidRPr="00C21DEC" w:rsidRDefault="00E23164" w:rsidP="00AA6A10">
      <w:pPr>
        <w:spacing w:line="240" w:lineRule="auto"/>
        <w:rPr>
          <w:color w:val="000000" w:themeColor="text1"/>
        </w:rPr>
      </w:pPr>
      <w:r w:rsidRPr="00C21DEC">
        <w:rPr>
          <w:color w:val="000000" w:themeColor="text1"/>
        </w:rPr>
        <w:t>Domains and forests often reflect the history of an agency or command. Separate environments may have been created for programs, installations, contractors, acquisitions, reorganizations, testing, or mission partners. Trust relationships may then have been established to preserve access among them.</w:t>
      </w:r>
    </w:p>
    <w:p w14:paraId="24AB702E" w14:textId="77777777" w:rsidR="007D5EB3" w:rsidRPr="00C21DEC" w:rsidRDefault="007D5EB3" w:rsidP="00AA6A10">
      <w:pPr>
        <w:spacing w:line="240" w:lineRule="auto"/>
        <w:rPr>
          <w:color w:val="000000" w:themeColor="text1"/>
        </w:rPr>
      </w:pPr>
    </w:p>
    <w:p w14:paraId="5D783A31" w14:textId="7DC90AAC" w:rsidR="00E23164" w:rsidRPr="00C21DEC" w:rsidRDefault="00E23164" w:rsidP="00AA6A10">
      <w:pPr>
        <w:spacing w:line="240" w:lineRule="auto"/>
        <w:rPr>
          <w:color w:val="000000" w:themeColor="text1"/>
        </w:rPr>
      </w:pPr>
      <w:r w:rsidRPr="00C21DEC">
        <w:rPr>
          <w:color w:val="000000" w:themeColor="text1"/>
        </w:rPr>
        <w:t>Some trusts continue to support valid requirements. Others survive because their full dependency is unknown.</w:t>
      </w:r>
    </w:p>
    <w:p w14:paraId="77972DE8" w14:textId="77777777" w:rsidR="007D5EB3" w:rsidRPr="00C21DEC" w:rsidRDefault="007D5EB3" w:rsidP="00AA6A10">
      <w:pPr>
        <w:spacing w:line="240" w:lineRule="auto"/>
        <w:rPr>
          <w:color w:val="000000" w:themeColor="text1"/>
        </w:rPr>
      </w:pPr>
    </w:p>
    <w:p w14:paraId="685D4C54" w14:textId="33845AAB" w:rsidR="00E23164" w:rsidRPr="00C21DEC" w:rsidRDefault="00E23164" w:rsidP="00AA6A10">
      <w:pPr>
        <w:spacing w:line="240" w:lineRule="auto"/>
        <w:rPr>
          <w:color w:val="000000" w:themeColor="text1"/>
        </w:rPr>
      </w:pPr>
      <w:r w:rsidRPr="00C21DEC">
        <w:rPr>
          <w:color w:val="000000" w:themeColor="text1"/>
        </w:rPr>
        <w:t>A legacy trust may allow access to an application that no one remembers documenting. An old domain may remain because one service account still operates within it. A two-way trust may remain even though only one direction is currently necessary. Forest-wide authentication may persist where selective authentication could provide tighter control.</w:t>
      </w:r>
    </w:p>
    <w:p w14:paraId="16075CEB" w14:textId="77777777" w:rsidR="007D5EB3" w:rsidRPr="00C21DEC" w:rsidRDefault="007D5EB3" w:rsidP="00AA6A10">
      <w:pPr>
        <w:spacing w:line="240" w:lineRule="auto"/>
        <w:rPr>
          <w:color w:val="000000" w:themeColor="text1"/>
        </w:rPr>
      </w:pPr>
    </w:p>
    <w:p w14:paraId="5E462D3F" w14:textId="4BD06D8B" w:rsidR="00E23164" w:rsidRPr="00C21DEC" w:rsidRDefault="00E23164" w:rsidP="00AA6A10">
      <w:pPr>
        <w:spacing w:line="240" w:lineRule="auto"/>
        <w:rPr>
          <w:color w:val="000000" w:themeColor="text1"/>
        </w:rPr>
      </w:pPr>
      <w:r w:rsidRPr="00C21DEC">
        <w:rPr>
          <w:color w:val="000000" w:themeColor="text1"/>
        </w:rPr>
        <w:t>Backward compatibility makes these arrangements technically sustainable long after their architecture has become difficult to justify.</w:t>
      </w:r>
    </w:p>
    <w:p w14:paraId="4542B7F5" w14:textId="77777777" w:rsidR="00E23164" w:rsidRPr="00C21DEC" w:rsidRDefault="00E23164" w:rsidP="00AA6A10">
      <w:pPr>
        <w:spacing w:line="240" w:lineRule="auto"/>
        <w:rPr>
          <w:color w:val="000000" w:themeColor="text1"/>
        </w:rPr>
      </w:pPr>
      <w:r w:rsidRPr="00C21DEC">
        <w:rPr>
          <w:color w:val="000000" w:themeColor="text1"/>
        </w:rPr>
        <w:t>The security consequence is not that every old trust is inherently exploitable or unnecessary. The consequence is that the trust extends an authentication path whose current purpose, scope, ownership, and monitoring may no longer be clear.</w:t>
      </w:r>
    </w:p>
    <w:p w14:paraId="70998000" w14:textId="77777777" w:rsidR="007D5EB3" w:rsidRPr="00C21DEC" w:rsidRDefault="007D5EB3" w:rsidP="00AA6A10">
      <w:pPr>
        <w:spacing w:line="240" w:lineRule="auto"/>
        <w:rPr>
          <w:color w:val="000000" w:themeColor="text1"/>
        </w:rPr>
      </w:pPr>
    </w:p>
    <w:p w14:paraId="2B980553" w14:textId="39078581" w:rsidR="00E23164" w:rsidRPr="00C21DEC" w:rsidRDefault="00E23164" w:rsidP="00AA6A10">
      <w:pPr>
        <w:spacing w:line="240" w:lineRule="auto"/>
        <w:rPr>
          <w:color w:val="000000" w:themeColor="text1"/>
        </w:rPr>
      </w:pPr>
      <w:r w:rsidRPr="00C21DEC">
        <w:rPr>
          <w:color w:val="000000" w:themeColor="text1"/>
        </w:rPr>
        <w:t>A trust should be evaluated according to:</w:t>
      </w:r>
    </w:p>
    <w:p w14:paraId="2BC60873" w14:textId="77777777" w:rsidR="00DA6CDC" w:rsidRPr="00C21DEC" w:rsidRDefault="00E23164" w:rsidP="00AA6A10">
      <w:pPr>
        <w:spacing w:line="240" w:lineRule="auto"/>
        <w:rPr>
          <w:color w:val="000000" w:themeColor="text1"/>
        </w:rPr>
      </w:pPr>
      <w:r w:rsidRPr="00C21DEC">
        <w:rPr>
          <w:color w:val="000000" w:themeColor="text1"/>
        </w:rPr>
        <w:t>Its original purpose.</w:t>
      </w:r>
    </w:p>
    <w:p w14:paraId="654B29C1" w14:textId="77777777" w:rsidR="00DA6CDC" w:rsidRPr="00C21DEC" w:rsidRDefault="00E23164" w:rsidP="00AA6A10">
      <w:pPr>
        <w:spacing w:line="240" w:lineRule="auto"/>
        <w:rPr>
          <w:color w:val="000000" w:themeColor="text1"/>
        </w:rPr>
      </w:pPr>
      <w:r w:rsidRPr="00C21DEC">
        <w:rPr>
          <w:color w:val="000000" w:themeColor="text1"/>
        </w:rPr>
        <w:t>Its current mission requirement.</w:t>
      </w:r>
    </w:p>
    <w:p w14:paraId="578FC661" w14:textId="77777777" w:rsidR="00DA6CDC" w:rsidRPr="00C21DEC" w:rsidRDefault="00E23164" w:rsidP="00AA6A10">
      <w:pPr>
        <w:spacing w:line="240" w:lineRule="auto"/>
        <w:rPr>
          <w:color w:val="000000" w:themeColor="text1"/>
        </w:rPr>
      </w:pPr>
      <w:r w:rsidRPr="00C21DEC">
        <w:rPr>
          <w:color w:val="000000" w:themeColor="text1"/>
        </w:rPr>
        <w:t>Direction and transitivity.</w:t>
      </w:r>
    </w:p>
    <w:p w14:paraId="31CF1E65" w14:textId="77777777" w:rsidR="00DA6CDC" w:rsidRPr="00C21DEC" w:rsidRDefault="00E23164" w:rsidP="00AA6A10">
      <w:pPr>
        <w:spacing w:line="240" w:lineRule="auto"/>
        <w:rPr>
          <w:color w:val="000000" w:themeColor="text1"/>
        </w:rPr>
      </w:pPr>
      <w:r w:rsidRPr="00C21DEC">
        <w:rPr>
          <w:color w:val="000000" w:themeColor="text1"/>
        </w:rPr>
        <w:t>Authentication scope.</w:t>
      </w:r>
    </w:p>
    <w:p w14:paraId="2BB7AF54" w14:textId="77777777" w:rsidR="00DA6CDC" w:rsidRPr="00C21DEC" w:rsidRDefault="00E23164" w:rsidP="00AA6A10">
      <w:pPr>
        <w:spacing w:line="240" w:lineRule="auto"/>
        <w:rPr>
          <w:color w:val="000000" w:themeColor="text1"/>
        </w:rPr>
      </w:pPr>
      <w:r w:rsidRPr="00C21DEC">
        <w:rPr>
          <w:color w:val="000000" w:themeColor="text1"/>
        </w:rPr>
        <w:t>Security Identifier filtering.</w:t>
      </w:r>
    </w:p>
    <w:p w14:paraId="49BE7971" w14:textId="77777777" w:rsidR="00DA6CDC" w:rsidRPr="00C21DEC" w:rsidRDefault="00E23164" w:rsidP="00AA6A10">
      <w:pPr>
        <w:spacing w:line="240" w:lineRule="auto"/>
        <w:rPr>
          <w:color w:val="000000" w:themeColor="text1"/>
        </w:rPr>
      </w:pPr>
      <w:r w:rsidRPr="00C21DEC">
        <w:rPr>
          <w:color w:val="000000" w:themeColor="text1"/>
        </w:rPr>
        <w:t>Name-suffix routing.</w:t>
      </w:r>
    </w:p>
    <w:p w14:paraId="5F6C7002" w14:textId="77777777" w:rsidR="00DA6CDC" w:rsidRPr="00C21DEC" w:rsidRDefault="00E23164" w:rsidP="00AA6A10">
      <w:pPr>
        <w:spacing w:line="240" w:lineRule="auto"/>
        <w:rPr>
          <w:color w:val="000000" w:themeColor="text1"/>
        </w:rPr>
      </w:pPr>
      <w:r w:rsidRPr="00C21DEC">
        <w:rPr>
          <w:color w:val="000000" w:themeColor="text1"/>
        </w:rPr>
        <w:t>Resource permissions.</w:t>
      </w:r>
    </w:p>
    <w:p w14:paraId="40C71D68" w14:textId="77777777" w:rsidR="00DA6CDC" w:rsidRPr="00C21DEC" w:rsidRDefault="00E23164" w:rsidP="00AA6A10">
      <w:pPr>
        <w:spacing w:line="240" w:lineRule="auto"/>
        <w:rPr>
          <w:color w:val="000000" w:themeColor="text1"/>
        </w:rPr>
      </w:pPr>
      <w:r w:rsidRPr="00C21DEC">
        <w:rPr>
          <w:color w:val="000000" w:themeColor="text1"/>
        </w:rPr>
        <w:t>Privileged group nesting.</w:t>
      </w:r>
    </w:p>
    <w:p w14:paraId="68A061A8" w14:textId="77777777" w:rsidR="00DA6CDC" w:rsidRPr="00C21DEC" w:rsidRDefault="00E23164" w:rsidP="00AA6A10">
      <w:pPr>
        <w:spacing w:line="240" w:lineRule="auto"/>
        <w:rPr>
          <w:color w:val="000000" w:themeColor="text1"/>
        </w:rPr>
      </w:pPr>
      <w:r w:rsidRPr="00C21DEC">
        <w:rPr>
          <w:color w:val="000000" w:themeColor="text1"/>
        </w:rPr>
        <w:t>Shared administrators.</w:t>
      </w:r>
    </w:p>
    <w:p w14:paraId="5EB8B894" w14:textId="77777777" w:rsidR="00DA6CDC" w:rsidRPr="00C21DEC" w:rsidRDefault="00E23164" w:rsidP="00AA6A10">
      <w:pPr>
        <w:spacing w:line="240" w:lineRule="auto"/>
        <w:rPr>
          <w:color w:val="000000" w:themeColor="text1"/>
        </w:rPr>
      </w:pPr>
      <w:r w:rsidRPr="00C21DEC">
        <w:rPr>
          <w:color w:val="000000" w:themeColor="text1"/>
        </w:rPr>
        <w:t>Shared service accounts.</w:t>
      </w:r>
    </w:p>
    <w:p w14:paraId="51E42A84" w14:textId="77777777" w:rsidR="00DA6CDC" w:rsidRPr="00C21DEC" w:rsidRDefault="00E23164" w:rsidP="00AA6A10">
      <w:pPr>
        <w:spacing w:line="240" w:lineRule="auto"/>
        <w:rPr>
          <w:color w:val="000000" w:themeColor="text1"/>
        </w:rPr>
      </w:pPr>
      <w:r w:rsidRPr="00C21DEC">
        <w:rPr>
          <w:color w:val="000000" w:themeColor="text1"/>
        </w:rPr>
        <w:t>Administrative infrastructure.</w:t>
      </w:r>
    </w:p>
    <w:p w14:paraId="2D40B28A" w14:textId="77777777" w:rsidR="00DA6CDC" w:rsidRPr="00C21DEC" w:rsidRDefault="00E23164" w:rsidP="00AA6A10">
      <w:pPr>
        <w:spacing w:line="240" w:lineRule="auto"/>
        <w:rPr>
          <w:color w:val="000000" w:themeColor="text1"/>
        </w:rPr>
      </w:pPr>
      <w:r w:rsidRPr="00C21DEC">
        <w:rPr>
          <w:color w:val="000000" w:themeColor="text1"/>
        </w:rPr>
        <w:t>Incident-response coordination.</w:t>
      </w:r>
    </w:p>
    <w:p w14:paraId="028009C6" w14:textId="0BD609C0" w:rsidR="00E23164" w:rsidRPr="00C21DEC" w:rsidRDefault="00E23164" w:rsidP="00AA6A10">
      <w:pPr>
        <w:spacing w:line="240" w:lineRule="auto"/>
        <w:rPr>
          <w:color w:val="000000" w:themeColor="text1"/>
        </w:rPr>
      </w:pPr>
      <w:r w:rsidRPr="00C21DEC">
        <w:rPr>
          <w:color w:val="000000" w:themeColor="text1"/>
        </w:rPr>
        <w:t>Revocation and termination procedures.</w:t>
      </w:r>
    </w:p>
    <w:p w14:paraId="0503A35C" w14:textId="77777777" w:rsidR="00E23164" w:rsidRPr="00C21DEC" w:rsidRDefault="00E23164" w:rsidP="00AA6A10">
      <w:pPr>
        <w:spacing w:line="240" w:lineRule="auto"/>
        <w:rPr>
          <w:color w:val="000000" w:themeColor="text1"/>
        </w:rPr>
      </w:pPr>
      <w:r w:rsidRPr="00C21DEC">
        <w:rPr>
          <w:color w:val="000000" w:themeColor="text1"/>
        </w:rPr>
        <w:t>The age of a trust does not determine its risk. Unexamined dependency does.</w:t>
      </w:r>
    </w:p>
    <w:p w14:paraId="33F70DD8" w14:textId="3605F4A0" w:rsidR="007D5EB3" w:rsidRPr="00C21DEC" w:rsidRDefault="007D5EB3" w:rsidP="00862ACA">
      <w:pPr>
        <w:pStyle w:val="myHeading3"/>
      </w:pPr>
      <w:r w:rsidRPr="00C21DEC">
        <w:t>Functional Progress Does Not Remove Legacy Behavior</w:t>
      </w:r>
    </w:p>
    <w:p w14:paraId="1FCFB70F" w14:textId="15C7FB0E" w:rsidR="00E23164" w:rsidRPr="00C21DEC" w:rsidRDefault="00E23164" w:rsidP="00AA6A10">
      <w:pPr>
        <w:spacing w:line="240" w:lineRule="auto"/>
        <w:rPr>
          <w:color w:val="000000" w:themeColor="text1"/>
        </w:rPr>
      </w:pPr>
      <w:r w:rsidRPr="00C21DEC">
        <w:rPr>
          <w:color w:val="000000" w:themeColor="text1"/>
        </w:rPr>
        <w:t>Active Directory has evolved through successive Windows Server releases, domain functional levels, forest functional levels, security enhancements, and administrative capabilities. Newer features can strengthen authentication, privileged access, replication protection, credential handling, and policy enforcement.</w:t>
      </w:r>
    </w:p>
    <w:p w14:paraId="300DA036" w14:textId="77777777" w:rsidR="007D5EB3" w:rsidRPr="00C21DEC" w:rsidRDefault="007D5EB3" w:rsidP="00AA6A10">
      <w:pPr>
        <w:spacing w:line="240" w:lineRule="auto"/>
        <w:rPr>
          <w:color w:val="000000" w:themeColor="text1"/>
        </w:rPr>
      </w:pPr>
    </w:p>
    <w:p w14:paraId="7EAE6B39" w14:textId="525C0A8D" w:rsidR="00E23164" w:rsidRPr="00C21DEC" w:rsidRDefault="00E23164" w:rsidP="00AA6A10">
      <w:pPr>
        <w:spacing w:line="240" w:lineRule="auto"/>
        <w:rPr>
          <w:color w:val="000000" w:themeColor="text1"/>
        </w:rPr>
      </w:pPr>
      <w:r w:rsidRPr="00C21DEC">
        <w:rPr>
          <w:color w:val="000000" w:themeColor="text1"/>
        </w:rPr>
        <w:t>Their availability does not prove their use.</w:t>
      </w:r>
    </w:p>
    <w:p w14:paraId="5C79B76C" w14:textId="77777777" w:rsidR="007D5EB3" w:rsidRPr="00C21DEC" w:rsidRDefault="007D5EB3" w:rsidP="00AA6A10">
      <w:pPr>
        <w:spacing w:line="240" w:lineRule="auto"/>
        <w:rPr>
          <w:color w:val="000000" w:themeColor="text1"/>
        </w:rPr>
      </w:pPr>
    </w:p>
    <w:p w14:paraId="0454736E" w14:textId="4B924FFF" w:rsidR="00E23164" w:rsidRPr="00C21DEC" w:rsidRDefault="00E23164" w:rsidP="00AA6A10">
      <w:pPr>
        <w:spacing w:line="240" w:lineRule="auto"/>
        <w:rPr>
          <w:color w:val="000000" w:themeColor="text1"/>
        </w:rPr>
      </w:pPr>
      <w:r w:rsidRPr="00C21DEC">
        <w:rPr>
          <w:color w:val="000000" w:themeColor="text1"/>
        </w:rPr>
        <w:t>An environment may operate current domain controllers while retaining older functional levels because of compatibility concerns. It may raise its functional levels while continuing to permit NTLM, legacy encryption, weak service-account practices, old applications, or broad delegation. It may deploy new security controls without redesigning the administrative pathways that bypass them.</w:t>
      </w:r>
    </w:p>
    <w:p w14:paraId="5B89D923" w14:textId="77777777" w:rsidR="007D5EB3" w:rsidRPr="00C21DEC" w:rsidRDefault="007D5EB3" w:rsidP="00AA6A10">
      <w:pPr>
        <w:spacing w:line="240" w:lineRule="auto"/>
        <w:rPr>
          <w:color w:val="000000" w:themeColor="text1"/>
        </w:rPr>
      </w:pPr>
    </w:p>
    <w:p w14:paraId="36DCF10B" w14:textId="4713BEC1" w:rsidR="00E23164" w:rsidRPr="00C21DEC" w:rsidRDefault="00E23164" w:rsidP="00AA6A10">
      <w:pPr>
        <w:spacing w:line="240" w:lineRule="auto"/>
        <w:rPr>
          <w:color w:val="000000" w:themeColor="text1"/>
        </w:rPr>
      </w:pPr>
      <w:r w:rsidRPr="00C21DEC">
        <w:rPr>
          <w:color w:val="000000" w:themeColor="text1"/>
        </w:rPr>
        <w:t>Version currency and security maturity are therefore different measurements.</w:t>
      </w:r>
    </w:p>
    <w:p w14:paraId="18395470" w14:textId="77777777" w:rsidR="007D5EB3" w:rsidRPr="00C21DEC" w:rsidRDefault="007D5EB3" w:rsidP="00AA6A10">
      <w:pPr>
        <w:spacing w:line="240" w:lineRule="auto"/>
        <w:rPr>
          <w:color w:val="000000" w:themeColor="text1"/>
        </w:rPr>
      </w:pPr>
    </w:p>
    <w:p w14:paraId="551801AB" w14:textId="075D0FF1" w:rsidR="00E23164" w:rsidRPr="00C21DEC" w:rsidRDefault="00E23164" w:rsidP="00AA6A10">
      <w:pPr>
        <w:spacing w:line="240" w:lineRule="auto"/>
        <w:rPr>
          <w:color w:val="000000" w:themeColor="text1"/>
        </w:rPr>
      </w:pPr>
      <w:r w:rsidRPr="00C21DEC">
        <w:rPr>
          <w:color w:val="000000" w:themeColor="text1"/>
        </w:rPr>
        <w:t>A domain is not secure merely because its operating systems are supported. Conversely, the presence of an older component does not by itself prove that the entire domain is compromised. Security depends on which legacy behaviors remain enabled, where they are used, what authority they expose, and which compensating controls exist.</w:t>
      </w:r>
    </w:p>
    <w:p w14:paraId="3954E7BE" w14:textId="77777777" w:rsidR="007D5EB3" w:rsidRPr="00C21DEC" w:rsidRDefault="007D5EB3" w:rsidP="00AA6A10">
      <w:pPr>
        <w:spacing w:line="240" w:lineRule="auto"/>
        <w:rPr>
          <w:color w:val="000000" w:themeColor="text1"/>
        </w:rPr>
      </w:pPr>
    </w:p>
    <w:p w14:paraId="1504F2B0" w14:textId="2BCED883" w:rsidR="00E23164" w:rsidRPr="00C21DEC" w:rsidRDefault="00E23164" w:rsidP="00AA6A10">
      <w:pPr>
        <w:spacing w:line="240" w:lineRule="auto"/>
        <w:rPr>
          <w:color w:val="000000" w:themeColor="text1"/>
        </w:rPr>
      </w:pPr>
      <w:r w:rsidRPr="00C21DEC">
        <w:rPr>
          <w:color w:val="000000" w:themeColor="text1"/>
        </w:rPr>
        <w:t>Defenders must examine implemented behavior rather than using product version as a substitute for architecture analysis.</w:t>
      </w:r>
    </w:p>
    <w:p w14:paraId="2F37D57E" w14:textId="1ADD4753" w:rsidR="007D5EB3" w:rsidRPr="00C21DEC" w:rsidRDefault="007D5EB3" w:rsidP="00862ACA">
      <w:pPr>
        <w:pStyle w:val="myHeading3"/>
      </w:pPr>
      <w:r w:rsidRPr="00C21DEC">
        <w:t>Integration Concentrates Operational Impact</w:t>
      </w:r>
    </w:p>
    <w:p w14:paraId="7AA3FD90" w14:textId="1ACC6B29" w:rsidR="00E23164" w:rsidRPr="00C21DEC" w:rsidRDefault="00E23164" w:rsidP="00AA6A10">
      <w:pPr>
        <w:spacing w:line="240" w:lineRule="auto"/>
        <w:rPr>
          <w:color w:val="000000" w:themeColor="text1"/>
        </w:rPr>
      </w:pPr>
      <w:r w:rsidRPr="00C21DEC">
        <w:rPr>
          <w:color w:val="000000" w:themeColor="text1"/>
        </w:rPr>
        <w:t>Active Directory’s integration with endpoints, servers, applications, policy, certificates, federation, and cloud identity means that failures can have broad consequences.</w:t>
      </w:r>
    </w:p>
    <w:p w14:paraId="4EB1EC8B" w14:textId="77777777" w:rsidR="007D5EB3" w:rsidRPr="00C21DEC" w:rsidRDefault="007D5EB3" w:rsidP="00AA6A10">
      <w:pPr>
        <w:spacing w:line="240" w:lineRule="auto"/>
        <w:rPr>
          <w:color w:val="000000" w:themeColor="text1"/>
        </w:rPr>
      </w:pPr>
    </w:p>
    <w:p w14:paraId="00438982" w14:textId="35FD3A4A" w:rsidR="00E23164" w:rsidRPr="00C21DEC" w:rsidRDefault="00E23164" w:rsidP="00AA6A10">
      <w:pPr>
        <w:spacing w:line="240" w:lineRule="auto"/>
        <w:rPr>
          <w:color w:val="000000" w:themeColor="text1"/>
        </w:rPr>
      </w:pPr>
      <w:r w:rsidRPr="00C21DEC">
        <w:rPr>
          <w:color w:val="000000" w:themeColor="text1"/>
        </w:rPr>
        <w:t>A directory change may affect:</w:t>
      </w:r>
    </w:p>
    <w:p w14:paraId="65421B48" w14:textId="77777777" w:rsidR="00DA6CDC" w:rsidRPr="00C21DEC" w:rsidRDefault="00E23164" w:rsidP="00AA6A10">
      <w:pPr>
        <w:spacing w:line="240" w:lineRule="auto"/>
        <w:rPr>
          <w:color w:val="000000" w:themeColor="text1"/>
        </w:rPr>
      </w:pPr>
      <w:r w:rsidRPr="00C21DEC">
        <w:rPr>
          <w:color w:val="000000" w:themeColor="text1"/>
        </w:rPr>
        <w:t>User authentication</w:t>
      </w:r>
      <w:r w:rsidR="00DA6CDC" w:rsidRPr="00C21DEC">
        <w:rPr>
          <w:color w:val="000000" w:themeColor="text1"/>
        </w:rPr>
        <w:t>.</w:t>
      </w:r>
    </w:p>
    <w:p w14:paraId="21EFC9D1" w14:textId="77777777" w:rsidR="00DA6CDC" w:rsidRPr="00C21DEC" w:rsidRDefault="00E23164" w:rsidP="00AA6A10">
      <w:pPr>
        <w:spacing w:line="240" w:lineRule="auto"/>
        <w:rPr>
          <w:color w:val="000000" w:themeColor="text1"/>
        </w:rPr>
      </w:pPr>
      <w:r w:rsidRPr="00C21DEC">
        <w:rPr>
          <w:color w:val="000000" w:themeColor="text1"/>
        </w:rPr>
        <w:t>Computer authentication.</w:t>
      </w:r>
    </w:p>
    <w:p w14:paraId="2A0ACA98" w14:textId="77777777" w:rsidR="00DA6CDC" w:rsidRPr="00C21DEC" w:rsidRDefault="00E23164" w:rsidP="00AA6A10">
      <w:pPr>
        <w:spacing w:line="240" w:lineRule="auto"/>
        <w:rPr>
          <w:color w:val="000000" w:themeColor="text1"/>
        </w:rPr>
      </w:pPr>
      <w:r w:rsidRPr="00C21DEC">
        <w:rPr>
          <w:color w:val="000000" w:themeColor="text1"/>
        </w:rPr>
        <w:t>Application access.</w:t>
      </w:r>
    </w:p>
    <w:p w14:paraId="6AC5518C" w14:textId="77777777" w:rsidR="00DA6CDC" w:rsidRPr="00C21DEC" w:rsidRDefault="00E23164" w:rsidP="00AA6A10">
      <w:pPr>
        <w:spacing w:line="240" w:lineRule="auto"/>
        <w:rPr>
          <w:color w:val="000000" w:themeColor="text1"/>
        </w:rPr>
      </w:pPr>
      <w:r w:rsidRPr="00C21DEC">
        <w:rPr>
          <w:color w:val="000000" w:themeColor="text1"/>
        </w:rPr>
        <w:t>Service execution.</w:t>
      </w:r>
    </w:p>
    <w:p w14:paraId="4719CA93" w14:textId="77777777" w:rsidR="00DA6CDC" w:rsidRPr="00C21DEC" w:rsidRDefault="00E23164" w:rsidP="00AA6A10">
      <w:pPr>
        <w:spacing w:line="240" w:lineRule="auto"/>
        <w:rPr>
          <w:color w:val="000000" w:themeColor="text1"/>
        </w:rPr>
      </w:pPr>
      <w:r w:rsidRPr="00C21DEC">
        <w:rPr>
          <w:color w:val="000000" w:themeColor="text1"/>
        </w:rPr>
        <w:t>Group-based authorization.</w:t>
      </w:r>
    </w:p>
    <w:p w14:paraId="6DAC3378" w14:textId="77777777" w:rsidR="00DA6CDC" w:rsidRPr="00C21DEC" w:rsidRDefault="00E23164" w:rsidP="00AA6A10">
      <w:pPr>
        <w:spacing w:line="240" w:lineRule="auto"/>
        <w:rPr>
          <w:color w:val="000000" w:themeColor="text1"/>
        </w:rPr>
      </w:pPr>
      <w:r w:rsidRPr="00C21DEC">
        <w:rPr>
          <w:color w:val="000000" w:themeColor="text1"/>
        </w:rPr>
        <w:t>Endpoint configuration.</w:t>
      </w:r>
    </w:p>
    <w:p w14:paraId="1A08B4F7" w14:textId="77777777" w:rsidR="00DA6CDC" w:rsidRPr="00C21DEC" w:rsidRDefault="00E23164" w:rsidP="00AA6A10">
      <w:pPr>
        <w:spacing w:line="240" w:lineRule="auto"/>
        <w:rPr>
          <w:color w:val="000000" w:themeColor="text1"/>
        </w:rPr>
      </w:pPr>
      <w:r w:rsidRPr="00C21DEC">
        <w:rPr>
          <w:color w:val="000000" w:themeColor="text1"/>
        </w:rPr>
        <w:t>Certificate enrollment.</w:t>
      </w:r>
    </w:p>
    <w:p w14:paraId="66186886" w14:textId="77777777" w:rsidR="00DA6CDC" w:rsidRPr="00C21DEC" w:rsidRDefault="00E23164" w:rsidP="00AA6A10">
      <w:pPr>
        <w:spacing w:line="240" w:lineRule="auto"/>
        <w:rPr>
          <w:color w:val="000000" w:themeColor="text1"/>
        </w:rPr>
      </w:pPr>
      <w:r w:rsidRPr="00C21DEC">
        <w:rPr>
          <w:color w:val="000000" w:themeColor="text1"/>
        </w:rPr>
        <w:t>Cloud provisioning.</w:t>
      </w:r>
    </w:p>
    <w:p w14:paraId="32025512" w14:textId="77777777" w:rsidR="00DA6CDC" w:rsidRPr="00C21DEC" w:rsidRDefault="00E23164" w:rsidP="00AA6A10">
      <w:pPr>
        <w:spacing w:line="240" w:lineRule="auto"/>
        <w:rPr>
          <w:color w:val="000000" w:themeColor="text1"/>
        </w:rPr>
      </w:pPr>
      <w:r w:rsidRPr="00C21DEC">
        <w:rPr>
          <w:color w:val="000000" w:themeColor="text1"/>
        </w:rPr>
        <w:t>Federation claims.</w:t>
      </w:r>
    </w:p>
    <w:p w14:paraId="1480CD8C" w14:textId="77777777" w:rsidR="00DA6CDC" w:rsidRPr="00C21DEC" w:rsidRDefault="00E23164" w:rsidP="00AA6A10">
      <w:pPr>
        <w:spacing w:line="240" w:lineRule="auto"/>
        <w:rPr>
          <w:color w:val="000000" w:themeColor="text1"/>
        </w:rPr>
      </w:pPr>
      <w:r w:rsidRPr="00C21DEC">
        <w:rPr>
          <w:color w:val="000000" w:themeColor="text1"/>
        </w:rPr>
        <w:t>Administrative access.</w:t>
      </w:r>
    </w:p>
    <w:p w14:paraId="09386D00" w14:textId="77777777" w:rsidR="00DA6CDC" w:rsidRPr="00C21DEC" w:rsidRDefault="00E23164" w:rsidP="00AA6A10">
      <w:pPr>
        <w:spacing w:line="240" w:lineRule="auto"/>
        <w:rPr>
          <w:color w:val="000000" w:themeColor="text1"/>
        </w:rPr>
      </w:pPr>
      <w:r w:rsidRPr="00C21DEC">
        <w:rPr>
          <w:color w:val="000000" w:themeColor="text1"/>
        </w:rPr>
        <w:t>Monitoring platforms.</w:t>
      </w:r>
    </w:p>
    <w:p w14:paraId="267D0300" w14:textId="12DB7C33" w:rsidR="00E23164" w:rsidRPr="00C21DEC" w:rsidRDefault="00E23164" w:rsidP="00AA6A10">
      <w:pPr>
        <w:spacing w:line="240" w:lineRule="auto"/>
        <w:rPr>
          <w:color w:val="000000" w:themeColor="text1"/>
        </w:rPr>
      </w:pPr>
      <w:r w:rsidRPr="00C21DEC">
        <w:rPr>
          <w:color w:val="000000" w:themeColor="text1"/>
        </w:rPr>
        <w:t>Backup and recovery operations.</w:t>
      </w:r>
    </w:p>
    <w:p w14:paraId="29BF967E" w14:textId="77777777" w:rsidR="007D5EB3" w:rsidRPr="00C21DEC" w:rsidRDefault="007D5EB3" w:rsidP="00AA6A10">
      <w:pPr>
        <w:spacing w:line="240" w:lineRule="auto"/>
        <w:rPr>
          <w:color w:val="000000" w:themeColor="text1"/>
        </w:rPr>
      </w:pPr>
    </w:p>
    <w:p w14:paraId="24E8E873" w14:textId="0706C4FB" w:rsidR="00E23164" w:rsidRPr="00C21DEC" w:rsidRDefault="00E23164" w:rsidP="00AA6A10">
      <w:pPr>
        <w:spacing w:line="240" w:lineRule="auto"/>
        <w:rPr>
          <w:color w:val="000000" w:themeColor="text1"/>
        </w:rPr>
      </w:pPr>
      <w:r w:rsidRPr="00C21DEC">
        <w:rPr>
          <w:color w:val="000000" w:themeColor="text1"/>
        </w:rPr>
        <w:t>The same integration that enables centralized management can therefore amplify a mistake or malicious action.</w:t>
      </w:r>
    </w:p>
    <w:p w14:paraId="42C7D36D" w14:textId="77777777" w:rsidR="007D5EB3" w:rsidRPr="00C21DEC" w:rsidRDefault="007D5EB3" w:rsidP="00AA6A10">
      <w:pPr>
        <w:spacing w:line="240" w:lineRule="auto"/>
        <w:rPr>
          <w:color w:val="000000" w:themeColor="text1"/>
        </w:rPr>
      </w:pPr>
    </w:p>
    <w:p w14:paraId="162A4844" w14:textId="65ECA6CC" w:rsidR="00E23164" w:rsidRPr="00C21DEC" w:rsidRDefault="00E23164" w:rsidP="00AA6A10">
      <w:pPr>
        <w:spacing w:line="240" w:lineRule="auto"/>
        <w:rPr>
          <w:color w:val="000000" w:themeColor="text1"/>
        </w:rPr>
      </w:pPr>
      <w:r w:rsidRPr="00C21DEC">
        <w:rPr>
          <w:color w:val="000000" w:themeColor="text1"/>
        </w:rPr>
        <w:t>A misconfigured local application may affect one system. A misconfigured directory group may affect every system that consumes that group. A malicious endpoint setting may affect one workstation. A malicious Group Policy Object may affect every user or computer within its processing scope.</w:t>
      </w:r>
    </w:p>
    <w:p w14:paraId="1B033A9F" w14:textId="77777777" w:rsidR="007D5EB3" w:rsidRPr="00C21DEC" w:rsidRDefault="007D5EB3" w:rsidP="00AA6A10">
      <w:pPr>
        <w:spacing w:line="240" w:lineRule="auto"/>
        <w:rPr>
          <w:color w:val="000000" w:themeColor="text1"/>
        </w:rPr>
      </w:pPr>
    </w:p>
    <w:p w14:paraId="6F230CED" w14:textId="11C0582C" w:rsidR="00E23164" w:rsidRPr="00C21DEC" w:rsidRDefault="00E23164" w:rsidP="00AA6A10">
      <w:pPr>
        <w:spacing w:line="240" w:lineRule="auto"/>
        <w:rPr>
          <w:color w:val="000000" w:themeColor="text1"/>
        </w:rPr>
      </w:pPr>
      <w:r w:rsidRPr="00C21DEC">
        <w:rPr>
          <w:color w:val="000000" w:themeColor="text1"/>
        </w:rPr>
        <w:t>This is not an argument against centralization. It is an argument for treating centralized control as high-impact authority.</w:t>
      </w:r>
    </w:p>
    <w:p w14:paraId="7207010E" w14:textId="77777777" w:rsidR="007D5EB3" w:rsidRPr="00C21DEC" w:rsidRDefault="007D5EB3" w:rsidP="00AA6A10">
      <w:pPr>
        <w:spacing w:line="240" w:lineRule="auto"/>
        <w:rPr>
          <w:color w:val="000000" w:themeColor="text1"/>
        </w:rPr>
      </w:pPr>
    </w:p>
    <w:p w14:paraId="2EB3D117" w14:textId="127A1F14" w:rsidR="00E23164" w:rsidRPr="00C21DEC" w:rsidRDefault="00E23164" w:rsidP="00AA6A10">
      <w:pPr>
        <w:spacing w:line="240" w:lineRule="auto"/>
        <w:rPr>
          <w:color w:val="000000" w:themeColor="text1"/>
        </w:rPr>
      </w:pPr>
      <w:r w:rsidRPr="00C21DEC">
        <w:rPr>
          <w:color w:val="000000" w:themeColor="text1"/>
        </w:rPr>
        <w:lastRenderedPageBreak/>
        <w:t>Change control, delegation, logging, review, testing, rollback planning, and privileged access protections must reflect the number and criticality of systems that rely on each directory mechanism.</w:t>
      </w:r>
    </w:p>
    <w:p w14:paraId="3EA41F10" w14:textId="510DD626" w:rsidR="007D5EB3" w:rsidRPr="00C21DEC" w:rsidRDefault="007D5EB3" w:rsidP="00862ACA">
      <w:pPr>
        <w:pStyle w:val="myHeading3"/>
      </w:pPr>
      <w:r w:rsidRPr="00C21DEC">
        <w:t>Compatibility Can Obscure Ownership</w:t>
      </w:r>
    </w:p>
    <w:p w14:paraId="36458A87" w14:textId="6361EBE8" w:rsidR="00E23164" w:rsidRPr="00C21DEC" w:rsidRDefault="00E23164" w:rsidP="00AA6A10">
      <w:pPr>
        <w:spacing w:line="240" w:lineRule="auto"/>
        <w:rPr>
          <w:color w:val="000000" w:themeColor="text1"/>
        </w:rPr>
      </w:pPr>
      <w:r w:rsidRPr="00C21DEC">
        <w:rPr>
          <w:color w:val="000000" w:themeColor="text1"/>
        </w:rPr>
        <w:t>Legacy identity dependencies frequently survive across organizational boundaries. An application team may own the application but not the service account. A directory team may own the account object but not understand the application dependency. A network team may operate the server. A program office may own the mission function. A contractor may maintain the software. A cloud team may synchronize the identity.</w:t>
      </w:r>
    </w:p>
    <w:p w14:paraId="4006E3E7" w14:textId="77777777" w:rsidR="007D5EB3" w:rsidRPr="00C21DEC" w:rsidRDefault="007D5EB3" w:rsidP="00AA6A10">
      <w:pPr>
        <w:spacing w:line="240" w:lineRule="auto"/>
        <w:rPr>
          <w:color w:val="000000" w:themeColor="text1"/>
        </w:rPr>
      </w:pPr>
    </w:p>
    <w:p w14:paraId="24E02BF2" w14:textId="06AD4398" w:rsidR="00E23164" w:rsidRPr="00C21DEC" w:rsidRDefault="00E23164" w:rsidP="00AA6A10">
      <w:pPr>
        <w:spacing w:line="240" w:lineRule="auto"/>
        <w:rPr>
          <w:color w:val="000000" w:themeColor="text1"/>
        </w:rPr>
      </w:pPr>
      <w:r w:rsidRPr="00C21DEC">
        <w:rPr>
          <w:color w:val="000000" w:themeColor="text1"/>
        </w:rPr>
        <w:t>No single party sees the entire control path.</w:t>
      </w:r>
    </w:p>
    <w:p w14:paraId="073B3D59" w14:textId="77777777" w:rsidR="007D5EB3" w:rsidRPr="00C21DEC" w:rsidRDefault="007D5EB3" w:rsidP="00AA6A10">
      <w:pPr>
        <w:spacing w:line="240" w:lineRule="auto"/>
        <w:rPr>
          <w:color w:val="000000" w:themeColor="text1"/>
        </w:rPr>
      </w:pPr>
    </w:p>
    <w:p w14:paraId="4702A0A8" w14:textId="76110D61" w:rsidR="00E23164" w:rsidRPr="00C21DEC" w:rsidRDefault="00E23164" w:rsidP="00AA6A10">
      <w:pPr>
        <w:spacing w:line="240" w:lineRule="auto"/>
        <w:rPr>
          <w:color w:val="000000" w:themeColor="text1"/>
        </w:rPr>
      </w:pPr>
      <w:r w:rsidRPr="00C21DEC">
        <w:rPr>
          <w:color w:val="000000" w:themeColor="text1"/>
        </w:rPr>
        <w:t>This fragmented ownership complicates security decisions. The directory team may be unable to rotate a credential because the application owner cannot confirm the impact. The application owner may be unable to remove a group because it is also used elsewhere. The system owner may assume the identity team is monitoring the account, while the identity team assumes the application’s logs provide the necessary visibility.</w:t>
      </w:r>
    </w:p>
    <w:p w14:paraId="7513076E" w14:textId="77777777" w:rsidR="007D5EB3" w:rsidRPr="00C21DEC" w:rsidRDefault="007D5EB3" w:rsidP="00AA6A10">
      <w:pPr>
        <w:spacing w:line="240" w:lineRule="auto"/>
        <w:rPr>
          <w:color w:val="000000" w:themeColor="text1"/>
        </w:rPr>
      </w:pPr>
    </w:p>
    <w:p w14:paraId="4ADA1A48" w14:textId="37528DB4" w:rsidR="00E23164" w:rsidRPr="00C21DEC" w:rsidRDefault="00E23164" w:rsidP="00AA6A10">
      <w:pPr>
        <w:spacing w:line="240" w:lineRule="auto"/>
        <w:rPr>
          <w:color w:val="000000" w:themeColor="text1"/>
        </w:rPr>
      </w:pPr>
      <w:r w:rsidRPr="00C21DEC">
        <w:rPr>
          <w:color w:val="000000" w:themeColor="text1"/>
        </w:rPr>
        <w:t>Compatibility debt becomes governance debt.</w:t>
      </w:r>
    </w:p>
    <w:p w14:paraId="2C2F2069" w14:textId="77777777" w:rsidR="00E23164" w:rsidRPr="00C21DEC" w:rsidRDefault="00E23164" w:rsidP="00AA6A10">
      <w:pPr>
        <w:spacing w:line="240" w:lineRule="auto"/>
        <w:rPr>
          <w:color w:val="000000" w:themeColor="text1"/>
        </w:rPr>
      </w:pPr>
      <w:r w:rsidRPr="00C21DEC">
        <w:rPr>
          <w:color w:val="000000" w:themeColor="text1"/>
        </w:rPr>
        <w:t>Every persistent legacy dependency should have:</w:t>
      </w:r>
    </w:p>
    <w:p w14:paraId="1C665247" w14:textId="77777777" w:rsidR="00E23164" w:rsidRPr="00C21DEC" w:rsidRDefault="00E23164" w:rsidP="00AA6A10">
      <w:pPr>
        <w:spacing w:line="240" w:lineRule="auto"/>
        <w:rPr>
          <w:color w:val="000000" w:themeColor="text1"/>
        </w:rPr>
      </w:pPr>
      <w:r w:rsidRPr="00C21DEC">
        <w:rPr>
          <w:color w:val="000000" w:themeColor="text1"/>
        </w:rPr>
        <w:t>A documented mission or operational requirement.</w:t>
      </w:r>
    </w:p>
    <w:p w14:paraId="17499690" w14:textId="77777777" w:rsidR="00E23164" w:rsidRPr="00C21DEC" w:rsidRDefault="00E23164" w:rsidP="00AA6A10">
      <w:pPr>
        <w:spacing w:line="240" w:lineRule="auto"/>
        <w:rPr>
          <w:color w:val="000000" w:themeColor="text1"/>
        </w:rPr>
      </w:pPr>
      <w:r w:rsidRPr="00C21DEC">
        <w:rPr>
          <w:color w:val="000000" w:themeColor="text1"/>
        </w:rPr>
        <w:t>A named system or business owner.</w:t>
      </w:r>
    </w:p>
    <w:p w14:paraId="7A25EB4D" w14:textId="77777777" w:rsidR="00E23164" w:rsidRPr="00C21DEC" w:rsidRDefault="00E23164" w:rsidP="00AA6A10">
      <w:pPr>
        <w:spacing w:line="240" w:lineRule="auto"/>
        <w:rPr>
          <w:color w:val="000000" w:themeColor="text1"/>
        </w:rPr>
      </w:pPr>
      <w:r w:rsidRPr="00C21DEC">
        <w:rPr>
          <w:color w:val="000000" w:themeColor="text1"/>
        </w:rPr>
        <w:t>A technical owner.</w:t>
      </w:r>
    </w:p>
    <w:p w14:paraId="1C7628ED" w14:textId="77777777" w:rsidR="00E23164" w:rsidRPr="00C21DEC" w:rsidRDefault="00E23164" w:rsidP="00AA6A10">
      <w:pPr>
        <w:spacing w:line="240" w:lineRule="auto"/>
        <w:rPr>
          <w:color w:val="000000" w:themeColor="text1"/>
        </w:rPr>
      </w:pPr>
      <w:r w:rsidRPr="00C21DEC">
        <w:rPr>
          <w:color w:val="000000" w:themeColor="text1"/>
        </w:rPr>
        <w:t>An identity or credential owner.</w:t>
      </w:r>
    </w:p>
    <w:p w14:paraId="6B8EB9DA" w14:textId="77777777" w:rsidR="00E23164" w:rsidRPr="00C21DEC" w:rsidRDefault="00E23164" w:rsidP="00AA6A10">
      <w:pPr>
        <w:spacing w:line="240" w:lineRule="auto"/>
        <w:rPr>
          <w:color w:val="000000" w:themeColor="text1"/>
        </w:rPr>
      </w:pPr>
      <w:r w:rsidRPr="00C21DEC">
        <w:rPr>
          <w:color w:val="000000" w:themeColor="text1"/>
        </w:rPr>
        <w:t>A defined authorization scope.</w:t>
      </w:r>
    </w:p>
    <w:p w14:paraId="52F4DB24" w14:textId="77777777" w:rsidR="00E23164" w:rsidRPr="00C21DEC" w:rsidRDefault="00E23164" w:rsidP="00AA6A10">
      <w:pPr>
        <w:spacing w:line="240" w:lineRule="auto"/>
        <w:rPr>
          <w:color w:val="000000" w:themeColor="text1"/>
        </w:rPr>
      </w:pPr>
      <w:r w:rsidRPr="00C21DEC">
        <w:rPr>
          <w:color w:val="000000" w:themeColor="text1"/>
        </w:rPr>
        <w:t>A monitoring requirement.</w:t>
      </w:r>
    </w:p>
    <w:p w14:paraId="431CAE81" w14:textId="77777777" w:rsidR="00E23164" w:rsidRPr="00C21DEC" w:rsidRDefault="00E23164" w:rsidP="00AA6A10">
      <w:pPr>
        <w:spacing w:line="240" w:lineRule="auto"/>
        <w:rPr>
          <w:color w:val="000000" w:themeColor="text1"/>
        </w:rPr>
      </w:pPr>
      <w:r w:rsidRPr="00C21DEC">
        <w:rPr>
          <w:color w:val="000000" w:themeColor="text1"/>
        </w:rPr>
        <w:t>A review frequency.</w:t>
      </w:r>
    </w:p>
    <w:p w14:paraId="111F31BD" w14:textId="77777777" w:rsidR="00E23164" w:rsidRPr="00C21DEC" w:rsidRDefault="00E23164" w:rsidP="00AA6A10">
      <w:pPr>
        <w:spacing w:line="240" w:lineRule="auto"/>
        <w:rPr>
          <w:color w:val="000000" w:themeColor="text1"/>
        </w:rPr>
      </w:pPr>
      <w:r w:rsidRPr="00C21DEC">
        <w:rPr>
          <w:color w:val="000000" w:themeColor="text1"/>
        </w:rPr>
        <w:t>A tested recovery process.</w:t>
      </w:r>
    </w:p>
    <w:p w14:paraId="66B88044" w14:textId="3F8CA192" w:rsidR="00E23164" w:rsidRPr="00C21DEC" w:rsidRDefault="00E23164" w:rsidP="00AA6A10">
      <w:pPr>
        <w:spacing w:line="240" w:lineRule="auto"/>
        <w:rPr>
          <w:color w:val="000000" w:themeColor="text1"/>
        </w:rPr>
      </w:pPr>
      <w:r w:rsidRPr="00C21DEC">
        <w:rPr>
          <w:color w:val="000000" w:themeColor="text1"/>
        </w:rPr>
        <w:t>A retirement or modernization plan.</w:t>
      </w:r>
    </w:p>
    <w:p w14:paraId="4F1DB148" w14:textId="77777777" w:rsidR="00E23164" w:rsidRPr="00C21DEC" w:rsidRDefault="00E23164" w:rsidP="00AA6A10">
      <w:pPr>
        <w:spacing w:line="240" w:lineRule="auto"/>
        <w:rPr>
          <w:color w:val="000000" w:themeColor="text1"/>
        </w:rPr>
      </w:pPr>
      <w:r w:rsidRPr="00C21DEC">
        <w:rPr>
          <w:color w:val="000000" w:themeColor="text1"/>
        </w:rPr>
        <w:t>Without ownership, temporary exceptions become permanent and security responsibility becomes diffuse.</w:t>
      </w:r>
    </w:p>
    <w:p w14:paraId="4D2275EB" w14:textId="1DF8136C" w:rsidR="007D5EB3" w:rsidRPr="00C21DEC" w:rsidRDefault="007D5EB3" w:rsidP="00862ACA">
      <w:pPr>
        <w:pStyle w:val="myHeading3"/>
      </w:pPr>
      <w:r w:rsidRPr="00C21DEC">
        <w:t>Security Controls Must Account For Operational Reality</w:t>
      </w:r>
    </w:p>
    <w:p w14:paraId="6B575E14" w14:textId="77777777" w:rsidR="007D5EB3" w:rsidRPr="00C21DEC" w:rsidRDefault="00E23164" w:rsidP="00AA6A10">
      <w:pPr>
        <w:spacing w:line="240" w:lineRule="auto"/>
        <w:rPr>
          <w:color w:val="000000" w:themeColor="text1"/>
        </w:rPr>
      </w:pPr>
      <w:r w:rsidRPr="00C21DEC">
        <w:rPr>
          <w:color w:val="000000" w:themeColor="text1"/>
        </w:rPr>
        <w:t xml:space="preserve">It is easy to recommend disabling every legacy protocol, removing every old account, terminating every undocumented trust, and rebuilding every incompatible application. </w:t>
      </w:r>
    </w:p>
    <w:p w14:paraId="0C37CC7D" w14:textId="3E129E80" w:rsidR="00E23164" w:rsidRPr="00C21DEC" w:rsidRDefault="00E23164" w:rsidP="00AA6A10">
      <w:pPr>
        <w:spacing w:line="240" w:lineRule="auto"/>
        <w:rPr>
          <w:color w:val="000000" w:themeColor="text1"/>
        </w:rPr>
      </w:pPr>
      <w:r w:rsidRPr="00C21DEC">
        <w:rPr>
          <w:color w:val="000000" w:themeColor="text1"/>
        </w:rPr>
        <w:t>Implementing those actions in a mission environment is more difficult.</w:t>
      </w:r>
    </w:p>
    <w:p w14:paraId="53AC8125" w14:textId="77777777" w:rsidR="00E23164" w:rsidRPr="00C21DEC" w:rsidRDefault="00E23164" w:rsidP="00AA6A10">
      <w:pPr>
        <w:spacing w:line="240" w:lineRule="auto"/>
        <w:rPr>
          <w:color w:val="000000" w:themeColor="text1"/>
        </w:rPr>
      </w:pPr>
      <w:r w:rsidRPr="00C21DEC">
        <w:rPr>
          <w:color w:val="000000" w:themeColor="text1"/>
        </w:rPr>
        <w:t>An identity control that unexpectedly disables a critical system may create mission risk of its own.</w:t>
      </w:r>
    </w:p>
    <w:p w14:paraId="29A657B0" w14:textId="77777777" w:rsidR="007D5EB3" w:rsidRPr="00C21DEC" w:rsidRDefault="007D5EB3" w:rsidP="00AA6A10">
      <w:pPr>
        <w:spacing w:line="240" w:lineRule="auto"/>
        <w:rPr>
          <w:color w:val="000000" w:themeColor="text1"/>
        </w:rPr>
      </w:pPr>
    </w:p>
    <w:p w14:paraId="1BE348F4" w14:textId="7FA2F538" w:rsidR="00E23164" w:rsidRPr="00C21DEC" w:rsidRDefault="00E23164" w:rsidP="00AA6A10">
      <w:pPr>
        <w:spacing w:line="240" w:lineRule="auto"/>
        <w:rPr>
          <w:color w:val="000000" w:themeColor="text1"/>
        </w:rPr>
      </w:pPr>
      <w:r w:rsidRPr="00C21DEC">
        <w:rPr>
          <w:color w:val="000000" w:themeColor="text1"/>
        </w:rPr>
        <w:t>This does not justify indefinite acceptance of weak configurations. It requires disciplined transition rather than abrupt change without evidence.</w:t>
      </w:r>
    </w:p>
    <w:p w14:paraId="3109DDC4" w14:textId="77777777" w:rsidR="007D5EB3" w:rsidRPr="00C21DEC" w:rsidRDefault="007D5EB3" w:rsidP="00AA6A10">
      <w:pPr>
        <w:spacing w:line="240" w:lineRule="auto"/>
        <w:rPr>
          <w:color w:val="000000" w:themeColor="text1"/>
        </w:rPr>
      </w:pPr>
    </w:p>
    <w:p w14:paraId="79726A51" w14:textId="6D7EB59B" w:rsidR="00E23164" w:rsidRPr="00C21DEC" w:rsidRDefault="00E23164" w:rsidP="00AA6A10">
      <w:pPr>
        <w:spacing w:line="240" w:lineRule="auto"/>
        <w:rPr>
          <w:color w:val="000000" w:themeColor="text1"/>
        </w:rPr>
      </w:pPr>
      <w:r w:rsidRPr="00C21DEC">
        <w:rPr>
          <w:color w:val="000000" w:themeColor="text1"/>
        </w:rPr>
        <w:t>A defensible modernization process should:</w:t>
      </w:r>
    </w:p>
    <w:p w14:paraId="52D49088" w14:textId="77777777" w:rsidR="007D5EB3" w:rsidRPr="00C21DEC" w:rsidRDefault="007D5EB3" w:rsidP="00AA6A10">
      <w:pPr>
        <w:spacing w:line="240" w:lineRule="auto"/>
        <w:rPr>
          <w:color w:val="000000" w:themeColor="text1"/>
        </w:rPr>
      </w:pPr>
    </w:p>
    <w:p w14:paraId="6982C111" w14:textId="1503EE2A" w:rsidR="00E23164" w:rsidRPr="00C21DEC" w:rsidRDefault="00E23164" w:rsidP="00AA6A10">
      <w:pPr>
        <w:spacing w:line="240" w:lineRule="auto"/>
        <w:rPr>
          <w:color w:val="000000" w:themeColor="text1"/>
        </w:rPr>
      </w:pPr>
      <w:r w:rsidRPr="00C21DEC">
        <w:rPr>
          <w:color w:val="000000" w:themeColor="text1"/>
        </w:rPr>
        <w:t>Inventory the legacy mechanism.</w:t>
      </w:r>
    </w:p>
    <w:p w14:paraId="67EB46E0" w14:textId="77777777" w:rsidR="007D5EB3" w:rsidRPr="00C21DEC" w:rsidRDefault="007D5EB3" w:rsidP="00AA6A10">
      <w:pPr>
        <w:spacing w:line="240" w:lineRule="auto"/>
        <w:rPr>
          <w:color w:val="000000" w:themeColor="text1"/>
        </w:rPr>
      </w:pPr>
    </w:p>
    <w:p w14:paraId="4BE13EB1" w14:textId="628D75C1" w:rsidR="00E23164" w:rsidRPr="00C21DEC" w:rsidRDefault="00E23164" w:rsidP="00AA6A10">
      <w:pPr>
        <w:spacing w:line="240" w:lineRule="auto"/>
        <w:rPr>
          <w:color w:val="000000" w:themeColor="text1"/>
        </w:rPr>
      </w:pPr>
      <w:r w:rsidRPr="00C21DEC">
        <w:rPr>
          <w:color w:val="000000" w:themeColor="text1"/>
        </w:rPr>
        <w:lastRenderedPageBreak/>
        <w:t>Identify every known dependency.</w:t>
      </w:r>
    </w:p>
    <w:p w14:paraId="66B6FC8F" w14:textId="77777777" w:rsidR="007D5EB3" w:rsidRPr="00C21DEC" w:rsidRDefault="007D5EB3" w:rsidP="00AA6A10">
      <w:pPr>
        <w:spacing w:line="240" w:lineRule="auto"/>
        <w:rPr>
          <w:color w:val="000000" w:themeColor="text1"/>
        </w:rPr>
      </w:pPr>
    </w:p>
    <w:p w14:paraId="0C25583B" w14:textId="480AF071" w:rsidR="00E23164" w:rsidRPr="00C21DEC" w:rsidRDefault="00E23164" w:rsidP="00AA6A10">
      <w:pPr>
        <w:spacing w:line="240" w:lineRule="auto"/>
        <w:rPr>
          <w:color w:val="000000" w:themeColor="text1"/>
        </w:rPr>
      </w:pPr>
      <w:r w:rsidRPr="00C21DEC">
        <w:rPr>
          <w:color w:val="000000" w:themeColor="text1"/>
        </w:rPr>
        <w:t>Observe actual use through logs and testing.</w:t>
      </w:r>
    </w:p>
    <w:p w14:paraId="3FFA47D8" w14:textId="77777777" w:rsidR="007D5EB3" w:rsidRPr="00C21DEC" w:rsidRDefault="007D5EB3" w:rsidP="00AA6A10">
      <w:pPr>
        <w:spacing w:line="240" w:lineRule="auto"/>
        <w:rPr>
          <w:color w:val="000000" w:themeColor="text1"/>
        </w:rPr>
      </w:pPr>
    </w:p>
    <w:p w14:paraId="5659F0D9" w14:textId="7720CA35" w:rsidR="00E23164" w:rsidRPr="00C21DEC" w:rsidRDefault="00E23164" w:rsidP="00AA6A10">
      <w:pPr>
        <w:spacing w:line="240" w:lineRule="auto"/>
        <w:rPr>
          <w:color w:val="000000" w:themeColor="text1"/>
        </w:rPr>
      </w:pPr>
      <w:r w:rsidRPr="00C21DEC">
        <w:rPr>
          <w:color w:val="000000" w:themeColor="text1"/>
        </w:rPr>
        <w:t>Determine the mission function affected.</w:t>
      </w:r>
    </w:p>
    <w:p w14:paraId="148CC2FB" w14:textId="77777777" w:rsidR="007D5EB3" w:rsidRPr="00C21DEC" w:rsidRDefault="007D5EB3" w:rsidP="00AA6A10">
      <w:pPr>
        <w:spacing w:line="240" w:lineRule="auto"/>
        <w:rPr>
          <w:color w:val="000000" w:themeColor="text1"/>
        </w:rPr>
      </w:pPr>
    </w:p>
    <w:p w14:paraId="0B2DB63C" w14:textId="1A5045A6" w:rsidR="00E23164" w:rsidRPr="00C21DEC" w:rsidRDefault="00E23164" w:rsidP="00AA6A10">
      <w:pPr>
        <w:spacing w:line="240" w:lineRule="auto"/>
        <w:rPr>
          <w:color w:val="000000" w:themeColor="text1"/>
        </w:rPr>
      </w:pPr>
      <w:r w:rsidRPr="00C21DEC">
        <w:rPr>
          <w:color w:val="000000" w:themeColor="text1"/>
        </w:rPr>
        <w:t>Identify the owner and approving authority.</w:t>
      </w:r>
    </w:p>
    <w:p w14:paraId="5D86E01B" w14:textId="77777777" w:rsidR="007D5EB3" w:rsidRPr="00C21DEC" w:rsidRDefault="007D5EB3" w:rsidP="00AA6A10">
      <w:pPr>
        <w:spacing w:line="240" w:lineRule="auto"/>
        <w:rPr>
          <w:color w:val="000000" w:themeColor="text1"/>
        </w:rPr>
      </w:pPr>
    </w:p>
    <w:p w14:paraId="139E7379" w14:textId="7CD048D4" w:rsidR="00E23164" w:rsidRPr="00C21DEC" w:rsidRDefault="00E23164" w:rsidP="00AA6A10">
      <w:pPr>
        <w:spacing w:line="240" w:lineRule="auto"/>
        <w:rPr>
          <w:color w:val="000000" w:themeColor="text1"/>
        </w:rPr>
      </w:pPr>
      <w:r w:rsidRPr="00C21DEC">
        <w:rPr>
          <w:color w:val="000000" w:themeColor="text1"/>
        </w:rPr>
        <w:t>Design the replacement or restriction.</w:t>
      </w:r>
    </w:p>
    <w:p w14:paraId="1D48617A" w14:textId="77777777" w:rsidR="007D5EB3" w:rsidRPr="00C21DEC" w:rsidRDefault="007D5EB3" w:rsidP="00AA6A10">
      <w:pPr>
        <w:spacing w:line="240" w:lineRule="auto"/>
        <w:rPr>
          <w:color w:val="000000" w:themeColor="text1"/>
        </w:rPr>
      </w:pPr>
    </w:p>
    <w:p w14:paraId="5FA29717" w14:textId="205CA591" w:rsidR="00E23164" w:rsidRPr="00C21DEC" w:rsidRDefault="00E23164" w:rsidP="00AA6A10">
      <w:pPr>
        <w:spacing w:line="240" w:lineRule="auto"/>
        <w:rPr>
          <w:color w:val="000000" w:themeColor="text1"/>
        </w:rPr>
      </w:pPr>
      <w:r w:rsidRPr="00C21DEC">
        <w:rPr>
          <w:color w:val="000000" w:themeColor="text1"/>
        </w:rPr>
        <w:t>Test in a representative environment.</w:t>
      </w:r>
    </w:p>
    <w:p w14:paraId="3BC56FBE" w14:textId="77777777" w:rsidR="007D5EB3" w:rsidRPr="00C21DEC" w:rsidRDefault="007D5EB3" w:rsidP="00AA6A10">
      <w:pPr>
        <w:spacing w:line="240" w:lineRule="auto"/>
        <w:rPr>
          <w:color w:val="000000" w:themeColor="text1"/>
        </w:rPr>
      </w:pPr>
    </w:p>
    <w:p w14:paraId="689E411A" w14:textId="74F6D139" w:rsidR="00E23164" w:rsidRPr="00C21DEC" w:rsidRDefault="00E23164" w:rsidP="00AA6A10">
      <w:pPr>
        <w:spacing w:line="240" w:lineRule="auto"/>
        <w:rPr>
          <w:color w:val="000000" w:themeColor="text1"/>
        </w:rPr>
      </w:pPr>
      <w:r w:rsidRPr="00C21DEC">
        <w:rPr>
          <w:color w:val="000000" w:themeColor="text1"/>
        </w:rPr>
        <w:t>Implement monitoring and rollback procedures.</w:t>
      </w:r>
    </w:p>
    <w:p w14:paraId="0E7D38C0" w14:textId="77777777" w:rsidR="007D5EB3" w:rsidRPr="00C21DEC" w:rsidRDefault="007D5EB3" w:rsidP="00AA6A10">
      <w:pPr>
        <w:spacing w:line="240" w:lineRule="auto"/>
        <w:rPr>
          <w:color w:val="000000" w:themeColor="text1"/>
        </w:rPr>
      </w:pPr>
    </w:p>
    <w:p w14:paraId="24CD389E" w14:textId="173CB1C9" w:rsidR="00E23164" w:rsidRPr="00C21DEC" w:rsidRDefault="00E23164" w:rsidP="00AA6A10">
      <w:pPr>
        <w:spacing w:line="240" w:lineRule="auto"/>
        <w:rPr>
          <w:color w:val="000000" w:themeColor="text1"/>
        </w:rPr>
      </w:pPr>
      <w:r w:rsidRPr="00C21DEC">
        <w:rPr>
          <w:color w:val="000000" w:themeColor="text1"/>
        </w:rPr>
        <w:t>Deploy the change in controlled phases.</w:t>
      </w:r>
    </w:p>
    <w:p w14:paraId="581776FD" w14:textId="77777777" w:rsidR="007D5EB3" w:rsidRPr="00C21DEC" w:rsidRDefault="007D5EB3" w:rsidP="00AA6A10">
      <w:pPr>
        <w:spacing w:line="240" w:lineRule="auto"/>
        <w:rPr>
          <w:color w:val="000000" w:themeColor="text1"/>
        </w:rPr>
      </w:pPr>
    </w:p>
    <w:p w14:paraId="45AA7818" w14:textId="632330E4" w:rsidR="00E23164" w:rsidRPr="00C21DEC" w:rsidRDefault="00E23164" w:rsidP="00AA6A10">
      <w:pPr>
        <w:spacing w:line="240" w:lineRule="auto"/>
        <w:rPr>
          <w:color w:val="000000" w:themeColor="text1"/>
        </w:rPr>
      </w:pPr>
      <w:r w:rsidRPr="00C21DEC">
        <w:rPr>
          <w:color w:val="000000" w:themeColor="text1"/>
        </w:rPr>
        <w:t>Verify that the legacy pathway is no longer used.</w:t>
      </w:r>
    </w:p>
    <w:p w14:paraId="3AE44B22" w14:textId="77777777" w:rsidR="007D5EB3" w:rsidRPr="00C21DEC" w:rsidRDefault="007D5EB3" w:rsidP="00AA6A10">
      <w:pPr>
        <w:spacing w:line="240" w:lineRule="auto"/>
        <w:rPr>
          <w:color w:val="000000" w:themeColor="text1"/>
        </w:rPr>
      </w:pPr>
    </w:p>
    <w:p w14:paraId="42C320D6" w14:textId="7FC81BED" w:rsidR="00E23164" w:rsidRPr="00C21DEC" w:rsidRDefault="00E23164" w:rsidP="00AA6A10">
      <w:pPr>
        <w:spacing w:line="240" w:lineRule="auto"/>
        <w:rPr>
          <w:color w:val="000000" w:themeColor="text1"/>
        </w:rPr>
      </w:pPr>
      <w:r w:rsidRPr="00C21DEC">
        <w:rPr>
          <w:color w:val="000000" w:themeColor="text1"/>
        </w:rPr>
        <w:t>Remove the exception.</w:t>
      </w:r>
    </w:p>
    <w:p w14:paraId="1A7B1B04" w14:textId="77777777" w:rsidR="007D5EB3" w:rsidRPr="00C21DEC" w:rsidRDefault="007D5EB3" w:rsidP="00AA6A10">
      <w:pPr>
        <w:spacing w:line="240" w:lineRule="auto"/>
        <w:rPr>
          <w:color w:val="000000" w:themeColor="text1"/>
        </w:rPr>
      </w:pPr>
    </w:p>
    <w:p w14:paraId="3CDE06D3" w14:textId="274EF0DD" w:rsidR="00E23164" w:rsidRPr="00C21DEC" w:rsidRDefault="00E23164" w:rsidP="00AA6A10">
      <w:pPr>
        <w:spacing w:line="240" w:lineRule="auto"/>
        <w:rPr>
          <w:color w:val="000000" w:themeColor="text1"/>
        </w:rPr>
      </w:pPr>
      <w:r w:rsidRPr="00C21DEC">
        <w:rPr>
          <w:color w:val="000000" w:themeColor="text1"/>
        </w:rPr>
        <w:t>Retain evidence of the completed remediation.</w:t>
      </w:r>
    </w:p>
    <w:p w14:paraId="66961921" w14:textId="77777777" w:rsidR="007D5EB3" w:rsidRPr="00C21DEC" w:rsidRDefault="007D5EB3" w:rsidP="00AA6A10">
      <w:pPr>
        <w:spacing w:line="240" w:lineRule="auto"/>
        <w:rPr>
          <w:color w:val="000000" w:themeColor="text1"/>
        </w:rPr>
      </w:pPr>
    </w:p>
    <w:p w14:paraId="2CB897BB" w14:textId="41F17158" w:rsidR="00E23164" w:rsidRPr="00C21DEC" w:rsidRDefault="00E23164" w:rsidP="00AA6A10">
      <w:pPr>
        <w:spacing w:line="240" w:lineRule="auto"/>
        <w:rPr>
          <w:color w:val="000000" w:themeColor="text1"/>
        </w:rPr>
      </w:pPr>
      <w:r w:rsidRPr="00C21DEC">
        <w:rPr>
          <w:color w:val="000000" w:themeColor="text1"/>
        </w:rPr>
        <w:t>The goal is not compatibility at any cost. The goal is to retire unnecessary compatibility without creating unmanaged mission disruption.</w:t>
      </w:r>
    </w:p>
    <w:p w14:paraId="40A1BAEC" w14:textId="26F0FED0" w:rsidR="00E23164" w:rsidRPr="00C21DEC" w:rsidRDefault="007D5EB3" w:rsidP="00862ACA">
      <w:pPr>
        <w:pStyle w:val="myHeading3"/>
      </w:pPr>
      <w:r w:rsidRPr="00C21DEC">
        <w:t>Integration And Compatibility As Adversary Advantages</w:t>
      </w:r>
    </w:p>
    <w:p w14:paraId="178CCF58" w14:textId="77777777" w:rsidR="00E23164" w:rsidRPr="00C21DEC" w:rsidRDefault="00E23164" w:rsidP="00AA6A10">
      <w:pPr>
        <w:spacing w:line="240" w:lineRule="auto"/>
        <w:rPr>
          <w:color w:val="000000" w:themeColor="text1"/>
        </w:rPr>
      </w:pPr>
      <w:r w:rsidRPr="00C21DEC">
        <w:rPr>
          <w:color w:val="000000" w:themeColor="text1"/>
        </w:rPr>
        <w:t>Adversaries benefit from the same interoperability and persistence that legitimate administrators rely on.</w:t>
      </w:r>
    </w:p>
    <w:p w14:paraId="634CA028" w14:textId="77777777" w:rsidR="007D5EB3" w:rsidRPr="00C21DEC" w:rsidRDefault="007D5EB3" w:rsidP="00AA6A10">
      <w:pPr>
        <w:spacing w:line="240" w:lineRule="auto"/>
        <w:rPr>
          <w:color w:val="000000" w:themeColor="text1"/>
        </w:rPr>
      </w:pPr>
    </w:p>
    <w:p w14:paraId="0FFB341F" w14:textId="109FF37C" w:rsidR="00E23164" w:rsidRPr="00C21DEC" w:rsidRDefault="00E23164" w:rsidP="00AA6A10">
      <w:pPr>
        <w:spacing w:line="240" w:lineRule="auto"/>
        <w:rPr>
          <w:color w:val="000000" w:themeColor="text1"/>
        </w:rPr>
      </w:pPr>
      <w:r w:rsidRPr="00C21DEC">
        <w:rPr>
          <w:color w:val="000000" w:themeColor="text1"/>
        </w:rPr>
        <w:t>Integrated identity gives them reusable credentials and discoverable relationships. Compatibility gives them older protocols and behaviors that may remain trusted. Delegation gives them indirect control paths. Service accounts give them long-lived identities. Group nesting gives them hidden authority. Migration mechanisms give them historical access relationships. Trusts give them potential pathways between environments.</w:t>
      </w:r>
    </w:p>
    <w:p w14:paraId="2F48A2F2" w14:textId="77777777" w:rsidR="007D5EB3" w:rsidRPr="00C21DEC" w:rsidRDefault="007D5EB3" w:rsidP="00AA6A10">
      <w:pPr>
        <w:spacing w:line="240" w:lineRule="auto"/>
        <w:rPr>
          <w:color w:val="000000" w:themeColor="text1"/>
        </w:rPr>
      </w:pPr>
    </w:p>
    <w:p w14:paraId="330B31E0" w14:textId="2013B662" w:rsidR="00E23164" w:rsidRPr="00C21DEC" w:rsidRDefault="00E23164" w:rsidP="00AA6A10">
      <w:pPr>
        <w:spacing w:line="240" w:lineRule="auto"/>
        <w:rPr>
          <w:color w:val="000000" w:themeColor="text1"/>
        </w:rPr>
      </w:pPr>
      <w:r w:rsidRPr="00C21DEC">
        <w:rPr>
          <w:color w:val="000000" w:themeColor="text1"/>
        </w:rPr>
        <w:t>An adversary does not need every weakness to exist. One usable pathway may be enough.</w:t>
      </w:r>
    </w:p>
    <w:p w14:paraId="4F852315" w14:textId="77777777" w:rsidR="00E23164" w:rsidRPr="00C21DEC" w:rsidRDefault="00E23164" w:rsidP="00AA6A10">
      <w:pPr>
        <w:spacing w:line="240" w:lineRule="auto"/>
        <w:rPr>
          <w:color w:val="000000" w:themeColor="text1"/>
        </w:rPr>
      </w:pPr>
      <w:r w:rsidRPr="00C21DEC">
        <w:rPr>
          <w:color w:val="000000" w:themeColor="text1"/>
        </w:rPr>
        <w:t>The offensive significance of backward compatibility is therefore cumulative. An older protocol alone may not provide compromise. A stale service account alone may not provide privilege. A broad group alone may not provide control. Combined with credential exposure, delegated rights, or a trusted application, those conditions may form a complete attack path.</w:t>
      </w:r>
    </w:p>
    <w:p w14:paraId="5E272DC5" w14:textId="77777777" w:rsidR="007D5EB3" w:rsidRPr="00C21DEC" w:rsidRDefault="007D5EB3" w:rsidP="00AA6A10">
      <w:pPr>
        <w:spacing w:line="240" w:lineRule="auto"/>
        <w:rPr>
          <w:color w:val="000000" w:themeColor="text1"/>
        </w:rPr>
      </w:pPr>
    </w:p>
    <w:p w14:paraId="419FCC1F" w14:textId="2443F553" w:rsidR="00E23164" w:rsidRPr="00C21DEC" w:rsidRDefault="00E23164" w:rsidP="00AA6A10">
      <w:pPr>
        <w:spacing w:line="240" w:lineRule="auto"/>
        <w:rPr>
          <w:color w:val="000000" w:themeColor="text1"/>
        </w:rPr>
      </w:pPr>
      <w:r w:rsidRPr="00C21DEC">
        <w:rPr>
          <w:color w:val="000000" w:themeColor="text1"/>
        </w:rPr>
        <w:t>Defenders must analyze how conditions interact.</w:t>
      </w:r>
    </w:p>
    <w:p w14:paraId="2769E35C" w14:textId="77777777" w:rsidR="007D5EB3" w:rsidRPr="00C21DEC" w:rsidRDefault="007D5EB3" w:rsidP="00AA6A10">
      <w:pPr>
        <w:spacing w:line="240" w:lineRule="auto"/>
        <w:rPr>
          <w:color w:val="000000" w:themeColor="text1"/>
        </w:rPr>
      </w:pPr>
    </w:p>
    <w:p w14:paraId="2A66A5E4" w14:textId="643D86D1" w:rsidR="00E23164" w:rsidRPr="00C21DEC" w:rsidRDefault="00E23164" w:rsidP="00AA6A10">
      <w:pPr>
        <w:spacing w:line="240" w:lineRule="auto"/>
        <w:rPr>
          <w:color w:val="000000" w:themeColor="text1"/>
        </w:rPr>
      </w:pPr>
      <w:r w:rsidRPr="00C21DEC">
        <w:rPr>
          <w:color w:val="000000" w:themeColor="text1"/>
        </w:rPr>
        <w:t>This is why a checklist of isolated settings cannot fully describe Active Directory risk. The relevant unit is the control pathway connecting identities, credentials, permissions, systems, and trust relationships.</w:t>
      </w:r>
    </w:p>
    <w:p w14:paraId="3EF6F37F" w14:textId="2F96D57F" w:rsidR="00E23164" w:rsidRPr="00C21DEC" w:rsidRDefault="007D5EB3" w:rsidP="00862ACA">
      <w:pPr>
        <w:pStyle w:val="myHeading3"/>
      </w:pPr>
      <w:r w:rsidRPr="00C21DEC">
        <w:lastRenderedPageBreak/>
        <w:t>The Lasting Security Tradeoff</w:t>
      </w:r>
    </w:p>
    <w:p w14:paraId="22E8168C" w14:textId="77777777" w:rsidR="00E23164" w:rsidRPr="00C21DEC" w:rsidRDefault="00E23164" w:rsidP="00AA6A10">
      <w:pPr>
        <w:spacing w:line="240" w:lineRule="auto"/>
        <w:rPr>
          <w:color w:val="000000" w:themeColor="text1"/>
        </w:rPr>
      </w:pPr>
      <w:r w:rsidRPr="00C21DEC">
        <w:rPr>
          <w:color w:val="000000" w:themeColor="text1"/>
        </w:rPr>
        <w:t>Microsoft’s integration strategy allowed Active Directory to replace Windows NT domains without forcing enterprises to abandon their existing infrastructure immediately. That strategy contributed directly to the platform’s dominance. The preceding source material identifies Windows ecosystem integration, application gravity, and gradual migration as central reasons Active Directory became difficult to replace.</w:t>
      </w:r>
    </w:p>
    <w:p w14:paraId="2033B6CD" w14:textId="77777777" w:rsidR="007D5EB3" w:rsidRPr="00C21DEC" w:rsidRDefault="007D5EB3" w:rsidP="00AA6A10">
      <w:pPr>
        <w:spacing w:line="240" w:lineRule="auto"/>
        <w:rPr>
          <w:color w:val="000000" w:themeColor="text1"/>
        </w:rPr>
      </w:pPr>
    </w:p>
    <w:p w14:paraId="3CB5B04F" w14:textId="3D2DC6E3" w:rsidR="00E23164" w:rsidRPr="00C21DEC" w:rsidRDefault="00E23164" w:rsidP="00AA6A10">
      <w:pPr>
        <w:spacing w:line="240" w:lineRule="auto"/>
        <w:rPr>
          <w:color w:val="000000" w:themeColor="text1"/>
        </w:rPr>
      </w:pPr>
      <w:r w:rsidRPr="00C21DEC">
        <w:rPr>
          <w:color w:val="000000" w:themeColor="text1"/>
        </w:rPr>
        <w:t>The long-term tradeoff is now clear.</w:t>
      </w:r>
    </w:p>
    <w:p w14:paraId="5E88B251" w14:textId="77777777" w:rsidR="007D5EB3" w:rsidRPr="00C21DEC" w:rsidRDefault="007D5EB3" w:rsidP="00AA6A10">
      <w:pPr>
        <w:spacing w:line="240" w:lineRule="auto"/>
        <w:rPr>
          <w:color w:val="000000" w:themeColor="text1"/>
        </w:rPr>
      </w:pPr>
    </w:p>
    <w:p w14:paraId="21398A10" w14:textId="40A03E74" w:rsidR="00E23164" w:rsidRPr="00C21DEC" w:rsidRDefault="00E23164" w:rsidP="00AA6A10">
      <w:pPr>
        <w:spacing w:line="240" w:lineRule="auto"/>
        <w:rPr>
          <w:color w:val="000000" w:themeColor="text1"/>
        </w:rPr>
      </w:pPr>
      <w:r w:rsidRPr="00C21DEC">
        <w:rPr>
          <w:color w:val="000000" w:themeColor="text1"/>
        </w:rPr>
        <w:t>Backward compatibility preserved operations, but it also preserved older authentication paths and security assumptions. Deep integration simplified administration, but it expanded the reach of credentials and directory authority. Extensibility enabled applications, but it accumulated persistent dependencies. Delegation distributed work, but it created indirect control paths. Migration features reduced disruption, but they could become long-term authorization mechanisms.</w:t>
      </w:r>
    </w:p>
    <w:p w14:paraId="4C85B5E7" w14:textId="77777777" w:rsidR="007D5EB3" w:rsidRPr="00C21DEC" w:rsidRDefault="007D5EB3" w:rsidP="00AA6A10">
      <w:pPr>
        <w:spacing w:line="240" w:lineRule="auto"/>
        <w:rPr>
          <w:color w:val="000000" w:themeColor="text1"/>
        </w:rPr>
      </w:pPr>
    </w:p>
    <w:p w14:paraId="3772469A" w14:textId="6BAFA624" w:rsidR="00E23164" w:rsidRPr="00C21DEC" w:rsidRDefault="00E23164" w:rsidP="00AA6A10">
      <w:pPr>
        <w:spacing w:line="240" w:lineRule="auto"/>
        <w:rPr>
          <w:color w:val="000000" w:themeColor="text1"/>
        </w:rPr>
      </w:pPr>
      <w:r w:rsidRPr="00C21DEC">
        <w:rPr>
          <w:color w:val="000000" w:themeColor="text1"/>
        </w:rPr>
        <w:t>Active Directory’s security posture is not determined only by its current software version or strongest available control. It is determined by the complete set of legacy and modern behaviors the implemented environment continues to accept.</w:t>
      </w:r>
    </w:p>
    <w:p w14:paraId="58526313" w14:textId="77777777" w:rsidR="007D5EB3" w:rsidRPr="00C21DEC" w:rsidRDefault="007D5EB3" w:rsidP="00AA6A10">
      <w:pPr>
        <w:spacing w:line="240" w:lineRule="auto"/>
        <w:rPr>
          <w:color w:val="000000" w:themeColor="text1"/>
        </w:rPr>
      </w:pPr>
    </w:p>
    <w:p w14:paraId="360B6407" w14:textId="7A959A6E" w:rsidR="00E23164" w:rsidRPr="00C21DEC" w:rsidRDefault="00E23164" w:rsidP="00AA6A10">
      <w:pPr>
        <w:spacing w:line="240" w:lineRule="auto"/>
        <w:rPr>
          <w:color w:val="000000" w:themeColor="text1"/>
        </w:rPr>
      </w:pPr>
      <w:r w:rsidRPr="00C21DEC">
        <w:rPr>
          <w:color w:val="000000" w:themeColor="text1"/>
        </w:rPr>
        <w:t>For federal and defense organizations, that assessment must be mission-aware. Defenders must determine not only what should be disabled, but why it remains enabled, which mission function depends on it, what authority it exposes, how its use is monitored, and how it will be retired.</w:t>
      </w:r>
    </w:p>
    <w:p w14:paraId="7998EBA9" w14:textId="77777777" w:rsidR="007D5EB3" w:rsidRPr="00C21DEC" w:rsidRDefault="007D5EB3" w:rsidP="00AA6A10">
      <w:pPr>
        <w:spacing w:line="240" w:lineRule="auto"/>
        <w:rPr>
          <w:color w:val="000000" w:themeColor="text1"/>
        </w:rPr>
      </w:pPr>
    </w:p>
    <w:p w14:paraId="439DCFA1" w14:textId="11C2CF57" w:rsidR="007D5EB3" w:rsidRPr="00C21DEC" w:rsidRDefault="00E23164" w:rsidP="00AA6A10">
      <w:pPr>
        <w:spacing w:line="240" w:lineRule="auto"/>
        <w:rPr>
          <w:color w:val="000000" w:themeColor="text1"/>
        </w:rPr>
      </w:pPr>
      <w:r w:rsidRPr="00C21DEC">
        <w:rPr>
          <w:color w:val="000000" w:themeColor="text1"/>
        </w:rPr>
        <w:t xml:space="preserve">The next subsection moves from these inherited security consequences to the modern operational reality: Active Directory now sits at the intersection of endpoint management, applications, certificate services, federation, privileged access, security operations, and hybrid cloud identity. </w:t>
      </w:r>
    </w:p>
    <w:p w14:paraId="6E093177" w14:textId="18333E1D" w:rsidR="00E23164" w:rsidRPr="00C21DEC" w:rsidRDefault="00E23164" w:rsidP="00AA6A10">
      <w:pPr>
        <w:spacing w:line="240" w:lineRule="auto"/>
        <w:rPr>
          <w:color w:val="000000" w:themeColor="text1"/>
        </w:rPr>
      </w:pPr>
      <w:r w:rsidRPr="00C21DEC">
        <w:rPr>
          <w:color w:val="000000" w:themeColor="text1"/>
        </w:rPr>
        <w:t>Its continued centrality is not simply a historical artifact. It is sustained by the mission systems that still depend on it.</w:t>
      </w:r>
    </w:p>
    <w:p w14:paraId="06BF86AC" w14:textId="38F4AF5B" w:rsidR="007D5EB3" w:rsidRPr="00C21DEC" w:rsidRDefault="007D5EB3" w:rsidP="00862ACA">
      <w:pPr>
        <w:pStyle w:val="myHeading4"/>
      </w:pPr>
      <w:r w:rsidRPr="00C21DEC">
        <w:t>1.2.1.6 Modern Operational Reality</w:t>
      </w:r>
    </w:p>
    <w:p w14:paraId="3230DCC7" w14:textId="36F59770" w:rsidR="00AA33B1" w:rsidRPr="00C21DEC" w:rsidRDefault="00AA33B1" w:rsidP="00AA6A10">
      <w:pPr>
        <w:spacing w:line="240" w:lineRule="auto"/>
        <w:rPr>
          <w:color w:val="000000" w:themeColor="text1"/>
        </w:rPr>
      </w:pPr>
      <w:r w:rsidRPr="00C21DEC">
        <w:rPr>
          <w:color w:val="000000" w:themeColor="text1"/>
        </w:rPr>
        <w:t>Active Directory now operates within environments far more complex than the enterprise networks for which it was originally designed. Federal and defense agencies rarely maintain a single, uniform identity architecture built during one modernization cycle. Their environments are usually layered combinations of on-premises domains, legacy applications, cloud services, certificate infrastructure, privileged-access platforms, endpoint-management systems, federation services, mission-partner connections, and specialized networks developed under different technical and operational requirements.</w:t>
      </w:r>
    </w:p>
    <w:p w14:paraId="7791FF21" w14:textId="77777777" w:rsidR="007D5EB3" w:rsidRPr="00C21DEC" w:rsidRDefault="007D5EB3" w:rsidP="00AA6A10">
      <w:pPr>
        <w:spacing w:line="240" w:lineRule="auto"/>
        <w:rPr>
          <w:color w:val="000000" w:themeColor="text1"/>
        </w:rPr>
      </w:pPr>
    </w:p>
    <w:p w14:paraId="17929F41" w14:textId="2C4F4189" w:rsidR="00AA33B1" w:rsidRPr="00C21DEC" w:rsidRDefault="00AA33B1" w:rsidP="00AA6A10">
      <w:pPr>
        <w:spacing w:line="240" w:lineRule="auto"/>
        <w:rPr>
          <w:color w:val="000000" w:themeColor="text1"/>
        </w:rPr>
      </w:pPr>
      <w:r w:rsidRPr="00C21DEC">
        <w:rPr>
          <w:color w:val="000000" w:themeColor="text1"/>
        </w:rPr>
        <w:t>Active Directory remains embedded throughout those layers.</w:t>
      </w:r>
    </w:p>
    <w:p w14:paraId="208513A4" w14:textId="77777777" w:rsidR="007D5EB3" w:rsidRPr="00C21DEC" w:rsidRDefault="007D5EB3" w:rsidP="00AA6A10">
      <w:pPr>
        <w:spacing w:line="240" w:lineRule="auto"/>
        <w:rPr>
          <w:color w:val="000000" w:themeColor="text1"/>
        </w:rPr>
      </w:pPr>
    </w:p>
    <w:p w14:paraId="6EF435BC" w14:textId="25B4B4B4" w:rsidR="00AA33B1" w:rsidRPr="00C21DEC" w:rsidRDefault="00AA33B1" w:rsidP="00AA6A10">
      <w:pPr>
        <w:spacing w:line="240" w:lineRule="auto"/>
        <w:rPr>
          <w:color w:val="000000" w:themeColor="text1"/>
        </w:rPr>
      </w:pPr>
      <w:r w:rsidRPr="00C21DEC">
        <w:rPr>
          <w:color w:val="000000" w:themeColor="text1"/>
        </w:rPr>
        <w:t xml:space="preserve">In some environments, Active Directory Domain Services (AD DS) still performs direct authentication for most users, computers, applications, and services. In others, personnel authenticate through cloud-facing platforms while their underlying accounts, groups, passwords, attributes, or administrative relationships remain connected to the on-premises directory. Some applications consume Active Directory identities through Lightweight Directory Access Protocol </w:t>
      </w:r>
      <w:r w:rsidRPr="00C21DEC">
        <w:rPr>
          <w:color w:val="000000" w:themeColor="text1"/>
        </w:rPr>
        <w:lastRenderedPageBreak/>
        <w:t>(LDAP), Kerberos, or NT LAN Manager (NTLM). Others use federated assertions or synchronized cloud identities that originated from directory data.</w:t>
      </w:r>
    </w:p>
    <w:p w14:paraId="57DBC8D7" w14:textId="77777777" w:rsidR="007D5EB3" w:rsidRPr="00C21DEC" w:rsidRDefault="007D5EB3" w:rsidP="00AA6A10">
      <w:pPr>
        <w:spacing w:line="240" w:lineRule="auto"/>
        <w:rPr>
          <w:color w:val="000000" w:themeColor="text1"/>
        </w:rPr>
      </w:pPr>
    </w:p>
    <w:p w14:paraId="29BE652F" w14:textId="40C16F68" w:rsidR="00AA33B1" w:rsidRPr="00C21DEC" w:rsidRDefault="00AA33B1" w:rsidP="00AA6A10">
      <w:pPr>
        <w:spacing w:line="240" w:lineRule="auto"/>
        <w:rPr>
          <w:color w:val="000000" w:themeColor="text1"/>
        </w:rPr>
      </w:pPr>
      <w:r w:rsidRPr="00C21DEC">
        <w:rPr>
          <w:color w:val="000000" w:themeColor="text1"/>
        </w:rPr>
        <w:t>The user may experience one sign-in process, but the infrastructure behind it can involve several distinct trust decisions.</w:t>
      </w:r>
    </w:p>
    <w:p w14:paraId="0C09AA9F" w14:textId="77777777" w:rsidR="007D5EB3" w:rsidRPr="00C21DEC" w:rsidRDefault="007D5EB3" w:rsidP="00AA6A10">
      <w:pPr>
        <w:spacing w:line="240" w:lineRule="auto"/>
        <w:rPr>
          <w:color w:val="000000" w:themeColor="text1"/>
        </w:rPr>
      </w:pPr>
    </w:p>
    <w:p w14:paraId="083C8788" w14:textId="07CE2FBA" w:rsidR="00AA33B1" w:rsidRPr="00C21DEC" w:rsidRDefault="00AA33B1" w:rsidP="00AA6A10">
      <w:pPr>
        <w:spacing w:line="240" w:lineRule="auto"/>
        <w:rPr>
          <w:color w:val="000000" w:themeColor="text1"/>
        </w:rPr>
      </w:pPr>
      <w:r w:rsidRPr="00C21DEC">
        <w:rPr>
          <w:color w:val="000000" w:themeColor="text1"/>
        </w:rPr>
        <w:t>A single access request may depend on:</w:t>
      </w:r>
    </w:p>
    <w:p w14:paraId="51D70401" w14:textId="77777777" w:rsidR="007D5EB3" w:rsidRPr="00C21DEC" w:rsidRDefault="007D5EB3" w:rsidP="00AA6A10">
      <w:pPr>
        <w:spacing w:line="240" w:lineRule="auto"/>
        <w:rPr>
          <w:color w:val="000000" w:themeColor="text1"/>
        </w:rPr>
      </w:pPr>
    </w:p>
    <w:p w14:paraId="1370C921" w14:textId="5129F634" w:rsidR="00B71379" w:rsidRPr="00C21DEC" w:rsidRDefault="00AA33B1" w:rsidP="00AA6A10">
      <w:pPr>
        <w:spacing w:line="240" w:lineRule="auto"/>
        <w:rPr>
          <w:color w:val="000000" w:themeColor="text1"/>
        </w:rPr>
      </w:pPr>
      <w:r w:rsidRPr="00C21DEC">
        <w:rPr>
          <w:color w:val="000000" w:themeColor="text1"/>
        </w:rPr>
        <w:t>An identity record maintained in an authoritative personnel or sponsorship system.</w:t>
      </w:r>
    </w:p>
    <w:p w14:paraId="4EBA03A0" w14:textId="77777777" w:rsidR="007D5EB3" w:rsidRPr="00C21DEC" w:rsidRDefault="007D5EB3" w:rsidP="00AA6A10">
      <w:pPr>
        <w:spacing w:line="240" w:lineRule="auto"/>
        <w:rPr>
          <w:color w:val="000000" w:themeColor="text1"/>
        </w:rPr>
      </w:pPr>
    </w:p>
    <w:p w14:paraId="05CEAF70" w14:textId="69E34424" w:rsidR="00B71379" w:rsidRPr="00C21DEC" w:rsidRDefault="00AA33B1" w:rsidP="00AA6A10">
      <w:pPr>
        <w:spacing w:line="240" w:lineRule="auto"/>
        <w:rPr>
          <w:color w:val="000000" w:themeColor="text1"/>
        </w:rPr>
      </w:pPr>
      <w:r w:rsidRPr="00C21DEC">
        <w:rPr>
          <w:color w:val="000000" w:themeColor="text1"/>
        </w:rPr>
        <w:t>An account provisioned into AD DS.</w:t>
      </w:r>
    </w:p>
    <w:p w14:paraId="17A749FD" w14:textId="77777777" w:rsidR="007D5EB3" w:rsidRPr="00C21DEC" w:rsidRDefault="007D5EB3" w:rsidP="00AA6A10">
      <w:pPr>
        <w:spacing w:line="240" w:lineRule="auto"/>
        <w:rPr>
          <w:color w:val="000000" w:themeColor="text1"/>
        </w:rPr>
      </w:pPr>
    </w:p>
    <w:p w14:paraId="4B78C922" w14:textId="0E276055" w:rsidR="00B71379" w:rsidRPr="00C21DEC" w:rsidRDefault="00AA33B1" w:rsidP="00AA6A10">
      <w:pPr>
        <w:spacing w:line="240" w:lineRule="auto"/>
        <w:rPr>
          <w:color w:val="000000" w:themeColor="text1"/>
        </w:rPr>
      </w:pPr>
      <w:r w:rsidRPr="00C21DEC">
        <w:rPr>
          <w:color w:val="000000" w:themeColor="text1"/>
        </w:rPr>
        <w:t>A credential bound to that identity.</w:t>
      </w:r>
    </w:p>
    <w:p w14:paraId="15483509" w14:textId="77777777" w:rsidR="007D5EB3" w:rsidRPr="00C21DEC" w:rsidRDefault="007D5EB3" w:rsidP="00AA6A10">
      <w:pPr>
        <w:spacing w:line="240" w:lineRule="auto"/>
        <w:rPr>
          <w:color w:val="000000" w:themeColor="text1"/>
        </w:rPr>
      </w:pPr>
    </w:p>
    <w:p w14:paraId="07CF4075" w14:textId="4B159028" w:rsidR="00B71379" w:rsidRPr="00C21DEC" w:rsidRDefault="00AA33B1" w:rsidP="00AA6A10">
      <w:pPr>
        <w:spacing w:line="240" w:lineRule="auto"/>
        <w:rPr>
          <w:color w:val="000000" w:themeColor="text1"/>
        </w:rPr>
      </w:pPr>
      <w:r w:rsidRPr="00C21DEC">
        <w:rPr>
          <w:color w:val="000000" w:themeColor="text1"/>
        </w:rPr>
        <w:t>Authentication performed by a domain controller or connected identity provider.</w:t>
      </w:r>
    </w:p>
    <w:p w14:paraId="2D770C09" w14:textId="77777777" w:rsidR="007D5EB3" w:rsidRPr="00C21DEC" w:rsidRDefault="007D5EB3" w:rsidP="00AA6A10">
      <w:pPr>
        <w:spacing w:line="240" w:lineRule="auto"/>
        <w:rPr>
          <w:color w:val="000000" w:themeColor="text1"/>
        </w:rPr>
      </w:pPr>
    </w:p>
    <w:p w14:paraId="1EA09778" w14:textId="060FF6AD" w:rsidR="00B71379" w:rsidRPr="00C21DEC" w:rsidRDefault="00AA33B1" w:rsidP="00AA6A10">
      <w:pPr>
        <w:spacing w:line="240" w:lineRule="auto"/>
        <w:rPr>
          <w:color w:val="000000" w:themeColor="text1"/>
        </w:rPr>
      </w:pPr>
      <w:r w:rsidRPr="00C21DEC">
        <w:rPr>
          <w:color w:val="000000" w:themeColor="text1"/>
        </w:rPr>
        <w:t>Group memberships or attributes retrieved from the directory.</w:t>
      </w:r>
    </w:p>
    <w:p w14:paraId="1BEA496F" w14:textId="77777777" w:rsidR="007D5EB3" w:rsidRPr="00C21DEC" w:rsidRDefault="007D5EB3" w:rsidP="00AA6A10">
      <w:pPr>
        <w:spacing w:line="240" w:lineRule="auto"/>
        <w:rPr>
          <w:color w:val="000000" w:themeColor="text1"/>
        </w:rPr>
      </w:pPr>
    </w:p>
    <w:p w14:paraId="725D3F2F" w14:textId="17C5D788" w:rsidR="00B71379" w:rsidRPr="00C21DEC" w:rsidRDefault="00AA33B1" w:rsidP="00AA6A10">
      <w:pPr>
        <w:spacing w:line="240" w:lineRule="auto"/>
        <w:rPr>
          <w:color w:val="000000" w:themeColor="text1"/>
        </w:rPr>
      </w:pPr>
      <w:r w:rsidRPr="00C21DEC">
        <w:rPr>
          <w:color w:val="000000" w:themeColor="text1"/>
        </w:rPr>
        <w:t>A token or assertion produced for an application.</w:t>
      </w:r>
    </w:p>
    <w:p w14:paraId="67753D84" w14:textId="77777777" w:rsidR="007D5EB3" w:rsidRPr="00C21DEC" w:rsidRDefault="007D5EB3" w:rsidP="00AA6A10">
      <w:pPr>
        <w:spacing w:line="240" w:lineRule="auto"/>
        <w:rPr>
          <w:color w:val="000000" w:themeColor="text1"/>
        </w:rPr>
      </w:pPr>
    </w:p>
    <w:p w14:paraId="1C28EE0A" w14:textId="42B65204" w:rsidR="00B71379" w:rsidRPr="00C21DEC" w:rsidRDefault="00AA33B1" w:rsidP="00AA6A10">
      <w:pPr>
        <w:spacing w:line="240" w:lineRule="auto"/>
        <w:rPr>
          <w:color w:val="000000" w:themeColor="text1"/>
        </w:rPr>
      </w:pPr>
      <w:r w:rsidRPr="00C21DEC">
        <w:rPr>
          <w:color w:val="000000" w:themeColor="text1"/>
        </w:rPr>
        <w:t>A local authorization decision made by the receiving system.</w:t>
      </w:r>
    </w:p>
    <w:p w14:paraId="6ED223DF" w14:textId="77777777" w:rsidR="007D5EB3" w:rsidRPr="00C21DEC" w:rsidRDefault="007D5EB3" w:rsidP="00AA6A10">
      <w:pPr>
        <w:spacing w:line="240" w:lineRule="auto"/>
        <w:rPr>
          <w:color w:val="000000" w:themeColor="text1"/>
        </w:rPr>
      </w:pPr>
    </w:p>
    <w:p w14:paraId="0F94168A" w14:textId="7DE2548A" w:rsidR="00B71379" w:rsidRPr="00C21DEC" w:rsidRDefault="00AA33B1" w:rsidP="00AA6A10">
      <w:pPr>
        <w:spacing w:line="240" w:lineRule="auto"/>
        <w:rPr>
          <w:color w:val="000000" w:themeColor="text1"/>
        </w:rPr>
      </w:pPr>
      <w:r w:rsidRPr="00C21DEC">
        <w:rPr>
          <w:color w:val="000000" w:themeColor="text1"/>
        </w:rPr>
        <w:t>Device, network, session, or risk conditions evaluated elsewhere.</w:t>
      </w:r>
    </w:p>
    <w:p w14:paraId="0BACC3DB" w14:textId="77777777" w:rsidR="007D5EB3" w:rsidRPr="00C21DEC" w:rsidRDefault="007D5EB3" w:rsidP="00AA6A10">
      <w:pPr>
        <w:spacing w:line="240" w:lineRule="auto"/>
        <w:rPr>
          <w:color w:val="000000" w:themeColor="text1"/>
        </w:rPr>
      </w:pPr>
    </w:p>
    <w:p w14:paraId="30B1868C" w14:textId="71D82267" w:rsidR="00AA33B1" w:rsidRPr="00C21DEC" w:rsidRDefault="00AA33B1" w:rsidP="00AA6A10">
      <w:pPr>
        <w:spacing w:line="240" w:lineRule="auto"/>
        <w:rPr>
          <w:color w:val="000000" w:themeColor="text1"/>
        </w:rPr>
      </w:pPr>
      <w:r w:rsidRPr="00C21DEC">
        <w:rPr>
          <w:color w:val="000000" w:themeColor="text1"/>
        </w:rPr>
        <w:t>Audit events distributed across several logging platforms.</w:t>
      </w:r>
    </w:p>
    <w:p w14:paraId="3DE0BDA4" w14:textId="77777777" w:rsidR="007D5EB3" w:rsidRPr="00C21DEC" w:rsidRDefault="007D5EB3" w:rsidP="00AA6A10">
      <w:pPr>
        <w:spacing w:line="240" w:lineRule="auto"/>
        <w:rPr>
          <w:color w:val="000000" w:themeColor="text1"/>
        </w:rPr>
      </w:pPr>
    </w:p>
    <w:p w14:paraId="258374D7" w14:textId="61B0274E" w:rsidR="00AA33B1" w:rsidRPr="00C21DEC" w:rsidRDefault="00AA33B1" w:rsidP="00AA6A10">
      <w:pPr>
        <w:spacing w:line="240" w:lineRule="auto"/>
        <w:rPr>
          <w:color w:val="000000" w:themeColor="text1"/>
        </w:rPr>
      </w:pPr>
      <w:r w:rsidRPr="00C21DEC">
        <w:rPr>
          <w:color w:val="000000" w:themeColor="text1"/>
        </w:rPr>
        <w:t>The apparent simplicity of the sign-in hides the number of systems involved.</w:t>
      </w:r>
    </w:p>
    <w:p w14:paraId="3D1ECD20" w14:textId="77777777" w:rsidR="007D5EB3" w:rsidRPr="00C21DEC" w:rsidRDefault="007D5EB3" w:rsidP="00AA6A10">
      <w:pPr>
        <w:spacing w:line="240" w:lineRule="auto"/>
        <w:rPr>
          <w:color w:val="000000" w:themeColor="text1"/>
        </w:rPr>
      </w:pPr>
    </w:p>
    <w:p w14:paraId="3F2616A0" w14:textId="468D7DC5" w:rsidR="00AA33B1" w:rsidRPr="00C21DEC" w:rsidRDefault="00AA33B1" w:rsidP="00AA6A10">
      <w:pPr>
        <w:spacing w:line="240" w:lineRule="auto"/>
        <w:rPr>
          <w:color w:val="000000" w:themeColor="text1"/>
        </w:rPr>
      </w:pPr>
      <w:r w:rsidRPr="00C21DEC">
        <w:rPr>
          <w:color w:val="000000" w:themeColor="text1"/>
        </w:rPr>
        <w:t>This complexity changes how Active Directory must be assessed. The directory cannot be evaluated only by examining domain controllers, privileged groups, or password policy. Those elements remain essential, but they represent only part of the operational environment. Defenders must also identify the applications, services, platforms, identities, and administrative systems that depend on directory authority.</w:t>
      </w:r>
    </w:p>
    <w:p w14:paraId="0DFD3957" w14:textId="77777777" w:rsidR="007D5EB3" w:rsidRPr="00C21DEC" w:rsidRDefault="007D5EB3" w:rsidP="00AA6A10">
      <w:pPr>
        <w:spacing w:line="240" w:lineRule="auto"/>
        <w:rPr>
          <w:color w:val="000000" w:themeColor="text1"/>
        </w:rPr>
      </w:pPr>
    </w:p>
    <w:p w14:paraId="333ECCA5" w14:textId="69232669" w:rsidR="00AA33B1" w:rsidRPr="00C21DEC" w:rsidRDefault="00AA33B1" w:rsidP="00AA6A10">
      <w:pPr>
        <w:spacing w:line="240" w:lineRule="auto"/>
        <w:rPr>
          <w:color w:val="000000" w:themeColor="text1"/>
        </w:rPr>
      </w:pPr>
      <w:r w:rsidRPr="00C21DEC">
        <w:rPr>
          <w:color w:val="000000" w:themeColor="text1"/>
        </w:rPr>
        <w:t>This condition</w:t>
      </w:r>
      <w:r w:rsidR="007D5EB3" w:rsidRPr="00C21DEC">
        <w:rPr>
          <w:color w:val="000000" w:themeColor="text1"/>
        </w:rPr>
        <w:t xml:space="preserve"> can be described</w:t>
      </w:r>
      <w:r w:rsidRPr="00C21DEC">
        <w:rPr>
          <w:color w:val="000000" w:themeColor="text1"/>
        </w:rPr>
        <w:t xml:space="preserve"> as accumulated dependency: decades of infrastructure have been built around Active Directory, including Group Policy, certificate services, Kerberos authentication, federation, privileged roles, and hybrid identity.</w:t>
      </w:r>
    </w:p>
    <w:p w14:paraId="0EFE0EBF" w14:textId="77777777" w:rsidR="007C1E4C" w:rsidRPr="00C21DEC" w:rsidRDefault="007C1E4C" w:rsidP="00AA6A10">
      <w:pPr>
        <w:spacing w:line="240" w:lineRule="auto"/>
        <w:rPr>
          <w:b/>
          <w:bCs/>
          <w:color w:val="000000" w:themeColor="text1"/>
        </w:rPr>
      </w:pPr>
    </w:p>
    <w:p w14:paraId="52AFDF9A" w14:textId="77777777" w:rsidR="00090604" w:rsidRPr="00C21DEC" w:rsidRDefault="00090604" w:rsidP="00AA6A10">
      <w:pPr>
        <w:spacing w:line="240" w:lineRule="auto"/>
        <w:rPr>
          <w:b/>
          <w:bCs/>
          <w:color w:val="000000" w:themeColor="text1"/>
        </w:rPr>
      </w:pPr>
    </w:p>
    <w:p w14:paraId="71333FC9" w14:textId="77777777" w:rsidR="00090604" w:rsidRPr="00C21DEC" w:rsidRDefault="00090604" w:rsidP="00AA6A10">
      <w:pPr>
        <w:spacing w:line="240" w:lineRule="auto"/>
        <w:rPr>
          <w:b/>
          <w:bCs/>
          <w:color w:val="000000" w:themeColor="text1"/>
        </w:rPr>
      </w:pPr>
    </w:p>
    <w:p w14:paraId="13B528F3" w14:textId="77777777" w:rsidR="00090604" w:rsidRPr="00C21DEC" w:rsidRDefault="00090604" w:rsidP="00AA6A10">
      <w:pPr>
        <w:spacing w:line="240" w:lineRule="auto"/>
        <w:rPr>
          <w:b/>
          <w:bCs/>
          <w:color w:val="000000" w:themeColor="text1"/>
        </w:rPr>
      </w:pPr>
    </w:p>
    <w:p w14:paraId="6981585D" w14:textId="27F0A561" w:rsidR="007C1E4C" w:rsidRPr="00C21DEC" w:rsidRDefault="007C1E4C" w:rsidP="00AA6A10">
      <w:pPr>
        <w:spacing w:line="240" w:lineRule="auto"/>
        <w:rPr>
          <w:b/>
          <w:bCs/>
          <w:color w:val="000000" w:themeColor="text1"/>
        </w:rPr>
      </w:pPr>
      <w:r w:rsidRPr="00C21DEC">
        <w:rPr>
          <w:b/>
          <w:bCs/>
          <w:color w:val="000000" w:themeColor="text1"/>
        </w:rPr>
        <w:t>Active Directory as an Authentication Authority</w:t>
      </w:r>
    </w:p>
    <w:p w14:paraId="57EC6492" w14:textId="614DDA8C" w:rsidR="00AA33B1" w:rsidRPr="00C21DEC" w:rsidRDefault="00AA33B1" w:rsidP="00AA6A10">
      <w:pPr>
        <w:spacing w:line="240" w:lineRule="auto"/>
        <w:rPr>
          <w:color w:val="000000" w:themeColor="text1"/>
        </w:rPr>
      </w:pPr>
      <w:r w:rsidRPr="00C21DEC">
        <w:rPr>
          <w:color w:val="000000" w:themeColor="text1"/>
        </w:rPr>
        <w:t>Domain controllers continue to authenticate users, computers, and services across many federal and defense networks. They operate as Kerberos Key Distribution Centers, validate supported authentication requests, maintain domain account information, and provide authorization data used by Windows systems and applications.</w:t>
      </w:r>
    </w:p>
    <w:p w14:paraId="744593EF" w14:textId="77777777" w:rsidR="007D5EB3" w:rsidRPr="00C21DEC" w:rsidRDefault="007D5EB3" w:rsidP="00AA6A10">
      <w:pPr>
        <w:spacing w:line="240" w:lineRule="auto"/>
        <w:rPr>
          <w:color w:val="000000" w:themeColor="text1"/>
        </w:rPr>
      </w:pPr>
    </w:p>
    <w:p w14:paraId="22DB0F08" w14:textId="77777777" w:rsidR="00AA33B1" w:rsidRPr="00C21DEC" w:rsidRDefault="00AA33B1" w:rsidP="00AA6A10">
      <w:pPr>
        <w:spacing w:line="240" w:lineRule="auto"/>
        <w:rPr>
          <w:color w:val="000000" w:themeColor="text1"/>
        </w:rPr>
      </w:pPr>
      <w:r w:rsidRPr="00C21DEC">
        <w:rPr>
          <w:color w:val="000000" w:themeColor="text1"/>
        </w:rPr>
        <w:t>Kerberos is central to this architecture. A domain user who signs in may receive a Ticket-Granting Ticket and later obtain service tickets for file servers, applications, databases, web services, or other registered resources. The user does not repeatedly submit a password to every service. The domain’s authentication infrastructure provides cryptographic evidence that participating systems can validate.</w:t>
      </w:r>
    </w:p>
    <w:p w14:paraId="10B4EDC2" w14:textId="77777777" w:rsidR="007D5EB3" w:rsidRPr="00C21DEC" w:rsidRDefault="007D5EB3" w:rsidP="00AA6A10">
      <w:pPr>
        <w:spacing w:line="240" w:lineRule="auto"/>
        <w:rPr>
          <w:color w:val="000000" w:themeColor="text1"/>
        </w:rPr>
      </w:pPr>
    </w:p>
    <w:p w14:paraId="48DC5F27" w14:textId="2C493CF9" w:rsidR="00AA33B1" w:rsidRPr="00C21DEC" w:rsidRDefault="00AA33B1" w:rsidP="00AA6A10">
      <w:pPr>
        <w:spacing w:line="240" w:lineRule="auto"/>
        <w:rPr>
          <w:color w:val="000000" w:themeColor="text1"/>
        </w:rPr>
      </w:pPr>
      <w:r w:rsidRPr="00C21DEC">
        <w:rPr>
          <w:color w:val="000000" w:themeColor="text1"/>
        </w:rPr>
        <w:t>This model supports scalable enterprise access, but it places substantial trust in:</w:t>
      </w:r>
    </w:p>
    <w:p w14:paraId="24EADDDB" w14:textId="77777777" w:rsidR="007C1E4C" w:rsidRPr="00C21DEC" w:rsidRDefault="007C1E4C" w:rsidP="00AA6A10">
      <w:pPr>
        <w:spacing w:line="240" w:lineRule="auto"/>
        <w:rPr>
          <w:color w:val="000000" w:themeColor="text1"/>
        </w:rPr>
      </w:pPr>
    </w:p>
    <w:p w14:paraId="37210E65" w14:textId="03CB2F86" w:rsidR="00B71379" w:rsidRPr="00C21DEC" w:rsidRDefault="00AA33B1" w:rsidP="00AA6A10">
      <w:pPr>
        <w:spacing w:line="240" w:lineRule="auto"/>
        <w:rPr>
          <w:color w:val="000000" w:themeColor="text1"/>
        </w:rPr>
      </w:pPr>
      <w:r w:rsidRPr="00C21DEC">
        <w:rPr>
          <w:color w:val="000000" w:themeColor="text1"/>
        </w:rPr>
        <w:t>Domain controllers.</w:t>
      </w:r>
    </w:p>
    <w:p w14:paraId="0B3BE398" w14:textId="77777777" w:rsidR="00B71379" w:rsidRPr="00C21DEC" w:rsidRDefault="00AA33B1" w:rsidP="00AA6A10">
      <w:pPr>
        <w:spacing w:line="240" w:lineRule="auto"/>
        <w:rPr>
          <w:color w:val="000000" w:themeColor="text1"/>
        </w:rPr>
      </w:pPr>
      <w:r w:rsidRPr="00C21DEC">
        <w:rPr>
          <w:color w:val="000000" w:themeColor="text1"/>
        </w:rPr>
        <w:t>The krbtgt account.</w:t>
      </w:r>
    </w:p>
    <w:p w14:paraId="369D7462" w14:textId="77777777" w:rsidR="00B71379" w:rsidRPr="00C21DEC" w:rsidRDefault="00AA33B1" w:rsidP="00AA6A10">
      <w:pPr>
        <w:spacing w:line="240" w:lineRule="auto"/>
        <w:rPr>
          <w:color w:val="000000" w:themeColor="text1"/>
        </w:rPr>
      </w:pPr>
      <w:r w:rsidRPr="00C21DEC">
        <w:rPr>
          <w:color w:val="000000" w:themeColor="text1"/>
        </w:rPr>
        <w:t>User and service-account keys.</w:t>
      </w:r>
    </w:p>
    <w:p w14:paraId="12DF1490" w14:textId="77777777" w:rsidR="00B71379" w:rsidRPr="00C21DEC" w:rsidRDefault="00AA33B1" w:rsidP="00AA6A10">
      <w:pPr>
        <w:spacing w:line="240" w:lineRule="auto"/>
        <w:rPr>
          <w:color w:val="000000" w:themeColor="text1"/>
        </w:rPr>
      </w:pPr>
      <w:r w:rsidRPr="00C21DEC">
        <w:rPr>
          <w:color w:val="000000" w:themeColor="text1"/>
        </w:rPr>
        <w:t>Service Principal Name registration.</w:t>
      </w:r>
    </w:p>
    <w:p w14:paraId="78030C69" w14:textId="77777777" w:rsidR="00B71379" w:rsidRPr="00C21DEC" w:rsidRDefault="00AA33B1" w:rsidP="00AA6A10">
      <w:pPr>
        <w:spacing w:line="240" w:lineRule="auto"/>
        <w:rPr>
          <w:color w:val="000000" w:themeColor="text1"/>
        </w:rPr>
      </w:pPr>
      <w:r w:rsidRPr="00C21DEC">
        <w:rPr>
          <w:color w:val="000000" w:themeColor="text1"/>
        </w:rPr>
        <w:t>Time synchronization.</w:t>
      </w:r>
    </w:p>
    <w:p w14:paraId="58BD38F0" w14:textId="77777777" w:rsidR="00B71379" w:rsidRPr="00C21DEC" w:rsidRDefault="00AA33B1" w:rsidP="00AA6A10">
      <w:pPr>
        <w:spacing w:line="240" w:lineRule="auto"/>
        <w:rPr>
          <w:color w:val="000000" w:themeColor="text1"/>
        </w:rPr>
      </w:pPr>
      <w:r w:rsidRPr="00C21DEC">
        <w:rPr>
          <w:color w:val="000000" w:themeColor="text1"/>
        </w:rPr>
        <w:t>Domain Name System service discovery.</w:t>
      </w:r>
    </w:p>
    <w:p w14:paraId="4D4DE8FC" w14:textId="77777777" w:rsidR="00B71379" w:rsidRPr="00C21DEC" w:rsidRDefault="00AA33B1" w:rsidP="00AA6A10">
      <w:pPr>
        <w:spacing w:line="240" w:lineRule="auto"/>
        <w:rPr>
          <w:color w:val="000000" w:themeColor="text1"/>
        </w:rPr>
      </w:pPr>
      <w:r w:rsidRPr="00C21DEC">
        <w:rPr>
          <w:color w:val="000000" w:themeColor="text1"/>
        </w:rPr>
        <w:t>Trust relationships.</w:t>
      </w:r>
    </w:p>
    <w:p w14:paraId="5575CF8C" w14:textId="77777777" w:rsidR="00B71379" w:rsidRPr="00C21DEC" w:rsidRDefault="00AA33B1" w:rsidP="00AA6A10">
      <w:pPr>
        <w:spacing w:line="240" w:lineRule="auto"/>
        <w:rPr>
          <w:color w:val="000000" w:themeColor="text1"/>
        </w:rPr>
      </w:pPr>
      <w:r w:rsidRPr="00C21DEC">
        <w:rPr>
          <w:color w:val="000000" w:themeColor="text1"/>
        </w:rPr>
        <w:t>Ticket-validation behavior.</w:t>
      </w:r>
    </w:p>
    <w:p w14:paraId="5B00ED0A" w14:textId="4460ED20" w:rsidR="00AA33B1" w:rsidRPr="00C21DEC" w:rsidRDefault="00AA33B1" w:rsidP="00AA6A10">
      <w:pPr>
        <w:spacing w:line="240" w:lineRule="auto"/>
        <w:rPr>
          <w:color w:val="000000" w:themeColor="text1"/>
        </w:rPr>
      </w:pPr>
      <w:r w:rsidRPr="00C21DEC">
        <w:rPr>
          <w:color w:val="000000" w:themeColor="text1"/>
        </w:rPr>
        <w:t>The systems on which credentials and tickets are used.</w:t>
      </w:r>
    </w:p>
    <w:p w14:paraId="30CEACE2" w14:textId="77777777" w:rsidR="007C1E4C" w:rsidRPr="00C21DEC" w:rsidRDefault="007C1E4C" w:rsidP="00AA6A10">
      <w:pPr>
        <w:spacing w:line="240" w:lineRule="auto"/>
        <w:rPr>
          <w:color w:val="000000" w:themeColor="text1"/>
        </w:rPr>
      </w:pPr>
    </w:p>
    <w:p w14:paraId="4D927FA9" w14:textId="118B8735" w:rsidR="00AA33B1" w:rsidRPr="00C21DEC" w:rsidRDefault="00AA33B1" w:rsidP="00AA6A10">
      <w:pPr>
        <w:spacing w:line="240" w:lineRule="auto"/>
        <w:rPr>
          <w:color w:val="000000" w:themeColor="text1"/>
        </w:rPr>
      </w:pPr>
      <w:r w:rsidRPr="00C21DEC">
        <w:rPr>
          <w:color w:val="000000" w:themeColor="text1"/>
        </w:rPr>
        <w:t>Authentication failures may originate outside the domain controller itself. A missing Service Principal Name can prevent Kerberos from being used. Incorrect DNS registration can direct clients away from the appropriate service. Time differences can invalidate tickets. Network segmentation can block required communication. An application may support only an older authentication path.</w:t>
      </w:r>
    </w:p>
    <w:p w14:paraId="09440549" w14:textId="77777777" w:rsidR="007C1E4C" w:rsidRPr="00C21DEC" w:rsidRDefault="007C1E4C" w:rsidP="00AA6A10">
      <w:pPr>
        <w:spacing w:line="240" w:lineRule="auto"/>
        <w:rPr>
          <w:color w:val="000000" w:themeColor="text1"/>
        </w:rPr>
      </w:pPr>
    </w:p>
    <w:p w14:paraId="083846DF" w14:textId="464968BD" w:rsidR="00AA33B1" w:rsidRPr="00C21DEC" w:rsidRDefault="00AA33B1" w:rsidP="00AA6A10">
      <w:pPr>
        <w:spacing w:line="240" w:lineRule="auto"/>
        <w:rPr>
          <w:color w:val="000000" w:themeColor="text1"/>
        </w:rPr>
      </w:pPr>
      <w:r w:rsidRPr="00C21DEC">
        <w:rPr>
          <w:color w:val="000000" w:themeColor="text1"/>
        </w:rPr>
        <w:t>For this reason, Active Directory authentication is best understood as an operational chain rather than one server checking one password.</w:t>
      </w:r>
    </w:p>
    <w:p w14:paraId="60B64B88" w14:textId="77777777" w:rsidR="007C1E4C" w:rsidRPr="00C21DEC" w:rsidRDefault="007C1E4C" w:rsidP="00AA6A10">
      <w:pPr>
        <w:spacing w:line="240" w:lineRule="auto"/>
        <w:rPr>
          <w:color w:val="000000" w:themeColor="text1"/>
        </w:rPr>
      </w:pPr>
    </w:p>
    <w:p w14:paraId="55A6629D" w14:textId="7CA725CC" w:rsidR="007C1E4C" w:rsidRPr="00C21DEC" w:rsidRDefault="007C1E4C" w:rsidP="00AA6A10">
      <w:pPr>
        <w:spacing w:line="240" w:lineRule="auto"/>
        <w:rPr>
          <w:b/>
          <w:bCs/>
          <w:color w:val="000000" w:themeColor="text1"/>
        </w:rPr>
      </w:pPr>
      <w:r w:rsidRPr="00C21DEC">
        <w:rPr>
          <w:b/>
          <w:bCs/>
          <w:color w:val="000000" w:themeColor="text1"/>
        </w:rPr>
        <w:t>Active Directory as an Authorization Source</w:t>
      </w:r>
    </w:p>
    <w:p w14:paraId="0DAA23A7" w14:textId="4C7C85DC" w:rsidR="00AA33B1" w:rsidRPr="00C21DEC" w:rsidRDefault="00AA33B1" w:rsidP="00AA6A10">
      <w:pPr>
        <w:spacing w:line="240" w:lineRule="auto"/>
        <w:rPr>
          <w:color w:val="000000" w:themeColor="text1"/>
        </w:rPr>
      </w:pPr>
      <w:r w:rsidRPr="00C21DEC">
        <w:rPr>
          <w:color w:val="000000" w:themeColor="text1"/>
        </w:rPr>
        <w:t>Active Directory does not make every final authorization decision, but it supplies information that influences a large number of them.</w:t>
      </w:r>
    </w:p>
    <w:p w14:paraId="3E134A95" w14:textId="77777777" w:rsidR="007C1E4C" w:rsidRPr="00C21DEC" w:rsidRDefault="007C1E4C" w:rsidP="00AA6A10">
      <w:pPr>
        <w:spacing w:line="240" w:lineRule="auto"/>
        <w:rPr>
          <w:color w:val="000000" w:themeColor="text1"/>
        </w:rPr>
      </w:pPr>
    </w:p>
    <w:p w14:paraId="5326836D" w14:textId="2D7008ED" w:rsidR="00AA33B1" w:rsidRPr="00C21DEC" w:rsidRDefault="00AA33B1" w:rsidP="00AA6A10">
      <w:pPr>
        <w:spacing w:line="240" w:lineRule="auto"/>
        <w:rPr>
          <w:color w:val="000000" w:themeColor="text1"/>
        </w:rPr>
      </w:pPr>
      <w:r w:rsidRPr="00C21DEC">
        <w:rPr>
          <w:color w:val="000000" w:themeColor="text1"/>
        </w:rPr>
        <w:t>Security groups are among the most common examples. A file server, application, database, management platform, or cloud-provisioning process may use directory group membership to determine which role or permission a user receives.</w:t>
      </w:r>
    </w:p>
    <w:p w14:paraId="39EBFDB0" w14:textId="77777777" w:rsidR="007C1E4C" w:rsidRPr="00C21DEC" w:rsidRDefault="007C1E4C" w:rsidP="00AA6A10">
      <w:pPr>
        <w:spacing w:line="240" w:lineRule="auto"/>
        <w:rPr>
          <w:color w:val="000000" w:themeColor="text1"/>
        </w:rPr>
      </w:pPr>
    </w:p>
    <w:p w14:paraId="078CCA90" w14:textId="1F8E875F" w:rsidR="00AA33B1" w:rsidRPr="00C21DEC" w:rsidRDefault="00AA33B1" w:rsidP="00AA6A10">
      <w:pPr>
        <w:spacing w:line="240" w:lineRule="auto"/>
        <w:rPr>
          <w:color w:val="000000" w:themeColor="text1"/>
        </w:rPr>
      </w:pPr>
      <w:r w:rsidRPr="00C21DEC">
        <w:rPr>
          <w:color w:val="000000" w:themeColor="text1"/>
        </w:rPr>
        <w:t>The receiving system may enforce authorization locally, yet the directory still influences the outcome because it controls the group information the system consumes.</w:t>
      </w:r>
    </w:p>
    <w:p w14:paraId="7651148E" w14:textId="77777777" w:rsidR="007C1E4C" w:rsidRPr="00C21DEC" w:rsidRDefault="007C1E4C" w:rsidP="00AA6A10">
      <w:pPr>
        <w:spacing w:line="240" w:lineRule="auto"/>
        <w:rPr>
          <w:color w:val="000000" w:themeColor="text1"/>
        </w:rPr>
      </w:pPr>
    </w:p>
    <w:p w14:paraId="3F43A13F" w14:textId="60E618C4" w:rsidR="00AA33B1" w:rsidRPr="00C21DEC" w:rsidRDefault="00AA33B1" w:rsidP="00AA6A10">
      <w:pPr>
        <w:spacing w:line="240" w:lineRule="auto"/>
        <w:rPr>
          <w:color w:val="000000" w:themeColor="text1"/>
        </w:rPr>
      </w:pPr>
      <w:r w:rsidRPr="00C21DEC">
        <w:rPr>
          <w:color w:val="000000" w:themeColor="text1"/>
        </w:rPr>
        <w:t>Authorization may depend on:</w:t>
      </w:r>
    </w:p>
    <w:p w14:paraId="7AE2911E" w14:textId="77777777" w:rsidR="007C1E4C" w:rsidRPr="00C21DEC" w:rsidRDefault="007C1E4C" w:rsidP="00AA6A10">
      <w:pPr>
        <w:spacing w:line="240" w:lineRule="auto"/>
        <w:rPr>
          <w:color w:val="000000" w:themeColor="text1"/>
        </w:rPr>
      </w:pPr>
    </w:p>
    <w:p w14:paraId="10C99F99" w14:textId="2DA054D1" w:rsidR="00B71379" w:rsidRPr="00C21DEC" w:rsidRDefault="00AA33B1" w:rsidP="00AA6A10">
      <w:pPr>
        <w:spacing w:line="240" w:lineRule="auto"/>
        <w:rPr>
          <w:color w:val="000000" w:themeColor="text1"/>
        </w:rPr>
      </w:pPr>
      <w:r w:rsidRPr="00C21DEC">
        <w:rPr>
          <w:color w:val="000000" w:themeColor="text1"/>
        </w:rPr>
        <w:t>Direct group membership.</w:t>
      </w:r>
    </w:p>
    <w:p w14:paraId="68B9C360" w14:textId="77777777" w:rsidR="00B71379" w:rsidRPr="00C21DEC" w:rsidRDefault="00AA33B1" w:rsidP="00AA6A10">
      <w:pPr>
        <w:spacing w:line="240" w:lineRule="auto"/>
        <w:rPr>
          <w:color w:val="000000" w:themeColor="text1"/>
        </w:rPr>
      </w:pPr>
      <w:r w:rsidRPr="00C21DEC">
        <w:rPr>
          <w:color w:val="000000" w:themeColor="text1"/>
        </w:rPr>
        <w:t>Nested group membership.</w:t>
      </w:r>
    </w:p>
    <w:p w14:paraId="0CB72758" w14:textId="77777777" w:rsidR="00B71379" w:rsidRPr="00C21DEC" w:rsidRDefault="00AA33B1" w:rsidP="00AA6A10">
      <w:pPr>
        <w:spacing w:line="240" w:lineRule="auto"/>
        <w:rPr>
          <w:color w:val="000000" w:themeColor="text1"/>
        </w:rPr>
      </w:pPr>
      <w:r w:rsidRPr="00C21DEC">
        <w:rPr>
          <w:color w:val="000000" w:themeColor="text1"/>
        </w:rPr>
        <w:t>Domain local, global, or universal group scope.</w:t>
      </w:r>
    </w:p>
    <w:p w14:paraId="7E77A33E" w14:textId="77777777" w:rsidR="00B71379" w:rsidRPr="00C21DEC" w:rsidRDefault="00AA33B1" w:rsidP="00AA6A10">
      <w:pPr>
        <w:spacing w:line="240" w:lineRule="auto"/>
        <w:rPr>
          <w:color w:val="000000" w:themeColor="text1"/>
        </w:rPr>
      </w:pPr>
      <w:r w:rsidRPr="00C21DEC">
        <w:rPr>
          <w:color w:val="000000" w:themeColor="text1"/>
        </w:rPr>
        <w:t>Security Identifiers.</w:t>
      </w:r>
    </w:p>
    <w:p w14:paraId="7DB07198" w14:textId="77777777" w:rsidR="00B71379" w:rsidRPr="00C21DEC" w:rsidRDefault="00AA33B1" w:rsidP="00AA6A10">
      <w:pPr>
        <w:spacing w:line="240" w:lineRule="auto"/>
        <w:rPr>
          <w:color w:val="000000" w:themeColor="text1"/>
        </w:rPr>
      </w:pPr>
      <w:r w:rsidRPr="00C21DEC">
        <w:rPr>
          <w:color w:val="000000" w:themeColor="text1"/>
        </w:rPr>
        <w:t>SIDHistory.</w:t>
      </w:r>
    </w:p>
    <w:p w14:paraId="29C9693F" w14:textId="77777777" w:rsidR="00B71379" w:rsidRPr="00C21DEC" w:rsidRDefault="00AA33B1" w:rsidP="00AA6A10">
      <w:pPr>
        <w:spacing w:line="240" w:lineRule="auto"/>
        <w:rPr>
          <w:color w:val="000000" w:themeColor="text1"/>
        </w:rPr>
      </w:pPr>
      <w:r w:rsidRPr="00C21DEC">
        <w:rPr>
          <w:color w:val="000000" w:themeColor="text1"/>
        </w:rPr>
        <w:lastRenderedPageBreak/>
        <w:t>User or computer attributes.</w:t>
      </w:r>
    </w:p>
    <w:p w14:paraId="598F1956" w14:textId="77777777" w:rsidR="00B71379" w:rsidRPr="00C21DEC" w:rsidRDefault="00AA33B1" w:rsidP="00AA6A10">
      <w:pPr>
        <w:spacing w:line="240" w:lineRule="auto"/>
        <w:rPr>
          <w:color w:val="000000" w:themeColor="text1"/>
        </w:rPr>
      </w:pPr>
      <w:r w:rsidRPr="00C21DEC">
        <w:rPr>
          <w:color w:val="000000" w:themeColor="text1"/>
        </w:rPr>
        <w:t>Organizational Unit placement.</w:t>
      </w:r>
    </w:p>
    <w:p w14:paraId="5620B5D0" w14:textId="77777777" w:rsidR="00B71379" w:rsidRPr="00C21DEC" w:rsidRDefault="00AA33B1" w:rsidP="00AA6A10">
      <w:pPr>
        <w:spacing w:line="240" w:lineRule="auto"/>
        <w:rPr>
          <w:color w:val="000000" w:themeColor="text1"/>
        </w:rPr>
      </w:pPr>
      <w:r w:rsidRPr="00C21DEC">
        <w:rPr>
          <w:color w:val="000000" w:themeColor="text1"/>
        </w:rPr>
        <w:t>Claims or token attributes.</w:t>
      </w:r>
    </w:p>
    <w:p w14:paraId="055775A3" w14:textId="77777777" w:rsidR="00B71379" w:rsidRPr="00C21DEC" w:rsidRDefault="00AA33B1" w:rsidP="00AA6A10">
      <w:pPr>
        <w:spacing w:line="240" w:lineRule="auto"/>
        <w:rPr>
          <w:color w:val="000000" w:themeColor="text1"/>
        </w:rPr>
      </w:pPr>
      <w:r w:rsidRPr="00C21DEC">
        <w:rPr>
          <w:color w:val="000000" w:themeColor="text1"/>
        </w:rPr>
        <w:t>Application-specific mappings.</w:t>
      </w:r>
    </w:p>
    <w:p w14:paraId="32C4F23E" w14:textId="77777777" w:rsidR="00B71379" w:rsidRPr="00C21DEC" w:rsidRDefault="00AA33B1" w:rsidP="00AA6A10">
      <w:pPr>
        <w:spacing w:line="240" w:lineRule="auto"/>
        <w:rPr>
          <w:color w:val="000000" w:themeColor="text1"/>
        </w:rPr>
      </w:pPr>
      <w:r w:rsidRPr="00C21DEC">
        <w:rPr>
          <w:color w:val="000000" w:themeColor="text1"/>
        </w:rPr>
        <w:t>Access Control Lists.</w:t>
      </w:r>
    </w:p>
    <w:p w14:paraId="0871F125" w14:textId="77777777" w:rsidR="00B71379" w:rsidRPr="00C21DEC" w:rsidRDefault="00AA33B1" w:rsidP="00AA6A10">
      <w:pPr>
        <w:spacing w:line="240" w:lineRule="auto"/>
        <w:rPr>
          <w:color w:val="000000" w:themeColor="text1"/>
        </w:rPr>
      </w:pPr>
      <w:r w:rsidRPr="00C21DEC">
        <w:rPr>
          <w:color w:val="000000" w:themeColor="text1"/>
        </w:rPr>
        <w:t>Delegated directory permissions.</w:t>
      </w:r>
    </w:p>
    <w:p w14:paraId="4569A47D" w14:textId="35D35BB5" w:rsidR="00AA33B1" w:rsidRPr="00C21DEC" w:rsidRDefault="00AA33B1" w:rsidP="00AA6A10">
      <w:pPr>
        <w:spacing w:line="240" w:lineRule="auto"/>
        <w:rPr>
          <w:color w:val="000000" w:themeColor="text1"/>
        </w:rPr>
      </w:pPr>
      <w:r w:rsidRPr="00C21DEC">
        <w:rPr>
          <w:color w:val="000000" w:themeColor="text1"/>
        </w:rPr>
        <w:t>Synchronized cloud groups or roles.</w:t>
      </w:r>
    </w:p>
    <w:p w14:paraId="06E22B35" w14:textId="77777777" w:rsidR="007C1E4C" w:rsidRPr="00C21DEC" w:rsidRDefault="007C1E4C" w:rsidP="00AA6A10">
      <w:pPr>
        <w:spacing w:line="240" w:lineRule="auto"/>
        <w:rPr>
          <w:color w:val="000000" w:themeColor="text1"/>
        </w:rPr>
      </w:pPr>
    </w:p>
    <w:p w14:paraId="00D831CC" w14:textId="4E575199" w:rsidR="00AA33B1" w:rsidRPr="00C21DEC" w:rsidRDefault="00AA33B1" w:rsidP="00AA6A10">
      <w:pPr>
        <w:spacing w:line="240" w:lineRule="auto"/>
        <w:rPr>
          <w:color w:val="000000" w:themeColor="text1"/>
        </w:rPr>
      </w:pPr>
      <w:r w:rsidRPr="00C21DEC">
        <w:rPr>
          <w:color w:val="000000" w:themeColor="text1"/>
        </w:rPr>
        <w:t>These relationships can become difficult to trace. A user may receive access through membership in one group nested inside another group that is mapped to an application role. The visible account record may not make that pathway obvious.</w:t>
      </w:r>
    </w:p>
    <w:p w14:paraId="1ADDE999" w14:textId="77777777" w:rsidR="007C1E4C" w:rsidRPr="00C21DEC" w:rsidRDefault="007C1E4C" w:rsidP="00AA6A10">
      <w:pPr>
        <w:spacing w:line="240" w:lineRule="auto"/>
        <w:rPr>
          <w:color w:val="000000" w:themeColor="text1"/>
        </w:rPr>
      </w:pPr>
    </w:p>
    <w:p w14:paraId="00FAFF2F" w14:textId="59653638" w:rsidR="00AA33B1" w:rsidRPr="00C21DEC" w:rsidRDefault="00AA33B1" w:rsidP="00AA6A10">
      <w:pPr>
        <w:spacing w:line="240" w:lineRule="auto"/>
        <w:rPr>
          <w:color w:val="000000" w:themeColor="text1"/>
        </w:rPr>
      </w:pPr>
      <w:r w:rsidRPr="00C21DEC">
        <w:rPr>
          <w:color w:val="000000" w:themeColor="text1"/>
        </w:rPr>
        <w:t>This is why effective access cannot be determined from a single list of privileged users. Defenders must evaluate the relationships that connect identities to resources.</w:t>
      </w:r>
    </w:p>
    <w:p w14:paraId="0D9AD473" w14:textId="77777777" w:rsidR="007C1E4C" w:rsidRPr="00C21DEC" w:rsidRDefault="007C1E4C" w:rsidP="00AA6A10">
      <w:pPr>
        <w:spacing w:line="240" w:lineRule="auto"/>
        <w:rPr>
          <w:color w:val="000000" w:themeColor="text1"/>
        </w:rPr>
      </w:pPr>
    </w:p>
    <w:p w14:paraId="3ABF60CC" w14:textId="322CD2FE" w:rsidR="007C1E4C" w:rsidRPr="00C21DEC" w:rsidRDefault="007C1E4C" w:rsidP="00AA6A10">
      <w:pPr>
        <w:spacing w:line="240" w:lineRule="auto"/>
        <w:rPr>
          <w:b/>
          <w:bCs/>
          <w:color w:val="000000" w:themeColor="text1"/>
        </w:rPr>
      </w:pPr>
      <w:r w:rsidRPr="00C21DEC">
        <w:rPr>
          <w:b/>
          <w:bCs/>
          <w:color w:val="000000" w:themeColor="text1"/>
        </w:rPr>
        <w:t>Group Policy as Distributed Configuration Authority</w:t>
      </w:r>
    </w:p>
    <w:p w14:paraId="325BCC77" w14:textId="07D4E7CB" w:rsidR="00AA33B1" w:rsidRPr="00C21DEC" w:rsidRDefault="00AA33B1" w:rsidP="00AA6A10">
      <w:pPr>
        <w:spacing w:line="240" w:lineRule="auto"/>
        <w:rPr>
          <w:color w:val="000000" w:themeColor="text1"/>
        </w:rPr>
      </w:pPr>
      <w:r w:rsidRPr="00C21DEC">
        <w:rPr>
          <w:color w:val="000000" w:themeColor="text1"/>
        </w:rPr>
        <w:t>Group Policy remains one of the strongest examples of Active Directory’s operational reach. Group Policy Objects (GPOs) can distribute configuration and security settings to users and domain-joined computers according to site, domain, Organizational Unit, inheritance, filtering, and link-processing rules.</w:t>
      </w:r>
    </w:p>
    <w:p w14:paraId="727D0171" w14:textId="77777777" w:rsidR="007C1E4C" w:rsidRPr="00C21DEC" w:rsidRDefault="007C1E4C" w:rsidP="00AA6A10">
      <w:pPr>
        <w:spacing w:line="240" w:lineRule="auto"/>
        <w:rPr>
          <w:color w:val="000000" w:themeColor="text1"/>
        </w:rPr>
      </w:pPr>
    </w:p>
    <w:p w14:paraId="06BFC933" w14:textId="1D521F07" w:rsidR="00AA33B1" w:rsidRPr="00C21DEC" w:rsidRDefault="00AA33B1" w:rsidP="00AA6A10">
      <w:pPr>
        <w:spacing w:line="240" w:lineRule="auto"/>
        <w:rPr>
          <w:color w:val="000000" w:themeColor="text1"/>
        </w:rPr>
      </w:pPr>
      <w:r w:rsidRPr="00C21DEC">
        <w:rPr>
          <w:color w:val="000000" w:themeColor="text1"/>
        </w:rPr>
        <w:t>The policy metadata resides in Active Directory. Supporting policy files are stored within the System Volume (</w:t>
      </w:r>
      <w:r w:rsidRPr="00C21DEC">
        <w:rPr>
          <w:rFonts w:ascii="Courier New" w:hAnsi="Courier New" w:cs="Courier New"/>
          <w:color w:val="000000" w:themeColor="text1"/>
        </w:rPr>
        <w:t>SYSVOL</w:t>
      </w:r>
      <w:r w:rsidRPr="00C21DEC">
        <w:rPr>
          <w:color w:val="000000" w:themeColor="text1"/>
        </w:rPr>
        <w:t>) structure and replicated among domain controllers. Both components must remain consistent and available for expected processing.</w:t>
      </w:r>
    </w:p>
    <w:p w14:paraId="532AED2B" w14:textId="77777777" w:rsidR="007C1E4C" w:rsidRPr="00C21DEC" w:rsidRDefault="007C1E4C" w:rsidP="00AA6A10">
      <w:pPr>
        <w:spacing w:line="240" w:lineRule="auto"/>
        <w:rPr>
          <w:color w:val="000000" w:themeColor="text1"/>
        </w:rPr>
      </w:pPr>
    </w:p>
    <w:p w14:paraId="06966673" w14:textId="40AD4B34" w:rsidR="00AA33B1" w:rsidRPr="00C21DEC" w:rsidRDefault="00AA33B1" w:rsidP="00AA6A10">
      <w:pPr>
        <w:spacing w:line="240" w:lineRule="auto"/>
        <w:rPr>
          <w:color w:val="000000" w:themeColor="text1"/>
        </w:rPr>
      </w:pPr>
      <w:r w:rsidRPr="00C21DEC">
        <w:rPr>
          <w:color w:val="000000" w:themeColor="text1"/>
        </w:rPr>
        <w:t>Depending on scope and configuration, Group Policy can influence:</w:t>
      </w:r>
    </w:p>
    <w:p w14:paraId="22CF87EC" w14:textId="77777777" w:rsidR="007C1E4C" w:rsidRPr="00C21DEC" w:rsidRDefault="007C1E4C" w:rsidP="00AA6A10">
      <w:pPr>
        <w:spacing w:line="240" w:lineRule="auto"/>
        <w:rPr>
          <w:color w:val="000000" w:themeColor="text1"/>
        </w:rPr>
      </w:pPr>
    </w:p>
    <w:p w14:paraId="4DEA5EAA" w14:textId="77777777" w:rsidR="00B71379" w:rsidRPr="00C21DEC" w:rsidRDefault="00AA33B1" w:rsidP="00AA6A10">
      <w:pPr>
        <w:spacing w:line="240" w:lineRule="auto"/>
        <w:rPr>
          <w:color w:val="000000" w:themeColor="text1"/>
        </w:rPr>
      </w:pPr>
      <w:r w:rsidRPr="00C21DEC">
        <w:rPr>
          <w:color w:val="000000" w:themeColor="text1"/>
        </w:rPr>
        <w:t>Audit policy.</w:t>
      </w:r>
    </w:p>
    <w:p w14:paraId="2038B861" w14:textId="77777777" w:rsidR="00B71379" w:rsidRPr="00C21DEC" w:rsidRDefault="00AA33B1" w:rsidP="00AA6A10">
      <w:pPr>
        <w:spacing w:line="240" w:lineRule="auto"/>
        <w:rPr>
          <w:color w:val="000000" w:themeColor="text1"/>
        </w:rPr>
      </w:pPr>
      <w:r w:rsidRPr="00C21DEC">
        <w:rPr>
          <w:color w:val="000000" w:themeColor="text1"/>
        </w:rPr>
        <w:t>Windows Firewall settings.</w:t>
      </w:r>
    </w:p>
    <w:p w14:paraId="6CA747B3" w14:textId="77777777" w:rsidR="00B71379" w:rsidRPr="00C21DEC" w:rsidRDefault="00AA33B1" w:rsidP="00AA6A10">
      <w:pPr>
        <w:spacing w:line="240" w:lineRule="auto"/>
        <w:rPr>
          <w:color w:val="000000" w:themeColor="text1"/>
        </w:rPr>
      </w:pPr>
      <w:r w:rsidRPr="00C21DEC">
        <w:rPr>
          <w:color w:val="000000" w:themeColor="text1"/>
        </w:rPr>
        <w:t>User-rights assignments.</w:t>
      </w:r>
    </w:p>
    <w:p w14:paraId="5A71CA9A" w14:textId="77777777" w:rsidR="00B71379" w:rsidRPr="00C21DEC" w:rsidRDefault="00AA33B1" w:rsidP="00AA6A10">
      <w:pPr>
        <w:spacing w:line="240" w:lineRule="auto"/>
        <w:rPr>
          <w:color w:val="000000" w:themeColor="text1"/>
        </w:rPr>
      </w:pPr>
      <w:r w:rsidRPr="00C21DEC">
        <w:rPr>
          <w:color w:val="000000" w:themeColor="text1"/>
        </w:rPr>
        <w:t>Local security-group membership.</w:t>
      </w:r>
    </w:p>
    <w:p w14:paraId="25430697" w14:textId="77777777" w:rsidR="00B71379" w:rsidRPr="00C21DEC" w:rsidRDefault="00AA33B1" w:rsidP="00AA6A10">
      <w:pPr>
        <w:spacing w:line="240" w:lineRule="auto"/>
        <w:rPr>
          <w:color w:val="000000" w:themeColor="text1"/>
        </w:rPr>
      </w:pPr>
      <w:r w:rsidRPr="00C21DEC">
        <w:rPr>
          <w:color w:val="000000" w:themeColor="text1"/>
        </w:rPr>
        <w:t>Authentication behavior.</w:t>
      </w:r>
    </w:p>
    <w:p w14:paraId="2DDF5AAE" w14:textId="77777777" w:rsidR="00B71379" w:rsidRPr="00C21DEC" w:rsidRDefault="00AA33B1" w:rsidP="00AA6A10">
      <w:pPr>
        <w:spacing w:line="240" w:lineRule="auto"/>
        <w:rPr>
          <w:color w:val="000000" w:themeColor="text1"/>
        </w:rPr>
      </w:pPr>
      <w:r w:rsidRPr="00C21DEC">
        <w:rPr>
          <w:color w:val="000000" w:themeColor="text1"/>
        </w:rPr>
        <w:t>Credential protections.</w:t>
      </w:r>
    </w:p>
    <w:p w14:paraId="075AD44D" w14:textId="77777777" w:rsidR="00B71379" w:rsidRPr="00C21DEC" w:rsidRDefault="00AA33B1" w:rsidP="00AA6A10">
      <w:pPr>
        <w:spacing w:line="240" w:lineRule="auto"/>
        <w:rPr>
          <w:color w:val="000000" w:themeColor="text1"/>
        </w:rPr>
      </w:pPr>
      <w:r w:rsidRPr="00C21DEC">
        <w:rPr>
          <w:color w:val="000000" w:themeColor="text1"/>
        </w:rPr>
        <w:t>Application-control policy.</w:t>
      </w:r>
    </w:p>
    <w:p w14:paraId="4E39485E" w14:textId="77777777" w:rsidR="00B71379" w:rsidRPr="00C21DEC" w:rsidRDefault="00AA33B1" w:rsidP="00AA6A10">
      <w:pPr>
        <w:spacing w:line="240" w:lineRule="auto"/>
        <w:rPr>
          <w:color w:val="000000" w:themeColor="text1"/>
        </w:rPr>
      </w:pPr>
      <w:r w:rsidRPr="00C21DEC">
        <w:rPr>
          <w:color w:val="000000" w:themeColor="text1"/>
        </w:rPr>
        <w:t>Microsoft Defender settings.</w:t>
      </w:r>
    </w:p>
    <w:p w14:paraId="676220E8" w14:textId="77777777" w:rsidR="00B71379" w:rsidRPr="00C21DEC" w:rsidRDefault="00AA33B1" w:rsidP="00AA6A10">
      <w:pPr>
        <w:spacing w:line="240" w:lineRule="auto"/>
        <w:rPr>
          <w:color w:val="000000" w:themeColor="text1"/>
        </w:rPr>
      </w:pPr>
      <w:r w:rsidRPr="00C21DEC">
        <w:rPr>
          <w:color w:val="000000" w:themeColor="text1"/>
        </w:rPr>
        <w:t>Logon and startup scripts.</w:t>
      </w:r>
    </w:p>
    <w:p w14:paraId="27BC538A" w14:textId="77777777" w:rsidR="00B71379" w:rsidRPr="00C21DEC" w:rsidRDefault="00AA33B1" w:rsidP="00AA6A10">
      <w:pPr>
        <w:spacing w:line="240" w:lineRule="auto"/>
        <w:rPr>
          <w:color w:val="000000" w:themeColor="text1"/>
        </w:rPr>
      </w:pPr>
      <w:r w:rsidRPr="00C21DEC">
        <w:rPr>
          <w:color w:val="000000" w:themeColor="text1"/>
        </w:rPr>
        <w:t>Certificate autoenrollment.</w:t>
      </w:r>
    </w:p>
    <w:p w14:paraId="304F658E" w14:textId="77777777" w:rsidR="00B71379" w:rsidRPr="00C21DEC" w:rsidRDefault="00AA33B1" w:rsidP="00AA6A10">
      <w:pPr>
        <w:spacing w:line="240" w:lineRule="auto"/>
        <w:rPr>
          <w:color w:val="000000" w:themeColor="text1"/>
        </w:rPr>
      </w:pPr>
      <w:r w:rsidRPr="00C21DEC">
        <w:rPr>
          <w:color w:val="000000" w:themeColor="text1"/>
        </w:rPr>
        <w:t>Registry-based configuration.</w:t>
      </w:r>
    </w:p>
    <w:p w14:paraId="0549BE06" w14:textId="77777777" w:rsidR="00B71379" w:rsidRPr="00C21DEC" w:rsidRDefault="00AA33B1" w:rsidP="00AA6A10">
      <w:pPr>
        <w:spacing w:line="240" w:lineRule="auto"/>
        <w:rPr>
          <w:color w:val="000000" w:themeColor="text1"/>
        </w:rPr>
      </w:pPr>
      <w:r w:rsidRPr="00C21DEC">
        <w:rPr>
          <w:color w:val="000000" w:themeColor="text1"/>
        </w:rPr>
        <w:t>Administrative templates.</w:t>
      </w:r>
    </w:p>
    <w:p w14:paraId="14B599B6" w14:textId="77777777" w:rsidR="00B71379" w:rsidRPr="00C21DEC" w:rsidRDefault="00AA33B1" w:rsidP="00AA6A10">
      <w:pPr>
        <w:spacing w:line="240" w:lineRule="auto"/>
        <w:rPr>
          <w:color w:val="000000" w:themeColor="text1"/>
        </w:rPr>
      </w:pPr>
      <w:r w:rsidRPr="00C21DEC">
        <w:rPr>
          <w:color w:val="000000" w:themeColor="text1"/>
        </w:rPr>
        <w:t>Remote-access restrictions.</w:t>
      </w:r>
    </w:p>
    <w:p w14:paraId="59DD1C5E" w14:textId="6D4F4276" w:rsidR="00AA33B1" w:rsidRPr="00C21DEC" w:rsidRDefault="00AA33B1" w:rsidP="00AA6A10">
      <w:pPr>
        <w:spacing w:line="240" w:lineRule="auto"/>
        <w:rPr>
          <w:color w:val="000000" w:themeColor="text1"/>
        </w:rPr>
      </w:pPr>
      <w:r w:rsidRPr="00C21DEC">
        <w:rPr>
          <w:color w:val="000000" w:themeColor="text1"/>
        </w:rPr>
        <w:t>Windows security options.</w:t>
      </w:r>
    </w:p>
    <w:p w14:paraId="767B4A2B" w14:textId="77777777" w:rsidR="007C1E4C" w:rsidRPr="00C21DEC" w:rsidRDefault="007C1E4C" w:rsidP="00AA6A10">
      <w:pPr>
        <w:spacing w:line="240" w:lineRule="auto"/>
        <w:rPr>
          <w:color w:val="000000" w:themeColor="text1"/>
        </w:rPr>
      </w:pPr>
    </w:p>
    <w:p w14:paraId="1296364A" w14:textId="5C95B630" w:rsidR="00AA33B1" w:rsidRPr="00C21DEC" w:rsidRDefault="00AA33B1" w:rsidP="00AA6A10">
      <w:pPr>
        <w:spacing w:line="240" w:lineRule="auto"/>
        <w:rPr>
          <w:color w:val="000000" w:themeColor="text1"/>
        </w:rPr>
      </w:pPr>
      <w:r w:rsidRPr="00C21DEC">
        <w:rPr>
          <w:color w:val="000000" w:themeColor="text1"/>
        </w:rPr>
        <w:t>This capability gives an authorized administrator a practical way to configure thousands of systems. It also means that permission to create, edit, link, replace, or take control of a widely applied GPO may represent high-impact authority.</w:t>
      </w:r>
    </w:p>
    <w:p w14:paraId="13B9F6B3" w14:textId="77777777" w:rsidR="007C1E4C" w:rsidRPr="00C21DEC" w:rsidRDefault="007C1E4C" w:rsidP="00AA6A10">
      <w:pPr>
        <w:spacing w:line="240" w:lineRule="auto"/>
        <w:rPr>
          <w:color w:val="000000" w:themeColor="text1"/>
        </w:rPr>
      </w:pPr>
    </w:p>
    <w:p w14:paraId="27AD7D31" w14:textId="2DE2C5C2" w:rsidR="00AA33B1" w:rsidRPr="00C21DEC" w:rsidRDefault="00AA33B1" w:rsidP="00AA6A10">
      <w:pPr>
        <w:spacing w:line="240" w:lineRule="auto"/>
        <w:rPr>
          <w:color w:val="000000" w:themeColor="text1"/>
        </w:rPr>
      </w:pPr>
      <w:r w:rsidRPr="00C21DEC">
        <w:rPr>
          <w:color w:val="000000" w:themeColor="text1"/>
        </w:rPr>
        <w:lastRenderedPageBreak/>
        <w:t>The risk cannot be judged from the GPO’s title. A policy named for ordinary workstation configuration may apply to administrative workstations. A policy linked to a broad Organizational Unit may reach systems whose criticality was never documented. Security filtering may have changed since the policy was created. An inherited link may extend the policy farther than the administrator expects.</w:t>
      </w:r>
    </w:p>
    <w:p w14:paraId="1D301CC0" w14:textId="77777777" w:rsidR="007C1E4C" w:rsidRPr="00C21DEC" w:rsidRDefault="007C1E4C" w:rsidP="00AA6A10">
      <w:pPr>
        <w:spacing w:line="240" w:lineRule="auto"/>
        <w:rPr>
          <w:color w:val="000000" w:themeColor="text1"/>
        </w:rPr>
      </w:pPr>
    </w:p>
    <w:p w14:paraId="45A87F24" w14:textId="6FC96B8E" w:rsidR="00AA33B1" w:rsidRPr="00C21DEC" w:rsidRDefault="00AA33B1" w:rsidP="00AA6A10">
      <w:pPr>
        <w:spacing w:line="240" w:lineRule="auto"/>
        <w:rPr>
          <w:color w:val="000000" w:themeColor="text1"/>
        </w:rPr>
      </w:pPr>
      <w:r w:rsidRPr="00C21DEC">
        <w:rPr>
          <w:color w:val="000000" w:themeColor="text1"/>
        </w:rPr>
        <w:t>The operational question is not only what a GPO contains. Defenders must determine:</w:t>
      </w:r>
    </w:p>
    <w:p w14:paraId="772395FF" w14:textId="77777777" w:rsidR="007C1E4C" w:rsidRPr="00C21DEC" w:rsidRDefault="007C1E4C" w:rsidP="00AA6A10">
      <w:pPr>
        <w:spacing w:line="240" w:lineRule="auto"/>
        <w:rPr>
          <w:color w:val="000000" w:themeColor="text1"/>
        </w:rPr>
      </w:pPr>
    </w:p>
    <w:p w14:paraId="1688E628" w14:textId="77777777" w:rsidR="00B71379" w:rsidRPr="00C21DEC" w:rsidRDefault="00AA33B1" w:rsidP="00AA6A10">
      <w:pPr>
        <w:spacing w:line="240" w:lineRule="auto"/>
        <w:rPr>
          <w:color w:val="000000" w:themeColor="text1"/>
        </w:rPr>
      </w:pPr>
      <w:r w:rsidRPr="00C21DEC">
        <w:rPr>
          <w:color w:val="000000" w:themeColor="text1"/>
        </w:rPr>
        <w:t>Who can modify it.</w:t>
      </w:r>
    </w:p>
    <w:p w14:paraId="3F2CEAA8" w14:textId="77777777" w:rsidR="00B71379" w:rsidRPr="00C21DEC" w:rsidRDefault="00AA33B1" w:rsidP="00AA6A10">
      <w:pPr>
        <w:spacing w:line="240" w:lineRule="auto"/>
        <w:rPr>
          <w:color w:val="000000" w:themeColor="text1"/>
        </w:rPr>
      </w:pPr>
      <w:r w:rsidRPr="00C21DEC">
        <w:rPr>
          <w:color w:val="000000" w:themeColor="text1"/>
        </w:rPr>
        <w:t>Who can link it.</w:t>
      </w:r>
    </w:p>
    <w:p w14:paraId="31A62375" w14:textId="77777777" w:rsidR="00B71379" w:rsidRPr="00C21DEC" w:rsidRDefault="00AA33B1" w:rsidP="00AA6A10">
      <w:pPr>
        <w:spacing w:line="240" w:lineRule="auto"/>
        <w:rPr>
          <w:color w:val="000000" w:themeColor="text1"/>
        </w:rPr>
      </w:pPr>
      <w:r w:rsidRPr="00C21DEC">
        <w:rPr>
          <w:color w:val="000000" w:themeColor="text1"/>
        </w:rPr>
        <w:t>Where it is linked.</w:t>
      </w:r>
    </w:p>
    <w:p w14:paraId="33B4F12E" w14:textId="77777777" w:rsidR="00B71379" w:rsidRPr="00C21DEC" w:rsidRDefault="00AA33B1" w:rsidP="00AA6A10">
      <w:pPr>
        <w:spacing w:line="240" w:lineRule="auto"/>
        <w:rPr>
          <w:color w:val="000000" w:themeColor="text1"/>
        </w:rPr>
      </w:pPr>
      <w:r w:rsidRPr="00C21DEC">
        <w:rPr>
          <w:color w:val="000000" w:themeColor="text1"/>
        </w:rPr>
        <w:t xml:space="preserve">Which identities can change </w:t>
      </w:r>
      <w:proofErr w:type="gramStart"/>
      <w:r w:rsidRPr="00C21DEC">
        <w:rPr>
          <w:color w:val="000000" w:themeColor="text1"/>
        </w:rPr>
        <w:t>its</w:t>
      </w:r>
      <w:proofErr w:type="gramEnd"/>
      <w:r w:rsidRPr="00C21DEC">
        <w:rPr>
          <w:color w:val="000000" w:themeColor="text1"/>
        </w:rPr>
        <w:t xml:space="preserve"> permissions.</w:t>
      </w:r>
    </w:p>
    <w:p w14:paraId="74EADC83" w14:textId="77777777" w:rsidR="00B71379" w:rsidRPr="00C21DEC" w:rsidRDefault="00AA33B1" w:rsidP="00AA6A10">
      <w:pPr>
        <w:spacing w:line="240" w:lineRule="auto"/>
        <w:rPr>
          <w:color w:val="000000" w:themeColor="text1"/>
        </w:rPr>
      </w:pPr>
      <w:r w:rsidRPr="00C21DEC">
        <w:rPr>
          <w:color w:val="000000" w:themeColor="text1"/>
        </w:rPr>
        <w:t>Which systems process it.</w:t>
      </w:r>
    </w:p>
    <w:p w14:paraId="5B318C99" w14:textId="77777777" w:rsidR="00B71379" w:rsidRPr="00C21DEC" w:rsidRDefault="00AA33B1" w:rsidP="00AA6A10">
      <w:pPr>
        <w:spacing w:line="240" w:lineRule="auto"/>
        <w:rPr>
          <w:color w:val="000000" w:themeColor="text1"/>
        </w:rPr>
      </w:pPr>
      <w:r w:rsidRPr="00C21DEC">
        <w:rPr>
          <w:color w:val="000000" w:themeColor="text1"/>
        </w:rPr>
        <w:t>Whether its directory and SYSVOL components agree.</w:t>
      </w:r>
    </w:p>
    <w:p w14:paraId="7862DE4E" w14:textId="77777777" w:rsidR="00B71379" w:rsidRPr="00C21DEC" w:rsidRDefault="00AA33B1" w:rsidP="00AA6A10">
      <w:pPr>
        <w:spacing w:line="240" w:lineRule="auto"/>
        <w:rPr>
          <w:color w:val="000000" w:themeColor="text1"/>
        </w:rPr>
      </w:pPr>
      <w:r w:rsidRPr="00C21DEC">
        <w:rPr>
          <w:color w:val="000000" w:themeColor="text1"/>
        </w:rPr>
        <w:t>How changes are logged.</w:t>
      </w:r>
    </w:p>
    <w:p w14:paraId="3B322170" w14:textId="77777777" w:rsidR="00B71379" w:rsidRPr="00C21DEC" w:rsidRDefault="00AA33B1" w:rsidP="00AA6A10">
      <w:pPr>
        <w:spacing w:line="240" w:lineRule="auto"/>
        <w:rPr>
          <w:color w:val="000000" w:themeColor="text1"/>
        </w:rPr>
      </w:pPr>
      <w:r w:rsidRPr="00C21DEC">
        <w:rPr>
          <w:color w:val="000000" w:themeColor="text1"/>
        </w:rPr>
        <w:t>How rapidly an unauthorized change would be detected.</w:t>
      </w:r>
    </w:p>
    <w:p w14:paraId="360B4FC5" w14:textId="5A9903C2" w:rsidR="00AA33B1" w:rsidRPr="00C21DEC" w:rsidRDefault="00AA33B1" w:rsidP="00AA6A10">
      <w:pPr>
        <w:spacing w:line="240" w:lineRule="auto"/>
        <w:rPr>
          <w:color w:val="000000" w:themeColor="text1"/>
        </w:rPr>
      </w:pPr>
      <w:r w:rsidRPr="00C21DEC">
        <w:rPr>
          <w:color w:val="000000" w:themeColor="text1"/>
        </w:rPr>
        <w:t>Whether a trusted rollback copy exists.</w:t>
      </w:r>
    </w:p>
    <w:p w14:paraId="62B8BD21" w14:textId="77777777" w:rsidR="007C1E4C" w:rsidRPr="00C21DEC" w:rsidRDefault="007C1E4C" w:rsidP="00AA6A10">
      <w:pPr>
        <w:spacing w:line="240" w:lineRule="auto"/>
        <w:rPr>
          <w:color w:val="000000" w:themeColor="text1"/>
        </w:rPr>
      </w:pPr>
    </w:p>
    <w:p w14:paraId="6B001C38" w14:textId="438865DE" w:rsidR="00AA33B1" w:rsidRPr="00C21DEC" w:rsidRDefault="00AA33B1" w:rsidP="00AA6A10">
      <w:pPr>
        <w:spacing w:line="240" w:lineRule="auto"/>
        <w:rPr>
          <w:color w:val="000000" w:themeColor="text1"/>
        </w:rPr>
      </w:pPr>
      <w:r w:rsidRPr="00C21DEC">
        <w:rPr>
          <w:color w:val="000000" w:themeColor="text1"/>
        </w:rPr>
        <w:t>Group Policy illustrates the wider Active Directory security problem: control can be exercised indirectly through an object that appears administrative rather than privileged.</w:t>
      </w:r>
    </w:p>
    <w:p w14:paraId="7FFE67CD" w14:textId="77777777" w:rsidR="007C1E4C" w:rsidRPr="00C21DEC" w:rsidRDefault="007C1E4C" w:rsidP="00AA6A10">
      <w:pPr>
        <w:spacing w:line="240" w:lineRule="auto"/>
        <w:rPr>
          <w:color w:val="000000" w:themeColor="text1"/>
        </w:rPr>
      </w:pPr>
    </w:p>
    <w:p w14:paraId="785DA5E4" w14:textId="1887F0C7" w:rsidR="007C1E4C" w:rsidRPr="00C21DEC" w:rsidRDefault="007C1E4C" w:rsidP="00AA6A10">
      <w:pPr>
        <w:spacing w:line="240" w:lineRule="auto"/>
        <w:rPr>
          <w:b/>
          <w:bCs/>
          <w:color w:val="000000" w:themeColor="text1"/>
        </w:rPr>
      </w:pPr>
      <w:r w:rsidRPr="00C21DEC">
        <w:rPr>
          <w:b/>
          <w:bCs/>
          <w:color w:val="000000" w:themeColor="text1"/>
        </w:rPr>
        <w:t>Active Directory Certificate Services (AD CS)</w:t>
      </w:r>
    </w:p>
    <w:p w14:paraId="1819F849" w14:textId="77777777" w:rsidR="00AA33B1" w:rsidRPr="00C21DEC" w:rsidRDefault="00AA33B1" w:rsidP="00AA6A10">
      <w:pPr>
        <w:spacing w:line="240" w:lineRule="auto"/>
        <w:rPr>
          <w:color w:val="000000" w:themeColor="text1"/>
        </w:rPr>
      </w:pPr>
      <w:r w:rsidRPr="00C21DEC">
        <w:rPr>
          <w:color w:val="000000" w:themeColor="text1"/>
        </w:rPr>
        <w:t>Active Directory Certificate Services (AD CS) is another major extension of directory authority. Enterprise Certification Authorities can use Active Directory to publish certificate templates, enrollment information, Certification Authority objects, and other Public Key Infrastructure data.</w:t>
      </w:r>
    </w:p>
    <w:p w14:paraId="3756C224" w14:textId="77777777" w:rsidR="00AA33B1" w:rsidRPr="00C21DEC" w:rsidRDefault="00AA33B1" w:rsidP="00AA6A10">
      <w:pPr>
        <w:spacing w:line="240" w:lineRule="auto"/>
        <w:rPr>
          <w:color w:val="000000" w:themeColor="text1"/>
        </w:rPr>
      </w:pPr>
      <w:r w:rsidRPr="00C21DEC">
        <w:rPr>
          <w:color w:val="000000" w:themeColor="text1"/>
        </w:rPr>
        <w:t>Certificate templates define which identities may enroll, what certificate purposes are permitted, what subject information may be included, whether approvals are required, and which issuance conditions apply. Directory groups and permissions frequently determine who can request or manage certificates.</w:t>
      </w:r>
    </w:p>
    <w:p w14:paraId="372CFBCB" w14:textId="77777777" w:rsidR="007C1E4C" w:rsidRPr="00C21DEC" w:rsidRDefault="007C1E4C" w:rsidP="00AA6A10">
      <w:pPr>
        <w:spacing w:line="240" w:lineRule="auto"/>
        <w:rPr>
          <w:color w:val="000000" w:themeColor="text1"/>
        </w:rPr>
      </w:pPr>
    </w:p>
    <w:p w14:paraId="1662ACB5" w14:textId="3BB20314" w:rsidR="00AA33B1" w:rsidRPr="00C21DEC" w:rsidRDefault="00AA33B1" w:rsidP="00AA6A10">
      <w:pPr>
        <w:spacing w:line="240" w:lineRule="auto"/>
        <w:rPr>
          <w:color w:val="000000" w:themeColor="text1"/>
        </w:rPr>
      </w:pPr>
      <w:r w:rsidRPr="00C21DEC">
        <w:rPr>
          <w:color w:val="000000" w:themeColor="text1"/>
        </w:rPr>
        <w:t>This architecture allows certificates to support:</w:t>
      </w:r>
    </w:p>
    <w:p w14:paraId="336E8805" w14:textId="77777777" w:rsidR="007C1E4C" w:rsidRPr="00C21DEC" w:rsidRDefault="007C1E4C" w:rsidP="00AA6A10">
      <w:pPr>
        <w:spacing w:line="240" w:lineRule="auto"/>
        <w:rPr>
          <w:color w:val="000000" w:themeColor="text1"/>
        </w:rPr>
      </w:pPr>
    </w:p>
    <w:p w14:paraId="481B6FA5" w14:textId="77777777" w:rsidR="00B71379" w:rsidRPr="00C21DEC" w:rsidRDefault="00AA33B1" w:rsidP="00AA6A10">
      <w:pPr>
        <w:spacing w:line="240" w:lineRule="auto"/>
        <w:rPr>
          <w:color w:val="000000" w:themeColor="text1"/>
        </w:rPr>
      </w:pPr>
      <w:r w:rsidRPr="00C21DEC">
        <w:rPr>
          <w:color w:val="000000" w:themeColor="text1"/>
        </w:rPr>
        <w:t>User authentication.</w:t>
      </w:r>
    </w:p>
    <w:p w14:paraId="2D925CED" w14:textId="77777777" w:rsidR="00B71379" w:rsidRPr="00C21DEC" w:rsidRDefault="00AA33B1" w:rsidP="00AA6A10">
      <w:pPr>
        <w:spacing w:line="240" w:lineRule="auto"/>
        <w:rPr>
          <w:color w:val="000000" w:themeColor="text1"/>
        </w:rPr>
      </w:pPr>
      <w:r w:rsidRPr="00C21DEC">
        <w:rPr>
          <w:color w:val="000000" w:themeColor="text1"/>
        </w:rPr>
        <w:t>Device authentication.</w:t>
      </w:r>
    </w:p>
    <w:p w14:paraId="5390249B" w14:textId="77777777" w:rsidR="00B71379" w:rsidRPr="00C21DEC" w:rsidRDefault="00AA33B1" w:rsidP="00AA6A10">
      <w:pPr>
        <w:spacing w:line="240" w:lineRule="auto"/>
        <w:rPr>
          <w:color w:val="000000" w:themeColor="text1"/>
        </w:rPr>
      </w:pPr>
      <w:r w:rsidRPr="00C21DEC">
        <w:rPr>
          <w:color w:val="000000" w:themeColor="text1"/>
        </w:rPr>
        <w:t>Service authentication.</w:t>
      </w:r>
    </w:p>
    <w:p w14:paraId="0AAC0FFB" w14:textId="77777777" w:rsidR="00B71379" w:rsidRPr="00C21DEC" w:rsidRDefault="00AA33B1" w:rsidP="00AA6A10">
      <w:pPr>
        <w:spacing w:line="240" w:lineRule="auto"/>
        <w:rPr>
          <w:color w:val="000000" w:themeColor="text1"/>
        </w:rPr>
      </w:pPr>
      <w:r w:rsidRPr="00C21DEC">
        <w:rPr>
          <w:color w:val="000000" w:themeColor="text1"/>
        </w:rPr>
        <w:t>Smart-card logon.</w:t>
      </w:r>
    </w:p>
    <w:p w14:paraId="09C976DD" w14:textId="77777777" w:rsidR="00B71379" w:rsidRPr="00C21DEC" w:rsidRDefault="00AA33B1" w:rsidP="00AA6A10">
      <w:pPr>
        <w:spacing w:line="240" w:lineRule="auto"/>
        <w:rPr>
          <w:color w:val="000000" w:themeColor="text1"/>
        </w:rPr>
      </w:pPr>
      <w:r w:rsidRPr="00C21DEC">
        <w:rPr>
          <w:color w:val="000000" w:themeColor="text1"/>
        </w:rPr>
        <w:t>Transport encryption.</w:t>
      </w:r>
    </w:p>
    <w:p w14:paraId="33246577" w14:textId="77777777" w:rsidR="00B71379" w:rsidRPr="00C21DEC" w:rsidRDefault="00AA33B1" w:rsidP="00AA6A10">
      <w:pPr>
        <w:spacing w:line="240" w:lineRule="auto"/>
        <w:rPr>
          <w:color w:val="000000" w:themeColor="text1"/>
        </w:rPr>
      </w:pPr>
      <w:r w:rsidRPr="00C21DEC">
        <w:rPr>
          <w:color w:val="000000" w:themeColor="text1"/>
        </w:rPr>
        <w:t>Code signing.</w:t>
      </w:r>
    </w:p>
    <w:p w14:paraId="14B41E60" w14:textId="77777777" w:rsidR="00B71379" w:rsidRPr="00C21DEC" w:rsidRDefault="00AA33B1" w:rsidP="00AA6A10">
      <w:pPr>
        <w:spacing w:line="240" w:lineRule="auto"/>
        <w:rPr>
          <w:color w:val="000000" w:themeColor="text1"/>
        </w:rPr>
      </w:pPr>
      <w:r w:rsidRPr="00C21DEC">
        <w:rPr>
          <w:color w:val="000000" w:themeColor="text1"/>
        </w:rPr>
        <w:t>Email protection.</w:t>
      </w:r>
    </w:p>
    <w:p w14:paraId="0D267F79" w14:textId="2F5CC311" w:rsidR="00AA33B1" w:rsidRPr="00C21DEC" w:rsidRDefault="00AA33B1" w:rsidP="00AA6A10">
      <w:pPr>
        <w:spacing w:line="240" w:lineRule="auto"/>
        <w:rPr>
          <w:color w:val="000000" w:themeColor="text1"/>
        </w:rPr>
      </w:pPr>
      <w:r w:rsidRPr="00C21DEC">
        <w:rPr>
          <w:color w:val="000000" w:themeColor="text1"/>
        </w:rPr>
        <w:t>Application-specific cryptographic functions.</w:t>
      </w:r>
    </w:p>
    <w:p w14:paraId="63826F4D" w14:textId="77777777" w:rsidR="007C1E4C" w:rsidRPr="00C21DEC" w:rsidRDefault="007C1E4C" w:rsidP="00AA6A10">
      <w:pPr>
        <w:spacing w:line="240" w:lineRule="auto"/>
        <w:rPr>
          <w:color w:val="000000" w:themeColor="text1"/>
        </w:rPr>
      </w:pPr>
    </w:p>
    <w:p w14:paraId="18F4F271" w14:textId="3264E3C3" w:rsidR="00AA33B1" w:rsidRPr="00C21DEC" w:rsidRDefault="00AA33B1" w:rsidP="00AA6A10">
      <w:pPr>
        <w:spacing w:line="240" w:lineRule="auto"/>
        <w:rPr>
          <w:color w:val="000000" w:themeColor="text1"/>
        </w:rPr>
      </w:pPr>
      <w:r w:rsidRPr="00C21DEC">
        <w:rPr>
          <w:color w:val="000000" w:themeColor="text1"/>
        </w:rPr>
        <w:t>Certificate infrastructure is not identical to Active Directory, but enterprise AD CS deployments are often tightly connected to it. Directory identities request certificates, directory permissions control enrollment, and relying systems may map certificate information back to directory accounts.</w:t>
      </w:r>
    </w:p>
    <w:p w14:paraId="54F882FA" w14:textId="77777777" w:rsidR="007C1E4C" w:rsidRPr="00C21DEC" w:rsidRDefault="007C1E4C" w:rsidP="00AA6A10">
      <w:pPr>
        <w:spacing w:line="240" w:lineRule="auto"/>
        <w:rPr>
          <w:color w:val="000000" w:themeColor="text1"/>
        </w:rPr>
      </w:pPr>
    </w:p>
    <w:p w14:paraId="08059659" w14:textId="1DF4D768" w:rsidR="00AA33B1" w:rsidRPr="00C21DEC" w:rsidRDefault="00AA33B1" w:rsidP="00AA6A10">
      <w:pPr>
        <w:spacing w:line="240" w:lineRule="auto"/>
        <w:rPr>
          <w:color w:val="000000" w:themeColor="text1"/>
        </w:rPr>
      </w:pPr>
      <w:r w:rsidRPr="00C21DEC">
        <w:rPr>
          <w:color w:val="000000" w:themeColor="text1"/>
        </w:rPr>
        <w:lastRenderedPageBreak/>
        <w:t>That connection creates an additional authority pathway. A principal who cannot reset an administrator’s password might still gain significant access by obtaining an authentication-capable certificate that maps to a privileged identity. A principal who can modify a template or its permissions may be able to change who can request powerful certificates.</w:t>
      </w:r>
    </w:p>
    <w:p w14:paraId="22E395DE" w14:textId="77777777" w:rsidR="007C1E4C" w:rsidRPr="00C21DEC" w:rsidRDefault="007C1E4C" w:rsidP="00AA6A10">
      <w:pPr>
        <w:spacing w:line="240" w:lineRule="auto"/>
        <w:rPr>
          <w:color w:val="000000" w:themeColor="text1"/>
        </w:rPr>
      </w:pPr>
    </w:p>
    <w:p w14:paraId="596577C6" w14:textId="5CC594A0" w:rsidR="00AA33B1" w:rsidRPr="00C21DEC" w:rsidRDefault="00AA33B1" w:rsidP="00AA6A10">
      <w:pPr>
        <w:spacing w:line="240" w:lineRule="auto"/>
        <w:rPr>
          <w:color w:val="000000" w:themeColor="text1"/>
        </w:rPr>
      </w:pPr>
      <w:r w:rsidRPr="00C21DEC">
        <w:rPr>
          <w:color w:val="000000" w:themeColor="text1"/>
        </w:rPr>
        <w:t>The resulting control path does not resemble ordinary password-based privilege escalation, yet it can affect the same trusted identities.</w:t>
      </w:r>
    </w:p>
    <w:p w14:paraId="664DA3DE" w14:textId="77777777" w:rsidR="007C1E4C" w:rsidRPr="00C21DEC" w:rsidRDefault="007C1E4C" w:rsidP="00AA6A10">
      <w:pPr>
        <w:spacing w:line="240" w:lineRule="auto"/>
        <w:rPr>
          <w:color w:val="000000" w:themeColor="text1"/>
        </w:rPr>
      </w:pPr>
    </w:p>
    <w:p w14:paraId="24B0BD8C" w14:textId="0FF93407" w:rsidR="00AA33B1" w:rsidRPr="00C21DEC" w:rsidRDefault="00AA33B1" w:rsidP="00AA6A10">
      <w:pPr>
        <w:spacing w:line="240" w:lineRule="auto"/>
        <w:rPr>
          <w:color w:val="000000" w:themeColor="text1"/>
        </w:rPr>
      </w:pPr>
      <w:r w:rsidRPr="00C21DEC">
        <w:rPr>
          <w:color w:val="000000" w:themeColor="text1"/>
        </w:rPr>
        <w:t>Modern Active Directory assessment must include certificate authorities, templates, enrollment services, private-key protection, certificate mappings, revocation mechanisms, and the administrators who control those components. Reviewing the domain while excluding AD CS leaves a major portion of the identity trust system unexamined.</w:t>
      </w:r>
    </w:p>
    <w:p w14:paraId="17103205" w14:textId="77777777" w:rsidR="007C1E4C" w:rsidRPr="00C21DEC" w:rsidRDefault="007C1E4C" w:rsidP="00AA6A10">
      <w:pPr>
        <w:spacing w:line="240" w:lineRule="auto"/>
        <w:rPr>
          <w:color w:val="000000" w:themeColor="text1"/>
        </w:rPr>
      </w:pPr>
    </w:p>
    <w:p w14:paraId="6AA07CE5" w14:textId="0968E78E" w:rsidR="007C1E4C" w:rsidRPr="00C21DEC" w:rsidRDefault="007C1E4C" w:rsidP="00AA6A10">
      <w:pPr>
        <w:spacing w:line="240" w:lineRule="auto"/>
        <w:rPr>
          <w:b/>
          <w:bCs/>
          <w:color w:val="000000" w:themeColor="text1"/>
        </w:rPr>
      </w:pPr>
      <w:r w:rsidRPr="00C21DEC">
        <w:rPr>
          <w:b/>
          <w:bCs/>
          <w:color w:val="000000" w:themeColor="text1"/>
        </w:rPr>
        <w:t>Federation and External Applications</w:t>
      </w:r>
    </w:p>
    <w:p w14:paraId="49148F40" w14:textId="77777777" w:rsidR="00AA33B1" w:rsidRPr="00C21DEC" w:rsidRDefault="00AA33B1" w:rsidP="00AA6A10">
      <w:pPr>
        <w:spacing w:line="240" w:lineRule="auto"/>
        <w:rPr>
          <w:color w:val="000000" w:themeColor="text1"/>
        </w:rPr>
      </w:pPr>
      <w:r w:rsidRPr="00C21DEC">
        <w:rPr>
          <w:color w:val="000000" w:themeColor="text1"/>
        </w:rPr>
        <w:t>Federal environments frequently use federation to extend authentication to applications that do not authenticate directly against a domain controller. Active Directory Federation Services (AD FS) and other federation platforms may consume AD DS identities and attributes, authenticate users through connected mechanisms, and issue signed assertions or tokens to relying parties.</w:t>
      </w:r>
    </w:p>
    <w:p w14:paraId="34C86EBB" w14:textId="77777777" w:rsidR="00AA33B1" w:rsidRPr="00C21DEC" w:rsidRDefault="00AA33B1" w:rsidP="00AA6A10">
      <w:pPr>
        <w:spacing w:line="240" w:lineRule="auto"/>
        <w:rPr>
          <w:color w:val="000000" w:themeColor="text1"/>
        </w:rPr>
      </w:pPr>
      <w:r w:rsidRPr="00C21DEC">
        <w:rPr>
          <w:color w:val="000000" w:themeColor="text1"/>
        </w:rPr>
        <w:t>The relying application validates the issuer and token, interprets the claims, and grants access according to its own authorization model.</w:t>
      </w:r>
    </w:p>
    <w:p w14:paraId="37CEA9A6" w14:textId="77777777" w:rsidR="007C1E4C" w:rsidRPr="00C21DEC" w:rsidRDefault="007C1E4C" w:rsidP="00AA6A10">
      <w:pPr>
        <w:spacing w:line="240" w:lineRule="auto"/>
        <w:rPr>
          <w:color w:val="000000" w:themeColor="text1"/>
        </w:rPr>
      </w:pPr>
    </w:p>
    <w:p w14:paraId="084CC5AB" w14:textId="29E45647" w:rsidR="00AA33B1" w:rsidRPr="00C21DEC" w:rsidRDefault="00AA33B1" w:rsidP="00AA6A10">
      <w:pPr>
        <w:spacing w:line="240" w:lineRule="auto"/>
        <w:rPr>
          <w:color w:val="000000" w:themeColor="text1"/>
        </w:rPr>
      </w:pPr>
      <w:r w:rsidRPr="00C21DEC">
        <w:rPr>
          <w:color w:val="000000" w:themeColor="text1"/>
        </w:rPr>
        <w:t>This introduces several distinct layers of trust:</w:t>
      </w:r>
    </w:p>
    <w:p w14:paraId="0D873350" w14:textId="77777777" w:rsidR="007C1E4C" w:rsidRPr="00C21DEC" w:rsidRDefault="007C1E4C" w:rsidP="00AA6A10">
      <w:pPr>
        <w:spacing w:line="240" w:lineRule="auto"/>
        <w:rPr>
          <w:color w:val="000000" w:themeColor="text1"/>
        </w:rPr>
      </w:pPr>
    </w:p>
    <w:p w14:paraId="1EFD6DB8" w14:textId="77777777" w:rsidR="00B71379" w:rsidRPr="00C21DEC" w:rsidRDefault="00AA33B1" w:rsidP="00AA6A10">
      <w:pPr>
        <w:spacing w:line="240" w:lineRule="auto"/>
        <w:rPr>
          <w:color w:val="000000" w:themeColor="text1"/>
        </w:rPr>
      </w:pPr>
      <w:r w:rsidRPr="00C21DEC">
        <w:rPr>
          <w:color w:val="000000" w:themeColor="text1"/>
        </w:rPr>
        <w:t>Active Directory account integrity.</w:t>
      </w:r>
    </w:p>
    <w:p w14:paraId="1764B047" w14:textId="77777777" w:rsidR="00B71379" w:rsidRPr="00C21DEC" w:rsidRDefault="00AA33B1" w:rsidP="00AA6A10">
      <w:pPr>
        <w:spacing w:line="240" w:lineRule="auto"/>
        <w:rPr>
          <w:color w:val="000000" w:themeColor="text1"/>
        </w:rPr>
      </w:pPr>
      <w:r w:rsidRPr="00C21DEC">
        <w:rPr>
          <w:color w:val="000000" w:themeColor="text1"/>
        </w:rPr>
        <w:t>Authentication-policy integrity.</w:t>
      </w:r>
    </w:p>
    <w:p w14:paraId="43838B8F" w14:textId="77777777" w:rsidR="00B71379" w:rsidRPr="00C21DEC" w:rsidRDefault="00AA33B1" w:rsidP="00AA6A10">
      <w:pPr>
        <w:spacing w:line="240" w:lineRule="auto"/>
        <w:rPr>
          <w:color w:val="000000" w:themeColor="text1"/>
        </w:rPr>
      </w:pPr>
      <w:r w:rsidRPr="00C21DEC">
        <w:rPr>
          <w:color w:val="000000" w:themeColor="text1"/>
        </w:rPr>
        <w:t>Federation-service configuration.</w:t>
      </w:r>
    </w:p>
    <w:p w14:paraId="4D667408" w14:textId="77777777" w:rsidR="00B71379" w:rsidRPr="00C21DEC" w:rsidRDefault="00AA33B1" w:rsidP="00AA6A10">
      <w:pPr>
        <w:spacing w:line="240" w:lineRule="auto"/>
        <w:rPr>
          <w:color w:val="000000" w:themeColor="text1"/>
        </w:rPr>
      </w:pPr>
      <w:r w:rsidRPr="00C21DEC">
        <w:rPr>
          <w:color w:val="000000" w:themeColor="text1"/>
        </w:rPr>
        <w:t>Claims rules.</w:t>
      </w:r>
    </w:p>
    <w:p w14:paraId="6BB436DD" w14:textId="77777777" w:rsidR="00B71379" w:rsidRPr="00C21DEC" w:rsidRDefault="00AA33B1" w:rsidP="00AA6A10">
      <w:pPr>
        <w:spacing w:line="240" w:lineRule="auto"/>
        <w:rPr>
          <w:color w:val="000000" w:themeColor="text1"/>
        </w:rPr>
      </w:pPr>
      <w:r w:rsidRPr="00C21DEC">
        <w:rPr>
          <w:color w:val="000000" w:themeColor="text1"/>
        </w:rPr>
        <w:t>Signing-key protection.</w:t>
      </w:r>
    </w:p>
    <w:p w14:paraId="32354EDA" w14:textId="77777777" w:rsidR="00B71379" w:rsidRPr="00C21DEC" w:rsidRDefault="00AA33B1" w:rsidP="00AA6A10">
      <w:pPr>
        <w:spacing w:line="240" w:lineRule="auto"/>
        <w:rPr>
          <w:color w:val="000000" w:themeColor="text1"/>
        </w:rPr>
      </w:pPr>
      <w:r w:rsidRPr="00C21DEC">
        <w:rPr>
          <w:color w:val="000000" w:themeColor="text1"/>
        </w:rPr>
        <w:t>Token validation.</w:t>
      </w:r>
    </w:p>
    <w:p w14:paraId="35CE1679" w14:textId="77777777" w:rsidR="00B71379" w:rsidRPr="00C21DEC" w:rsidRDefault="00AA33B1" w:rsidP="00AA6A10">
      <w:pPr>
        <w:spacing w:line="240" w:lineRule="auto"/>
        <w:rPr>
          <w:color w:val="000000" w:themeColor="text1"/>
        </w:rPr>
      </w:pPr>
      <w:r w:rsidRPr="00C21DEC">
        <w:rPr>
          <w:color w:val="000000" w:themeColor="text1"/>
        </w:rPr>
        <w:t>Relying-party configuration.</w:t>
      </w:r>
    </w:p>
    <w:p w14:paraId="3A6DABC6" w14:textId="77777777" w:rsidR="00B71379" w:rsidRPr="00C21DEC" w:rsidRDefault="00AA33B1" w:rsidP="00AA6A10">
      <w:pPr>
        <w:spacing w:line="240" w:lineRule="auto"/>
        <w:rPr>
          <w:color w:val="000000" w:themeColor="text1"/>
        </w:rPr>
      </w:pPr>
      <w:r w:rsidRPr="00C21DEC">
        <w:rPr>
          <w:color w:val="000000" w:themeColor="text1"/>
        </w:rPr>
        <w:t>Local role mapping.</w:t>
      </w:r>
    </w:p>
    <w:p w14:paraId="5A45DC58" w14:textId="6FEEE254" w:rsidR="00AA33B1" w:rsidRPr="00C21DEC" w:rsidRDefault="00AA33B1" w:rsidP="00AA6A10">
      <w:pPr>
        <w:spacing w:line="240" w:lineRule="auto"/>
        <w:rPr>
          <w:color w:val="000000" w:themeColor="text1"/>
        </w:rPr>
      </w:pPr>
      <w:r w:rsidRPr="00C21DEC">
        <w:rPr>
          <w:color w:val="000000" w:themeColor="text1"/>
        </w:rPr>
        <w:t>Session management.</w:t>
      </w:r>
    </w:p>
    <w:p w14:paraId="1C0FC366" w14:textId="77777777" w:rsidR="007C1E4C" w:rsidRPr="00C21DEC" w:rsidRDefault="007C1E4C" w:rsidP="00AA6A10">
      <w:pPr>
        <w:spacing w:line="240" w:lineRule="auto"/>
        <w:rPr>
          <w:color w:val="000000" w:themeColor="text1"/>
        </w:rPr>
      </w:pPr>
    </w:p>
    <w:p w14:paraId="45230219" w14:textId="16C8451A" w:rsidR="00AA33B1" w:rsidRPr="00C21DEC" w:rsidRDefault="00AA33B1" w:rsidP="00AA6A10">
      <w:pPr>
        <w:spacing w:line="240" w:lineRule="auto"/>
        <w:rPr>
          <w:color w:val="000000" w:themeColor="text1"/>
        </w:rPr>
      </w:pPr>
      <w:r w:rsidRPr="00C21DEC">
        <w:rPr>
          <w:color w:val="000000" w:themeColor="text1"/>
        </w:rPr>
        <w:t>A domain group may influence a federation claim. That claim may map to a role in an external application. A change in Active Directory can then alter access outside the forest without the external application receiving a direct directory modification.</w:t>
      </w:r>
    </w:p>
    <w:p w14:paraId="472CD5FF" w14:textId="77777777" w:rsidR="007C1E4C" w:rsidRPr="00C21DEC" w:rsidRDefault="007C1E4C" w:rsidP="00AA6A10">
      <w:pPr>
        <w:spacing w:line="240" w:lineRule="auto"/>
        <w:rPr>
          <w:color w:val="000000" w:themeColor="text1"/>
        </w:rPr>
      </w:pPr>
    </w:p>
    <w:p w14:paraId="6B1442A9" w14:textId="23C7E870" w:rsidR="00AA33B1" w:rsidRPr="00C21DEC" w:rsidRDefault="00AA33B1" w:rsidP="00AA6A10">
      <w:pPr>
        <w:spacing w:line="240" w:lineRule="auto"/>
        <w:rPr>
          <w:color w:val="000000" w:themeColor="text1"/>
        </w:rPr>
      </w:pPr>
      <w:r w:rsidRPr="00C21DEC">
        <w:rPr>
          <w:color w:val="000000" w:themeColor="text1"/>
        </w:rPr>
        <w:t>The reverse relationship can also exist. External Identity Providers may authenticate mission partners or contractors whose assertions are accepted by an application connected to the agency. In those cases, Active Directory may not be the original identity authority, but it may still provide local groups, application infrastructure, administrative control, or receiving-system authorization.</w:t>
      </w:r>
    </w:p>
    <w:p w14:paraId="779A05D3" w14:textId="77777777" w:rsidR="007C1E4C" w:rsidRPr="00C21DEC" w:rsidRDefault="007C1E4C" w:rsidP="00AA6A10">
      <w:pPr>
        <w:spacing w:line="240" w:lineRule="auto"/>
        <w:rPr>
          <w:color w:val="000000" w:themeColor="text1"/>
        </w:rPr>
      </w:pPr>
    </w:p>
    <w:p w14:paraId="034E3579" w14:textId="1E1A7227" w:rsidR="00AA33B1" w:rsidRPr="00C21DEC" w:rsidRDefault="00AA33B1" w:rsidP="00AA6A10">
      <w:pPr>
        <w:spacing w:line="240" w:lineRule="auto"/>
        <w:rPr>
          <w:color w:val="000000" w:themeColor="text1"/>
        </w:rPr>
      </w:pPr>
      <w:r w:rsidRPr="00C21DEC">
        <w:rPr>
          <w:color w:val="000000" w:themeColor="text1"/>
        </w:rPr>
        <w:t>The operational environment must be mapped according to the real trust chain rather than a presumption that every identity begins and ends in the domain.</w:t>
      </w:r>
    </w:p>
    <w:p w14:paraId="729594F4" w14:textId="77777777" w:rsidR="007C1E4C" w:rsidRPr="00C21DEC" w:rsidRDefault="007C1E4C" w:rsidP="00AA6A10">
      <w:pPr>
        <w:spacing w:line="240" w:lineRule="auto"/>
        <w:rPr>
          <w:color w:val="000000" w:themeColor="text1"/>
        </w:rPr>
      </w:pPr>
    </w:p>
    <w:p w14:paraId="1CBFBD36" w14:textId="422E686D" w:rsidR="007C1E4C" w:rsidRPr="00C21DEC" w:rsidRDefault="007C1E4C" w:rsidP="00AA6A10">
      <w:pPr>
        <w:spacing w:line="240" w:lineRule="auto"/>
        <w:rPr>
          <w:b/>
          <w:bCs/>
          <w:color w:val="000000" w:themeColor="text1"/>
        </w:rPr>
      </w:pPr>
      <w:r w:rsidRPr="00C21DEC">
        <w:rPr>
          <w:b/>
          <w:bCs/>
          <w:color w:val="000000" w:themeColor="text1"/>
        </w:rPr>
        <w:t>Hybrid Identity and Separate Control Planes</w:t>
      </w:r>
    </w:p>
    <w:p w14:paraId="74A351DD" w14:textId="77777777" w:rsidR="00572430" w:rsidRPr="00572430" w:rsidRDefault="00572430" w:rsidP="00572430">
      <w:pPr>
        <w:spacing w:line="240" w:lineRule="auto"/>
        <w:rPr>
          <w:color w:val="000000" w:themeColor="text1"/>
        </w:rPr>
      </w:pPr>
      <w:r w:rsidRPr="00572430">
        <w:rPr>
          <w:color w:val="000000" w:themeColor="text1"/>
        </w:rPr>
        <w:lastRenderedPageBreak/>
        <w:t>Hybrid identity has added another layer of complexity to the enterprise identity landscape, one that defies simple characterization and demands precise architectural understanding. Many agencies connect Active Directory Domain Services to Microsoft Entra ID or another cloud identity platform through synchronization, provisioning, federation, pass-through authentication, or related integration mechanisms that bridge the boundary between on-premises and cloud environments. The on-premises directory and the cloud identity platform remain separate control planes with fundamentally different architectures, object models, role structures, policy frameworks, authentication mechanisms, administrative systems, and logging sources. The fact that a user can authenticate once and access resources in both environments does not mean that the two directories have merged into a single system with a unified security boundary. Their connection may cause them to share selected identity information across the bridge, but it does not transform them into one directory with one administrative authority and one set of security controls.</w:t>
      </w:r>
    </w:p>
    <w:p w14:paraId="49AC4A80" w14:textId="77777777" w:rsidR="007C1E4C" w:rsidRDefault="007C1E4C" w:rsidP="00AA6A10">
      <w:pPr>
        <w:spacing w:line="240" w:lineRule="auto"/>
        <w:rPr>
          <w:color w:val="000000" w:themeColor="text1"/>
        </w:rPr>
      </w:pPr>
    </w:p>
    <w:p w14:paraId="071EF319" w14:textId="77777777" w:rsidR="00572430" w:rsidRPr="00572430" w:rsidRDefault="00572430" w:rsidP="00572430">
      <w:pPr>
        <w:spacing w:line="240" w:lineRule="auto"/>
        <w:rPr>
          <w:color w:val="000000" w:themeColor="text1"/>
        </w:rPr>
      </w:pPr>
      <w:r w:rsidRPr="00572430">
        <w:rPr>
          <w:color w:val="000000" w:themeColor="text1"/>
        </w:rPr>
        <w:t>A hybrid identity deployment may involve an AD DS user account that exists on premises, a corresponding cloud identity in Entra ID that is either synchronized or provisioned from the on-premises directory, synchronized attributes that flow from one directory to the other including name, department, title, manager, and other identity information, password-derived information such as password hashes that enable cloud authentication without federation or pass-through authentication, group synchronization that replicates on-premises group memberships to the cloud where they can be used for application access and role assignment, device registration that links Windows devices to both directories for hybrid join scenarios, application assignments that grant users access to cloud applications based on their synchronized identity, cloud roles that determine what administrative authority a user has within the cloud tenant itself, Conditional Access policies that evaluate signals from both environments to make access decisions, service principals that represent applications and automation identities in the cloud, managed identities that provide Azure resources with an automatically managed identity in the cloud tenant, cloud-only authentication data such as tokens, session information, and authentication method registrations that exist only in the cloud, and writeback or provisioning functions that allow changes made in the cloud to flow back to the on-premises directory. The security relationship between the two environments depends on which of these connections are actually enabled in a given deployment, and the differences between possible configurations are vast.</w:t>
      </w:r>
    </w:p>
    <w:p w14:paraId="1EDCCB44" w14:textId="77777777" w:rsidR="00572430" w:rsidRDefault="00572430" w:rsidP="00AA6A10">
      <w:pPr>
        <w:spacing w:line="240" w:lineRule="auto"/>
        <w:rPr>
          <w:color w:val="000000" w:themeColor="text1"/>
        </w:rPr>
      </w:pPr>
    </w:p>
    <w:p w14:paraId="03CA8F17" w14:textId="77777777" w:rsidR="00572430" w:rsidRPr="00572430" w:rsidRDefault="00572430" w:rsidP="00572430">
      <w:pPr>
        <w:spacing w:line="240" w:lineRule="auto"/>
        <w:rPr>
          <w:color w:val="000000" w:themeColor="text1"/>
        </w:rPr>
      </w:pPr>
      <w:r w:rsidRPr="00572430">
        <w:rPr>
          <w:color w:val="000000" w:themeColor="text1"/>
        </w:rPr>
        <w:t xml:space="preserve">For example, synchronizing a user's name and email address from the on-premises directory to the cloud does not create the same control path as synchronizing password-derived information that would allow cloud authentication using the same credentials. Provisioning a cloud account through synchronization does not automatically grant that account any cloud administrative authority; the account may have no roles assigned in the cloud tenant and may only be able to access cloud applications through explicit grants. Sharing administrators across on-premises and cloud environments — using the same individuals and often the same credentials and workstations to manage both directories — creates a fundamentally different dependency from maintaining separate privileged identities for each environment with distinct credentials, distinct workstations, and distinct approval processes. A cloud tenant that is administered by the same team that manages the on-premises directory, using the same administrative accounts and workstations, is far more dependent on on-premises security than a cloud tenant that maintains </w:t>
      </w:r>
      <w:r w:rsidRPr="00572430">
        <w:rPr>
          <w:color w:val="000000" w:themeColor="text1"/>
        </w:rPr>
        <w:lastRenderedPageBreak/>
        <w:t>independent break-glass accounts, separate administrative workstations, and cloud-native privileged role management that does not depend on on-premises directory state.</w:t>
      </w:r>
    </w:p>
    <w:p w14:paraId="32607FD2" w14:textId="77777777" w:rsidR="00572430" w:rsidRDefault="00572430" w:rsidP="00AA6A10">
      <w:pPr>
        <w:spacing w:line="240" w:lineRule="auto"/>
        <w:rPr>
          <w:color w:val="000000" w:themeColor="text1"/>
        </w:rPr>
      </w:pPr>
    </w:p>
    <w:p w14:paraId="50758E5E" w14:textId="77777777" w:rsidR="00572430" w:rsidRPr="00572430" w:rsidRDefault="00572430" w:rsidP="00572430">
      <w:pPr>
        <w:spacing w:line="240" w:lineRule="auto"/>
        <w:rPr>
          <w:color w:val="000000" w:themeColor="text1"/>
        </w:rPr>
      </w:pPr>
      <w:r w:rsidRPr="00572430">
        <w:rPr>
          <w:color w:val="000000" w:themeColor="text1"/>
        </w:rPr>
        <w:t>A credible hybrid identity assessment must therefore identify which system is authoritative for each identity attribute that flows across the connection. For some attributes the on-premises directory may be authoritative, meaning that changes made in the cloud to those attributes will be overwritten by the next synchronization cycle; for other attributes the cloud may be authoritative, or the attribute may be mastered in a third system such as an HR platform or identity governance system that feeds both directories. The assessment must identify which objects are synchronized in which direction, because synchronizing all users is a different risk profile from synchronizing only a subset, and synchronizing groups is a different risk profile from synchronizing only user objects. It must identify which accounts administer the synchronization platform itself, because control of the synchronization engine often means control over which identities exist in both environments and which attributes they possess. It must determine whether privileged accounts from the on-premises directory are synchronized to the cloud, which could grant cloud-wide authority to accounts whose primary protection depends on on-premises controls that may be weaker than cloud-native protections. It must establish whether changes can flow back to the on-premises directory through writeback features such as password writeback or group writeback, which would allow a cloud compromise to affect on-premises directory state. It must identify which authentication method is used for cloud access — password hash synchronization, pass-through authentication, federation, or cloud-only authentication — because each method creates a different dependency on on-premises infrastructure and a different revocation path. It must identify which emergency access accounts remain independent of the synchronization connection, providing a break-glass capability that does not depend on the on-premises directory. It must map which cloud roles are assigned through synchronized groups, because a group membership change on premises could propagate to the cloud and automatically grant or remove cloud administrative authority. It must document which applications rely on federated authentication from the on-premises federation service, because compromise of that service could affect access to all federated cloud applications. And it must analyze how compromise on either side could influence the other — whether an on-premises domain compromise could affect cloud access, and whether a cloud tenant compromise could affect on-premises systems through management interfaces, synchronization pathways, or federated trust relationships.</w:t>
      </w:r>
    </w:p>
    <w:p w14:paraId="093013BF" w14:textId="77777777" w:rsidR="00572430" w:rsidRDefault="00572430" w:rsidP="00AA6A10">
      <w:pPr>
        <w:spacing w:line="240" w:lineRule="auto"/>
        <w:rPr>
          <w:color w:val="000000" w:themeColor="text1"/>
        </w:rPr>
      </w:pPr>
    </w:p>
    <w:p w14:paraId="73E73EBB" w14:textId="77777777" w:rsidR="00572430" w:rsidRPr="00572430" w:rsidRDefault="00572430" w:rsidP="00572430">
      <w:pPr>
        <w:spacing w:line="240" w:lineRule="auto"/>
        <w:rPr>
          <w:color w:val="000000" w:themeColor="text1"/>
        </w:rPr>
      </w:pPr>
      <w:r w:rsidRPr="00572430">
        <w:rPr>
          <w:color w:val="000000" w:themeColor="text1"/>
        </w:rPr>
        <w:t xml:space="preserve">Treating the cloud as an automatic extension of the on-premises forest overstates the relationship in ways that can lead to both overestimation and underestimation of risk. Overestimation, because many cloud-native controls — independent administrative roles, Conditional Access policies that do not depend on on-premises state, cloud-only emergency access accounts, and application-specific authorization — can provide meaningful separation between the two environments even when synchronization is in place. Underestimation, because the bridges that connect the two environments — the synchronization service, the federation service, the pass-through authentication agent, the administrative workstations used to manage both — can carry identity information, credentials, sessions, and administrative authority between them in ways that are not always obvious. Treating the cloud as wholly </w:t>
      </w:r>
      <w:proofErr w:type="gramStart"/>
      <w:r w:rsidRPr="00572430">
        <w:rPr>
          <w:color w:val="000000" w:themeColor="text1"/>
        </w:rPr>
        <w:t>independent</w:t>
      </w:r>
      <w:proofErr w:type="gramEnd"/>
      <w:r w:rsidRPr="00572430">
        <w:rPr>
          <w:color w:val="000000" w:themeColor="text1"/>
        </w:rPr>
        <w:t xml:space="preserve"> ignores these bridges and the pathways they create. The implemented connection between the two environments determines the actual risk, and that connection must be examined in its specific architectural </w:t>
      </w:r>
      <w:r w:rsidRPr="00572430">
        <w:rPr>
          <w:color w:val="000000" w:themeColor="text1"/>
        </w:rPr>
        <w:lastRenderedPageBreak/>
        <w:t>detail rather than assumed from general principles or vendor marketing language about seamless hybrid identity.</w:t>
      </w:r>
    </w:p>
    <w:p w14:paraId="2A4E92AE" w14:textId="77777777" w:rsidR="00572430" w:rsidRPr="00C21DEC" w:rsidRDefault="00572430" w:rsidP="00AA6A10">
      <w:pPr>
        <w:spacing w:line="240" w:lineRule="auto"/>
        <w:rPr>
          <w:color w:val="000000" w:themeColor="text1"/>
        </w:rPr>
      </w:pPr>
    </w:p>
    <w:p w14:paraId="3C9743F5" w14:textId="392B0367" w:rsidR="007C1E4C" w:rsidRPr="00C21DEC" w:rsidRDefault="007C1E4C" w:rsidP="00AA6A10">
      <w:pPr>
        <w:spacing w:line="240" w:lineRule="auto"/>
        <w:rPr>
          <w:b/>
          <w:bCs/>
          <w:color w:val="000000" w:themeColor="text1"/>
        </w:rPr>
      </w:pPr>
      <w:r w:rsidRPr="00C21DEC">
        <w:rPr>
          <w:b/>
          <w:bCs/>
          <w:color w:val="000000" w:themeColor="text1"/>
        </w:rPr>
        <w:t>Service Identities and Machine-Driven Access</w:t>
      </w:r>
    </w:p>
    <w:p w14:paraId="0C5F2145" w14:textId="77777777" w:rsidR="00572430" w:rsidRPr="00572430" w:rsidRDefault="00572430" w:rsidP="00572430">
      <w:pPr>
        <w:spacing w:line="240" w:lineRule="auto"/>
        <w:rPr>
          <w:color w:val="000000" w:themeColor="text1"/>
        </w:rPr>
      </w:pPr>
      <w:r w:rsidRPr="00572430">
        <w:rPr>
          <w:color w:val="000000" w:themeColor="text1"/>
        </w:rPr>
        <w:t>Human users account for only part of Active Directory activity, and in many enterprise environments they may not even account for the majority of authentication events or identity-related operations. Modern environments contain large numbers of service accounts, computer accounts, managed service accounts, application identities, automation identities, and other Non-Person Entities that operate without direct human interaction and often at volumes that dwarf human user activity. These identities may run Windows services that need to start, stop, and communicate with other services under a specific security context. They may execute scheduled tasks that perform automated operations on a recurring basis, such as data processing, report generation, or system maintenance. They may support application pools in web servers, providing an identity under which web applications run and access resources. They may connect to databases as the identity under which application-to-database authentication occurs, carrying permissions that determine what data can be read, written, or modified. They may operate backup platforms that need broad read access across the file system and directory to perform their backup functions. They may drive monitoring systems that require visibility into system state, performance metrics, and security events across the environment. They may power security tools that need access to logs, configurations, and directory objects to detect and respond to threats. They may orchestrate automation workflows that perform provisioning, configuration changes, software deployment, and other administrative operations without direct human supervision. They may operate middleware that connects applications and services, carrying the identity under which cross-system communication occurs. They may run file-transfer systems that move data between systems, often requiring access to both source and destination resources. They may support vulnerability-management platforms that scan systems and report on security findings, requiring network access and authentication to target systems. They may operate certificate services that issue, renew, and revoke certificates for users, devices, and services across the enterprise. They may drive synchronization engines that replicate identity data between directories, moving user accounts, group memberships, and attributes between on-premises and cloud platforms. And they may operate as cloud connectors that bridge on-premises identity infrastructure with cloud applications and services, carrying credentials and permissions that cross the boundary between environments.</w:t>
      </w:r>
    </w:p>
    <w:p w14:paraId="370252DE" w14:textId="77777777" w:rsidR="008F4FE7" w:rsidRDefault="008F4FE7" w:rsidP="00AA6A10">
      <w:pPr>
        <w:spacing w:line="240" w:lineRule="auto"/>
        <w:rPr>
          <w:color w:val="000000" w:themeColor="text1"/>
        </w:rPr>
      </w:pPr>
    </w:p>
    <w:p w14:paraId="0017C178" w14:textId="77777777" w:rsidR="00572430" w:rsidRPr="00572430" w:rsidRDefault="00572430" w:rsidP="00572430">
      <w:pPr>
        <w:spacing w:line="240" w:lineRule="auto"/>
        <w:rPr>
          <w:color w:val="000000" w:themeColor="text1"/>
        </w:rPr>
      </w:pPr>
      <w:r w:rsidRPr="00572430">
        <w:rPr>
          <w:color w:val="000000" w:themeColor="text1"/>
        </w:rPr>
        <w:t>Service identities often require persistent access to function, and they may authenticate at high frequency — in many cases, hundreds or thousands of times per day as services start, communicate, and perform their functions. Their behavior can blend into routine network activity that appears normal to monitoring systems that have not established a baseline for what constitutes typical behavior for each identity. A service account that authenticates to a database server every five minutes as part of normal operation generates a pattern that looks identical to an adversary who has compromised that account and is using it for the same purpose, unless the monitoring system is capable of distinguishing the specific queries, data access patterns, or target systems involved. This makes unusual use of a service identity very difficult to recognize without a well-defined behavioral baseline that accounts for the identity's normal scope of operation, authentication frequency, target systems, and access patterns.</w:t>
      </w:r>
    </w:p>
    <w:p w14:paraId="327D2963" w14:textId="77777777" w:rsidR="00572430" w:rsidRDefault="00572430" w:rsidP="00AA6A10">
      <w:pPr>
        <w:spacing w:line="240" w:lineRule="auto"/>
        <w:rPr>
          <w:color w:val="000000" w:themeColor="text1"/>
        </w:rPr>
      </w:pPr>
    </w:p>
    <w:p w14:paraId="09F9597C" w14:textId="77777777" w:rsidR="00572430" w:rsidRPr="00572430" w:rsidRDefault="00572430" w:rsidP="00572430">
      <w:pPr>
        <w:spacing w:line="240" w:lineRule="auto"/>
        <w:rPr>
          <w:color w:val="000000" w:themeColor="text1"/>
        </w:rPr>
      </w:pPr>
      <w:r w:rsidRPr="00572430">
        <w:rPr>
          <w:color w:val="000000" w:themeColor="text1"/>
        </w:rPr>
        <w:lastRenderedPageBreak/>
        <w:t>The risk posed by a service identity depends on far more than the strength of its password or whether it has been assigned to a privileged group. Defenders must understand which systems actually use the identity, because an identity that is used by a single application on a single server presents a different attack surface from one whose credentials are stored on dozens of servers and could be extracted from any of them. They must understand which resources the identity accesses, because the scope of an identity's access determines what an attacker can reach if those credentials are compromised. They must understand whether interactive logon is permitted for the identity, because an account that can log on interactively to servers can be used for direct exploration and lateral movement, while an account restricted to service logon may have more constrained usefulness to an adversary. They must understand whether the identity's password or cryptographic key is managed automatically through periodic rotation, or whether it is set once and never changed until someone remembers to update it — which in practice can mean years or even the entire lifetime of the service. They must understand which Service Principal Names are assigned to the identity, because SPNs determine how the identity is located and authenticated by Kerberos and can be used in attacks such as Kerberoasting if the identity's password is weak. They must understand which administrators can retrieve or reset the identity's credentials, because any administrator with the ability to reset a service account's password effectively controls every system and function that depends on that account. They must understand whether the identity holds delegated rights that could allow it to modify directory objects or perform privileged operations beyond its intended function. They must understand whether it is a member of privileged groups, including groups that may nest indirectly into higher-privilege groups through chains of membership that are not immediately obvious. They must understand whether several unrelated services share the same identity, because sharing multiplies the impact of a credential compromise across every system and function that uses that identity. They must understand whether the identity's activity is actually monitored, or whether it operates below the threshold of observation because it is assumed to be routine. And they must understand whether the identity can be replaced or disabled during an incident without breaking critical operations that depend on it.</w:t>
      </w:r>
    </w:p>
    <w:p w14:paraId="5A4AB2F5" w14:textId="77777777" w:rsidR="00572430" w:rsidRDefault="00572430" w:rsidP="00AA6A10">
      <w:pPr>
        <w:spacing w:line="240" w:lineRule="auto"/>
        <w:rPr>
          <w:color w:val="000000" w:themeColor="text1"/>
        </w:rPr>
      </w:pPr>
    </w:p>
    <w:p w14:paraId="0BBBF7CA" w14:textId="77777777" w:rsidR="00572430" w:rsidRPr="00572430" w:rsidRDefault="00572430" w:rsidP="00572430">
      <w:pPr>
        <w:spacing w:line="240" w:lineRule="auto"/>
        <w:rPr>
          <w:color w:val="000000" w:themeColor="text1"/>
        </w:rPr>
      </w:pPr>
      <w:r w:rsidRPr="00572430">
        <w:rPr>
          <w:color w:val="000000" w:themeColor="text1"/>
        </w:rPr>
        <w:t xml:space="preserve">A service account with limited permissions scoped to a single documented function presents a fundamentally different risk profile from an account that is used across many servers, possesses broad access to sensitive resources, and has no documented owner who can confirm whether its current permissions are still appropriate. The first might be compromised and contained with minimal operational impact. The second could provide an adversary with access to critical systems across the </w:t>
      </w:r>
      <w:proofErr w:type="gramStart"/>
      <w:r w:rsidRPr="00572430">
        <w:rPr>
          <w:color w:val="000000" w:themeColor="text1"/>
        </w:rPr>
        <w:t>enterprise, and</w:t>
      </w:r>
      <w:proofErr w:type="gramEnd"/>
      <w:r w:rsidRPr="00572430">
        <w:rPr>
          <w:color w:val="000000" w:themeColor="text1"/>
        </w:rPr>
        <w:t xml:space="preserve"> disabling it could break operations that no one fully understands.</w:t>
      </w:r>
    </w:p>
    <w:p w14:paraId="3DD07060" w14:textId="77777777" w:rsidR="00572430" w:rsidRDefault="00572430" w:rsidP="00AA6A10">
      <w:pPr>
        <w:spacing w:line="240" w:lineRule="auto"/>
        <w:rPr>
          <w:color w:val="000000" w:themeColor="text1"/>
        </w:rPr>
      </w:pPr>
    </w:p>
    <w:p w14:paraId="30D92236" w14:textId="77777777" w:rsidR="00572430" w:rsidRPr="00572430" w:rsidRDefault="00572430" w:rsidP="00572430">
      <w:pPr>
        <w:spacing w:line="240" w:lineRule="auto"/>
        <w:rPr>
          <w:color w:val="000000" w:themeColor="text1"/>
        </w:rPr>
      </w:pPr>
      <w:r w:rsidRPr="00572430">
        <w:rPr>
          <w:color w:val="000000" w:themeColor="text1"/>
        </w:rPr>
        <w:t xml:space="preserve">The central challenge with service identities is that they often become deeply operationally critical while receiving far less governance attention than human accounts receive. When a human user leaves the agency, there is typically an established offboarding process that triggers account disablement, removal from groups, forwarding of email, and notification of managers and teammates. The process may be imperfect, but it exists and is generally followed for most separations. A service account, by contrast, may continue operating perfectly for years — authenticating successfully, performing its function, generating no alerts — long after the application owner who requested it has left the organization, after the contractor who configured it has moved to a different project, after the original system it was created for has been replaced </w:t>
      </w:r>
      <w:r w:rsidRPr="00572430">
        <w:rPr>
          <w:color w:val="000000" w:themeColor="text1"/>
        </w:rPr>
        <w:lastRenderedPageBreak/>
        <w:t>or consolidated, and after any documentation of its purpose and scope has been lost to personnel turnover. No one thinks to review it because no one remembers it exists, and it produces no errors that would draw attention to its presence. In practice, some of the oldest identities in a domain — the ones whose creation dates go back to the domain's earliest days, the ones whose purpose is known only to a long-departed administrator, the ones whose credentials are stored in configuration files on a dozen servers — may be the ones most deeply embedded in mission systems, and the ones whose compromise or sudden unavailability would cause the most extensive operational disruption.</w:t>
      </w:r>
    </w:p>
    <w:p w14:paraId="1C60668F" w14:textId="77777777" w:rsidR="00572430" w:rsidRPr="00C21DEC" w:rsidRDefault="00572430" w:rsidP="00AA6A10">
      <w:pPr>
        <w:spacing w:line="240" w:lineRule="auto"/>
        <w:rPr>
          <w:color w:val="000000" w:themeColor="text1"/>
        </w:rPr>
      </w:pPr>
    </w:p>
    <w:p w14:paraId="552AECDD" w14:textId="06064252" w:rsidR="008F4FE7" w:rsidRPr="00C21DEC" w:rsidRDefault="008F4FE7" w:rsidP="00AA6A10">
      <w:pPr>
        <w:spacing w:line="240" w:lineRule="auto"/>
        <w:rPr>
          <w:b/>
          <w:bCs/>
          <w:color w:val="000000" w:themeColor="text1"/>
        </w:rPr>
      </w:pPr>
      <w:r w:rsidRPr="00C21DEC">
        <w:rPr>
          <w:b/>
          <w:bCs/>
          <w:color w:val="000000" w:themeColor="text1"/>
        </w:rPr>
        <w:t>Active Directory and Privileged Operations</w:t>
      </w:r>
    </w:p>
    <w:p w14:paraId="6E7872BF" w14:textId="77777777" w:rsidR="00AA33B1" w:rsidRPr="00C21DEC" w:rsidRDefault="00AA33B1" w:rsidP="00AA6A10">
      <w:pPr>
        <w:spacing w:line="240" w:lineRule="auto"/>
        <w:rPr>
          <w:color w:val="000000" w:themeColor="text1"/>
        </w:rPr>
      </w:pPr>
      <w:r w:rsidRPr="00C21DEC">
        <w:rPr>
          <w:color w:val="000000" w:themeColor="text1"/>
        </w:rPr>
        <w:t>Administrative work remains closely tied to Active Directory. Domain administrators, server administrators, help-desk personnel, application administrators, security engineers, and automation platforms frequently receive authority through domain accounts, groups, delegated permissions, and managed credentials.</w:t>
      </w:r>
    </w:p>
    <w:p w14:paraId="72782ACB" w14:textId="77777777" w:rsidR="008F4FE7" w:rsidRPr="00C21DEC" w:rsidRDefault="008F4FE7" w:rsidP="00AA6A10">
      <w:pPr>
        <w:spacing w:line="240" w:lineRule="auto"/>
        <w:rPr>
          <w:color w:val="000000" w:themeColor="text1"/>
        </w:rPr>
      </w:pPr>
    </w:p>
    <w:p w14:paraId="1DD70146" w14:textId="6ACDC129" w:rsidR="00AA33B1" w:rsidRPr="00C21DEC" w:rsidRDefault="00AA33B1" w:rsidP="00AA6A10">
      <w:pPr>
        <w:spacing w:line="240" w:lineRule="auto"/>
        <w:rPr>
          <w:color w:val="000000" w:themeColor="text1"/>
        </w:rPr>
      </w:pPr>
      <w:r w:rsidRPr="00C21DEC">
        <w:rPr>
          <w:color w:val="000000" w:themeColor="text1"/>
        </w:rPr>
        <w:t>This authority is not limited to membership in Domain Admins.</w:t>
      </w:r>
    </w:p>
    <w:p w14:paraId="55294395" w14:textId="77777777" w:rsidR="008F4FE7" w:rsidRPr="00C21DEC" w:rsidRDefault="008F4FE7" w:rsidP="00AA6A10">
      <w:pPr>
        <w:spacing w:line="240" w:lineRule="auto"/>
        <w:rPr>
          <w:color w:val="000000" w:themeColor="text1"/>
        </w:rPr>
      </w:pPr>
    </w:p>
    <w:p w14:paraId="5C58A5E2" w14:textId="070E92FA" w:rsidR="00AA33B1" w:rsidRPr="00C21DEC" w:rsidRDefault="00AA33B1" w:rsidP="00AA6A10">
      <w:pPr>
        <w:spacing w:line="240" w:lineRule="auto"/>
        <w:rPr>
          <w:color w:val="000000" w:themeColor="text1"/>
        </w:rPr>
      </w:pPr>
      <w:r w:rsidRPr="00C21DEC">
        <w:rPr>
          <w:color w:val="000000" w:themeColor="text1"/>
        </w:rPr>
        <w:t>A principal may hold significant control through:</w:t>
      </w:r>
    </w:p>
    <w:p w14:paraId="7F9B1A3D" w14:textId="77777777" w:rsidR="008F4FE7" w:rsidRPr="00C21DEC" w:rsidRDefault="008F4FE7" w:rsidP="00AA6A10">
      <w:pPr>
        <w:spacing w:line="240" w:lineRule="auto"/>
        <w:rPr>
          <w:color w:val="000000" w:themeColor="text1"/>
        </w:rPr>
      </w:pPr>
    </w:p>
    <w:p w14:paraId="4E90D79D" w14:textId="77777777" w:rsidR="00AA33B1" w:rsidRPr="00C21DEC" w:rsidRDefault="00AA33B1" w:rsidP="00AA6A10">
      <w:pPr>
        <w:spacing w:line="240" w:lineRule="auto"/>
        <w:rPr>
          <w:color w:val="000000" w:themeColor="text1"/>
        </w:rPr>
      </w:pPr>
      <w:r w:rsidRPr="00C21DEC">
        <w:rPr>
          <w:color w:val="000000" w:themeColor="text1"/>
        </w:rPr>
        <w:t>Enterprise Admins.</w:t>
      </w:r>
    </w:p>
    <w:p w14:paraId="214BA5CC" w14:textId="77777777" w:rsidR="00AA33B1" w:rsidRPr="00C21DEC" w:rsidRDefault="00AA33B1" w:rsidP="00AA6A10">
      <w:pPr>
        <w:spacing w:line="240" w:lineRule="auto"/>
        <w:rPr>
          <w:color w:val="000000" w:themeColor="text1"/>
        </w:rPr>
      </w:pPr>
      <w:r w:rsidRPr="00C21DEC">
        <w:rPr>
          <w:color w:val="000000" w:themeColor="text1"/>
        </w:rPr>
        <w:t>Schema Admins.</w:t>
      </w:r>
    </w:p>
    <w:p w14:paraId="5D61B37F" w14:textId="77777777" w:rsidR="00AA33B1" w:rsidRPr="00C21DEC" w:rsidRDefault="00AA33B1" w:rsidP="00AA6A10">
      <w:pPr>
        <w:spacing w:line="240" w:lineRule="auto"/>
        <w:rPr>
          <w:color w:val="000000" w:themeColor="text1"/>
        </w:rPr>
      </w:pPr>
      <w:r w:rsidRPr="00C21DEC">
        <w:rPr>
          <w:color w:val="000000" w:themeColor="text1"/>
        </w:rPr>
        <w:t>Built-in administrative groups.</w:t>
      </w:r>
    </w:p>
    <w:p w14:paraId="30D8706D" w14:textId="77777777" w:rsidR="00AA33B1" w:rsidRPr="00C21DEC" w:rsidRDefault="00AA33B1" w:rsidP="00AA6A10">
      <w:pPr>
        <w:spacing w:line="240" w:lineRule="auto"/>
        <w:rPr>
          <w:color w:val="000000" w:themeColor="text1"/>
        </w:rPr>
      </w:pPr>
      <w:r w:rsidRPr="00C21DEC">
        <w:rPr>
          <w:color w:val="000000" w:themeColor="text1"/>
        </w:rPr>
        <w:t>Delegated Organizational Unit permissions.</w:t>
      </w:r>
    </w:p>
    <w:p w14:paraId="12EA57B5" w14:textId="77777777" w:rsidR="00AA33B1" w:rsidRPr="00C21DEC" w:rsidRDefault="00AA33B1" w:rsidP="00AA6A10">
      <w:pPr>
        <w:spacing w:line="240" w:lineRule="auto"/>
        <w:rPr>
          <w:color w:val="000000" w:themeColor="text1"/>
        </w:rPr>
      </w:pPr>
      <w:r w:rsidRPr="00C21DEC">
        <w:rPr>
          <w:color w:val="000000" w:themeColor="text1"/>
        </w:rPr>
        <w:t>Group Policy administration.</w:t>
      </w:r>
    </w:p>
    <w:p w14:paraId="327D9F75" w14:textId="77777777" w:rsidR="00AA33B1" w:rsidRPr="00C21DEC" w:rsidRDefault="00AA33B1" w:rsidP="00AA6A10">
      <w:pPr>
        <w:spacing w:line="240" w:lineRule="auto"/>
        <w:rPr>
          <w:color w:val="000000" w:themeColor="text1"/>
        </w:rPr>
      </w:pPr>
      <w:r w:rsidRPr="00C21DEC">
        <w:rPr>
          <w:color w:val="000000" w:themeColor="text1"/>
        </w:rPr>
        <w:t>Domain controller access.</w:t>
      </w:r>
    </w:p>
    <w:p w14:paraId="2DB2E497" w14:textId="77777777" w:rsidR="00AA33B1" w:rsidRPr="00C21DEC" w:rsidRDefault="00AA33B1" w:rsidP="00AA6A10">
      <w:pPr>
        <w:spacing w:line="240" w:lineRule="auto"/>
        <w:rPr>
          <w:color w:val="000000" w:themeColor="text1"/>
        </w:rPr>
      </w:pPr>
      <w:r w:rsidRPr="00C21DEC">
        <w:rPr>
          <w:color w:val="000000" w:themeColor="text1"/>
        </w:rPr>
        <w:t>Replication rights.</w:t>
      </w:r>
    </w:p>
    <w:p w14:paraId="5BD3C0C1" w14:textId="77777777" w:rsidR="00AA33B1" w:rsidRPr="00C21DEC" w:rsidRDefault="00AA33B1" w:rsidP="00AA6A10">
      <w:pPr>
        <w:spacing w:line="240" w:lineRule="auto"/>
        <w:rPr>
          <w:color w:val="000000" w:themeColor="text1"/>
        </w:rPr>
      </w:pPr>
      <w:r w:rsidRPr="00C21DEC">
        <w:rPr>
          <w:color w:val="000000" w:themeColor="text1"/>
        </w:rPr>
        <w:t>Certificate authority administration.</w:t>
      </w:r>
    </w:p>
    <w:p w14:paraId="0D06135B" w14:textId="77777777" w:rsidR="00AA33B1" w:rsidRPr="00C21DEC" w:rsidRDefault="00AA33B1" w:rsidP="00AA6A10">
      <w:pPr>
        <w:spacing w:line="240" w:lineRule="auto"/>
        <w:rPr>
          <w:color w:val="000000" w:themeColor="text1"/>
        </w:rPr>
      </w:pPr>
      <w:r w:rsidRPr="00C21DEC">
        <w:rPr>
          <w:color w:val="000000" w:themeColor="text1"/>
        </w:rPr>
        <w:t>Virtualization-platform control.</w:t>
      </w:r>
    </w:p>
    <w:p w14:paraId="5A2A780D" w14:textId="77777777" w:rsidR="00AA33B1" w:rsidRPr="00C21DEC" w:rsidRDefault="00AA33B1" w:rsidP="00AA6A10">
      <w:pPr>
        <w:spacing w:line="240" w:lineRule="auto"/>
        <w:rPr>
          <w:color w:val="000000" w:themeColor="text1"/>
        </w:rPr>
      </w:pPr>
      <w:r w:rsidRPr="00C21DEC">
        <w:rPr>
          <w:color w:val="000000" w:themeColor="text1"/>
        </w:rPr>
        <w:t>Backup-platform control.</w:t>
      </w:r>
    </w:p>
    <w:p w14:paraId="128C5F1B" w14:textId="77777777" w:rsidR="00AA33B1" w:rsidRPr="00C21DEC" w:rsidRDefault="00AA33B1" w:rsidP="00AA6A10">
      <w:pPr>
        <w:spacing w:line="240" w:lineRule="auto"/>
        <w:rPr>
          <w:color w:val="000000" w:themeColor="text1"/>
        </w:rPr>
      </w:pPr>
      <w:r w:rsidRPr="00C21DEC">
        <w:rPr>
          <w:color w:val="000000" w:themeColor="text1"/>
        </w:rPr>
        <w:t>Privileged Access Management systems</w:t>
      </w:r>
    </w:p>
    <w:p w14:paraId="006387C2" w14:textId="77777777" w:rsidR="00AA33B1" w:rsidRPr="00C21DEC" w:rsidRDefault="00AA33B1" w:rsidP="00AA6A10">
      <w:pPr>
        <w:spacing w:line="240" w:lineRule="auto"/>
        <w:rPr>
          <w:color w:val="000000" w:themeColor="text1"/>
        </w:rPr>
      </w:pPr>
      <w:r w:rsidRPr="00C21DEC">
        <w:rPr>
          <w:color w:val="000000" w:themeColor="text1"/>
        </w:rPr>
        <w:t>Administrative workstation control.</w:t>
      </w:r>
    </w:p>
    <w:p w14:paraId="4614C87B" w14:textId="77777777" w:rsidR="00AA33B1" w:rsidRPr="00C21DEC" w:rsidRDefault="00AA33B1" w:rsidP="00AA6A10">
      <w:pPr>
        <w:spacing w:line="240" w:lineRule="auto"/>
        <w:rPr>
          <w:color w:val="000000" w:themeColor="text1"/>
        </w:rPr>
      </w:pPr>
      <w:r w:rsidRPr="00C21DEC">
        <w:rPr>
          <w:color w:val="000000" w:themeColor="text1"/>
        </w:rPr>
        <w:t>Service-account control.</w:t>
      </w:r>
    </w:p>
    <w:p w14:paraId="0037746A" w14:textId="245E05E4" w:rsidR="00AA33B1" w:rsidRPr="00C21DEC" w:rsidRDefault="00AA33B1" w:rsidP="00AA6A10">
      <w:pPr>
        <w:spacing w:line="240" w:lineRule="auto"/>
        <w:rPr>
          <w:color w:val="000000" w:themeColor="text1"/>
        </w:rPr>
      </w:pPr>
      <w:r w:rsidRPr="00C21DEC">
        <w:rPr>
          <w:color w:val="000000" w:themeColor="text1"/>
        </w:rPr>
        <w:t>Rights to modify another privileged principal.</w:t>
      </w:r>
    </w:p>
    <w:p w14:paraId="52AE3405" w14:textId="77777777" w:rsidR="008F4FE7" w:rsidRPr="00C21DEC" w:rsidRDefault="008F4FE7" w:rsidP="00AA6A10">
      <w:pPr>
        <w:spacing w:line="240" w:lineRule="auto"/>
        <w:rPr>
          <w:color w:val="000000" w:themeColor="text1"/>
        </w:rPr>
      </w:pPr>
    </w:p>
    <w:p w14:paraId="6A79AE25" w14:textId="7C4A8A72" w:rsidR="00AA33B1" w:rsidRPr="00C21DEC" w:rsidRDefault="00AA33B1" w:rsidP="00AA6A10">
      <w:pPr>
        <w:spacing w:line="240" w:lineRule="auto"/>
        <w:rPr>
          <w:color w:val="000000" w:themeColor="text1"/>
        </w:rPr>
      </w:pPr>
      <w:r w:rsidRPr="00C21DEC">
        <w:rPr>
          <w:color w:val="000000" w:themeColor="text1"/>
        </w:rPr>
        <w:t>The operational reality is that many pathways can produce effective Tier 0 authority.</w:t>
      </w:r>
    </w:p>
    <w:p w14:paraId="591A9EA7" w14:textId="77777777" w:rsidR="00AA33B1" w:rsidRPr="00C21DEC" w:rsidRDefault="00AA33B1" w:rsidP="00AA6A10">
      <w:pPr>
        <w:spacing w:line="240" w:lineRule="auto"/>
        <w:rPr>
          <w:color w:val="000000" w:themeColor="text1"/>
        </w:rPr>
      </w:pPr>
      <w:r w:rsidRPr="00C21DEC">
        <w:rPr>
          <w:color w:val="000000" w:themeColor="text1"/>
        </w:rPr>
        <w:t>An administrator who controls the virtualization platform hosting domain controllers may be able to affect the directory without holding a traditional AD administrative role. A backup operator who can restore or extract domain controller data may have access to sensitive identity material. A systems-management platform capable of executing code on domain controllers may represent another route to equivalent control.</w:t>
      </w:r>
    </w:p>
    <w:p w14:paraId="475EE30C" w14:textId="77777777" w:rsidR="008F4FE7" w:rsidRPr="00C21DEC" w:rsidRDefault="008F4FE7" w:rsidP="00AA6A10">
      <w:pPr>
        <w:spacing w:line="240" w:lineRule="auto"/>
        <w:rPr>
          <w:color w:val="000000" w:themeColor="text1"/>
        </w:rPr>
      </w:pPr>
    </w:p>
    <w:p w14:paraId="6D455364" w14:textId="000E805B" w:rsidR="00AA33B1" w:rsidRPr="00C21DEC" w:rsidRDefault="00AA33B1" w:rsidP="00AA6A10">
      <w:pPr>
        <w:spacing w:line="240" w:lineRule="auto"/>
        <w:rPr>
          <w:color w:val="000000" w:themeColor="text1"/>
        </w:rPr>
      </w:pPr>
      <w:r w:rsidRPr="00C21DEC">
        <w:rPr>
          <w:color w:val="000000" w:themeColor="text1"/>
        </w:rPr>
        <w:t>Tier 0 must be defined by effective control, not by product label or organizational ownership.</w:t>
      </w:r>
    </w:p>
    <w:p w14:paraId="179D24A8" w14:textId="77777777" w:rsidR="00AA33B1" w:rsidRPr="00C21DEC" w:rsidRDefault="00AA33B1" w:rsidP="00AA6A10">
      <w:pPr>
        <w:spacing w:line="240" w:lineRule="auto"/>
        <w:rPr>
          <w:color w:val="000000" w:themeColor="text1"/>
        </w:rPr>
      </w:pPr>
      <w:r w:rsidRPr="00C21DEC">
        <w:rPr>
          <w:color w:val="000000" w:themeColor="text1"/>
        </w:rPr>
        <w:t>This is one reason the broader trusted core includes more than domain controllers. The systems used to administer, host, recover, authenticate, and monitor the directory can influence whether the identity authority remains trustworthy.</w:t>
      </w:r>
    </w:p>
    <w:p w14:paraId="10D444D2" w14:textId="77777777" w:rsidR="008F4FE7" w:rsidRPr="00C21DEC" w:rsidRDefault="008F4FE7" w:rsidP="00AA6A10">
      <w:pPr>
        <w:spacing w:line="240" w:lineRule="auto"/>
        <w:rPr>
          <w:color w:val="000000" w:themeColor="text1"/>
        </w:rPr>
      </w:pPr>
    </w:p>
    <w:p w14:paraId="5B6D5ADC" w14:textId="4A825BBD" w:rsidR="008F4FE7" w:rsidRPr="00C21DEC" w:rsidRDefault="008F4FE7" w:rsidP="00AA6A10">
      <w:pPr>
        <w:spacing w:line="240" w:lineRule="auto"/>
        <w:rPr>
          <w:b/>
          <w:bCs/>
          <w:color w:val="000000" w:themeColor="text1"/>
        </w:rPr>
      </w:pPr>
      <w:r w:rsidRPr="00C21DEC">
        <w:rPr>
          <w:b/>
          <w:bCs/>
          <w:color w:val="000000" w:themeColor="text1"/>
        </w:rPr>
        <w:lastRenderedPageBreak/>
        <w:t>Security Operations Depend on Directory Context</w:t>
      </w:r>
    </w:p>
    <w:p w14:paraId="040ECEC3" w14:textId="77777777" w:rsidR="00AA33B1" w:rsidRPr="00C21DEC" w:rsidRDefault="00AA33B1" w:rsidP="00AA6A10">
      <w:pPr>
        <w:spacing w:line="240" w:lineRule="auto"/>
        <w:rPr>
          <w:color w:val="000000" w:themeColor="text1"/>
        </w:rPr>
      </w:pPr>
      <w:r w:rsidRPr="00C21DEC">
        <w:rPr>
          <w:color w:val="000000" w:themeColor="text1"/>
        </w:rPr>
        <w:t>Security monitoring platforms also rely on Active Directory. Security Information and Event Management systems, Endpoint Detection and Response tools, vulnerability-management platforms, identity analytics, and incident-response systems often consume directory information to enrich events and determine the importance of affected identities.</w:t>
      </w:r>
    </w:p>
    <w:p w14:paraId="75B4B862" w14:textId="77777777" w:rsidR="008F4FE7" w:rsidRPr="00C21DEC" w:rsidRDefault="008F4FE7" w:rsidP="00AA6A10">
      <w:pPr>
        <w:spacing w:line="240" w:lineRule="auto"/>
        <w:rPr>
          <w:color w:val="000000" w:themeColor="text1"/>
        </w:rPr>
      </w:pPr>
    </w:p>
    <w:p w14:paraId="471EB415" w14:textId="0D439B97" w:rsidR="00AA33B1" w:rsidRPr="00C21DEC" w:rsidRDefault="00AA33B1" w:rsidP="00AA6A10">
      <w:pPr>
        <w:spacing w:line="240" w:lineRule="auto"/>
        <w:rPr>
          <w:color w:val="000000" w:themeColor="text1"/>
        </w:rPr>
      </w:pPr>
      <w:r w:rsidRPr="00C21DEC">
        <w:rPr>
          <w:color w:val="000000" w:themeColor="text1"/>
        </w:rPr>
        <w:t>A raw event showing that one account authenticated to one server has limited meaning without context. The event becomes more useful when defenders know:</w:t>
      </w:r>
    </w:p>
    <w:p w14:paraId="2DF3C6F7" w14:textId="77777777" w:rsidR="008F4FE7" w:rsidRPr="00C21DEC" w:rsidRDefault="008F4FE7" w:rsidP="00AA6A10">
      <w:pPr>
        <w:spacing w:line="240" w:lineRule="auto"/>
        <w:rPr>
          <w:color w:val="000000" w:themeColor="text1"/>
        </w:rPr>
      </w:pPr>
    </w:p>
    <w:p w14:paraId="6AF3E84B" w14:textId="77777777" w:rsidR="00AA33B1" w:rsidRPr="00C21DEC" w:rsidRDefault="00AA33B1" w:rsidP="00AA6A10">
      <w:pPr>
        <w:spacing w:line="240" w:lineRule="auto"/>
        <w:rPr>
          <w:color w:val="000000" w:themeColor="text1"/>
        </w:rPr>
      </w:pPr>
      <w:r w:rsidRPr="00C21DEC">
        <w:rPr>
          <w:color w:val="000000" w:themeColor="text1"/>
        </w:rPr>
        <w:t>Whether the account is privileged.</w:t>
      </w:r>
    </w:p>
    <w:p w14:paraId="7DCAB31A" w14:textId="77777777" w:rsidR="00AA33B1" w:rsidRPr="00C21DEC" w:rsidRDefault="00AA33B1" w:rsidP="00AA6A10">
      <w:pPr>
        <w:spacing w:line="240" w:lineRule="auto"/>
        <w:rPr>
          <w:color w:val="000000" w:themeColor="text1"/>
        </w:rPr>
      </w:pPr>
      <w:r w:rsidRPr="00C21DEC">
        <w:rPr>
          <w:color w:val="000000" w:themeColor="text1"/>
        </w:rPr>
        <w:t>Whether the server is a domain controller.</w:t>
      </w:r>
    </w:p>
    <w:p w14:paraId="6F22A431" w14:textId="77777777" w:rsidR="00AA33B1" w:rsidRPr="00C21DEC" w:rsidRDefault="00AA33B1" w:rsidP="00AA6A10">
      <w:pPr>
        <w:spacing w:line="240" w:lineRule="auto"/>
        <w:rPr>
          <w:color w:val="000000" w:themeColor="text1"/>
        </w:rPr>
      </w:pPr>
      <w:r w:rsidRPr="00C21DEC">
        <w:rPr>
          <w:color w:val="000000" w:themeColor="text1"/>
        </w:rPr>
        <w:t xml:space="preserve">Which </w:t>
      </w:r>
      <w:proofErr w:type="gramStart"/>
      <w:r w:rsidRPr="00C21DEC">
        <w:rPr>
          <w:color w:val="000000" w:themeColor="text1"/>
        </w:rPr>
        <w:t>groups</w:t>
      </w:r>
      <w:proofErr w:type="gramEnd"/>
      <w:r w:rsidRPr="00C21DEC">
        <w:rPr>
          <w:color w:val="000000" w:themeColor="text1"/>
        </w:rPr>
        <w:t xml:space="preserve"> the account belongs to.</w:t>
      </w:r>
    </w:p>
    <w:p w14:paraId="1DE1B490" w14:textId="77777777" w:rsidR="00AA33B1" w:rsidRPr="00C21DEC" w:rsidRDefault="00AA33B1" w:rsidP="00AA6A10">
      <w:pPr>
        <w:spacing w:line="240" w:lineRule="auto"/>
        <w:rPr>
          <w:color w:val="000000" w:themeColor="text1"/>
        </w:rPr>
      </w:pPr>
      <w:r w:rsidRPr="00C21DEC">
        <w:rPr>
          <w:color w:val="000000" w:themeColor="text1"/>
        </w:rPr>
        <w:t>Whether the authentication pattern is expected.</w:t>
      </w:r>
    </w:p>
    <w:p w14:paraId="6C9A908F" w14:textId="77777777" w:rsidR="00AA33B1" w:rsidRPr="00C21DEC" w:rsidRDefault="00AA33B1" w:rsidP="00AA6A10">
      <w:pPr>
        <w:spacing w:line="240" w:lineRule="auto"/>
        <w:rPr>
          <w:color w:val="000000" w:themeColor="text1"/>
        </w:rPr>
      </w:pPr>
      <w:r w:rsidRPr="00C21DEC">
        <w:rPr>
          <w:color w:val="000000" w:themeColor="text1"/>
        </w:rPr>
        <w:t>Whether the account normally accesses that system.</w:t>
      </w:r>
    </w:p>
    <w:p w14:paraId="66D337F2" w14:textId="77777777" w:rsidR="00AA33B1" w:rsidRPr="00C21DEC" w:rsidRDefault="00AA33B1" w:rsidP="00AA6A10">
      <w:pPr>
        <w:spacing w:line="240" w:lineRule="auto"/>
        <w:rPr>
          <w:color w:val="000000" w:themeColor="text1"/>
        </w:rPr>
      </w:pPr>
      <w:r w:rsidRPr="00C21DEC">
        <w:rPr>
          <w:color w:val="000000" w:themeColor="text1"/>
        </w:rPr>
        <w:t>Whether the identity was recently created or modified.</w:t>
      </w:r>
    </w:p>
    <w:p w14:paraId="421D3D79" w14:textId="77777777" w:rsidR="00AA33B1" w:rsidRPr="00C21DEC" w:rsidRDefault="00AA33B1" w:rsidP="00AA6A10">
      <w:pPr>
        <w:spacing w:line="240" w:lineRule="auto"/>
        <w:rPr>
          <w:color w:val="000000" w:themeColor="text1"/>
        </w:rPr>
      </w:pPr>
      <w:r w:rsidRPr="00C21DEC">
        <w:rPr>
          <w:color w:val="000000" w:themeColor="text1"/>
        </w:rPr>
        <w:t>Whether its password or certificate changed.</w:t>
      </w:r>
    </w:p>
    <w:p w14:paraId="510F1CA9" w14:textId="77777777" w:rsidR="00AA33B1" w:rsidRPr="00C21DEC" w:rsidRDefault="00AA33B1" w:rsidP="00AA6A10">
      <w:pPr>
        <w:spacing w:line="240" w:lineRule="auto"/>
        <w:rPr>
          <w:color w:val="000000" w:themeColor="text1"/>
        </w:rPr>
      </w:pPr>
      <w:r w:rsidRPr="00C21DEC">
        <w:rPr>
          <w:color w:val="000000" w:themeColor="text1"/>
        </w:rPr>
        <w:t>Whether the account belongs to a person or service.</w:t>
      </w:r>
    </w:p>
    <w:p w14:paraId="593DD14F" w14:textId="15F41D27" w:rsidR="00AA33B1" w:rsidRPr="00C21DEC" w:rsidRDefault="00AA33B1" w:rsidP="00AA6A10">
      <w:pPr>
        <w:spacing w:line="240" w:lineRule="auto"/>
        <w:rPr>
          <w:color w:val="000000" w:themeColor="text1"/>
        </w:rPr>
      </w:pPr>
      <w:r w:rsidRPr="00C21DEC">
        <w:rPr>
          <w:color w:val="000000" w:themeColor="text1"/>
        </w:rPr>
        <w:t>Whether the system supports a mission-essential function.</w:t>
      </w:r>
    </w:p>
    <w:p w14:paraId="339397C5" w14:textId="77777777" w:rsidR="00AA33B1" w:rsidRPr="00C21DEC" w:rsidRDefault="00AA33B1" w:rsidP="00AA6A10">
      <w:pPr>
        <w:spacing w:line="240" w:lineRule="auto"/>
        <w:rPr>
          <w:color w:val="000000" w:themeColor="text1"/>
        </w:rPr>
      </w:pPr>
      <w:r w:rsidRPr="00C21DEC">
        <w:rPr>
          <w:color w:val="000000" w:themeColor="text1"/>
        </w:rPr>
        <w:t>The directory provides much of this context.</w:t>
      </w:r>
    </w:p>
    <w:p w14:paraId="2877AAAC" w14:textId="77777777" w:rsidR="008F4FE7" w:rsidRPr="00C21DEC" w:rsidRDefault="008F4FE7" w:rsidP="00AA6A10">
      <w:pPr>
        <w:spacing w:line="240" w:lineRule="auto"/>
        <w:rPr>
          <w:color w:val="000000" w:themeColor="text1"/>
        </w:rPr>
      </w:pPr>
    </w:p>
    <w:p w14:paraId="403232C3" w14:textId="7C24BD1B" w:rsidR="00AA33B1" w:rsidRPr="00C21DEC" w:rsidRDefault="00AA33B1" w:rsidP="00AA6A10">
      <w:pPr>
        <w:spacing w:line="240" w:lineRule="auto"/>
        <w:rPr>
          <w:color w:val="000000" w:themeColor="text1"/>
        </w:rPr>
      </w:pPr>
      <w:r w:rsidRPr="00C21DEC">
        <w:rPr>
          <w:color w:val="000000" w:themeColor="text1"/>
        </w:rPr>
        <w:t>At the same time, security tools may hold powerful directory permissions of their own. A monitoring platform may read large portions of the directory. A response tool may disable accounts or isolate systems. A vulnerability scanner may authenticate broadly across the environment. An identity-governance platform may create accounts and modify group membership.</w:t>
      </w:r>
    </w:p>
    <w:p w14:paraId="26BFAE31" w14:textId="77777777" w:rsidR="008F4FE7" w:rsidRPr="00C21DEC" w:rsidRDefault="008F4FE7" w:rsidP="00AA6A10">
      <w:pPr>
        <w:spacing w:line="240" w:lineRule="auto"/>
        <w:rPr>
          <w:color w:val="000000" w:themeColor="text1"/>
        </w:rPr>
      </w:pPr>
    </w:p>
    <w:p w14:paraId="60D246A5" w14:textId="11DB57B0" w:rsidR="00AA33B1" w:rsidRPr="00C21DEC" w:rsidRDefault="00AA33B1" w:rsidP="00AA6A10">
      <w:pPr>
        <w:spacing w:line="240" w:lineRule="auto"/>
        <w:rPr>
          <w:color w:val="000000" w:themeColor="text1"/>
        </w:rPr>
      </w:pPr>
      <w:r w:rsidRPr="00C21DEC">
        <w:rPr>
          <w:color w:val="000000" w:themeColor="text1"/>
        </w:rPr>
        <w:t>Security products can become part of the identity control plane when their credentials or automation can change access.</w:t>
      </w:r>
    </w:p>
    <w:p w14:paraId="2E5B826E" w14:textId="77777777" w:rsidR="008F4FE7" w:rsidRPr="00C21DEC" w:rsidRDefault="008F4FE7" w:rsidP="00AA6A10">
      <w:pPr>
        <w:spacing w:line="240" w:lineRule="auto"/>
        <w:rPr>
          <w:color w:val="000000" w:themeColor="text1"/>
        </w:rPr>
      </w:pPr>
    </w:p>
    <w:p w14:paraId="7DECFFAE" w14:textId="228A4A92" w:rsidR="00AA33B1" w:rsidRPr="00C21DEC" w:rsidRDefault="00AA33B1" w:rsidP="00AA6A10">
      <w:pPr>
        <w:spacing w:line="240" w:lineRule="auto"/>
        <w:rPr>
          <w:color w:val="000000" w:themeColor="text1"/>
        </w:rPr>
      </w:pPr>
      <w:r w:rsidRPr="00C21DEC">
        <w:rPr>
          <w:color w:val="000000" w:themeColor="text1"/>
        </w:rPr>
        <w:t>A product should not be treated as low risk simply because its purpose is defensive. Its effective authority must be assessed in the same way as any other system.</w:t>
      </w:r>
    </w:p>
    <w:p w14:paraId="405BD321" w14:textId="77777777" w:rsidR="008F4FE7" w:rsidRPr="00C21DEC" w:rsidRDefault="008F4FE7" w:rsidP="00AA6A10">
      <w:pPr>
        <w:spacing w:line="240" w:lineRule="auto"/>
        <w:rPr>
          <w:color w:val="000000" w:themeColor="text1"/>
        </w:rPr>
      </w:pPr>
    </w:p>
    <w:p w14:paraId="7FD2E369" w14:textId="128319D2" w:rsidR="008F4FE7" w:rsidRPr="00C21DEC" w:rsidRDefault="008F4FE7" w:rsidP="00AA6A10">
      <w:pPr>
        <w:spacing w:line="240" w:lineRule="auto"/>
        <w:rPr>
          <w:b/>
          <w:bCs/>
          <w:color w:val="000000" w:themeColor="text1"/>
        </w:rPr>
      </w:pPr>
      <w:r w:rsidRPr="00C21DEC">
        <w:rPr>
          <w:b/>
          <w:bCs/>
          <w:color w:val="000000" w:themeColor="text1"/>
        </w:rPr>
        <w:t>Uneven Modernization</w:t>
      </w:r>
    </w:p>
    <w:p w14:paraId="5BC0061D" w14:textId="77777777" w:rsidR="00AA33B1" w:rsidRPr="00C21DEC" w:rsidRDefault="00AA33B1" w:rsidP="00AA6A10">
      <w:pPr>
        <w:spacing w:line="240" w:lineRule="auto"/>
        <w:rPr>
          <w:color w:val="000000" w:themeColor="text1"/>
        </w:rPr>
      </w:pPr>
      <w:r w:rsidRPr="00C21DEC">
        <w:rPr>
          <w:color w:val="000000" w:themeColor="text1"/>
        </w:rPr>
        <w:t>Federal and defense Active Directory environments rarely modernize uniformly. One domain may have current domain controllers, recent administrative controls, and modern authentication while continuing to support an application written for an earlier generation of Windows. Another may operate cloud services but retain on-premises service accounts and Group Policy dependencies. A third may maintain separate enclaves with different functional levels, trust models, and security constraints.</w:t>
      </w:r>
    </w:p>
    <w:p w14:paraId="063E3ED5" w14:textId="77777777" w:rsidR="000B5B1E" w:rsidRPr="00C21DEC" w:rsidRDefault="000B5B1E" w:rsidP="00AA6A10">
      <w:pPr>
        <w:spacing w:line="240" w:lineRule="auto"/>
        <w:rPr>
          <w:color w:val="000000" w:themeColor="text1"/>
        </w:rPr>
      </w:pPr>
    </w:p>
    <w:p w14:paraId="70B77E91" w14:textId="4CDAF037" w:rsidR="00AA33B1" w:rsidRPr="00C21DEC" w:rsidRDefault="00AA33B1" w:rsidP="00AA6A10">
      <w:pPr>
        <w:spacing w:line="240" w:lineRule="auto"/>
        <w:rPr>
          <w:color w:val="000000" w:themeColor="text1"/>
        </w:rPr>
      </w:pPr>
      <w:r w:rsidRPr="00C21DEC">
        <w:rPr>
          <w:color w:val="000000" w:themeColor="text1"/>
        </w:rPr>
        <w:t>Modernization occurs in layers.</w:t>
      </w:r>
    </w:p>
    <w:p w14:paraId="366D57E1" w14:textId="77777777" w:rsidR="000B5B1E" w:rsidRPr="00C21DEC" w:rsidRDefault="000B5B1E" w:rsidP="00AA6A10">
      <w:pPr>
        <w:spacing w:line="240" w:lineRule="auto"/>
        <w:rPr>
          <w:color w:val="000000" w:themeColor="text1"/>
        </w:rPr>
      </w:pPr>
    </w:p>
    <w:p w14:paraId="4A7F806E" w14:textId="1CFD247C" w:rsidR="00AA33B1" w:rsidRPr="00C21DEC" w:rsidRDefault="00AA33B1" w:rsidP="00AA6A10">
      <w:pPr>
        <w:spacing w:line="240" w:lineRule="auto"/>
        <w:rPr>
          <w:color w:val="000000" w:themeColor="text1"/>
        </w:rPr>
      </w:pPr>
      <w:r w:rsidRPr="00C21DEC">
        <w:rPr>
          <w:color w:val="000000" w:themeColor="text1"/>
        </w:rPr>
        <w:t>Common causes include:</w:t>
      </w:r>
    </w:p>
    <w:p w14:paraId="3FED7ADD" w14:textId="77777777" w:rsidR="000B5B1E" w:rsidRPr="00C21DEC" w:rsidRDefault="000B5B1E" w:rsidP="00AA6A10">
      <w:pPr>
        <w:spacing w:line="240" w:lineRule="auto"/>
        <w:rPr>
          <w:color w:val="000000" w:themeColor="text1"/>
        </w:rPr>
      </w:pPr>
    </w:p>
    <w:p w14:paraId="7514D632" w14:textId="77777777" w:rsidR="00AA33B1" w:rsidRPr="00C21DEC" w:rsidRDefault="00AA33B1" w:rsidP="00AA6A10">
      <w:pPr>
        <w:spacing w:line="240" w:lineRule="auto"/>
        <w:rPr>
          <w:color w:val="000000" w:themeColor="text1"/>
        </w:rPr>
      </w:pPr>
      <w:r w:rsidRPr="00C21DEC">
        <w:rPr>
          <w:color w:val="000000" w:themeColor="text1"/>
        </w:rPr>
        <w:t>Long acquisition cycles.</w:t>
      </w:r>
    </w:p>
    <w:p w14:paraId="285914E7" w14:textId="77777777" w:rsidR="00AA33B1" w:rsidRPr="00C21DEC" w:rsidRDefault="00AA33B1" w:rsidP="00AA6A10">
      <w:pPr>
        <w:spacing w:line="240" w:lineRule="auto"/>
        <w:rPr>
          <w:color w:val="000000" w:themeColor="text1"/>
        </w:rPr>
      </w:pPr>
      <w:r w:rsidRPr="00C21DEC">
        <w:rPr>
          <w:color w:val="000000" w:themeColor="text1"/>
        </w:rPr>
        <w:t>Mission systems with extended service lives.</w:t>
      </w:r>
    </w:p>
    <w:p w14:paraId="091FB6AF" w14:textId="77777777" w:rsidR="00AA33B1" w:rsidRPr="00C21DEC" w:rsidRDefault="00AA33B1" w:rsidP="00AA6A10">
      <w:pPr>
        <w:spacing w:line="240" w:lineRule="auto"/>
        <w:rPr>
          <w:color w:val="000000" w:themeColor="text1"/>
        </w:rPr>
      </w:pPr>
      <w:r w:rsidRPr="00C21DEC">
        <w:rPr>
          <w:color w:val="000000" w:themeColor="text1"/>
        </w:rPr>
        <w:lastRenderedPageBreak/>
        <w:t>Vendor support restrictions.</w:t>
      </w:r>
    </w:p>
    <w:p w14:paraId="1ED416B2" w14:textId="77777777" w:rsidR="00AA33B1" w:rsidRPr="00C21DEC" w:rsidRDefault="00AA33B1" w:rsidP="00AA6A10">
      <w:pPr>
        <w:spacing w:line="240" w:lineRule="auto"/>
        <w:rPr>
          <w:color w:val="000000" w:themeColor="text1"/>
        </w:rPr>
      </w:pPr>
      <w:r w:rsidRPr="00C21DEC">
        <w:rPr>
          <w:color w:val="000000" w:themeColor="text1"/>
        </w:rPr>
        <w:t>Certification and accreditation requirements.</w:t>
      </w:r>
    </w:p>
    <w:p w14:paraId="11A0B75B" w14:textId="77777777" w:rsidR="00AA33B1" w:rsidRPr="00C21DEC" w:rsidRDefault="00AA33B1" w:rsidP="00AA6A10">
      <w:pPr>
        <w:spacing w:line="240" w:lineRule="auto"/>
        <w:rPr>
          <w:color w:val="000000" w:themeColor="text1"/>
        </w:rPr>
      </w:pPr>
      <w:r w:rsidRPr="00C21DEC">
        <w:rPr>
          <w:color w:val="000000" w:themeColor="text1"/>
        </w:rPr>
        <w:t>Specialized hardware.</w:t>
      </w:r>
    </w:p>
    <w:p w14:paraId="571AEFBF" w14:textId="77777777" w:rsidR="00AA33B1" w:rsidRPr="00C21DEC" w:rsidRDefault="00AA33B1" w:rsidP="00AA6A10">
      <w:pPr>
        <w:spacing w:line="240" w:lineRule="auto"/>
        <w:rPr>
          <w:color w:val="000000" w:themeColor="text1"/>
        </w:rPr>
      </w:pPr>
      <w:r w:rsidRPr="00C21DEC">
        <w:rPr>
          <w:color w:val="000000" w:themeColor="text1"/>
        </w:rPr>
        <w:t>Classified-network constraints.</w:t>
      </w:r>
    </w:p>
    <w:p w14:paraId="7BA5ACFC" w14:textId="77777777" w:rsidR="00AA33B1" w:rsidRPr="00C21DEC" w:rsidRDefault="00AA33B1" w:rsidP="00AA6A10">
      <w:pPr>
        <w:spacing w:line="240" w:lineRule="auto"/>
        <w:rPr>
          <w:color w:val="000000" w:themeColor="text1"/>
        </w:rPr>
      </w:pPr>
      <w:r w:rsidRPr="00C21DEC">
        <w:rPr>
          <w:color w:val="000000" w:themeColor="text1"/>
        </w:rPr>
        <w:t>Limited maintenance windows.</w:t>
      </w:r>
    </w:p>
    <w:p w14:paraId="0134362B" w14:textId="77777777" w:rsidR="00AA33B1" w:rsidRPr="00C21DEC" w:rsidRDefault="00AA33B1" w:rsidP="00AA6A10">
      <w:pPr>
        <w:spacing w:line="240" w:lineRule="auto"/>
        <w:rPr>
          <w:color w:val="000000" w:themeColor="text1"/>
        </w:rPr>
      </w:pPr>
      <w:r w:rsidRPr="00C21DEC">
        <w:rPr>
          <w:color w:val="000000" w:themeColor="text1"/>
        </w:rPr>
        <w:t>Contract transitions.</w:t>
      </w:r>
    </w:p>
    <w:p w14:paraId="069D1474" w14:textId="77777777" w:rsidR="00AA33B1" w:rsidRPr="00C21DEC" w:rsidRDefault="00AA33B1" w:rsidP="00AA6A10">
      <w:pPr>
        <w:spacing w:line="240" w:lineRule="auto"/>
        <w:rPr>
          <w:color w:val="000000" w:themeColor="text1"/>
        </w:rPr>
      </w:pPr>
      <w:r w:rsidRPr="00C21DEC">
        <w:rPr>
          <w:color w:val="000000" w:themeColor="text1"/>
        </w:rPr>
        <w:t>Budget separation across programs.</w:t>
      </w:r>
    </w:p>
    <w:p w14:paraId="01C3F4D9" w14:textId="77777777" w:rsidR="00AA33B1" w:rsidRPr="00C21DEC" w:rsidRDefault="00AA33B1" w:rsidP="00AA6A10">
      <w:pPr>
        <w:spacing w:line="240" w:lineRule="auto"/>
        <w:rPr>
          <w:color w:val="000000" w:themeColor="text1"/>
        </w:rPr>
      </w:pPr>
      <w:r w:rsidRPr="00C21DEC">
        <w:rPr>
          <w:color w:val="000000" w:themeColor="text1"/>
        </w:rPr>
        <w:t>Dependencies that were never fully documented.</w:t>
      </w:r>
    </w:p>
    <w:p w14:paraId="49EEB4E5" w14:textId="5250D338" w:rsidR="00AA33B1" w:rsidRPr="00C21DEC" w:rsidRDefault="00AA33B1" w:rsidP="00AA6A10">
      <w:pPr>
        <w:spacing w:line="240" w:lineRule="auto"/>
        <w:rPr>
          <w:color w:val="000000" w:themeColor="text1"/>
        </w:rPr>
      </w:pPr>
      <w:r w:rsidRPr="00C21DEC">
        <w:rPr>
          <w:color w:val="000000" w:themeColor="text1"/>
        </w:rPr>
        <w:t>Operational risk associated with major identity changes.</w:t>
      </w:r>
    </w:p>
    <w:p w14:paraId="58A29938" w14:textId="77777777" w:rsidR="000B5B1E" w:rsidRPr="00C21DEC" w:rsidRDefault="000B5B1E" w:rsidP="00AA6A10">
      <w:pPr>
        <w:spacing w:line="240" w:lineRule="auto"/>
        <w:rPr>
          <w:color w:val="000000" w:themeColor="text1"/>
        </w:rPr>
      </w:pPr>
    </w:p>
    <w:p w14:paraId="659E9BEB" w14:textId="148F4DA6" w:rsidR="00AA33B1" w:rsidRPr="00C21DEC" w:rsidRDefault="00AA33B1" w:rsidP="00AA6A10">
      <w:pPr>
        <w:spacing w:line="240" w:lineRule="auto"/>
        <w:rPr>
          <w:color w:val="000000" w:themeColor="text1"/>
        </w:rPr>
      </w:pPr>
      <w:r w:rsidRPr="00C21DEC">
        <w:rPr>
          <w:color w:val="000000" w:themeColor="text1"/>
        </w:rPr>
        <w:t>This produces environments where current and legacy technologies coexist for long periods.</w:t>
      </w:r>
    </w:p>
    <w:p w14:paraId="10D07857" w14:textId="77777777" w:rsidR="00AA33B1" w:rsidRPr="00C21DEC" w:rsidRDefault="00AA33B1" w:rsidP="00AA6A10">
      <w:pPr>
        <w:spacing w:line="240" w:lineRule="auto"/>
        <w:rPr>
          <w:color w:val="000000" w:themeColor="text1"/>
        </w:rPr>
      </w:pPr>
      <w:r w:rsidRPr="00C21DEC">
        <w:rPr>
          <w:color w:val="000000" w:themeColor="text1"/>
        </w:rPr>
        <w:t xml:space="preserve">The security team cannot assume that a control available </w:t>
      </w:r>
      <w:proofErr w:type="gramStart"/>
      <w:r w:rsidRPr="00C21DEC">
        <w:rPr>
          <w:color w:val="000000" w:themeColor="text1"/>
        </w:rPr>
        <w:t>in</w:t>
      </w:r>
      <w:proofErr w:type="gramEnd"/>
      <w:r w:rsidRPr="00C21DEC">
        <w:rPr>
          <w:color w:val="000000" w:themeColor="text1"/>
        </w:rPr>
        <w:t xml:space="preserve"> the latest platform has been deployed everywhere. It also cannot assume that every older configuration remains necessary. Each dependency must be verified.</w:t>
      </w:r>
    </w:p>
    <w:p w14:paraId="624567C1" w14:textId="77777777" w:rsidR="000B5B1E" w:rsidRPr="00C21DEC" w:rsidRDefault="000B5B1E" w:rsidP="00AA6A10">
      <w:pPr>
        <w:spacing w:line="240" w:lineRule="auto"/>
        <w:rPr>
          <w:color w:val="000000" w:themeColor="text1"/>
        </w:rPr>
      </w:pPr>
    </w:p>
    <w:p w14:paraId="28A55FA6" w14:textId="70DCD0DB" w:rsidR="00AA33B1" w:rsidRPr="00C21DEC" w:rsidRDefault="00AA33B1" w:rsidP="00AA6A10">
      <w:pPr>
        <w:spacing w:line="240" w:lineRule="auto"/>
        <w:rPr>
          <w:color w:val="000000" w:themeColor="text1"/>
        </w:rPr>
      </w:pPr>
      <w:r w:rsidRPr="00C21DEC">
        <w:rPr>
          <w:color w:val="000000" w:themeColor="text1"/>
        </w:rPr>
        <w:t>A domain may contain modern managed service accounts alongside traditional service accounts with static passwords. Smart-card authentication may be required for users while selected services still rely on passwords. Cloud applications may use modern token-based protocols while internal systems continue to depend on NTLM. Privileged access workstations may protect some administrators while other technical teams use ordinary endpoints.</w:t>
      </w:r>
    </w:p>
    <w:p w14:paraId="6CFC3D1A" w14:textId="77777777" w:rsidR="000B5B1E" w:rsidRPr="00C21DEC" w:rsidRDefault="000B5B1E" w:rsidP="00AA6A10">
      <w:pPr>
        <w:spacing w:line="240" w:lineRule="auto"/>
        <w:rPr>
          <w:color w:val="000000" w:themeColor="text1"/>
        </w:rPr>
      </w:pPr>
    </w:p>
    <w:p w14:paraId="6B532610" w14:textId="1BAA3D3E" w:rsidR="00AA33B1" w:rsidRPr="00C21DEC" w:rsidRDefault="00AA33B1" w:rsidP="00AA6A10">
      <w:pPr>
        <w:spacing w:line="240" w:lineRule="auto"/>
        <w:rPr>
          <w:color w:val="000000" w:themeColor="text1"/>
        </w:rPr>
      </w:pPr>
      <w:r w:rsidRPr="00C21DEC">
        <w:rPr>
          <w:color w:val="000000" w:themeColor="text1"/>
        </w:rPr>
        <w:t>The environment’s true security posture is defined by its weakest usable control path, not its strongest published architecture.</w:t>
      </w:r>
    </w:p>
    <w:p w14:paraId="3CBE31B2" w14:textId="77777777" w:rsidR="000B5B1E" w:rsidRPr="00C21DEC" w:rsidRDefault="000B5B1E" w:rsidP="00AA6A10">
      <w:pPr>
        <w:spacing w:line="240" w:lineRule="auto"/>
        <w:rPr>
          <w:color w:val="000000" w:themeColor="text1"/>
        </w:rPr>
      </w:pPr>
    </w:p>
    <w:p w14:paraId="707D9DF1" w14:textId="77777777" w:rsidR="00090604" w:rsidRPr="00C21DEC" w:rsidRDefault="00090604" w:rsidP="00AA6A10">
      <w:pPr>
        <w:spacing w:line="240" w:lineRule="auto"/>
        <w:rPr>
          <w:color w:val="000000" w:themeColor="text1"/>
        </w:rPr>
      </w:pPr>
    </w:p>
    <w:p w14:paraId="742FA174" w14:textId="77777777" w:rsidR="00090604" w:rsidRPr="00C21DEC" w:rsidRDefault="00090604" w:rsidP="00AA6A10">
      <w:pPr>
        <w:spacing w:line="240" w:lineRule="auto"/>
        <w:rPr>
          <w:color w:val="000000" w:themeColor="text1"/>
        </w:rPr>
      </w:pPr>
    </w:p>
    <w:p w14:paraId="7776C15E" w14:textId="77777777" w:rsidR="00090604" w:rsidRPr="00C21DEC" w:rsidRDefault="00090604" w:rsidP="00AA6A10">
      <w:pPr>
        <w:spacing w:line="240" w:lineRule="auto"/>
        <w:rPr>
          <w:color w:val="000000" w:themeColor="text1"/>
        </w:rPr>
      </w:pPr>
    </w:p>
    <w:p w14:paraId="7176EF70" w14:textId="77777777" w:rsidR="00090604" w:rsidRPr="00C21DEC" w:rsidRDefault="00090604" w:rsidP="00AA6A10">
      <w:pPr>
        <w:spacing w:line="240" w:lineRule="auto"/>
        <w:rPr>
          <w:color w:val="000000" w:themeColor="text1"/>
        </w:rPr>
      </w:pPr>
    </w:p>
    <w:p w14:paraId="24EC4B9D" w14:textId="7ACC8123" w:rsidR="000B5B1E" w:rsidRPr="00C21DEC" w:rsidRDefault="000B5B1E" w:rsidP="00AA6A10">
      <w:pPr>
        <w:spacing w:line="240" w:lineRule="auto"/>
        <w:rPr>
          <w:b/>
          <w:bCs/>
          <w:color w:val="000000" w:themeColor="text1"/>
        </w:rPr>
      </w:pPr>
      <w:r w:rsidRPr="00C21DEC">
        <w:rPr>
          <w:b/>
          <w:bCs/>
          <w:color w:val="000000" w:themeColor="text1"/>
        </w:rPr>
        <w:t>Identity Debt as an Operational Condition</w:t>
      </w:r>
    </w:p>
    <w:p w14:paraId="393779C0" w14:textId="77777777" w:rsidR="00AA33B1" w:rsidRPr="00C21DEC" w:rsidRDefault="00AA33B1" w:rsidP="00AA6A10">
      <w:pPr>
        <w:spacing w:line="240" w:lineRule="auto"/>
        <w:rPr>
          <w:color w:val="000000" w:themeColor="text1"/>
        </w:rPr>
      </w:pPr>
      <w:r w:rsidRPr="00C21DEC">
        <w:rPr>
          <w:color w:val="000000" w:themeColor="text1"/>
        </w:rPr>
        <w:t>The term identity debt describes the accumulated accounts, groups, permissions, trusts, protocols, applications, certificates, mappings, and administrative relationships that continue to exist after their original purpose has changed or disappeared.</w:t>
      </w:r>
    </w:p>
    <w:p w14:paraId="4368A799" w14:textId="77777777" w:rsidR="000B5B1E" w:rsidRPr="00C21DEC" w:rsidRDefault="000B5B1E" w:rsidP="00AA6A10">
      <w:pPr>
        <w:spacing w:line="240" w:lineRule="auto"/>
        <w:rPr>
          <w:color w:val="000000" w:themeColor="text1"/>
        </w:rPr>
      </w:pPr>
    </w:p>
    <w:p w14:paraId="204696B0" w14:textId="181D9EFA" w:rsidR="00AA33B1" w:rsidRPr="00C21DEC" w:rsidRDefault="00AA33B1" w:rsidP="00AA6A10">
      <w:pPr>
        <w:spacing w:line="240" w:lineRule="auto"/>
        <w:rPr>
          <w:color w:val="000000" w:themeColor="text1"/>
        </w:rPr>
      </w:pPr>
      <w:r w:rsidRPr="00C21DEC">
        <w:rPr>
          <w:color w:val="000000" w:themeColor="text1"/>
        </w:rPr>
        <w:t>Identity debt may include:</w:t>
      </w:r>
    </w:p>
    <w:p w14:paraId="11B4988C" w14:textId="77777777" w:rsidR="000B5B1E" w:rsidRPr="00C21DEC" w:rsidRDefault="000B5B1E" w:rsidP="00AA6A10">
      <w:pPr>
        <w:spacing w:line="240" w:lineRule="auto"/>
        <w:rPr>
          <w:color w:val="000000" w:themeColor="text1"/>
        </w:rPr>
      </w:pPr>
    </w:p>
    <w:p w14:paraId="30AA71FF" w14:textId="77777777" w:rsidR="00AA33B1" w:rsidRPr="00C21DEC" w:rsidRDefault="00AA33B1" w:rsidP="00AA6A10">
      <w:pPr>
        <w:spacing w:line="240" w:lineRule="auto"/>
        <w:rPr>
          <w:color w:val="000000" w:themeColor="text1"/>
        </w:rPr>
      </w:pPr>
      <w:r w:rsidRPr="00C21DEC">
        <w:rPr>
          <w:color w:val="000000" w:themeColor="text1"/>
        </w:rPr>
        <w:t>Inactive accounts.</w:t>
      </w:r>
    </w:p>
    <w:p w14:paraId="65C0424A" w14:textId="77777777" w:rsidR="00AA33B1" w:rsidRPr="00C21DEC" w:rsidRDefault="00AA33B1" w:rsidP="00AA6A10">
      <w:pPr>
        <w:spacing w:line="240" w:lineRule="auto"/>
        <w:rPr>
          <w:color w:val="000000" w:themeColor="text1"/>
        </w:rPr>
      </w:pPr>
      <w:r w:rsidRPr="00C21DEC">
        <w:rPr>
          <w:color w:val="000000" w:themeColor="text1"/>
        </w:rPr>
        <w:t>Unused computer objects.</w:t>
      </w:r>
    </w:p>
    <w:p w14:paraId="33BCB1F9" w14:textId="77777777" w:rsidR="00AA33B1" w:rsidRPr="00C21DEC" w:rsidRDefault="00AA33B1" w:rsidP="00AA6A10">
      <w:pPr>
        <w:spacing w:line="240" w:lineRule="auto"/>
        <w:rPr>
          <w:color w:val="000000" w:themeColor="text1"/>
        </w:rPr>
      </w:pPr>
      <w:r w:rsidRPr="00C21DEC">
        <w:rPr>
          <w:color w:val="000000" w:themeColor="text1"/>
        </w:rPr>
        <w:t>Stale privileged memberships.</w:t>
      </w:r>
    </w:p>
    <w:p w14:paraId="19D0364B" w14:textId="77777777" w:rsidR="00AA33B1" w:rsidRPr="00C21DEC" w:rsidRDefault="00AA33B1" w:rsidP="00AA6A10">
      <w:pPr>
        <w:spacing w:line="240" w:lineRule="auto"/>
        <w:rPr>
          <w:color w:val="000000" w:themeColor="text1"/>
        </w:rPr>
      </w:pPr>
      <w:r w:rsidRPr="00C21DEC">
        <w:rPr>
          <w:color w:val="000000" w:themeColor="text1"/>
        </w:rPr>
        <w:t>Orphaned service accounts.</w:t>
      </w:r>
    </w:p>
    <w:p w14:paraId="2E07DA18" w14:textId="77777777" w:rsidR="00AA33B1" w:rsidRPr="00C21DEC" w:rsidRDefault="00AA33B1" w:rsidP="00AA6A10">
      <w:pPr>
        <w:spacing w:line="240" w:lineRule="auto"/>
        <w:rPr>
          <w:color w:val="000000" w:themeColor="text1"/>
        </w:rPr>
      </w:pPr>
      <w:r w:rsidRPr="00C21DEC">
        <w:rPr>
          <w:color w:val="000000" w:themeColor="text1"/>
        </w:rPr>
        <w:t>Undocumented trusts.</w:t>
      </w:r>
    </w:p>
    <w:p w14:paraId="5B8D753D" w14:textId="77777777" w:rsidR="00AA33B1" w:rsidRPr="00C21DEC" w:rsidRDefault="00AA33B1" w:rsidP="00AA6A10">
      <w:pPr>
        <w:spacing w:line="240" w:lineRule="auto"/>
        <w:rPr>
          <w:color w:val="000000" w:themeColor="text1"/>
        </w:rPr>
      </w:pPr>
      <w:r w:rsidRPr="00C21DEC">
        <w:rPr>
          <w:color w:val="000000" w:themeColor="text1"/>
        </w:rPr>
        <w:t>Obsolete Group Policy Objects.</w:t>
      </w:r>
    </w:p>
    <w:p w14:paraId="4B49315A" w14:textId="77777777" w:rsidR="00AA33B1" w:rsidRPr="00C21DEC" w:rsidRDefault="00AA33B1" w:rsidP="00AA6A10">
      <w:pPr>
        <w:spacing w:line="240" w:lineRule="auto"/>
        <w:rPr>
          <w:color w:val="000000" w:themeColor="text1"/>
        </w:rPr>
      </w:pPr>
      <w:r w:rsidRPr="00C21DEC">
        <w:rPr>
          <w:color w:val="000000" w:themeColor="text1"/>
        </w:rPr>
        <w:t>Direct user permissions.</w:t>
      </w:r>
    </w:p>
    <w:p w14:paraId="4D03764D" w14:textId="77777777" w:rsidR="00AA33B1" w:rsidRPr="00C21DEC" w:rsidRDefault="00AA33B1" w:rsidP="00AA6A10">
      <w:pPr>
        <w:spacing w:line="240" w:lineRule="auto"/>
        <w:rPr>
          <w:color w:val="000000" w:themeColor="text1"/>
        </w:rPr>
      </w:pPr>
      <w:r w:rsidRPr="00C21DEC">
        <w:rPr>
          <w:color w:val="000000" w:themeColor="text1"/>
        </w:rPr>
        <w:t>Excessive delegation.</w:t>
      </w:r>
    </w:p>
    <w:p w14:paraId="77E31FC9" w14:textId="77777777" w:rsidR="00AA33B1" w:rsidRPr="00C21DEC" w:rsidRDefault="00AA33B1" w:rsidP="00AA6A10">
      <w:pPr>
        <w:spacing w:line="240" w:lineRule="auto"/>
        <w:rPr>
          <w:color w:val="000000" w:themeColor="text1"/>
        </w:rPr>
      </w:pPr>
      <w:r w:rsidRPr="00C21DEC">
        <w:rPr>
          <w:color w:val="000000" w:themeColor="text1"/>
        </w:rPr>
        <w:t>Old certificate templates.</w:t>
      </w:r>
    </w:p>
    <w:p w14:paraId="6A6A82B4" w14:textId="77777777" w:rsidR="00AA33B1" w:rsidRPr="00C21DEC" w:rsidRDefault="00AA33B1" w:rsidP="00AA6A10">
      <w:pPr>
        <w:spacing w:line="240" w:lineRule="auto"/>
        <w:rPr>
          <w:color w:val="000000" w:themeColor="text1"/>
        </w:rPr>
      </w:pPr>
      <w:r w:rsidRPr="00C21DEC">
        <w:rPr>
          <w:color w:val="000000" w:themeColor="text1"/>
        </w:rPr>
        <w:t>Unnecessary schema extensions.</w:t>
      </w:r>
    </w:p>
    <w:p w14:paraId="0DF59A12" w14:textId="77777777" w:rsidR="00AA33B1" w:rsidRPr="00C21DEC" w:rsidRDefault="00AA33B1" w:rsidP="00AA6A10">
      <w:pPr>
        <w:spacing w:line="240" w:lineRule="auto"/>
        <w:rPr>
          <w:color w:val="000000" w:themeColor="text1"/>
        </w:rPr>
      </w:pPr>
      <w:r w:rsidRPr="00C21DEC">
        <w:rPr>
          <w:color w:val="000000" w:themeColor="text1"/>
        </w:rPr>
        <w:t>Legacy authentication dependencies.</w:t>
      </w:r>
    </w:p>
    <w:p w14:paraId="4B470298" w14:textId="77777777" w:rsidR="00AA33B1" w:rsidRPr="00C21DEC" w:rsidRDefault="00AA33B1" w:rsidP="00AA6A10">
      <w:pPr>
        <w:spacing w:line="240" w:lineRule="auto"/>
        <w:rPr>
          <w:color w:val="000000" w:themeColor="text1"/>
        </w:rPr>
      </w:pPr>
      <w:r w:rsidRPr="00C21DEC">
        <w:rPr>
          <w:color w:val="000000" w:themeColor="text1"/>
        </w:rPr>
        <w:lastRenderedPageBreak/>
        <w:t>Historic SID mappings.</w:t>
      </w:r>
    </w:p>
    <w:p w14:paraId="3D73ABDA" w14:textId="77777777" w:rsidR="00AA33B1" w:rsidRPr="00C21DEC" w:rsidRDefault="00AA33B1" w:rsidP="00AA6A10">
      <w:pPr>
        <w:spacing w:line="240" w:lineRule="auto"/>
        <w:rPr>
          <w:color w:val="000000" w:themeColor="text1"/>
        </w:rPr>
      </w:pPr>
      <w:r w:rsidRPr="00C21DEC">
        <w:rPr>
          <w:color w:val="000000" w:themeColor="text1"/>
        </w:rPr>
        <w:t>Duplicate identities.</w:t>
      </w:r>
    </w:p>
    <w:p w14:paraId="461C8CF3" w14:textId="77777777" w:rsidR="00AA33B1" w:rsidRPr="00C21DEC" w:rsidRDefault="00AA33B1" w:rsidP="00AA6A10">
      <w:pPr>
        <w:spacing w:line="240" w:lineRule="auto"/>
        <w:rPr>
          <w:color w:val="000000" w:themeColor="text1"/>
        </w:rPr>
      </w:pPr>
      <w:r w:rsidRPr="00C21DEC">
        <w:rPr>
          <w:color w:val="000000" w:themeColor="text1"/>
        </w:rPr>
        <w:t>Accounts without current owners.</w:t>
      </w:r>
    </w:p>
    <w:p w14:paraId="73056C55" w14:textId="6D3284C6" w:rsidR="00AA33B1" w:rsidRPr="00C21DEC" w:rsidRDefault="00AA33B1" w:rsidP="00AA6A10">
      <w:pPr>
        <w:spacing w:line="240" w:lineRule="auto"/>
        <w:rPr>
          <w:color w:val="000000" w:themeColor="text1"/>
        </w:rPr>
      </w:pPr>
      <w:r w:rsidRPr="00C21DEC">
        <w:rPr>
          <w:color w:val="000000" w:themeColor="text1"/>
        </w:rPr>
        <w:t>Applications bound to retired domain structures.</w:t>
      </w:r>
    </w:p>
    <w:p w14:paraId="17A65481" w14:textId="77777777" w:rsidR="000B5B1E" w:rsidRPr="00C21DEC" w:rsidRDefault="000B5B1E" w:rsidP="00AA6A10">
      <w:pPr>
        <w:spacing w:line="240" w:lineRule="auto"/>
        <w:rPr>
          <w:color w:val="000000" w:themeColor="text1"/>
        </w:rPr>
      </w:pPr>
    </w:p>
    <w:p w14:paraId="3219E12E" w14:textId="584CDC25" w:rsidR="00AA33B1" w:rsidRPr="00C21DEC" w:rsidRDefault="00AA33B1" w:rsidP="00AA6A10">
      <w:pPr>
        <w:spacing w:line="240" w:lineRule="auto"/>
        <w:rPr>
          <w:color w:val="000000" w:themeColor="text1"/>
        </w:rPr>
      </w:pPr>
      <w:r w:rsidRPr="00C21DEC">
        <w:rPr>
          <w:color w:val="000000" w:themeColor="text1"/>
        </w:rPr>
        <w:t>Not every old object is dangerous. Some long-lived identities support legitimate mission functions. Age alone is not a reliable risk indicator.</w:t>
      </w:r>
    </w:p>
    <w:p w14:paraId="43F84FB4" w14:textId="77777777" w:rsidR="000B5B1E" w:rsidRPr="00C21DEC" w:rsidRDefault="000B5B1E" w:rsidP="00AA6A10">
      <w:pPr>
        <w:spacing w:line="240" w:lineRule="auto"/>
        <w:rPr>
          <w:color w:val="000000" w:themeColor="text1"/>
        </w:rPr>
      </w:pPr>
    </w:p>
    <w:p w14:paraId="25E0758F" w14:textId="6304A344" w:rsidR="00AA33B1" w:rsidRPr="00C21DEC" w:rsidRDefault="00AA33B1" w:rsidP="00AA6A10">
      <w:pPr>
        <w:spacing w:line="240" w:lineRule="auto"/>
        <w:rPr>
          <w:color w:val="000000" w:themeColor="text1"/>
        </w:rPr>
      </w:pPr>
      <w:r w:rsidRPr="00C21DEC">
        <w:rPr>
          <w:color w:val="000000" w:themeColor="text1"/>
        </w:rPr>
        <w:t>The problem arises when the agency cannot explain why an object or relationship exists, who owns it, what authority it provides, or what would happen if it were removed.</w:t>
      </w:r>
    </w:p>
    <w:p w14:paraId="03D4CF5A" w14:textId="77777777" w:rsidR="000B5B1E" w:rsidRPr="00C21DEC" w:rsidRDefault="000B5B1E" w:rsidP="00AA6A10">
      <w:pPr>
        <w:spacing w:line="240" w:lineRule="auto"/>
        <w:rPr>
          <w:color w:val="000000" w:themeColor="text1"/>
        </w:rPr>
      </w:pPr>
    </w:p>
    <w:p w14:paraId="2F0AAC3E" w14:textId="28168ABA" w:rsidR="00AA33B1" w:rsidRPr="00C21DEC" w:rsidRDefault="00AA33B1" w:rsidP="00AA6A10">
      <w:pPr>
        <w:spacing w:line="240" w:lineRule="auto"/>
        <w:rPr>
          <w:color w:val="000000" w:themeColor="text1"/>
        </w:rPr>
      </w:pPr>
      <w:r w:rsidRPr="00C21DEC">
        <w:rPr>
          <w:color w:val="000000" w:themeColor="text1"/>
        </w:rPr>
        <w:t>Identity debt reduces confidence in security decisions. Administrators hesitate to disable accounts because they cannot predict the effect. Trusts remain active because no one can prove they are unused. Privileged groups grow because removing members may disrupt access. Service credentials are not rotated because dependencies are unknown.</w:t>
      </w:r>
    </w:p>
    <w:p w14:paraId="63FFBEEB" w14:textId="77777777" w:rsidR="000B5B1E" w:rsidRPr="00C21DEC" w:rsidRDefault="000B5B1E" w:rsidP="00AA6A10">
      <w:pPr>
        <w:spacing w:line="240" w:lineRule="auto"/>
        <w:rPr>
          <w:color w:val="000000" w:themeColor="text1"/>
        </w:rPr>
      </w:pPr>
    </w:p>
    <w:p w14:paraId="477E9054" w14:textId="162351A4" w:rsidR="00AA33B1" w:rsidRPr="00C21DEC" w:rsidRDefault="00AA33B1" w:rsidP="00AA6A10">
      <w:pPr>
        <w:spacing w:line="240" w:lineRule="auto"/>
        <w:rPr>
          <w:color w:val="000000" w:themeColor="text1"/>
        </w:rPr>
      </w:pPr>
      <w:r w:rsidRPr="00C21DEC">
        <w:rPr>
          <w:color w:val="000000" w:themeColor="text1"/>
        </w:rPr>
        <w:t>The result is an environment in which uncertainty protects legacy access.</w:t>
      </w:r>
    </w:p>
    <w:p w14:paraId="33DB3C03" w14:textId="77777777" w:rsidR="000B5B1E" w:rsidRPr="00C21DEC" w:rsidRDefault="000B5B1E" w:rsidP="00AA6A10">
      <w:pPr>
        <w:spacing w:line="240" w:lineRule="auto"/>
        <w:rPr>
          <w:color w:val="000000" w:themeColor="text1"/>
        </w:rPr>
      </w:pPr>
    </w:p>
    <w:p w14:paraId="5D73BD22" w14:textId="654C1C01" w:rsidR="00AA33B1" w:rsidRPr="00C21DEC" w:rsidRDefault="00AA33B1" w:rsidP="00AA6A10">
      <w:pPr>
        <w:spacing w:line="240" w:lineRule="auto"/>
        <w:rPr>
          <w:color w:val="000000" w:themeColor="text1"/>
        </w:rPr>
      </w:pPr>
      <w:r w:rsidRPr="00C21DEC">
        <w:rPr>
          <w:color w:val="000000" w:themeColor="text1"/>
        </w:rPr>
        <w:t>Reducing identity debt requires evidence. Defenders need activity records, dependency mapping, owner validation, controlled testing, and phased removal. Deleting objects based only on age may cause disruption. Preserving them indefinitely because their purpose is uncertain leaves unmanaged authority in place.</w:t>
      </w:r>
    </w:p>
    <w:p w14:paraId="3F61ECA2" w14:textId="77777777" w:rsidR="000B5B1E" w:rsidRPr="00C21DEC" w:rsidRDefault="000B5B1E" w:rsidP="00AA6A10">
      <w:pPr>
        <w:spacing w:line="240" w:lineRule="auto"/>
        <w:rPr>
          <w:color w:val="000000" w:themeColor="text1"/>
        </w:rPr>
      </w:pPr>
    </w:p>
    <w:p w14:paraId="26070F76" w14:textId="6A5DFD6C" w:rsidR="000B5B1E" w:rsidRPr="00C21DEC" w:rsidRDefault="000B5B1E" w:rsidP="00AA6A10">
      <w:pPr>
        <w:spacing w:line="240" w:lineRule="auto"/>
        <w:rPr>
          <w:b/>
          <w:bCs/>
          <w:color w:val="000000" w:themeColor="text1"/>
        </w:rPr>
      </w:pPr>
      <w:r w:rsidRPr="00C21DEC">
        <w:rPr>
          <w:b/>
          <w:bCs/>
          <w:color w:val="000000" w:themeColor="text1"/>
        </w:rPr>
        <w:t>Recovery Dependencies</w:t>
      </w:r>
    </w:p>
    <w:p w14:paraId="6FCAFA06" w14:textId="77777777" w:rsidR="00AA33B1" w:rsidRPr="00C21DEC" w:rsidRDefault="00AA33B1" w:rsidP="00AA6A10">
      <w:pPr>
        <w:spacing w:line="240" w:lineRule="auto"/>
        <w:rPr>
          <w:color w:val="000000" w:themeColor="text1"/>
        </w:rPr>
      </w:pPr>
      <w:r w:rsidRPr="00C21DEC">
        <w:rPr>
          <w:color w:val="000000" w:themeColor="text1"/>
        </w:rPr>
        <w:t>Active Directory’s modern role also affects recovery. Restoring identity services is not equivalent to restoring an ordinary application server.</w:t>
      </w:r>
    </w:p>
    <w:p w14:paraId="3AEB7B87" w14:textId="77777777" w:rsidR="000B5B1E" w:rsidRPr="00C21DEC" w:rsidRDefault="000B5B1E" w:rsidP="00AA6A10">
      <w:pPr>
        <w:spacing w:line="240" w:lineRule="auto"/>
        <w:rPr>
          <w:color w:val="000000" w:themeColor="text1"/>
        </w:rPr>
      </w:pPr>
    </w:p>
    <w:p w14:paraId="58E69CA8" w14:textId="77E8D976" w:rsidR="00AA33B1" w:rsidRPr="00C21DEC" w:rsidRDefault="00AA33B1" w:rsidP="00AA6A10">
      <w:pPr>
        <w:spacing w:line="240" w:lineRule="auto"/>
        <w:rPr>
          <w:color w:val="000000" w:themeColor="text1"/>
        </w:rPr>
      </w:pPr>
      <w:r w:rsidRPr="00C21DEC">
        <w:rPr>
          <w:color w:val="000000" w:themeColor="text1"/>
        </w:rPr>
        <w:t>Recovery may depend on:</w:t>
      </w:r>
    </w:p>
    <w:p w14:paraId="41564158" w14:textId="77777777" w:rsidR="000B5B1E" w:rsidRPr="00C21DEC" w:rsidRDefault="000B5B1E" w:rsidP="00AA6A10">
      <w:pPr>
        <w:spacing w:line="240" w:lineRule="auto"/>
        <w:rPr>
          <w:color w:val="000000" w:themeColor="text1"/>
        </w:rPr>
      </w:pPr>
    </w:p>
    <w:p w14:paraId="3333B624" w14:textId="77777777" w:rsidR="00AA33B1" w:rsidRPr="00C21DEC" w:rsidRDefault="00AA33B1" w:rsidP="00AA6A10">
      <w:pPr>
        <w:spacing w:line="240" w:lineRule="auto"/>
        <w:rPr>
          <w:color w:val="000000" w:themeColor="text1"/>
        </w:rPr>
      </w:pPr>
      <w:r w:rsidRPr="00C21DEC">
        <w:rPr>
          <w:color w:val="000000" w:themeColor="text1"/>
        </w:rPr>
        <w:t>Known-good domain controller backups.</w:t>
      </w:r>
    </w:p>
    <w:p w14:paraId="2CED4132" w14:textId="77777777" w:rsidR="00AA33B1" w:rsidRPr="00C21DEC" w:rsidRDefault="00AA33B1" w:rsidP="00AA6A10">
      <w:pPr>
        <w:spacing w:line="240" w:lineRule="auto"/>
        <w:rPr>
          <w:color w:val="000000" w:themeColor="text1"/>
        </w:rPr>
      </w:pPr>
      <w:r w:rsidRPr="00C21DEC">
        <w:rPr>
          <w:color w:val="000000" w:themeColor="text1"/>
        </w:rPr>
        <w:t>Protected administrative credentials.</w:t>
      </w:r>
    </w:p>
    <w:p w14:paraId="19A64C58" w14:textId="77777777" w:rsidR="00AA33B1" w:rsidRPr="00C21DEC" w:rsidRDefault="00AA33B1" w:rsidP="00AA6A10">
      <w:pPr>
        <w:spacing w:line="240" w:lineRule="auto"/>
        <w:rPr>
          <w:color w:val="000000" w:themeColor="text1"/>
        </w:rPr>
      </w:pPr>
      <w:r w:rsidRPr="00C21DEC">
        <w:rPr>
          <w:color w:val="000000" w:themeColor="text1"/>
        </w:rPr>
        <w:t>Trusted recovery workstations.</w:t>
      </w:r>
    </w:p>
    <w:p w14:paraId="25CD43F5" w14:textId="77777777" w:rsidR="00AA33B1" w:rsidRPr="00C21DEC" w:rsidRDefault="00AA33B1" w:rsidP="00AA6A10">
      <w:pPr>
        <w:spacing w:line="240" w:lineRule="auto"/>
        <w:rPr>
          <w:color w:val="000000" w:themeColor="text1"/>
        </w:rPr>
      </w:pPr>
      <w:r w:rsidRPr="00C21DEC">
        <w:rPr>
          <w:color w:val="000000" w:themeColor="text1"/>
        </w:rPr>
        <w:t>Healthy DNS.</w:t>
      </w:r>
    </w:p>
    <w:p w14:paraId="175E0E9A" w14:textId="77777777" w:rsidR="00AA33B1" w:rsidRPr="00C21DEC" w:rsidRDefault="00AA33B1" w:rsidP="00AA6A10">
      <w:pPr>
        <w:spacing w:line="240" w:lineRule="auto"/>
        <w:rPr>
          <w:color w:val="000000" w:themeColor="text1"/>
        </w:rPr>
      </w:pPr>
      <w:r w:rsidRPr="00C21DEC">
        <w:rPr>
          <w:color w:val="000000" w:themeColor="text1"/>
        </w:rPr>
        <w:t>Correct time synchronization.</w:t>
      </w:r>
    </w:p>
    <w:p w14:paraId="1AFEEE5A" w14:textId="77777777" w:rsidR="00AA33B1" w:rsidRPr="00C21DEC" w:rsidRDefault="00AA33B1" w:rsidP="00AA6A10">
      <w:pPr>
        <w:spacing w:line="240" w:lineRule="auto"/>
        <w:rPr>
          <w:color w:val="000000" w:themeColor="text1"/>
        </w:rPr>
      </w:pPr>
      <w:r w:rsidRPr="00C21DEC">
        <w:rPr>
          <w:color w:val="000000" w:themeColor="text1"/>
        </w:rPr>
        <w:t>Virtualization infrastructure.</w:t>
      </w:r>
    </w:p>
    <w:p w14:paraId="529D10A5" w14:textId="77777777" w:rsidR="00AA33B1" w:rsidRPr="00C21DEC" w:rsidRDefault="00AA33B1" w:rsidP="00AA6A10">
      <w:pPr>
        <w:spacing w:line="240" w:lineRule="auto"/>
        <w:rPr>
          <w:color w:val="000000" w:themeColor="text1"/>
        </w:rPr>
      </w:pPr>
      <w:proofErr w:type="gramStart"/>
      <w:r w:rsidRPr="00C21DEC">
        <w:rPr>
          <w:color w:val="000000" w:themeColor="text1"/>
        </w:rPr>
        <w:t>Backup</w:t>
      </w:r>
      <w:proofErr w:type="gramEnd"/>
      <w:r w:rsidRPr="00C21DEC">
        <w:rPr>
          <w:color w:val="000000" w:themeColor="text1"/>
        </w:rPr>
        <w:t>-system integrity.</w:t>
      </w:r>
    </w:p>
    <w:p w14:paraId="41F199C6" w14:textId="77777777" w:rsidR="00AA33B1" w:rsidRPr="00C21DEC" w:rsidRDefault="00AA33B1" w:rsidP="00AA6A10">
      <w:pPr>
        <w:spacing w:line="240" w:lineRule="auto"/>
        <w:rPr>
          <w:color w:val="000000" w:themeColor="text1"/>
        </w:rPr>
      </w:pPr>
      <w:r w:rsidRPr="00C21DEC">
        <w:rPr>
          <w:color w:val="000000" w:themeColor="text1"/>
        </w:rPr>
        <w:t>Certificate authority recovery.</w:t>
      </w:r>
    </w:p>
    <w:p w14:paraId="1081004A" w14:textId="77777777" w:rsidR="00AA33B1" w:rsidRPr="00C21DEC" w:rsidRDefault="00AA33B1" w:rsidP="00AA6A10">
      <w:pPr>
        <w:spacing w:line="240" w:lineRule="auto"/>
        <w:rPr>
          <w:color w:val="000000" w:themeColor="text1"/>
        </w:rPr>
      </w:pPr>
      <w:r w:rsidRPr="00C21DEC">
        <w:rPr>
          <w:color w:val="000000" w:themeColor="text1"/>
        </w:rPr>
        <w:t>Federation signing keys.</w:t>
      </w:r>
    </w:p>
    <w:p w14:paraId="12640AF9" w14:textId="77777777" w:rsidR="00AA33B1" w:rsidRPr="00C21DEC" w:rsidRDefault="00AA33B1" w:rsidP="00AA6A10">
      <w:pPr>
        <w:spacing w:line="240" w:lineRule="auto"/>
        <w:rPr>
          <w:color w:val="000000" w:themeColor="text1"/>
        </w:rPr>
      </w:pPr>
      <w:r w:rsidRPr="00C21DEC">
        <w:rPr>
          <w:color w:val="000000" w:themeColor="text1"/>
        </w:rPr>
        <w:t>Cloud emergency access.</w:t>
      </w:r>
    </w:p>
    <w:p w14:paraId="6D5E0EF7" w14:textId="77777777" w:rsidR="00AA33B1" w:rsidRPr="00C21DEC" w:rsidRDefault="00AA33B1" w:rsidP="00AA6A10">
      <w:pPr>
        <w:spacing w:line="240" w:lineRule="auto"/>
        <w:rPr>
          <w:color w:val="000000" w:themeColor="text1"/>
        </w:rPr>
      </w:pPr>
      <w:r w:rsidRPr="00C21DEC">
        <w:rPr>
          <w:color w:val="000000" w:themeColor="text1"/>
        </w:rPr>
        <w:t>Network connectivity.</w:t>
      </w:r>
    </w:p>
    <w:p w14:paraId="6145B631" w14:textId="77777777" w:rsidR="00AA33B1" w:rsidRPr="00C21DEC" w:rsidRDefault="00AA33B1" w:rsidP="00AA6A10">
      <w:pPr>
        <w:spacing w:line="240" w:lineRule="auto"/>
        <w:rPr>
          <w:color w:val="000000" w:themeColor="text1"/>
        </w:rPr>
      </w:pPr>
      <w:r w:rsidRPr="00C21DEC">
        <w:rPr>
          <w:color w:val="000000" w:themeColor="text1"/>
        </w:rPr>
        <w:t>Documentation of trusts and service dependencies.</w:t>
      </w:r>
    </w:p>
    <w:p w14:paraId="44B63D71" w14:textId="77777777" w:rsidR="00AA33B1" w:rsidRPr="00C21DEC" w:rsidRDefault="00AA33B1" w:rsidP="00AA6A10">
      <w:pPr>
        <w:spacing w:line="240" w:lineRule="auto"/>
        <w:rPr>
          <w:color w:val="000000" w:themeColor="text1"/>
        </w:rPr>
      </w:pPr>
      <w:r w:rsidRPr="00C21DEC">
        <w:rPr>
          <w:color w:val="000000" w:themeColor="text1"/>
        </w:rPr>
        <w:t>Verified copies of Group Policy and SYSVOL.</w:t>
      </w:r>
    </w:p>
    <w:p w14:paraId="27BFFF07" w14:textId="70749CF4" w:rsidR="00AA33B1" w:rsidRPr="00C21DEC" w:rsidRDefault="00AA33B1" w:rsidP="00AA6A10">
      <w:pPr>
        <w:spacing w:line="240" w:lineRule="auto"/>
        <w:rPr>
          <w:color w:val="000000" w:themeColor="text1"/>
        </w:rPr>
      </w:pPr>
      <w:r w:rsidRPr="00C21DEC">
        <w:rPr>
          <w:color w:val="000000" w:themeColor="text1"/>
        </w:rPr>
        <w:t>Credential and key-rotation procedures.</w:t>
      </w:r>
    </w:p>
    <w:p w14:paraId="47AAC788" w14:textId="77777777" w:rsidR="000B5B1E" w:rsidRPr="00C21DEC" w:rsidRDefault="000B5B1E" w:rsidP="00AA6A10">
      <w:pPr>
        <w:spacing w:line="240" w:lineRule="auto"/>
        <w:rPr>
          <w:color w:val="000000" w:themeColor="text1"/>
        </w:rPr>
      </w:pPr>
    </w:p>
    <w:p w14:paraId="0BA76EC9" w14:textId="251592BB" w:rsidR="00AA33B1" w:rsidRPr="00C21DEC" w:rsidRDefault="00AA33B1" w:rsidP="00AA6A10">
      <w:pPr>
        <w:spacing w:line="240" w:lineRule="auto"/>
        <w:rPr>
          <w:color w:val="000000" w:themeColor="text1"/>
        </w:rPr>
      </w:pPr>
      <w:r w:rsidRPr="00C21DEC">
        <w:rPr>
          <w:color w:val="000000" w:themeColor="text1"/>
        </w:rPr>
        <w:t xml:space="preserve">A backup can restore data while reintroducing a compromised configuration. A recovered domain controller may replicate unauthorized changes from another controller. A restored </w:t>
      </w:r>
      <w:r w:rsidRPr="00C21DEC">
        <w:rPr>
          <w:color w:val="000000" w:themeColor="text1"/>
        </w:rPr>
        <w:lastRenderedPageBreak/>
        <w:t>federation service may continue using exposed signing material. A rebuilt synchronization server may reconnect compromised identities to the cloud.</w:t>
      </w:r>
    </w:p>
    <w:p w14:paraId="36A43F4D" w14:textId="77777777" w:rsidR="000B5B1E" w:rsidRPr="00C21DEC" w:rsidRDefault="000B5B1E" w:rsidP="00AA6A10">
      <w:pPr>
        <w:spacing w:line="240" w:lineRule="auto"/>
        <w:rPr>
          <w:color w:val="000000" w:themeColor="text1"/>
        </w:rPr>
      </w:pPr>
    </w:p>
    <w:p w14:paraId="3151D42F" w14:textId="7DB57DB3" w:rsidR="00AA33B1" w:rsidRPr="00C21DEC" w:rsidRDefault="00AA33B1" w:rsidP="00AA6A10">
      <w:pPr>
        <w:spacing w:line="240" w:lineRule="auto"/>
        <w:rPr>
          <w:color w:val="000000" w:themeColor="text1"/>
        </w:rPr>
      </w:pPr>
      <w:r w:rsidRPr="00C21DEC">
        <w:rPr>
          <w:color w:val="000000" w:themeColor="text1"/>
        </w:rPr>
        <w:t>Identity recovery requires a determination of what can still be trusted.</w:t>
      </w:r>
    </w:p>
    <w:p w14:paraId="3D8B5BB7" w14:textId="77777777" w:rsidR="000B5B1E" w:rsidRPr="00C21DEC" w:rsidRDefault="000B5B1E" w:rsidP="00AA6A10">
      <w:pPr>
        <w:spacing w:line="240" w:lineRule="auto"/>
        <w:rPr>
          <w:color w:val="000000" w:themeColor="text1"/>
        </w:rPr>
      </w:pPr>
    </w:p>
    <w:p w14:paraId="2B45EDA3" w14:textId="561D4FCD" w:rsidR="00AA33B1" w:rsidRPr="00C21DEC" w:rsidRDefault="00AA33B1" w:rsidP="00AA6A10">
      <w:pPr>
        <w:spacing w:line="240" w:lineRule="auto"/>
        <w:rPr>
          <w:color w:val="000000" w:themeColor="text1"/>
        </w:rPr>
      </w:pPr>
      <w:r w:rsidRPr="00C21DEC">
        <w:rPr>
          <w:color w:val="000000" w:themeColor="text1"/>
        </w:rPr>
        <w:t>This is why recovery planning must include authority restoration, not only system availability. Agencies need to know which identities will administer the recovery, which systems those identities can safely use, which credentials must be replaced, and which trust relationships should remain disconnected until validated.</w:t>
      </w:r>
    </w:p>
    <w:p w14:paraId="0D47B5FF" w14:textId="77777777" w:rsidR="000B5B1E" w:rsidRPr="00C21DEC" w:rsidRDefault="000B5B1E" w:rsidP="00AA6A10">
      <w:pPr>
        <w:spacing w:line="240" w:lineRule="auto"/>
        <w:rPr>
          <w:color w:val="000000" w:themeColor="text1"/>
        </w:rPr>
      </w:pPr>
    </w:p>
    <w:p w14:paraId="34BA4288" w14:textId="264A5911" w:rsidR="00AA33B1" w:rsidRPr="00C21DEC" w:rsidRDefault="00AA33B1" w:rsidP="00AA6A10">
      <w:pPr>
        <w:spacing w:line="240" w:lineRule="auto"/>
        <w:rPr>
          <w:color w:val="000000" w:themeColor="text1"/>
        </w:rPr>
      </w:pPr>
      <w:r w:rsidRPr="00C21DEC">
        <w:rPr>
          <w:color w:val="000000" w:themeColor="text1"/>
        </w:rPr>
        <w:t>The directory’s operational centrality makes improvisation during a major compromise especially dangerous.</w:t>
      </w:r>
    </w:p>
    <w:p w14:paraId="77C6A056" w14:textId="77777777" w:rsidR="000B5B1E" w:rsidRPr="00C21DEC" w:rsidRDefault="000B5B1E" w:rsidP="00AA6A10">
      <w:pPr>
        <w:spacing w:line="240" w:lineRule="auto"/>
        <w:rPr>
          <w:color w:val="000000" w:themeColor="text1"/>
        </w:rPr>
      </w:pPr>
    </w:p>
    <w:p w14:paraId="66203EDD" w14:textId="0BDAF7B8" w:rsidR="000B5B1E" w:rsidRPr="00C21DEC" w:rsidRDefault="000B5B1E" w:rsidP="00AA6A10">
      <w:pPr>
        <w:spacing w:line="240" w:lineRule="auto"/>
        <w:rPr>
          <w:b/>
          <w:bCs/>
          <w:color w:val="000000" w:themeColor="text1"/>
        </w:rPr>
      </w:pPr>
      <w:r w:rsidRPr="00C21DEC">
        <w:rPr>
          <w:b/>
          <w:bCs/>
          <w:color w:val="000000" w:themeColor="text1"/>
        </w:rPr>
        <w:t>Active Directory as a Connected Control Plane</w:t>
      </w:r>
    </w:p>
    <w:p w14:paraId="0D2754F3" w14:textId="77777777" w:rsidR="00AA33B1" w:rsidRPr="00C21DEC" w:rsidRDefault="00AA33B1" w:rsidP="00AA6A10">
      <w:pPr>
        <w:spacing w:line="240" w:lineRule="auto"/>
        <w:rPr>
          <w:color w:val="000000" w:themeColor="text1"/>
        </w:rPr>
      </w:pPr>
      <w:r w:rsidRPr="00C21DEC">
        <w:rPr>
          <w:color w:val="000000" w:themeColor="text1"/>
        </w:rPr>
        <w:t>The modern Active Directory environment is best understood as a connected control plane. It stores identities and relationships, supports authentication, supplies authorization data, distributes policy, enables administration, and connects to systems that extend those decisions beyond the forest.</w:t>
      </w:r>
    </w:p>
    <w:p w14:paraId="0ECD8ABA" w14:textId="77777777" w:rsidR="000B5B1E" w:rsidRPr="00C21DEC" w:rsidRDefault="000B5B1E" w:rsidP="00AA6A10">
      <w:pPr>
        <w:spacing w:line="240" w:lineRule="auto"/>
        <w:rPr>
          <w:color w:val="000000" w:themeColor="text1"/>
        </w:rPr>
      </w:pPr>
    </w:p>
    <w:p w14:paraId="38F29BFC" w14:textId="7E188C5B" w:rsidR="00AA33B1" w:rsidRPr="00C21DEC" w:rsidRDefault="00AA33B1" w:rsidP="00AA6A10">
      <w:pPr>
        <w:spacing w:line="240" w:lineRule="auto"/>
        <w:rPr>
          <w:color w:val="000000" w:themeColor="text1"/>
        </w:rPr>
      </w:pPr>
      <w:r w:rsidRPr="00C21DEC">
        <w:rPr>
          <w:color w:val="000000" w:themeColor="text1"/>
        </w:rPr>
        <w:t>Its operational role may include:</w:t>
      </w:r>
    </w:p>
    <w:p w14:paraId="563438C0" w14:textId="77777777" w:rsidR="000B5B1E" w:rsidRPr="00C21DEC" w:rsidRDefault="000B5B1E" w:rsidP="00AA6A10">
      <w:pPr>
        <w:spacing w:line="240" w:lineRule="auto"/>
        <w:rPr>
          <w:color w:val="000000" w:themeColor="text1"/>
        </w:rPr>
      </w:pPr>
    </w:p>
    <w:p w14:paraId="2CFF7F8E" w14:textId="77777777" w:rsidR="00AA33B1" w:rsidRPr="00C21DEC" w:rsidRDefault="00AA33B1" w:rsidP="00AA6A10">
      <w:pPr>
        <w:spacing w:line="240" w:lineRule="auto"/>
        <w:rPr>
          <w:color w:val="000000" w:themeColor="text1"/>
        </w:rPr>
      </w:pPr>
      <w:r w:rsidRPr="00C21DEC">
        <w:rPr>
          <w:color w:val="000000" w:themeColor="text1"/>
        </w:rPr>
        <w:t>Authenticating users and computers.</w:t>
      </w:r>
    </w:p>
    <w:p w14:paraId="2FFEE389" w14:textId="77777777" w:rsidR="00AA33B1" w:rsidRPr="00C21DEC" w:rsidRDefault="00AA33B1" w:rsidP="00AA6A10">
      <w:pPr>
        <w:spacing w:line="240" w:lineRule="auto"/>
        <w:rPr>
          <w:color w:val="000000" w:themeColor="text1"/>
        </w:rPr>
      </w:pPr>
      <w:r w:rsidRPr="00C21DEC">
        <w:rPr>
          <w:color w:val="000000" w:themeColor="text1"/>
        </w:rPr>
        <w:t>Issuing Kerberos tickets.</w:t>
      </w:r>
    </w:p>
    <w:p w14:paraId="58C54516" w14:textId="77777777" w:rsidR="00AA33B1" w:rsidRPr="00C21DEC" w:rsidRDefault="00AA33B1" w:rsidP="00AA6A10">
      <w:pPr>
        <w:spacing w:line="240" w:lineRule="auto"/>
        <w:rPr>
          <w:color w:val="000000" w:themeColor="text1"/>
        </w:rPr>
      </w:pPr>
      <w:r w:rsidRPr="00C21DEC">
        <w:rPr>
          <w:color w:val="000000" w:themeColor="text1"/>
        </w:rPr>
        <w:t>Maintaining group-based authority.</w:t>
      </w:r>
    </w:p>
    <w:p w14:paraId="5DAACF95" w14:textId="77777777" w:rsidR="00AA33B1" w:rsidRPr="00C21DEC" w:rsidRDefault="00AA33B1" w:rsidP="00AA6A10">
      <w:pPr>
        <w:spacing w:line="240" w:lineRule="auto"/>
        <w:rPr>
          <w:color w:val="000000" w:themeColor="text1"/>
        </w:rPr>
      </w:pPr>
      <w:r w:rsidRPr="00C21DEC">
        <w:rPr>
          <w:color w:val="000000" w:themeColor="text1"/>
        </w:rPr>
        <w:t>Supporting application authentication.</w:t>
      </w:r>
    </w:p>
    <w:p w14:paraId="0B852AF6" w14:textId="77777777" w:rsidR="00AA33B1" w:rsidRPr="00C21DEC" w:rsidRDefault="00AA33B1" w:rsidP="00AA6A10">
      <w:pPr>
        <w:spacing w:line="240" w:lineRule="auto"/>
        <w:rPr>
          <w:color w:val="000000" w:themeColor="text1"/>
        </w:rPr>
      </w:pPr>
      <w:r w:rsidRPr="00C21DEC">
        <w:rPr>
          <w:color w:val="000000" w:themeColor="text1"/>
        </w:rPr>
        <w:t>Distributing endpoint policy.</w:t>
      </w:r>
    </w:p>
    <w:p w14:paraId="5EDD9DD2" w14:textId="77777777" w:rsidR="00AA33B1" w:rsidRPr="00C21DEC" w:rsidRDefault="00AA33B1" w:rsidP="00AA6A10">
      <w:pPr>
        <w:spacing w:line="240" w:lineRule="auto"/>
        <w:rPr>
          <w:color w:val="000000" w:themeColor="text1"/>
        </w:rPr>
      </w:pPr>
      <w:r w:rsidRPr="00C21DEC">
        <w:rPr>
          <w:color w:val="000000" w:themeColor="text1"/>
        </w:rPr>
        <w:t>Enabling certificate enrollment.</w:t>
      </w:r>
    </w:p>
    <w:p w14:paraId="186776E1" w14:textId="77777777" w:rsidR="00AA33B1" w:rsidRPr="00C21DEC" w:rsidRDefault="00AA33B1" w:rsidP="00AA6A10">
      <w:pPr>
        <w:spacing w:line="240" w:lineRule="auto"/>
        <w:rPr>
          <w:color w:val="000000" w:themeColor="text1"/>
        </w:rPr>
      </w:pPr>
      <w:r w:rsidRPr="00C21DEC">
        <w:rPr>
          <w:color w:val="000000" w:themeColor="text1"/>
        </w:rPr>
        <w:t>Supplying federation claims.</w:t>
      </w:r>
    </w:p>
    <w:p w14:paraId="09C109A5" w14:textId="77777777" w:rsidR="00AA33B1" w:rsidRPr="00C21DEC" w:rsidRDefault="00AA33B1" w:rsidP="00AA6A10">
      <w:pPr>
        <w:spacing w:line="240" w:lineRule="auto"/>
        <w:rPr>
          <w:color w:val="000000" w:themeColor="text1"/>
        </w:rPr>
      </w:pPr>
      <w:r w:rsidRPr="00C21DEC">
        <w:rPr>
          <w:color w:val="000000" w:themeColor="text1"/>
        </w:rPr>
        <w:t>Synchronizing identities into cloud platforms.</w:t>
      </w:r>
    </w:p>
    <w:p w14:paraId="34E50DFE" w14:textId="77777777" w:rsidR="00AA33B1" w:rsidRPr="00C21DEC" w:rsidRDefault="00AA33B1" w:rsidP="00AA6A10">
      <w:pPr>
        <w:spacing w:line="240" w:lineRule="auto"/>
        <w:rPr>
          <w:color w:val="000000" w:themeColor="text1"/>
        </w:rPr>
      </w:pPr>
      <w:r w:rsidRPr="00C21DEC">
        <w:rPr>
          <w:color w:val="000000" w:themeColor="text1"/>
        </w:rPr>
        <w:t>Providing identities for administrative tools.</w:t>
      </w:r>
    </w:p>
    <w:p w14:paraId="32021327" w14:textId="77777777" w:rsidR="00AA33B1" w:rsidRPr="00C21DEC" w:rsidRDefault="00AA33B1" w:rsidP="00AA6A10">
      <w:pPr>
        <w:spacing w:line="240" w:lineRule="auto"/>
        <w:rPr>
          <w:color w:val="000000" w:themeColor="text1"/>
        </w:rPr>
      </w:pPr>
      <w:r w:rsidRPr="00C21DEC">
        <w:rPr>
          <w:color w:val="000000" w:themeColor="text1"/>
        </w:rPr>
        <w:t>Supporting service and automation accounts.</w:t>
      </w:r>
    </w:p>
    <w:p w14:paraId="2F5D1343" w14:textId="77777777" w:rsidR="00AA33B1" w:rsidRPr="00C21DEC" w:rsidRDefault="00AA33B1" w:rsidP="00AA6A10">
      <w:pPr>
        <w:spacing w:line="240" w:lineRule="auto"/>
        <w:rPr>
          <w:color w:val="000000" w:themeColor="text1"/>
        </w:rPr>
      </w:pPr>
      <w:r w:rsidRPr="00C21DEC">
        <w:rPr>
          <w:color w:val="000000" w:themeColor="text1"/>
        </w:rPr>
        <w:t>Enriching security monitoring.</w:t>
      </w:r>
    </w:p>
    <w:p w14:paraId="7C4AE94F" w14:textId="4BD46CC1" w:rsidR="00AA33B1" w:rsidRPr="00C21DEC" w:rsidRDefault="00AA33B1" w:rsidP="00AA6A10">
      <w:pPr>
        <w:spacing w:line="240" w:lineRule="auto"/>
        <w:rPr>
          <w:color w:val="000000" w:themeColor="text1"/>
        </w:rPr>
      </w:pPr>
      <w:r w:rsidRPr="00C21DEC">
        <w:rPr>
          <w:color w:val="000000" w:themeColor="text1"/>
        </w:rPr>
        <w:t>Enabling incident containment and recovery.</w:t>
      </w:r>
    </w:p>
    <w:p w14:paraId="2C53A099" w14:textId="77777777" w:rsidR="000B5B1E" w:rsidRPr="00C21DEC" w:rsidRDefault="000B5B1E" w:rsidP="00AA6A10">
      <w:pPr>
        <w:spacing w:line="240" w:lineRule="auto"/>
        <w:rPr>
          <w:color w:val="000000" w:themeColor="text1"/>
        </w:rPr>
      </w:pPr>
    </w:p>
    <w:p w14:paraId="60E56DF7" w14:textId="2C71FF15" w:rsidR="00AA33B1" w:rsidRPr="00C21DEC" w:rsidRDefault="00AA33B1" w:rsidP="00AA6A10">
      <w:pPr>
        <w:spacing w:line="240" w:lineRule="auto"/>
        <w:rPr>
          <w:color w:val="000000" w:themeColor="text1"/>
        </w:rPr>
      </w:pPr>
      <w:r w:rsidRPr="00C21DEC">
        <w:rPr>
          <w:color w:val="000000" w:themeColor="text1"/>
        </w:rPr>
        <w:t>No single diagram or inventory can capture that role without mapping the relationships among these functions.</w:t>
      </w:r>
    </w:p>
    <w:p w14:paraId="2D195DD4" w14:textId="77777777" w:rsidR="000B5B1E" w:rsidRPr="00C21DEC" w:rsidRDefault="000B5B1E" w:rsidP="00AA6A10">
      <w:pPr>
        <w:spacing w:line="240" w:lineRule="auto"/>
        <w:rPr>
          <w:color w:val="000000" w:themeColor="text1"/>
        </w:rPr>
      </w:pPr>
    </w:p>
    <w:p w14:paraId="5CB876B8" w14:textId="1F44CA80" w:rsidR="00AA33B1" w:rsidRPr="00C21DEC" w:rsidRDefault="00AA33B1" w:rsidP="00AA6A10">
      <w:pPr>
        <w:spacing w:line="240" w:lineRule="auto"/>
        <w:rPr>
          <w:color w:val="000000" w:themeColor="text1"/>
        </w:rPr>
      </w:pPr>
      <w:r w:rsidRPr="00C21DEC">
        <w:rPr>
          <w:color w:val="000000" w:themeColor="text1"/>
        </w:rPr>
        <w:t>An agency may possess an accurate list of domain controllers and still lack an accurate map of Active Directory risk. The missing information often lies in the connections: which service accounts run where, which groups grant access outside the domain, which applications depend on legacy protocols, which administrators control connected platforms, and which systems can change or impersonate trusted identities.</w:t>
      </w:r>
    </w:p>
    <w:p w14:paraId="1C453272" w14:textId="77777777" w:rsidR="000B5B1E" w:rsidRPr="00C21DEC" w:rsidRDefault="000B5B1E" w:rsidP="00AA6A10">
      <w:pPr>
        <w:spacing w:line="240" w:lineRule="auto"/>
        <w:rPr>
          <w:color w:val="000000" w:themeColor="text1"/>
        </w:rPr>
      </w:pPr>
    </w:p>
    <w:p w14:paraId="2BAF5074" w14:textId="413152E0" w:rsidR="00AA33B1" w:rsidRPr="00C21DEC" w:rsidRDefault="00AA33B1" w:rsidP="00AA6A10">
      <w:pPr>
        <w:spacing w:line="240" w:lineRule="auto"/>
        <w:rPr>
          <w:color w:val="000000" w:themeColor="text1"/>
        </w:rPr>
      </w:pPr>
      <w:r w:rsidRPr="00C21DEC">
        <w:rPr>
          <w:color w:val="000000" w:themeColor="text1"/>
        </w:rPr>
        <w:t xml:space="preserve">The modern operational reality is not that Active Directory controls every system. It is that many systems continue to depend on some part of </w:t>
      </w:r>
      <w:proofErr w:type="gramStart"/>
      <w:r w:rsidRPr="00C21DEC">
        <w:rPr>
          <w:color w:val="000000" w:themeColor="text1"/>
        </w:rPr>
        <w:t>its</w:t>
      </w:r>
      <w:proofErr w:type="gramEnd"/>
      <w:r w:rsidRPr="00C21DEC">
        <w:rPr>
          <w:color w:val="000000" w:themeColor="text1"/>
        </w:rPr>
        <w:t xml:space="preserve"> authority.</w:t>
      </w:r>
    </w:p>
    <w:p w14:paraId="7750A21A" w14:textId="77777777" w:rsidR="000B5B1E" w:rsidRPr="00C21DEC" w:rsidRDefault="000B5B1E" w:rsidP="00AA6A10">
      <w:pPr>
        <w:spacing w:line="240" w:lineRule="auto"/>
        <w:rPr>
          <w:color w:val="000000" w:themeColor="text1"/>
        </w:rPr>
      </w:pPr>
    </w:p>
    <w:p w14:paraId="7FAE4349" w14:textId="25ACF570" w:rsidR="00AA33B1" w:rsidRPr="00C21DEC" w:rsidRDefault="00AA33B1" w:rsidP="00AA6A10">
      <w:pPr>
        <w:spacing w:line="240" w:lineRule="auto"/>
        <w:rPr>
          <w:color w:val="000000" w:themeColor="text1"/>
        </w:rPr>
      </w:pPr>
      <w:r w:rsidRPr="00C21DEC">
        <w:rPr>
          <w:color w:val="000000" w:themeColor="text1"/>
        </w:rPr>
        <w:lastRenderedPageBreak/>
        <w:t>That dependency can be direct, as with a domain-joined workstation authenticating through Kerberos. It can be indirect, as with a cloud application receiving a role based on a synchronized group. It can be administrative, as with a Privileged Access Management platform issuing credentials used to manage domain controllers. It can be cryptographic, as with a certificate issued through directory-controlled enrollment.</w:t>
      </w:r>
    </w:p>
    <w:p w14:paraId="025EC107" w14:textId="77777777" w:rsidR="000B5B1E" w:rsidRPr="00C21DEC" w:rsidRDefault="000B5B1E" w:rsidP="00AA6A10">
      <w:pPr>
        <w:spacing w:line="240" w:lineRule="auto"/>
        <w:rPr>
          <w:color w:val="000000" w:themeColor="text1"/>
        </w:rPr>
      </w:pPr>
    </w:p>
    <w:p w14:paraId="5B583CDB" w14:textId="6B67A62B" w:rsidR="00AA33B1" w:rsidRPr="00C21DEC" w:rsidRDefault="00AA33B1" w:rsidP="00AA6A10">
      <w:pPr>
        <w:spacing w:line="240" w:lineRule="auto"/>
        <w:rPr>
          <w:color w:val="000000" w:themeColor="text1"/>
        </w:rPr>
      </w:pPr>
      <w:r w:rsidRPr="00C21DEC">
        <w:rPr>
          <w:color w:val="000000" w:themeColor="text1"/>
        </w:rPr>
        <w:t>Security analysis must identify the form of dependency before judging its impact.</w:t>
      </w:r>
    </w:p>
    <w:p w14:paraId="47AE6EAA" w14:textId="77777777" w:rsidR="000B5B1E" w:rsidRPr="00C21DEC" w:rsidRDefault="000B5B1E" w:rsidP="00AA6A10">
      <w:pPr>
        <w:spacing w:line="240" w:lineRule="auto"/>
        <w:rPr>
          <w:color w:val="000000" w:themeColor="text1"/>
        </w:rPr>
      </w:pPr>
    </w:p>
    <w:p w14:paraId="632388C7" w14:textId="081FD155" w:rsidR="00AA33B1" w:rsidRPr="00C21DEC" w:rsidRDefault="00AA33B1" w:rsidP="00AA6A10">
      <w:pPr>
        <w:spacing w:line="240" w:lineRule="auto"/>
        <w:rPr>
          <w:color w:val="000000" w:themeColor="text1"/>
        </w:rPr>
      </w:pPr>
      <w:r w:rsidRPr="00C21DEC">
        <w:rPr>
          <w:color w:val="000000" w:themeColor="text1"/>
        </w:rPr>
        <w:t>Active Directory remains central because it is woven into the operational and administrative fabric of the enterprise. The directory’s role extends beyond account storage into authentication, policy, application access, certificate issuance, service operation, federation, cloud integration, monitoring, and recovery.</w:t>
      </w:r>
    </w:p>
    <w:p w14:paraId="4B88B15A" w14:textId="77777777" w:rsidR="000B5B1E" w:rsidRPr="00C21DEC" w:rsidRDefault="000B5B1E" w:rsidP="00AA6A10">
      <w:pPr>
        <w:spacing w:line="240" w:lineRule="auto"/>
        <w:rPr>
          <w:color w:val="000000" w:themeColor="text1"/>
        </w:rPr>
      </w:pPr>
    </w:p>
    <w:p w14:paraId="654337B9" w14:textId="09D856DA" w:rsidR="00AA33B1" w:rsidRPr="00C21DEC" w:rsidRDefault="00AA33B1" w:rsidP="00AA6A10">
      <w:pPr>
        <w:spacing w:line="240" w:lineRule="auto"/>
        <w:rPr>
          <w:color w:val="000000" w:themeColor="text1"/>
        </w:rPr>
      </w:pPr>
      <w:r w:rsidRPr="00C21DEC">
        <w:rPr>
          <w:color w:val="000000" w:themeColor="text1"/>
        </w:rPr>
        <w:t>The next subsection examines why that role persists even as agencies adopt cloud-native identity, Zero Trust architectures, modern authentication, and alternative management platforms. Active Directory continues not because federal environments have failed to modernize, but because replacing a deeply connected identity authority requires the redesign of every mission system and control path that still depends on it.</w:t>
      </w:r>
    </w:p>
    <w:p w14:paraId="2400B5BF" w14:textId="77777777" w:rsidR="000B5B1E" w:rsidRPr="00C21DEC" w:rsidRDefault="000B5B1E" w:rsidP="00AA6A10">
      <w:pPr>
        <w:spacing w:line="240" w:lineRule="auto"/>
        <w:rPr>
          <w:color w:val="000000" w:themeColor="text1"/>
        </w:rPr>
      </w:pPr>
    </w:p>
    <w:p w14:paraId="2062330A" w14:textId="7819ABA6" w:rsidR="000B5B1E" w:rsidRPr="00C21DEC" w:rsidRDefault="000B5B1E" w:rsidP="00AA6A10">
      <w:pPr>
        <w:spacing w:line="240" w:lineRule="auto"/>
        <w:rPr>
          <w:b/>
          <w:bCs/>
          <w:color w:val="000000" w:themeColor="text1"/>
        </w:rPr>
      </w:pPr>
      <w:r w:rsidRPr="00C21DEC">
        <w:rPr>
          <w:b/>
          <w:bCs/>
          <w:color w:val="000000" w:themeColor="text1"/>
        </w:rPr>
        <w:t>1.2.1.7 Why Active Directory Persists</w:t>
      </w:r>
    </w:p>
    <w:p w14:paraId="50275869" w14:textId="77777777" w:rsidR="00475AA2" w:rsidRPr="00C21DEC" w:rsidRDefault="00475AA2" w:rsidP="00AA6A10">
      <w:pPr>
        <w:spacing w:line="240" w:lineRule="auto"/>
        <w:rPr>
          <w:color w:val="000000" w:themeColor="text1"/>
        </w:rPr>
      </w:pPr>
      <w:r w:rsidRPr="00C21DEC">
        <w:rPr>
          <w:color w:val="000000" w:themeColor="text1"/>
        </w:rPr>
        <w:t>Active Directory persists because replacing it requires far more than installing a different directory or moving user accounts into a cloud identity platform. The directory is connected to the systems, permissions, protocols, administrative practices, and recovery procedures through which the enterprise operates. Removing it means identifying and redesigning those relationships without interrupting the mission.</w:t>
      </w:r>
    </w:p>
    <w:p w14:paraId="05306E7A" w14:textId="77777777" w:rsidR="000B5B1E" w:rsidRPr="00C21DEC" w:rsidRDefault="000B5B1E" w:rsidP="00AA6A10">
      <w:pPr>
        <w:spacing w:line="240" w:lineRule="auto"/>
        <w:rPr>
          <w:color w:val="000000" w:themeColor="text1"/>
        </w:rPr>
      </w:pPr>
    </w:p>
    <w:p w14:paraId="107793AE" w14:textId="724CBE60" w:rsidR="00475AA2" w:rsidRPr="00C21DEC" w:rsidRDefault="00475AA2" w:rsidP="00AA6A10">
      <w:pPr>
        <w:spacing w:line="240" w:lineRule="auto"/>
        <w:rPr>
          <w:color w:val="000000" w:themeColor="text1"/>
        </w:rPr>
      </w:pPr>
      <w:r w:rsidRPr="00C21DEC">
        <w:rPr>
          <w:color w:val="000000" w:themeColor="text1"/>
        </w:rPr>
        <w:t>In many federal and defense environments, Active Directory supports several functions at once:</w:t>
      </w:r>
    </w:p>
    <w:p w14:paraId="74277993" w14:textId="77777777" w:rsidR="000B5B1E" w:rsidRPr="00C21DEC" w:rsidRDefault="000B5B1E" w:rsidP="00AA6A10">
      <w:pPr>
        <w:spacing w:line="240" w:lineRule="auto"/>
        <w:rPr>
          <w:color w:val="000000" w:themeColor="text1"/>
        </w:rPr>
      </w:pPr>
    </w:p>
    <w:p w14:paraId="6BE07C08" w14:textId="77777777" w:rsidR="002D7D20" w:rsidRPr="00C21DEC" w:rsidRDefault="00475AA2" w:rsidP="00AA6A10">
      <w:pPr>
        <w:spacing w:line="240" w:lineRule="auto"/>
        <w:rPr>
          <w:color w:val="000000" w:themeColor="text1"/>
        </w:rPr>
      </w:pPr>
      <w:r w:rsidRPr="00C21DEC">
        <w:rPr>
          <w:color w:val="000000" w:themeColor="text1"/>
        </w:rPr>
        <w:t>User and computer authentication.</w:t>
      </w:r>
    </w:p>
    <w:p w14:paraId="0B67FBE4" w14:textId="77777777" w:rsidR="002D7D20" w:rsidRPr="00C21DEC" w:rsidRDefault="00475AA2" w:rsidP="00AA6A10">
      <w:pPr>
        <w:spacing w:line="240" w:lineRule="auto"/>
        <w:rPr>
          <w:color w:val="000000" w:themeColor="text1"/>
        </w:rPr>
      </w:pPr>
      <w:r w:rsidRPr="00C21DEC">
        <w:rPr>
          <w:color w:val="000000" w:themeColor="text1"/>
        </w:rPr>
        <w:t>Kerberos ticket issuance.</w:t>
      </w:r>
    </w:p>
    <w:p w14:paraId="39C2F831" w14:textId="77777777" w:rsidR="002D7D20" w:rsidRPr="00C21DEC" w:rsidRDefault="00475AA2" w:rsidP="00AA6A10">
      <w:pPr>
        <w:spacing w:line="240" w:lineRule="auto"/>
        <w:rPr>
          <w:color w:val="000000" w:themeColor="text1"/>
        </w:rPr>
      </w:pPr>
      <w:r w:rsidRPr="00C21DEC">
        <w:rPr>
          <w:color w:val="000000" w:themeColor="text1"/>
        </w:rPr>
        <w:t>Group-based authorization.</w:t>
      </w:r>
    </w:p>
    <w:p w14:paraId="785A49FC" w14:textId="77777777" w:rsidR="002D7D20" w:rsidRPr="00C21DEC" w:rsidRDefault="00475AA2" w:rsidP="00AA6A10">
      <w:pPr>
        <w:spacing w:line="240" w:lineRule="auto"/>
        <w:rPr>
          <w:color w:val="000000" w:themeColor="text1"/>
        </w:rPr>
      </w:pPr>
      <w:r w:rsidRPr="00C21DEC">
        <w:rPr>
          <w:color w:val="000000" w:themeColor="text1"/>
        </w:rPr>
        <w:t>Service and application identities.</w:t>
      </w:r>
    </w:p>
    <w:p w14:paraId="2ED991E3" w14:textId="77777777" w:rsidR="002D7D20" w:rsidRPr="00C21DEC" w:rsidRDefault="00475AA2" w:rsidP="00AA6A10">
      <w:pPr>
        <w:spacing w:line="240" w:lineRule="auto"/>
        <w:rPr>
          <w:color w:val="000000" w:themeColor="text1"/>
        </w:rPr>
      </w:pPr>
      <w:r w:rsidRPr="00C21DEC">
        <w:rPr>
          <w:color w:val="000000" w:themeColor="text1"/>
        </w:rPr>
        <w:t>Administrative delegation.</w:t>
      </w:r>
    </w:p>
    <w:p w14:paraId="1F6C4B65" w14:textId="77777777" w:rsidR="002D7D20" w:rsidRPr="00C21DEC" w:rsidRDefault="00475AA2" w:rsidP="00AA6A10">
      <w:pPr>
        <w:spacing w:line="240" w:lineRule="auto"/>
        <w:rPr>
          <w:color w:val="000000" w:themeColor="text1"/>
        </w:rPr>
      </w:pPr>
      <w:r w:rsidRPr="00C21DEC">
        <w:rPr>
          <w:color w:val="000000" w:themeColor="text1"/>
        </w:rPr>
        <w:t>Group Policy and endpoint configuration.</w:t>
      </w:r>
    </w:p>
    <w:p w14:paraId="44CBA96B" w14:textId="77777777" w:rsidR="002D7D20" w:rsidRPr="00C21DEC" w:rsidRDefault="00475AA2" w:rsidP="00AA6A10">
      <w:pPr>
        <w:spacing w:line="240" w:lineRule="auto"/>
        <w:rPr>
          <w:color w:val="000000" w:themeColor="text1"/>
        </w:rPr>
      </w:pPr>
      <w:r w:rsidRPr="00C21DEC">
        <w:rPr>
          <w:color w:val="000000" w:themeColor="text1"/>
        </w:rPr>
        <w:t>Certificate enrollment and identity mapping.</w:t>
      </w:r>
    </w:p>
    <w:p w14:paraId="55B018AD" w14:textId="77777777" w:rsidR="002D7D20" w:rsidRPr="00C21DEC" w:rsidRDefault="00475AA2" w:rsidP="00AA6A10">
      <w:pPr>
        <w:spacing w:line="240" w:lineRule="auto"/>
        <w:rPr>
          <w:color w:val="000000" w:themeColor="text1"/>
        </w:rPr>
      </w:pPr>
      <w:r w:rsidRPr="00C21DEC">
        <w:rPr>
          <w:color w:val="000000" w:themeColor="text1"/>
        </w:rPr>
        <w:t>Application access through LDAP, Kerberos, or NTLM.</w:t>
      </w:r>
    </w:p>
    <w:p w14:paraId="4F6E514A" w14:textId="77777777" w:rsidR="002D7D20" w:rsidRPr="00C21DEC" w:rsidRDefault="00475AA2" w:rsidP="00AA6A10">
      <w:pPr>
        <w:spacing w:line="240" w:lineRule="auto"/>
        <w:rPr>
          <w:color w:val="000000" w:themeColor="text1"/>
        </w:rPr>
      </w:pPr>
      <w:r w:rsidRPr="00C21DEC">
        <w:rPr>
          <w:color w:val="000000" w:themeColor="text1"/>
        </w:rPr>
        <w:t>Domain and forest trust relationships.</w:t>
      </w:r>
    </w:p>
    <w:p w14:paraId="32F91304" w14:textId="77777777" w:rsidR="002D7D20" w:rsidRPr="00C21DEC" w:rsidRDefault="00475AA2" w:rsidP="00AA6A10">
      <w:pPr>
        <w:spacing w:line="240" w:lineRule="auto"/>
        <w:rPr>
          <w:color w:val="000000" w:themeColor="text1"/>
        </w:rPr>
      </w:pPr>
      <w:r w:rsidRPr="00C21DEC">
        <w:rPr>
          <w:color w:val="000000" w:themeColor="text1"/>
        </w:rPr>
        <w:t>Federation services.</w:t>
      </w:r>
    </w:p>
    <w:p w14:paraId="5E306D4D" w14:textId="77777777" w:rsidR="002D7D20" w:rsidRPr="00C21DEC" w:rsidRDefault="00475AA2" w:rsidP="00AA6A10">
      <w:pPr>
        <w:spacing w:line="240" w:lineRule="auto"/>
        <w:rPr>
          <w:color w:val="000000" w:themeColor="text1"/>
        </w:rPr>
      </w:pPr>
      <w:r w:rsidRPr="00C21DEC">
        <w:rPr>
          <w:color w:val="000000" w:themeColor="text1"/>
        </w:rPr>
        <w:t>Cloud identity synchronization and provisioning.</w:t>
      </w:r>
    </w:p>
    <w:p w14:paraId="020AFC62" w14:textId="77777777" w:rsidR="002D7D20" w:rsidRPr="00C21DEC" w:rsidRDefault="00475AA2" w:rsidP="00AA6A10">
      <w:pPr>
        <w:spacing w:line="240" w:lineRule="auto"/>
        <w:rPr>
          <w:color w:val="000000" w:themeColor="text1"/>
        </w:rPr>
      </w:pPr>
      <w:r w:rsidRPr="00C21DEC">
        <w:rPr>
          <w:color w:val="000000" w:themeColor="text1"/>
        </w:rPr>
        <w:t>Security monitoring and audit enrichment.</w:t>
      </w:r>
    </w:p>
    <w:p w14:paraId="5976E193" w14:textId="707CE285" w:rsidR="00475AA2" w:rsidRPr="00C21DEC" w:rsidRDefault="00475AA2" w:rsidP="00AA6A10">
      <w:pPr>
        <w:spacing w:line="240" w:lineRule="auto"/>
        <w:rPr>
          <w:color w:val="000000" w:themeColor="text1"/>
        </w:rPr>
      </w:pPr>
      <w:r w:rsidRPr="00C21DEC">
        <w:rPr>
          <w:color w:val="000000" w:themeColor="text1"/>
        </w:rPr>
        <w:t>Incident containment and recovery.</w:t>
      </w:r>
    </w:p>
    <w:p w14:paraId="442A06DF" w14:textId="77777777" w:rsidR="000B5B1E" w:rsidRPr="00C21DEC" w:rsidRDefault="000B5B1E" w:rsidP="00AA6A10">
      <w:pPr>
        <w:spacing w:line="240" w:lineRule="auto"/>
        <w:rPr>
          <w:color w:val="000000" w:themeColor="text1"/>
        </w:rPr>
      </w:pPr>
    </w:p>
    <w:p w14:paraId="40B8A0DD" w14:textId="296FE17B" w:rsidR="00475AA2" w:rsidRPr="00C21DEC" w:rsidRDefault="00475AA2" w:rsidP="00AA6A10">
      <w:pPr>
        <w:spacing w:line="240" w:lineRule="auto"/>
        <w:rPr>
          <w:color w:val="000000" w:themeColor="text1"/>
        </w:rPr>
      </w:pPr>
      <w:r w:rsidRPr="00C21DEC">
        <w:rPr>
          <w:color w:val="000000" w:themeColor="text1"/>
        </w:rPr>
        <w:t>Each function may have hundreds or thousands of dependencies. Some are visible in architecture diagrams and configuration-management databases. Others exist inside application settings, scripts, service configurations, database connections, file permissions, scheduled tasks, certificate mappings, or undocumented operational procedures.</w:t>
      </w:r>
    </w:p>
    <w:p w14:paraId="5ED4431D" w14:textId="77777777" w:rsidR="000B5B1E" w:rsidRPr="00C21DEC" w:rsidRDefault="000B5B1E" w:rsidP="00AA6A10">
      <w:pPr>
        <w:spacing w:line="240" w:lineRule="auto"/>
        <w:rPr>
          <w:color w:val="000000" w:themeColor="text1"/>
        </w:rPr>
      </w:pPr>
    </w:p>
    <w:p w14:paraId="06001DAC" w14:textId="1B567507" w:rsidR="00475AA2" w:rsidRPr="00C21DEC" w:rsidRDefault="00475AA2" w:rsidP="00AA6A10">
      <w:pPr>
        <w:spacing w:line="240" w:lineRule="auto"/>
        <w:rPr>
          <w:color w:val="000000" w:themeColor="text1"/>
        </w:rPr>
      </w:pPr>
      <w:r w:rsidRPr="00C21DEC">
        <w:rPr>
          <w:color w:val="000000" w:themeColor="text1"/>
        </w:rPr>
        <w:t>Replacing Active Directory requires those dependencies to be found before they can be redesigned. The earlier manuscript identifies this as a broad reengineering effort involving authentication, application authorization, service accounts, group-based access, Kerberos and LDAP integration, certificate enrollment, Group Policy, delegation, trusts, federation, cloud synchronization, governance, recovery, and mission applications built around Windows-integrated authentication.</w:t>
      </w:r>
    </w:p>
    <w:p w14:paraId="29EADFBD" w14:textId="77777777" w:rsidR="000B5B1E" w:rsidRPr="00C21DEC" w:rsidRDefault="000B5B1E" w:rsidP="00AA6A10">
      <w:pPr>
        <w:spacing w:line="240" w:lineRule="auto"/>
        <w:rPr>
          <w:color w:val="000000" w:themeColor="text1"/>
        </w:rPr>
      </w:pPr>
    </w:p>
    <w:p w14:paraId="62272DEC" w14:textId="260710BB" w:rsidR="000B5B1E" w:rsidRPr="00C21DEC" w:rsidRDefault="000B5B1E" w:rsidP="00AA6A10">
      <w:pPr>
        <w:spacing w:line="240" w:lineRule="auto"/>
        <w:rPr>
          <w:b/>
          <w:bCs/>
          <w:color w:val="000000" w:themeColor="text1"/>
        </w:rPr>
      </w:pPr>
      <w:r w:rsidRPr="00C21DEC">
        <w:rPr>
          <w:b/>
          <w:bCs/>
          <w:color w:val="000000" w:themeColor="text1"/>
        </w:rPr>
        <w:t>Replacement is an Enterprise Transformation</w:t>
      </w:r>
    </w:p>
    <w:p w14:paraId="1DF1B9E9" w14:textId="77777777" w:rsidR="00475AA2" w:rsidRPr="00C21DEC" w:rsidRDefault="00475AA2" w:rsidP="00AA6A10">
      <w:pPr>
        <w:spacing w:line="240" w:lineRule="auto"/>
        <w:rPr>
          <w:color w:val="000000" w:themeColor="text1"/>
        </w:rPr>
      </w:pPr>
      <w:r w:rsidRPr="00C21DEC">
        <w:rPr>
          <w:color w:val="000000" w:themeColor="text1"/>
        </w:rPr>
        <w:t>A directory migration can move objects from one identity store to another. A true Active Directory replacement must also preserve or reconstruct what those objects do.</w:t>
      </w:r>
    </w:p>
    <w:p w14:paraId="34C35DF4" w14:textId="77777777" w:rsidR="000B5B1E" w:rsidRPr="00C21DEC" w:rsidRDefault="000B5B1E" w:rsidP="00AA6A10">
      <w:pPr>
        <w:spacing w:line="240" w:lineRule="auto"/>
        <w:rPr>
          <w:color w:val="000000" w:themeColor="text1"/>
        </w:rPr>
      </w:pPr>
    </w:p>
    <w:p w14:paraId="5D75E33A" w14:textId="14199705" w:rsidR="00475AA2" w:rsidRPr="00C21DEC" w:rsidRDefault="00475AA2" w:rsidP="00AA6A10">
      <w:pPr>
        <w:spacing w:line="240" w:lineRule="auto"/>
        <w:rPr>
          <w:color w:val="000000" w:themeColor="text1"/>
        </w:rPr>
      </w:pPr>
      <w:r w:rsidRPr="00C21DEC">
        <w:rPr>
          <w:color w:val="000000" w:themeColor="text1"/>
        </w:rPr>
        <w:t>Migrating a user account does not automatically migrate:</w:t>
      </w:r>
    </w:p>
    <w:p w14:paraId="5C6BD7E8" w14:textId="77777777" w:rsidR="000B5B1E" w:rsidRPr="00C21DEC" w:rsidRDefault="000B5B1E" w:rsidP="00AA6A10">
      <w:pPr>
        <w:spacing w:line="240" w:lineRule="auto"/>
        <w:rPr>
          <w:color w:val="000000" w:themeColor="text1"/>
        </w:rPr>
      </w:pPr>
    </w:p>
    <w:p w14:paraId="30915A2C" w14:textId="77777777" w:rsidR="00CB4BF1" w:rsidRPr="00C21DEC" w:rsidRDefault="00475AA2" w:rsidP="00AA6A10">
      <w:pPr>
        <w:spacing w:line="240" w:lineRule="auto"/>
        <w:rPr>
          <w:color w:val="000000" w:themeColor="text1"/>
        </w:rPr>
      </w:pPr>
      <w:r w:rsidRPr="00C21DEC">
        <w:rPr>
          <w:color w:val="000000" w:themeColor="text1"/>
        </w:rPr>
        <w:t>File-system permissions containing the original Security Identifier.</w:t>
      </w:r>
    </w:p>
    <w:p w14:paraId="1E7DAAD7" w14:textId="77777777" w:rsidR="00CB4BF1" w:rsidRPr="00C21DEC" w:rsidRDefault="00475AA2" w:rsidP="00AA6A10">
      <w:pPr>
        <w:spacing w:line="240" w:lineRule="auto"/>
        <w:rPr>
          <w:color w:val="000000" w:themeColor="text1"/>
        </w:rPr>
      </w:pPr>
      <w:r w:rsidRPr="00C21DEC">
        <w:rPr>
          <w:color w:val="000000" w:themeColor="text1"/>
        </w:rPr>
        <w:t>Application roles tied to an Active Directory group.</w:t>
      </w:r>
    </w:p>
    <w:p w14:paraId="2D6113A7" w14:textId="77777777" w:rsidR="00CB4BF1" w:rsidRPr="00C21DEC" w:rsidRDefault="00475AA2" w:rsidP="00AA6A10">
      <w:pPr>
        <w:spacing w:line="240" w:lineRule="auto"/>
        <w:rPr>
          <w:color w:val="000000" w:themeColor="text1"/>
        </w:rPr>
      </w:pPr>
      <w:r w:rsidRPr="00C21DEC">
        <w:rPr>
          <w:color w:val="000000" w:themeColor="text1"/>
        </w:rPr>
        <w:t>Kerberos service relationships.</w:t>
      </w:r>
    </w:p>
    <w:p w14:paraId="335BF44D" w14:textId="77777777" w:rsidR="00CB4BF1" w:rsidRPr="00C21DEC" w:rsidRDefault="00475AA2" w:rsidP="00AA6A10">
      <w:pPr>
        <w:spacing w:line="240" w:lineRule="auto"/>
        <w:rPr>
          <w:color w:val="000000" w:themeColor="text1"/>
        </w:rPr>
      </w:pPr>
      <w:r w:rsidRPr="00C21DEC">
        <w:rPr>
          <w:color w:val="000000" w:themeColor="text1"/>
        </w:rPr>
        <w:t>Group Policy settings.</w:t>
      </w:r>
    </w:p>
    <w:p w14:paraId="669CA3F5" w14:textId="77777777" w:rsidR="00CB4BF1" w:rsidRPr="00C21DEC" w:rsidRDefault="00475AA2" w:rsidP="00AA6A10">
      <w:pPr>
        <w:spacing w:line="240" w:lineRule="auto"/>
        <w:rPr>
          <w:color w:val="000000" w:themeColor="text1"/>
        </w:rPr>
      </w:pPr>
      <w:r w:rsidRPr="00C21DEC">
        <w:rPr>
          <w:color w:val="000000" w:themeColor="text1"/>
        </w:rPr>
        <w:t>Certificate mappings.</w:t>
      </w:r>
    </w:p>
    <w:p w14:paraId="77AB7F17" w14:textId="77777777" w:rsidR="00CB4BF1" w:rsidRPr="00C21DEC" w:rsidRDefault="00475AA2" w:rsidP="00AA6A10">
      <w:pPr>
        <w:spacing w:line="240" w:lineRule="auto"/>
        <w:rPr>
          <w:color w:val="000000" w:themeColor="text1"/>
        </w:rPr>
      </w:pPr>
      <w:r w:rsidRPr="00C21DEC">
        <w:rPr>
          <w:color w:val="000000" w:themeColor="text1"/>
        </w:rPr>
        <w:t>Service-account credentials.</w:t>
      </w:r>
    </w:p>
    <w:p w14:paraId="235D1714" w14:textId="77777777" w:rsidR="00CB4BF1" w:rsidRPr="00C21DEC" w:rsidRDefault="00475AA2" w:rsidP="00AA6A10">
      <w:pPr>
        <w:spacing w:line="240" w:lineRule="auto"/>
        <w:rPr>
          <w:color w:val="000000" w:themeColor="text1"/>
        </w:rPr>
      </w:pPr>
      <w:r w:rsidRPr="00C21DEC">
        <w:rPr>
          <w:color w:val="000000" w:themeColor="text1"/>
        </w:rPr>
        <w:t>Delegated permissions.</w:t>
      </w:r>
    </w:p>
    <w:p w14:paraId="049628B9" w14:textId="77777777" w:rsidR="00CB4BF1" w:rsidRPr="00C21DEC" w:rsidRDefault="00475AA2" w:rsidP="00AA6A10">
      <w:pPr>
        <w:spacing w:line="240" w:lineRule="auto"/>
        <w:rPr>
          <w:color w:val="000000" w:themeColor="text1"/>
        </w:rPr>
      </w:pPr>
      <w:r w:rsidRPr="00C21DEC">
        <w:rPr>
          <w:color w:val="000000" w:themeColor="text1"/>
        </w:rPr>
        <w:t>Trust-based access.</w:t>
      </w:r>
    </w:p>
    <w:p w14:paraId="528EE06E" w14:textId="77777777" w:rsidR="00CB4BF1" w:rsidRPr="00C21DEC" w:rsidRDefault="00475AA2" w:rsidP="00AA6A10">
      <w:pPr>
        <w:spacing w:line="240" w:lineRule="auto"/>
        <w:rPr>
          <w:color w:val="000000" w:themeColor="text1"/>
        </w:rPr>
      </w:pPr>
      <w:r w:rsidRPr="00C21DEC">
        <w:rPr>
          <w:color w:val="000000" w:themeColor="text1"/>
        </w:rPr>
        <w:t>Scripts that query specific directory paths.</w:t>
      </w:r>
    </w:p>
    <w:p w14:paraId="39B0600A" w14:textId="77777777" w:rsidR="00CB4BF1" w:rsidRPr="00C21DEC" w:rsidRDefault="00475AA2" w:rsidP="00AA6A10">
      <w:pPr>
        <w:spacing w:line="240" w:lineRule="auto"/>
        <w:rPr>
          <w:color w:val="000000" w:themeColor="text1"/>
        </w:rPr>
      </w:pPr>
      <w:r w:rsidRPr="00C21DEC">
        <w:rPr>
          <w:color w:val="000000" w:themeColor="text1"/>
        </w:rPr>
        <w:t>Applications that expect Windows-integrated authentication.</w:t>
      </w:r>
    </w:p>
    <w:p w14:paraId="1CA2CC6F" w14:textId="77777777" w:rsidR="00CB4BF1" w:rsidRPr="00C21DEC" w:rsidRDefault="00475AA2" w:rsidP="00AA6A10">
      <w:pPr>
        <w:spacing w:line="240" w:lineRule="auto"/>
        <w:rPr>
          <w:color w:val="000000" w:themeColor="text1"/>
        </w:rPr>
      </w:pPr>
      <w:r w:rsidRPr="00C21DEC">
        <w:rPr>
          <w:color w:val="000000" w:themeColor="text1"/>
        </w:rPr>
        <w:t>Cloud synchronization rules.</w:t>
      </w:r>
    </w:p>
    <w:p w14:paraId="53F9B80A" w14:textId="77777777" w:rsidR="00CB4BF1" w:rsidRPr="00C21DEC" w:rsidRDefault="00475AA2" w:rsidP="00AA6A10">
      <w:pPr>
        <w:spacing w:line="240" w:lineRule="auto"/>
        <w:rPr>
          <w:color w:val="000000" w:themeColor="text1"/>
        </w:rPr>
      </w:pPr>
      <w:r w:rsidRPr="00C21DEC">
        <w:rPr>
          <w:color w:val="000000" w:themeColor="text1"/>
        </w:rPr>
        <w:t>Security monitoring built around domain identities.</w:t>
      </w:r>
    </w:p>
    <w:p w14:paraId="3DE7B91D" w14:textId="052E1574" w:rsidR="00475AA2" w:rsidRPr="00C21DEC" w:rsidRDefault="00475AA2" w:rsidP="00AA6A10">
      <w:pPr>
        <w:spacing w:line="240" w:lineRule="auto"/>
        <w:rPr>
          <w:color w:val="000000" w:themeColor="text1"/>
        </w:rPr>
      </w:pPr>
      <w:r w:rsidRPr="00C21DEC">
        <w:rPr>
          <w:color w:val="000000" w:themeColor="text1"/>
        </w:rPr>
        <w:t>Recovery procedures</w:t>
      </w:r>
      <w:r w:rsidR="00CB4BF1" w:rsidRPr="00C21DEC">
        <w:rPr>
          <w:color w:val="000000" w:themeColor="text1"/>
        </w:rPr>
        <w:t xml:space="preserve"> that are</w:t>
      </w:r>
      <w:r w:rsidRPr="00C21DEC">
        <w:rPr>
          <w:color w:val="000000" w:themeColor="text1"/>
        </w:rPr>
        <w:t xml:space="preserve"> dependent on domain administration.</w:t>
      </w:r>
    </w:p>
    <w:p w14:paraId="28773B0D" w14:textId="77777777" w:rsidR="000B5B1E" w:rsidRPr="00C21DEC" w:rsidRDefault="000B5B1E" w:rsidP="00AA6A10">
      <w:pPr>
        <w:spacing w:line="240" w:lineRule="auto"/>
        <w:rPr>
          <w:color w:val="000000" w:themeColor="text1"/>
        </w:rPr>
      </w:pPr>
    </w:p>
    <w:p w14:paraId="7DB55863" w14:textId="3046D572" w:rsidR="00475AA2" w:rsidRPr="00C21DEC" w:rsidRDefault="00475AA2" w:rsidP="00AA6A10">
      <w:pPr>
        <w:spacing w:line="240" w:lineRule="auto"/>
        <w:rPr>
          <w:color w:val="000000" w:themeColor="text1"/>
        </w:rPr>
      </w:pPr>
      <w:r w:rsidRPr="00C21DEC">
        <w:rPr>
          <w:color w:val="000000" w:themeColor="text1"/>
        </w:rPr>
        <w:t>The replacement platform may support equivalent capabilities, but equivalence still requires engineering, testing, migration, and operational validation.</w:t>
      </w:r>
    </w:p>
    <w:p w14:paraId="6F6A7DD9" w14:textId="77777777" w:rsidR="000B5B1E" w:rsidRPr="00C21DEC" w:rsidRDefault="000B5B1E" w:rsidP="00AA6A10">
      <w:pPr>
        <w:spacing w:line="240" w:lineRule="auto"/>
        <w:rPr>
          <w:color w:val="000000" w:themeColor="text1"/>
        </w:rPr>
      </w:pPr>
    </w:p>
    <w:p w14:paraId="310CB96A" w14:textId="012123E3" w:rsidR="00475AA2" w:rsidRPr="00C21DEC" w:rsidRDefault="00475AA2" w:rsidP="00AA6A10">
      <w:pPr>
        <w:spacing w:line="240" w:lineRule="auto"/>
        <w:rPr>
          <w:color w:val="000000" w:themeColor="text1"/>
        </w:rPr>
      </w:pPr>
      <w:r w:rsidRPr="00C21DEC">
        <w:rPr>
          <w:color w:val="000000" w:themeColor="text1"/>
        </w:rPr>
        <w:t>For example, an application that authenticates users through LDAP may be redirected to another identity provider. That addresses authentication, but several other questions remain:</w:t>
      </w:r>
    </w:p>
    <w:p w14:paraId="17D8F0F5" w14:textId="77777777" w:rsidR="000B5B1E" w:rsidRPr="00C21DEC" w:rsidRDefault="000B5B1E" w:rsidP="00AA6A10">
      <w:pPr>
        <w:spacing w:line="240" w:lineRule="auto"/>
        <w:rPr>
          <w:color w:val="000000" w:themeColor="text1"/>
        </w:rPr>
      </w:pPr>
    </w:p>
    <w:p w14:paraId="195C25D5" w14:textId="77777777" w:rsidR="00CB4BF1" w:rsidRPr="00C21DEC" w:rsidRDefault="00475AA2" w:rsidP="00AA6A10">
      <w:pPr>
        <w:spacing w:line="240" w:lineRule="auto"/>
        <w:rPr>
          <w:color w:val="000000" w:themeColor="text1"/>
        </w:rPr>
      </w:pPr>
      <w:r w:rsidRPr="00C21DEC">
        <w:rPr>
          <w:color w:val="000000" w:themeColor="text1"/>
        </w:rPr>
        <w:t>Does the application understand the new identity format?</w:t>
      </w:r>
    </w:p>
    <w:p w14:paraId="2FB94A20" w14:textId="77777777" w:rsidR="00CB4BF1" w:rsidRPr="00C21DEC" w:rsidRDefault="00475AA2" w:rsidP="00AA6A10">
      <w:pPr>
        <w:spacing w:line="240" w:lineRule="auto"/>
        <w:rPr>
          <w:color w:val="000000" w:themeColor="text1"/>
        </w:rPr>
      </w:pPr>
      <w:r w:rsidRPr="00C21DEC">
        <w:rPr>
          <w:color w:val="000000" w:themeColor="text1"/>
        </w:rPr>
        <w:t>Will existing usernames map correctly?</w:t>
      </w:r>
    </w:p>
    <w:p w14:paraId="3759B444" w14:textId="77777777" w:rsidR="00CB4BF1" w:rsidRPr="00C21DEC" w:rsidRDefault="00475AA2" w:rsidP="00AA6A10">
      <w:pPr>
        <w:spacing w:line="240" w:lineRule="auto"/>
        <w:rPr>
          <w:color w:val="000000" w:themeColor="text1"/>
        </w:rPr>
      </w:pPr>
      <w:r w:rsidRPr="00C21DEC">
        <w:rPr>
          <w:color w:val="000000" w:themeColor="text1"/>
        </w:rPr>
        <w:t>How will group-based authorization be translated?</w:t>
      </w:r>
    </w:p>
    <w:p w14:paraId="593553E7" w14:textId="77777777" w:rsidR="00CB4BF1" w:rsidRPr="00C21DEC" w:rsidRDefault="00475AA2" w:rsidP="00AA6A10">
      <w:pPr>
        <w:spacing w:line="240" w:lineRule="auto"/>
        <w:rPr>
          <w:color w:val="000000" w:themeColor="text1"/>
        </w:rPr>
      </w:pPr>
      <w:r w:rsidRPr="00C21DEC">
        <w:rPr>
          <w:color w:val="000000" w:themeColor="text1"/>
        </w:rPr>
        <w:t>What happens to service accounts?</w:t>
      </w:r>
    </w:p>
    <w:p w14:paraId="63C8F37F" w14:textId="77777777" w:rsidR="00CB4BF1" w:rsidRPr="00C21DEC" w:rsidRDefault="00475AA2" w:rsidP="00AA6A10">
      <w:pPr>
        <w:spacing w:line="240" w:lineRule="auto"/>
        <w:rPr>
          <w:color w:val="000000" w:themeColor="text1"/>
        </w:rPr>
      </w:pPr>
      <w:r w:rsidRPr="00C21DEC">
        <w:rPr>
          <w:color w:val="000000" w:themeColor="text1"/>
        </w:rPr>
        <w:t>Can privileged roles be migrated without granting excess access?</w:t>
      </w:r>
    </w:p>
    <w:p w14:paraId="4A6B7D14" w14:textId="77777777" w:rsidR="00CB4BF1" w:rsidRPr="00C21DEC" w:rsidRDefault="00475AA2" w:rsidP="00AA6A10">
      <w:pPr>
        <w:spacing w:line="240" w:lineRule="auto"/>
        <w:rPr>
          <w:color w:val="000000" w:themeColor="text1"/>
        </w:rPr>
      </w:pPr>
      <w:r w:rsidRPr="00C21DEC">
        <w:rPr>
          <w:color w:val="000000" w:themeColor="text1"/>
        </w:rPr>
        <w:t>How will users be deprovisioned?</w:t>
      </w:r>
    </w:p>
    <w:p w14:paraId="21BA74C5" w14:textId="77777777" w:rsidR="00CB4BF1" w:rsidRPr="00C21DEC" w:rsidRDefault="00475AA2" w:rsidP="00AA6A10">
      <w:pPr>
        <w:spacing w:line="240" w:lineRule="auto"/>
        <w:rPr>
          <w:color w:val="000000" w:themeColor="text1"/>
        </w:rPr>
      </w:pPr>
      <w:r w:rsidRPr="00C21DEC">
        <w:rPr>
          <w:color w:val="000000" w:themeColor="text1"/>
        </w:rPr>
        <w:t>Which logs will support incident response?</w:t>
      </w:r>
    </w:p>
    <w:p w14:paraId="71910E5E" w14:textId="77777777" w:rsidR="00CB4BF1" w:rsidRPr="00C21DEC" w:rsidRDefault="00475AA2" w:rsidP="00AA6A10">
      <w:pPr>
        <w:spacing w:line="240" w:lineRule="auto"/>
        <w:rPr>
          <w:color w:val="000000" w:themeColor="text1"/>
        </w:rPr>
      </w:pPr>
      <w:r w:rsidRPr="00C21DEC">
        <w:rPr>
          <w:color w:val="000000" w:themeColor="text1"/>
        </w:rPr>
        <w:t>Can the application operate during the transition?</w:t>
      </w:r>
    </w:p>
    <w:p w14:paraId="0B53E75D" w14:textId="1ACE25E9" w:rsidR="00475AA2" w:rsidRPr="00C21DEC" w:rsidRDefault="00475AA2" w:rsidP="00AA6A10">
      <w:pPr>
        <w:spacing w:line="240" w:lineRule="auto"/>
        <w:rPr>
          <w:color w:val="000000" w:themeColor="text1"/>
        </w:rPr>
      </w:pPr>
      <w:r w:rsidRPr="00C21DEC">
        <w:rPr>
          <w:color w:val="000000" w:themeColor="text1"/>
        </w:rPr>
        <w:t>How will access be recovered if the new connection fails?</w:t>
      </w:r>
    </w:p>
    <w:p w14:paraId="43255FEF" w14:textId="77777777" w:rsidR="000B5B1E" w:rsidRPr="00C21DEC" w:rsidRDefault="000B5B1E" w:rsidP="00AA6A10">
      <w:pPr>
        <w:spacing w:line="240" w:lineRule="auto"/>
        <w:rPr>
          <w:color w:val="000000" w:themeColor="text1"/>
        </w:rPr>
      </w:pPr>
    </w:p>
    <w:p w14:paraId="2CDF9621" w14:textId="78A0929C" w:rsidR="00475AA2" w:rsidRPr="00C21DEC" w:rsidRDefault="00475AA2" w:rsidP="00AA6A10">
      <w:pPr>
        <w:spacing w:line="240" w:lineRule="auto"/>
        <w:rPr>
          <w:color w:val="000000" w:themeColor="text1"/>
        </w:rPr>
      </w:pPr>
      <w:r w:rsidRPr="00C21DEC">
        <w:rPr>
          <w:color w:val="000000" w:themeColor="text1"/>
        </w:rPr>
        <w:t>A replacement project that addresses account migration but overlooks authorization, service identity, logging, or recovery has not replaced the complete identity dependency.</w:t>
      </w:r>
    </w:p>
    <w:p w14:paraId="67175295" w14:textId="77777777" w:rsidR="000B5B1E" w:rsidRPr="00C21DEC" w:rsidRDefault="000B5B1E" w:rsidP="00AA6A10">
      <w:pPr>
        <w:spacing w:line="240" w:lineRule="auto"/>
        <w:rPr>
          <w:color w:val="000000" w:themeColor="text1"/>
        </w:rPr>
      </w:pPr>
    </w:p>
    <w:p w14:paraId="188F446F" w14:textId="0BDE3802" w:rsidR="00475AA2" w:rsidRPr="00C21DEC" w:rsidRDefault="00475AA2" w:rsidP="00AA6A10">
      <w:pPr>
        <w:spacing w:line="240" w:lineRule="auto"/>
        <w:rPr>
          <w:color w:val="000000" w:themeColor="text1"/>
        </w:rPr>
      </w:pPr>
      <w:r w:rsidRPr="00C21DEC">
        <w:rPr>
          <w:color w:val="000000" w:themeColor="text1"/>
        </w:rPr>
        <w:t>The same problem appears with endpoints. Moving user authentication to a cloud platform does not automatically replace the domain membership, computer identities, Group Policy, local administrative controls, certificate enrollment, software configuration, file access, and management workflows used by the workstation.</w:t>
      </w:r>
    </w:p>
    <w:p w14:paraId="07722BE8" w14:textId="77777777" w:rsidR="000B5B1E" w:rsidRPr="00C21DEC" w:rsidRDefault="000B5B1E" w:rsidP="00AA6A10">
      <w:pPr>
        <w:spacing w:line="240" w:lineRule="auto"/>
        <w:rPr>
          <w:color w:val="000000" w:themeColor="text1"/>
        </w:rPr>
      </w:pPr>
    </w:p>
    <w:p w14:paraId="4B412500" w14:textId="04C7FE44" w:rsidR="00475AA2" w:rsidRPr="00C21DEC" w:rsidRDefault="00475AA2" w:rsidP="00AA6A10">
      <w:pPr>
        <w:spacing w:line="240" w:lineRule="auto"/>
        <w:rPr>
          <w:color w:val="000000" w:themeColor="text1"/>
        </w:rPr>
      </w:pPr>
      <w:r w:rsidRPr="00C21DEC">
        <w:rPr>
          <w:color w:val="000000" w:themeColor="text1"/>
        </w:rPr>
        <w:t>The technical work is closer to redesigning an enterprise control plane than changing one infrastructure product.</w:t>
      </w:r>
    </w:p>
    <w:p w14:paraId="3E41247A" w14:textId="77777777" w:rsidR="000B5B1E" w:rsidRPr="00C21DEC" w:rsidRDefault="000B5B1E" w:rsidP="00AA6A10">
      <w:pPr>
        <w:spacing w:line="240" w:lineRule="auto"/>
        <w:rPr>
          <w:color w:val="000000" w:themeColor="text1"/>
        </w:rPr>
      </w:pPr>
    </w:p>
    <w:p w14:paraId="14820017" w14:textId="18162E9E" w:rsidR="000B5B1E" w:rsidRPr="00C21DEC" w:rsidRDefault="000B5B1E" w:rsidP="00AA6A10">
      <w:pPr>
        <w:spacing w:line="240" w:lineRule="auto"/>
        <w:rPr>
          <w:b/>
          <w:bCs/>
          <w:color w:val="000000" w:themeColor="text1"/>
        </w:rPr>
      </w:pPr>
      <w:r w:rsidRPr="00C21DEC">
        <w:rPr>
          <w:b/>
          <w:bCs/>
          <w:color w:val="000000" w:themeColor="text1"/>
        </w:rPr>
        <w:t>Mission Continuity Limits the Pace of Change</w:t>
      </w:r>
    </w:p>
    <w:p w14:paraId="1EECBE25" w14:textId="77777777" w:rsidR="00475AA2" w:rsidRPr="00C21DEC" w:rsidRDefault="00475AA2" w:rsidP="00AA6A10">
      <w:pPr>
        <w:spacing w:line="240" w:lineRule="auto"/>
        <w:rPr>
          <w:color w:val="000000" w:themeColor="text1"/>
        </w:rPr>
      </w:pPr>
      <w:r w:rsidRPr="00C21DEC">
        <w:rPr>
          <w:color w:val="000000" w:themeColor="text1"/>
        </w:rPr>
        <w:t>Federal and defense systems cannot always tolerate abrupt identity change. Authentication and authorization sit directly in the path of operational access. A failed migration can prevent personnel, services, devices, or mission partners from reaching systems that remain technically healthy.</w:t>
      </w:r>
    </w:p>
    <w:p w14:paraId="6AE4BF2D" w14:textId="77777777" w:rsidR="000B5B1E" w:rsidRPr="00C21DEC" w:rsidRDefault="000B5B1E" w:rsidP="00AA6A10">
      <w:pPr>
        <w:spacing w:line="240" w:lineRule="auto"/>
        <w:rPr>
          <w:color w:val="000000" w:themeColor="text1"/>
        </w:rPr>
      </w:pPr>
    </w:p>
    <w:p w14:paraId="7B474E34" w14:textId="5A4A2E72" w:rsidR="00475AA2" w:rsidRPr="00C21DEC" w:rsidRDefault="00475AA2" w:rsidP="00AA6A10">
      <w:pPr>
        <w:spacing w:line="240" w:lineRule="auto"/>
        <w:rPr>
          <w:color w:val="000000" w:themeColor="text1"/>
        </w:rPr>
      </w:pPr>
      <w:r w:rsidRPr="00C21DEC">
        <w:rPr>
          <w:color w:val="000000" w:themeColor="text1"/>
        </w:rPr>
        <w:t>Identity modernization must preserve access while trust relationships are altered underneath it.</w:t>
      </w:r>
    </w:p>
    <w:p w14:paraId="79902D01" w14:textId="77777777" w:rsidR="00475AA2" w:rsidRPr="00C21DEC" w:rsidRDefault="00475AA2" w:rsidP="00AA6A10">
      <w:pPr>
        <w:spacing w:line="240" w:lineRule="auto"/>
        <w:rPr>
          <w:color w:val="000000" w:themeColor="text1"/>
        </w:rPr>
      </w:pPr>
      <w:r w:rsidRPr="00C21DEC">
        <w:rPr>
          <w:color w:val="000000" w:themeColor="text1"/>
        </w:rPr>
        <w:t>This creates a difficult operating condition. The agency must maintain the old architecture long enough to support existing missions while building and validating the new one. During that period, both environments may remain active.</w:t>
      </w:r>
    </w:p>
    <w:p w14:paraId="2D056814" w14:textId="77777777" w:rsidR="000B5B1E" w:rsidRPr="00C21DEC" w:rsidRDefault="000B5B1E" w:rsidP="00AA6A10">
      <w:pPr>
        <w:spacing w:line="240" w:lineRule="auto"/>
        <w:rPr>
          <w:color w:val="000000" w:themeColor="text1"/>
        </w:rPr>
      </w:pPr>
    </w:p>
    <w:p w14:paraId="2B1B72FB" w14:textId="64871389" w:rsidR="00475AA2" w:rsidRPr="00C21DEC" w:rsidRDefault="00475AA2" w:rsidP="00AA6A10">
      <w:pPr>
        <w:spacing w:line="240" w:lineRule="auto"/>
        <w:rPr>
          <w:color w:val="000000" w:themeColor="text1"/>
        </w:rPr>
      </w:pPr>
      <w:r w:rsidRPr="00C21DEC">
        <w:rPr>
          <w:color w:val="000000" w:themeColor="text1"/>
        </w:rPr>
        <w:t>A staged migration may require:</w:t>
      </w:r>
    </w:p>
    <w:p w14:paraId="397F7570" w14:textId="77777777" w:rsidR="000B5B1E" w:rsidRPr="00C21DEC" w:rsidRDefault="000B5B1E" w:rsidP="00AA6A10">
      <w:pPr>
        <w:spacing w:line="240" w:lineRule="auto"/>
        <w:rPr>
          <w:color w:val="000000" w:themeColor="text1"/>
        </w:rPr>
      </w:pPr>
    </w:p>
    <w:p w14:paraId="79BCF693" w14:textId="77777777" w:rsidR="00CB4BF1" w:rsidRPr="00C21DEC" w:rsidRDefault="00475AA2" w:rsidP="00AA6A10">
      <w:pPr>
        <w:spacing w:line="240" w:lineRule="auto"/>
        <w:rPr>
          <w:color w:val="000000" w:themeColor="text1"/>
        </w:rPr>
      </w:pPr>
      <w:r w:rsidRPr="00C21DEC">
        <w:rPr>
          <w:color w:val="000000" w:themeColor="text1"/>
        </w:rPr>
        <w:t>Establishing identities in the new platform.</w:t>
      </w:r>
    </w:p>
    <w:p w14:paraId="732D3D11" w14:textId="77777777" w:rsidR="00CB4BF1" w:rsidRPr="00C21DEC" w:rsidRDefault="00475AA2" w:rsidP="00AA6A10">
      <w:pPr>
        <w:spacing w:line="240" w:lineRule="auto"/>
        <w:rPr>
          <w:color w:val="000000" w:themeColor="text1"/>
        </w:rPr>
      </w:pPr>
      <w:r w:rsidRPr="00C21DEC">
        <w:rPr>
          <w:color w:val="000000" w:themeColor="text1"/>
        </w:rPr>
        <w:t>Synchronizing or reconciling attributes.</w:t>
      </w:r>
    </w:p>
    <w:p w14:paraId="435E2068" w14:textId="77777777" w:rsidR="00CB4BF1" w:rsidRPr="00C21DEC" w:rsidRDefault="00475AA2" w:rsidP="00AA6A10">
      <w:pPr>
        <w:spacing w:line="240" w:lineRule="auto"/>
        <w:rPr>
          <w:color w:val="000000" w:themeColor="text1"/>
        </w:rPr>
      </w:pPr>
      <w:r w:rsidRPr="00C21DEC">
        <w:rPr>
          <w:color w:val="000000" w:themeColor="text1"/>
        </w:rPr>
        <w:t>Connecting selected applications.</w:t>
      </w:r>
    </w:p>
    <w:p w14:paraId="29563FAC" w14:textId="77777777" w:rsidR="00CB4BF1" w:rsidRPr="00C21DEC" w:rsidRDefault="00475AA2" w:rsidP="00AA6A10">
      <w:pPr>
        <w:spacing w:line="240" w:lineRule="auto"/>
        <w:rPr>
          <w:color w:val="000000" w:themeColor="text1"/>
        </w:rPr>
      </w:pPr>
      <w:r w:rsidRPr="00C21DEC">
        <w:rPr>
          <w:color w:val="000000" w:themeColor="text1"/>
        </w:rPr>
        <w:t>Translating groups and roles.</w:t>
      </w:r>
    </w:p>
    <w:p w14:paraId="7746D290" w14:textId="77777777" w:rsidR="00CB4BF1" w:rsidRPr="00C21DEC" w:rsidRDefault="00475AA2" w:rsidP="00AA6A10">
      <w:pPr>
        <w:spacing w:line="240" w:lineRule="auto"/>
        <w:rPr>
          <w:color w:val="000000" w:themeColor="text1"/>
        </w:rPr>
      </w:pPr>
      <w:r w:rsidRPr="00C21DEC">
        <w:rPr>
          <w:color w:val="000000" w:themeColor="text1"/>
        </w:rPr>
        <w:t>Migrating service identities.</w:t>
      </w:r>
    </w:p>
    <w:p w14:paraId="306BE050" w14:textId="77777777" w:rsidR="00CB4BF1" w:rsidRPr="00C21DEC" w:rsidRDefault="00475AA2" w:rsidP="00AA6A10">
      <w:pPr>
        <w:spacing w:line="240" w:lineRule="auto"/>
        <w:rPr>
          <w:color w:val="000000" w:themeColor="text1"/>
        </w:rPr>
      </w:pPr>
      <w:r w:rsidRPr="00C21DEC">
        <w:rPr>
          <w:color w:val="000000" w:themeColor="text1"/>
        </w:rPr>
        <w:t>Testing authentication and authorization.</w:t>
      </w:r>
    </w:p>
    <w:p w14:paraId="66A4D717" w14:textId="77777777" w:rsidR="00CB4BF1" w:rsidRPr="00C21DEC" w:rsidRDefault="00475AA2" w:rsidP="00AA6A10">
      <w:pPr>
        <w:spacing w:line="240" w:lineRule="auto"/>
        <w:rPr>
          <w:color w:val="000000" w:themeColor="text1"/>
        </w:rPr>
      </w:pPr>
      <w:r w:rsidRPr="00C21DEC">
        <w:rPr>
          <w:color w:val="000000" w:themeColor="text1"/>
        </w:rPr>
        <w:t>Running old and new access paths in parallel.</w:t>
      </w:r>
    </w:p>
    <w:p w14:paraId="24F53D2E" w14:textId="77777777" w:rsidR="00CB4BF1" w:rsidRPr="00C21DEC" w:rsidRDefault="00475AA2" w:rsidP="00AA6A10">
      <w:pPr>
        <w:spacing w:line="240" w:lineRule="auto"/>
        <w:rPr>
          <w:color w:val="000000" w:themeColor="text1"/>
        </w:rPr>
      </w:pPr>
      <w:r w:rsidRPr="00C21DEC">
        <w:rPr>
          <w:color w:val="000000" w:themeColor="text1"/>
        </w:rPr>
        <w:t>Updating monitoring and audit processes.</w:t>
      </w:r>
    </w:p>
    <w:p w14:paraId="27833FA4" w14:textId="77777777" w:rsidR="00CB4BF1" w:rsidRPr="00C21DEC" w:rsidRDefault="00475AA2" w:rsidP="00AA6A10">
      <w:pPr>
        <w:spacing w:line="240" w:lineRule="auto"/>
        <w:rPr>
          <w:color w:val="000000" w:themeColor="text1"/>
        </w:rPr>
      </w:pPr>
      <w:r w:rsidRPr="00C21DEC">
        <w:rPr>
          <w:color w:val="000000" w:themeColor="text1"/>
        </w:rPr>
        <w:t>Confirming recovery procedures.</w:t>
      </w:r>
    </w:p>
    <w:p w14:paraId="137B2216" w14:textId="0DF267C2" w:rsidR="00475AA2" w:rsidRPr="00C21DEC" w:rsidRDefault="00475AA2" w:rsidP="00AA6A10">
      <w:pPr>
        <w:spacing w:line="240" w:lineRule="auto"/>
        <w:rPr>
          <w:color w:val="000000" w:themeColor="text1"/>
        </w:rPr>
      </w:pPr>
      <w:r w:rsidRPr="00C21DEC">
        <w:rPr>
          <w:color w:val="000000" w:themeColor="text1"/>
        </w:rPr>
        <w:t>Removing the original dependency only after validation.</w:t>
      </w:r>
    </w:p>
    <w:p w14:paraId="633CB109" w14:textId="77777777" w:rsidR="000B5B1E" w:rsidRPr="00C21DEC" w:rsidRDefault="000B5B1E" w:rsidP="00AA6A10">
      <w:pPr>
        <w:spacing w:line="240" w:lineRule="auto"/>
        <w:rPr>
          <w:color w:val="000000" w:themeColor="text1"/>
        </w:rPr>
      </w:pPr>
    </w:p>
    <w:p w14:paraId="75D758F1" w14:textId="69C91BCF" w:rsidR="00475AA2" w:rsidRPr="00C21DEC" w:rsidRDefault="00475AA2" w:rsidP="00AA6A10">
      <w:pPr>
        <w:spacing w:line="240" w:lineRule="auto"/>
        <w:rPr>
          <w:color w:val="000000" w:themeColor="text1"/>
        </w:rPr>
      </w:pPr>
      <w:r w:rsidRPr="00C21DEC">
        <w:rPr>
          <w:color w:val="000000" w:themeColor="text1"/>
        </w:rPr>
        <w:t>Parallel operation reduces immediate disruption, but it increases architectural complexity. Two control planes may represent the same person, device, group, or service. Synchronization becomes part of the trust chain. Administrators must determine which platform is authoritative for each object and attribute.</w:t>
      </w:r>
    </w:p>
    <w:p w14:paraId="536D205A" w14:textId="77777777" w:rsidR="000B5B1E" w:rsidRPr="00C21DEC" w:rsidRDefault="000B5B1E" w:rsidP="00AA6A10">
      <w:pPr>
        <w:spacing w:line="240" w:lineRule="auto"/>
        <w:rPr>
          <w:color w:val="000000" w:themeColor="text1"/>
        </w:rPr>
      </w:pPr>
    </w:p>
    <w:p w14:paraId="617C032B" w14:textId="2A608222" w:rsidR="00475AA2" w:rsidRPr="00C21DEC" w:rsidRDefault="00475AA2" w:rsidP="00AA6A10">
      <w:pPr>
        <w:spacing w:line="240" w:lineRule="auto"/>
        <w:rPr>
          <w:color w:val="000000" w:themeColor="text1"/>
        </w:rPr>
      </w:pPr>
      <w:r w:rsidRPr="00C21DEC">
        <w:rPr>
          <w:color w:val="000000" w:themeColor="text1"/>
        </w:rPr>
        <w:t>An error in that design can create duplicate identities, inconsistent access, delayed deprovisioning, conflicting group membership, or unclear administrative ownership.</w:t>
      </w:r>
    </w:p>
    <w:p w14:paraId="4E46119F" w14:textId="77777777" w:rsidR="000B5B1E" w:rsidRPr="00C21DEC" w:rsidRDefault="000B5B1E" w:rsidP="00AA6A10">
      <w:pPr>
        <w:spacing w:line="240" w:lineRule="auto"/>
        <w:rPr>
          <w:color w:val="000000" w:themeColor="text1"/>
        </w:rPr>
      </w:pPr>
    </w:p>
    <w:p w14:paraId="6D927EEE" w14:textId="1C7EF9E9" w:rsidR="00475AA2" w:rsidRPr="00C21DEC" w:rsidRDefault="00475AA2" w:rsidP="00AA6A10">
      <w:pPr>
        <w:spacing w:line="240" w:lineRule="auto"/>
        <w:rPr>
          <w:color w:val="000000" w:themeColor="text1"/>
        </w:rPr>
      </w:pPr>
      <w:r w:rsidRPr="00C21DEC">
        <w:rPr>
          <w:color w:val="000000" w:themeColor="text1"/>
        </w:rPr>
        <w:t>Migration does not reduce risk automatically. It changes the location and shape of the risk.</w:t>
      </w:r>
    </w:p>
    <w:p w14:paraId="48982D66" w14:textId="77777777" w:rsidR="000B5B1E" w:rsidRPr="00C21DEC" w:rsidRDefault="000B5B1E" w:rsidP="00AA6A10">
      <w:pPr>
        <w:spacing w:line="240" w:lineRule="auto"/>
        <w:rPr>
          <w:color w:val="000000" w:themeColor="text1"/>
        </w:rPr>
      </w:pPr>
    </w:p>
    <w:p w14:paraId="00681EDC" w14:textId="7E6587C3" w:rsidR="000B5B1E" w:rsidRPr="00C21DEC" w:rsidRDefault="000B5B1E" w:rsidP="00AA6A10">
      <w:pPr>
        <w:spacing w:line="240" w:lineRule="auto"/>
        <w:rPr>
          <w:b/>
          <w:bCs/>
          <w:color w:val="000000" w:themeColor="text1"/>
        </w:rPr>
      </w:pPr>
      <w:r w:rsidRPr="00C21DEC">
        <w:rPr>
          <w:b/>
          <w:bCs/>
          <w:color w:val="000000" w:themeColor="text1"/>
        </w:rPr>
        <w:t>Application Dependency is Often the Largest Barrier</w:t>
      </w:r>
    </w:p>
    <w:p w14:paraId="6504281F" w14:textId="77777777" w:rsidR="00475AA2" w:rsidRPr="00C21DEC" w:rsidRDefault="00475AA2" w:rsidP="00AA6A10">
      <w:pPr>
        <w:spacing w:line="240" w:lineRule="auto"/>
        <w:rPr>
          <w:color w:val="000000" w:themeColor="text1"/>
        </w:rPr>
      </w:pPr>
      <w:r w:rsidRPr="00C21DEC">
        <w:rPr>
          <w:color w:val="000000" w:themeColor="text1"/>
        </w:rPr>
        <w:lastRenderedPageBreak/>
        <w:t>Applications are among the strongest reasons Active Directory remains in place. Many federal and defense environments operate mission systems whose identity integrations were designed years earlier and cannot be changed quickly.</w:t>
      </w:r>
    </w:p>
    <w:p w14:paraId="54C9BE6A" w14:textId="77777777" w:rsidR="000B5B1E" w:rsidRPr="00C21DEC" w:rsidRDefault="000B5B1E" w:rsidP="00AA6A10">
      <w:pPr>
        <w:spacing w:line="240" w:lineRule="auto"/>
        <w:rPr>
          <w:color w:val="000000" w:themeColor="text1"/>
        </w:rPr>
      </w:pPr>
    </w:p>
    <w:p w14:paraId="6B8424B2" w14:textId="357496CB" w:rsidR="00475AA2" w:rsidRPr="00C21DEC" w:rsidRDefault="00475AA2" w:rsidP="00AA6A10">
      <w:pPr>
        <w:spacing w:line="240" w:lineRule="auto"/>
        <w:rPr>
          <w:color w:val="000000" w:themeColor="text1"/>
        </w:rPr>
      </w:pPr>
      <w:r w:rsidRPr="00C21DEC">
        <w:rPr>
          <w:color w:val="000000" w:themeColor="text1"/>
        </w:rPr>
        <w:t>An application may rely on:</w:t>
      </w:r>
    </w:p>
    <w:p w14:paraId="01BC385D" w14:textId="77777777" w:rsidR="000B5B1E" w:rsidRPr="00C21DEC" w:rsidRDefault="000B5B1E" w:rsidP="00AA6A10">
      <w:pPr>
        <w:spacing w:line="240" w:lineRule="auto"/>
        <w:rPr>
          <w:color w:val="000000" w:themeColor="text1"/>
        </w:rPr>
      </w:pPr>
    </w:p>
    <w:p w14:paraId="005E9F9C" w14:textId="77777777" w:rsidR="00CB4BF1" w:rsidRPr="00C21DEC" w:rsidRDefault="00475AA2" w:rsidP="00AA6A10">
      <w:pPr>
        <w:spacing w:line="240" w:lineRule="auto"/>
        <w:rPr>
          <w:color w:val="000000" w:themeColor="text1"/>
        </w:rPr>
      </w:pPr>
      <w:r w:rsidRPr="00C21DEC">
        <w:rPr>
          <w:color w:val="000000" w:themeColor="text1"/>
        </w:rPr>
        <w:t>Windows-integrated authentication.</w:t>
      </w:r>
    </w:p>
    <w:p w14:paraId="7FF573AC" w14:textId="77777777" w:rsidR="00CB4BF1" w:rsidRPr="00C21DEC" w:rsidRDefault="00475AA2" w:rsidP="00AA6A10">
      <w:pPr>
        <w:spacing w:line="240" w:lineRule="auto"/>
        <w:rPr>
          <w:color w:val="000000" w:themeColor="text1"/>
        </w:rPr>
      </w:pPr>
      <w:r w:rsidRPr="00C21DEC">
        <w:rPr>
          <w:color w:val="000000" w:themeColor="text1"/>
        </w:rPr>
        <w:t>LDAP binds.</w:t>
      </w:r>
    </w:p>
    <w:p w14:paraId="5ED95681" w14:textId="77777777" w:rsidR="00CB4BF1" w:rsidRPr="00C21DEC" w:rsidRDefault="00475AA2" w:rsidP="00AA6A10">
      <w:pPr>
        <w:spacing w:line="240" w:lineRule="auto"/>
        <w:rPr>
          <w:color w:val="000000" w:themeColor="text1"/>
        </w:rPr>
      </w:pPr>
      <w:r w:rsidRPr="00C21DEC">
        <w:rPr>
          <w:color w:val="000000" w:themeColor="text1"/>
        </w:rPr>
        <w:t>Kerberos.</w:t>
      </w:r>
    </w:p>
    <w:p w14:paraId="53D9EADF" w14:textId="3CE29E83" w:rsidR="00CB4BF1" w:rsidRPr="00C21DEC" w:rsidRDefault="00CB4BF1" w:rsidP="00AA6A10">
      <w:pPr>
        <w:spacing w:line="240" w:lineRule="auto"/>
        <w:rPr>
          <w:color w:val="000000" w:themeColor="text1"/>
        </w:rPr>
      </w:pPr>
      <w:r w:rsidRPr="00C21DEC">
        <w:rPr>
          <w:color w:val="000000" w:themeColor="text1"/>
        </w:rPr>
        <w:t>N</w:t>
      </w:r>
      <w:r w:rsidR="00475AA2" w:rsidRPr="00C21DEC">
        <w:rPr>
          <w:color w:val="000000" w:themeColor="text1"/>
        </w:rPr>
        <w:t>TLM.</w:t>
      </w:r>
    </w:p>
    <w:p w14:paraId="1B8B98F0" w14:textId="77777777" w:rsidR="00CB4BF1" w:rsidRPr="00C21DEC" w:rsidRDefault="00475AA2" w:rsidP="00AA6A10">
      <w:pPr>
        <w:spacing w:line="240" w:lineRule="auto"/>
        <w:rPr>
          <w:color w:val="000000" w:themeColor="text1"/>
        </w:rPr>
      </w:pPr>
      <w:r w:rsidRPr="00C21DEC">
        <w:rPr>
          <w:color w:val="000000" w:themeColor="text1"/>
        </w:rPr>
        <w:t>Domain service accounts.</w:t>
      </w:r>
    </w:p>
    <w:p w14:paraId="6051381F" w14:textId="77777777" w:rsidR="00CB4BF1" w:rsidRPr="00C21DEC" w:rsidRDefault="00475AA2" w:rsidP="00AA6A10">
      <w:pPr>
        <w:spacing w:line="240" w:lineRule="auto"/>
        <w:rPr>
          <w:color w:val="000000" w:themeColor="text1"/>
        </w:rPr>
      </w:pPr>
      <w:r w:rsidRPr="00C21DEC">
        <w:rPr>
          <w:color w:val="000000" w:themeColor="text1"/>
        </w:rPr>
        <w:t>Active Directory groups.</w:t>
      </w:r>
    </w:p>
    <w:p w14:paraId="16046835" w14:textId="77777777" w:rsidR="00CB4BF1" w:rsidRPr="00C21DEC" w:rsidRDefault="00475AA2" w:rsidP="00AA6A10">
      <w:pPr>
        <w:spacing w:line="240" w:lineRule="auto"/>
        <w:rPr>
          <w:color w:val="000000" w:themeColor="text1"/>
        </w:rPr>
      </w:pPr>
      <w:r w:rsidRPr="00C21DEC">
        <w:rPr>
          <w:color w:val="000000" w:themeColor="text1"/>
        </w:rPr>
        <w:t>Specific Organizational Unit paths.</w:t>
      </w:r>
    </w:p>
    <w:p w14:paraId="3CF9BFC0" w14:textId="77777777" w:rsidR="00CB4BF1" w:rsidRPr="00C21DEC" w:rsidRDefault="00475AA2" w:rsidP="00AA6A10">
      <w:pPr>
        <w:spacing w:line="240" w:lineRule="auto"/>
        <w:rPr>
          <w:color w:val="000000" w:themeColor="text1"/>
        </w:rPr>
      </w:pPr>
      <w:r w:rsidRPr="00C21DEC">
        <w:rPr>
          <w:color w:val="000000" w:themeColor="text1"/>
        </w:rPr>
        <w:t>Service Principal Names.</w:t>
      </w:r>
    </w:p>
    <w:p w14:paraId="107EF982" w14:textId="77777777" w:rsidR="00CB4BF1" w:rsidRPr="00C21DEC" w:rsidRDefault="00475AA2" w:rsidP="00AA6A10">
      <w:pPr>
        <w:spacing w:line="240" w:lineRule="auto"/>
        <w:rPr>
          <w:color w:val="000000" w:themeColor="text1"/>
        </w:rPr>
      </w:pPr>
      <w:r w:rsidRPr="00C21DEC">
        <w:rPr>
          <w:color w:val="000000" w:themeColor="text1"/>
        </w:rPr>
        <w:t>Delegation.</w:t>
      </w:r>
    </w:p>
    <w:p w14:paraId="492EBA51" w14:textId="77777777" w:rsidR="00CB4BF1" w:rsidRPr="00C21DEC" w:rsidRDefault="00475AA2" w:rsidP="00AA6A10">
      <w:pPr>
        <w:spacing w:line="240" w:lineRule="auto"/>
        <w:rPr>
          <w:color w:val="000000" w:themeColor="text1"/>
        </w:rPr>
      </w:pPr>
      <w:r w:rsidRPr="00C21DEC">
        <w:rPr>
          <w:color w:val="000000" w:themeColor="text1"/>
        </w:rPr>
        <w:t>Certificate templates.</w:t>
      </w:r>
    </w:p>
    <w:p w14:paraId="0541BD2A" w14:textId="77777777" w:rsidR="00CB4BF1" w:rsidRPr="00C21DEC" w:rsidRDefault="00475AA2" w:rsidP="00AA6A10">
      <w:pPr>
        <w:spacing w:line="240" w:lineRule="auto"/>
        <w:rPr>
          <w:color w:val="000000" w:themeColor="text1"/>
        </w:rPr>
      </w:pPr>
      <w:r w:rsidRPr="00C21DEC">
        <w:rPr>
          <w:color w:val="000000" w:themeColor="text1"/>
        </w:rPr>
        <w:t>Direct directory permissions.</w:t>
      </w:r>
    </w:p>
    <w:p w14:paraId="7B5F0D41" w14:textId="77777777" w:rsidR="00CB4BF1" w:rsidRPr="00C21DEC" w:rsidRDefault="00475AA2" w:rsidP="00AA6A10">
      <w:pPr>
        <w:spacing w:line="240" w:lineRule="auto"/>
        <w:rPr>
          <w:color w:val="000000" w:themeColor="text1"/>
        </w:rPr>
      </w:pPr>
      <w:r w:rsidRPr="00C21DEC">
        <w:rPr>
          <w:color w:val="000000" w:themeColor="text1"/>
        </w:rPr>
        <w:t>Forest or domain trusts.</w:t>
      </w:r>
    </w:p>
    <w:p w14:paraId="154CC307" w14:textId="77777777" w:rsidR="00CB4BF1" w:rsidRPr="00C21DEC" w:rsidRDefault="00475AA2" w:rsidP="00AA6A10">
      <w:pPr>
        <w:spacing w:line="240" w:lineRule="auto"/>
        <w:rPr>
          <w:color w:val="000000" w:themeColor="text1"/>
        </w:rPr>
      </w:pPr>
      <w:r w:rsidRPr="00C21DEC">
        <w:rPr>
          <w:color w:val="000000" w:themeColor="text1"/>
        </w:rPr>
        <w:t>Hard-coded domain references.</w:t>
      </w:r>
    </w:p>
    <w:p w14:paraId="473414E0" w14:textId="6CDA7F26" w:rsidR="00475AA2" w:rsidRPr="00C21DEC" w:rsidRDefault="00475AA2" w:rsidP="00AA6A10">
      <w:pPr>
        <w:spacing w:line="240" w:lineRule="auto"/>
        <w:rPr>
          <w:color w:val="000000" w:themeColor="text1"/>
        </w:rPr>
      </w:pPr>
      <w:r w:rsidRPr="00C21DEC">
        <w:rPr>
          <w:color w:val="000000" w:themeColor="text1"/>
        </w:rPr>
        <w:t>Vendor-supported configurations that assume AD DS.</w:t>
      </w:r>
    </w:p>
    <w:p w14:paraId="046070A3" w14:textId="77777777" w:rsidR="000B5B1E" w:rsidRPr="00C21DEC" w:rsidRDefault="000B5B1E" w:rsidP="00AA6A10">
      <w:pPr>
        <w:spacing w:line="240" w:lineRule="auto"/>
        <w:rPr>
          <w:color w:val="000000" w:themeColor="text1"/>
        </w:rPr>
      </w:pPr>
    </w:p>
    <w:p w14:paraId="35A0011C" w14:textId="77777777" w:rsidR="000B5B1E" w:rsidRPr="00C21DEC" w:rsidRDefault="00475AA2" w:rsidP="00AA6A10">
      <w:pPr>
        <w:spacing w:line="240" w:lineRule="auto"/>
        <w:rPr>
          <w:color w:val="000000" w:themeColor="text1"/>
        </w:rPr>
      </w:pPr>
      <w:r w:rsidRPr="00C21DEC">
        <w:rPr>
          <w:color w:val="000000" w:themeColor="text1"/>
        </w:rPr>
        <w:t>Some of these applications are still under active vendor support. Others are maintained through custom code, extended contracts, or internal expertise. A system may perform an essential mission function even though its identity architecture reflects an earlier technical era.</w:t>
      </w:r>
    </w:p>
    <w:p w14:paraId="25E31E00" w14:textId="2AEBDD92" w:rsidR="00475AA2" w:rsidRPr="00C21DEC" w:rsidRDefault="00475AA2" w:rsidP="00AA6A10">
      <w:pPr>
        <w:spacing w:line="240" w:lineRule="auto"/>
        <w:rPr>
          <w:color w:val="000000" w:themeColor="text1"/>
        </w:rPr>
      </w:pPr>
      <w:r w:rsidRPr="00C21DEC">
        <w:rPr>
          <w:color w:val="000000" w:themeColor="text1"/>
        </w:rPr>
        <w:t>Replacing the directory dependency can require application redevelopment, vendor modification, interface testing, data migration, contract changes, security assessment, operational testing, and new authorization evidence.</w:t>
      </w:r>
    </w:p>
    <w:p w14:paraId="7078DFE0" w14:textId="77777777" w:rsidR="000B5B1E" w:rsidRPr="00C21DEC" w:rsidRDefault="000B5B1E" w:rsidP="00AA6A10">
      <w:pPr>
        <w:spacing w:line="240" w:lineRule="auto"/>
        <w:rPr>
          <w:color w:val="000000" w:themeColor="text1"/>
        </w:rPr>
      </w:pPr>
    </w:p>
    <w:p w14:paraId="15029E20" w14:textId="56575C32" w:rsidR="00475AA2" w:rsidRPr="00C21DEC" w:rsidRDefault="00475AA2" w:rsidP="00AA6A10">
      <w:pPr>
        <w:spacing w:line="240" w:lineRule="auto"/>
        <w:rPr>
          <w:color w:val="000000" w:themeColor="text1"/>
        </w:rPr>
      </w:pPr>
      <w:r w:rsidRPr="00C21DEC">
        <w:rPr>
          <w:color w:val="000000" w:themeColor="text1"/>
        </w:rPr>
        <w:t>The mission system may also depend on several other systems that authenticate through the same directory. Replacing one connection can affect upstream and downstream workflows that were not part of the original migration scope.</w:t>
      </w:r>
    </w:p>
    <w:p w14:paraId="4D6C0E23" w14:textId="77777777" w:rsidR="000B5B1E" w:rsidRPr="00C21DEC" w:rsidRDefault="000B5B1E" w:rsidP="00AA6A10">
      <w:pPr>
        <w:spacing w:line="240" w:lineRule="auto"/>
        <w:rPr>
          <w:color w:val="000000" w:themeColor="text1"/>
        </w:rPr>
      </w:pPr>
    </w:p>
    <w:p w14:paraId="2078E6FA" w14:textId="68317BEC" w:rsidR="00475AA2" w:rsidRPr="00C21DEC" w:rsidRDefault="00475AA2" w:rsidP="00AA6A10">
      <w:pPr>
        <w:spacing w:line="240" w:lineRule="auto"/>
        <w:rPr>
          <w:color w:val="000000" w:themeColor="text1"/>
        </w:rPr>
      </w:pPr>
      <w:r w:rsidRPr="00C21DEC">
        <w:rPr>
          <w:color w:val="000000" w:themeColor="text1"/>
        </w:rPr>
        <w:t>This is why dependency discovery must extend beyond the application’s login screen. The assessment must identify:</w:t>
      </w:r>
    </w:p>
    <w:p w14:paraId="20AE8390" w14:textId="77777777" w:rsidR="000B5B1E" w:rsidRPr="00C21DEC" w:rsidRDefault="000B5B1E" w:rsidP="00AA6A10">
      <w:pPr>
        <w:spacing w:line="240" w:lineRule="auto"/>
        <w:rPr>
          <w:color w:val="000000" w:themeColor="text1"/>
        </w:rPr>
      </w:pPr>
    </w:p>
    <w:p w14:paraId="10E0C29D" w14:textId="77777777" w:rsidR="00CB4BF1" w:rsidRPr="00C21DEC" w:rsidRDefault="00475AA2" w:rsidP="00AA6A10">
      <w:pPr>
        <w:spacing w:line="240" w:lineRule="auto"/>
        <w:rPr>
          <w:color w:val="000000" w:themeColor="text1"/>
        </w:rPr>
      </w:pPr>
      <w:r w:rsidRPr="00C21DEC">
        <w:rPr>
          <w:color w:val="000000" w:themeColor="text1"/>
        </w:rPr>
        <w:t>How users authenticate.</w:t>
      </w:r>
    </w:p>
    <w:p w14:paraId="2361EEC3" w14:textId="77777777" w:rsidR="00CB4BF1" w:rsidRPr="00C21DEC" w:rsidRDefault="00475AA2" w:rsidP="00AA6A10">
      <w:pPr>
        <w:spacing w:line="240" w:lineRule="auto"/>
        <w:rPr>
          <w:color w:val="000000" w:themeColor="text1"/>
        </w:rPr>
      </w:pPr>
      <w:r w:rsidRPr="00C21DEC">
        <w:rPr>
          <w:color w:val="000000" w:themeColor="text1"/>
        </w:rPr>
        <w:t>How administrators authenticate.</w:t>
      </w:r>
    </w:p>
    <w:p w14:paraId="08ECD90E" w14:textId="77777777" w:rsidR="00CB4BF1" w:rsidRPr="00C21DEC" w:rsidRDefault="00475AA2" w:rsidP="00AA6A10">
      <w:pPr>
        <w:spacing w:line="240" w:lineRule="auto"/>
        <w:rPr>
          <w:color w:val="000000" w:themeColor="text1"/>
        </w:rPr>
      </w:pPr>
      <w:r w:rsidRPr="00C21DEC">
        <w:rPr>
          <w:color w:val="000000" w:themeColor="text1"/>
        </w:rPr>
        <w:t>How services authenticate.</w:t>
      </w:r>
    </w:p>
    <w:p w14:paraId="77B41CA7" w14:textId="77777777" w:rsidR="00CB4BF1" w:rsidRPr="00C21DEC" w:rsidRDefault="00475AA2" w:rsidP="00AA6A10">
      <w:pPr>
        <w:spacing w:line="240" w:lineRule="auto"/>
        <w:rPr>
          <w:color w:val="000000" w:themeColor="text1"/>
        </w:rPr>
      </w:pPr>
      <w:r w:rsidRPr="00C21DEC">
        <w:rPr>
          <w:color w:val="000000" w:themeColor="text1"/>
        </w:rPr>
        <w:t>Which groups provide access.</w:t>
      </w:r>
    </w:p>
    <w:p w14:paraId="3E7BA86F" w14:textId="77777777" w:rsidR="00CB4BF1" w:rsidRPr="00C21DEC" w:rsidRDefault="00475AA2" w:rsidP="00AA6A10">
      <w:pPr>
        <w:spacing w:line="240" w:lineRule="auto"/>
        <w:rPr>
          <w:color w:val="000000" w:themeColor="text1"/>
        </w:rPr>
      </w:pPr>
      <w:r w:rsidRPr="00C21DEC">
        <w:rPr>
          <w:color w:val="000000" w:themeColor="text1"/>
        </w:rPr>
        <w:t>Which directory attributes are consumed.</w:t>
      </w:r>
    </w:p>
    <w:p w14:paraId="6CF1C2D3" w14:textId="77777777" w:rsidR="00CB4BF1" w:rsidRPr="00C21DEC" w:rsidRDefault="00475AA2" w:rsidP="00AA6A10">
      <w:pPr>
        <w:spacing w:line="240" w:lineRule="auto"/>
        <w:rPr>
          <w:color w:val="000000" w:themeColor="text1"/>
        </w:rPr>
      </w:pPr>
      <w:r w:rsidRPr="00C21DEC">
        <w:rPr>
          <w:color w:val="000000" w:themeColor="text1"/>
        </w:rPr>
        <w:t>Which certificates are accepted.</w:t>
      </w:r>
    </w:p>
    <w:p w14:paraId="2E933ED5" w14:textId="77777777" w:rsidR="00CB4BF1" w:rsidRPr="00C21DEC" w:rsidRDefault="00475AA2" w:rsidP="00AA6A10">
      <w:pPr>
        <w:spacing w:line="240" w:lineRule="auto"/>
        <w:rPr>
          <w:color w:val="000000" w:themeColor="text1"/>
        </w:rPr>
      </w:pPr>
      <w:r w:rsidRPr="00C21DEC">
        <w:rPr>
          <w:color w:val="000000" w:themeColor="text1"/>
        </w:rPr>
        <w:t>Which accounts run scheduled or background processes.</w:t>
      </w:r>
    </w:p>
    <w:p w14:paraId="18FB37F3" w14:textId="77777777" w:rsidR="00CB4BF1" w:rsidRPr="00C21DEC" w:rsidRDefault="00475AA2" w:rsidP="00AA6A10">
      <w:pPr>
        <w:spacing w:line="240" w:lineRule="auto"/>
        <w:rPr>
          <w:color w:val="000000" w:themeColor="text1"/>
        </w:rPr>
      </w:pPr>
      <w:r w:rsidRPr="00C21DEC">
        <w:rPr>
          <w:color w:val="000000" w:themeColor="text1"/>
        </w:rPr>
        <w:t>Which other systems trust the application.</w:t>
      </w:r>
    </w:p>
    <w:p w14:paraId="6366B481" w14:textId="77777777" w:rsidR="00CB4BF1" w:rsidRPr="00C21DEC" w:rsidRDefault="00475AA2" w:rsidP="00AA6A10">
      <w:pPr>
        <w:spacing w:line="240" w:lineRule="auto"/>
        <w:rPr>
          <w:color w:val="000000" w:themeColor="text1"/>
        </w:rPr>
      </w:pPr>
      <w:r w:rsidRPr="00C21DEC">
        <w:rPr>
          <w:color w:val="000000" w:themeColor="text1"/>
        </w:rPr>
        <w:t>Which logs identify the acting principal.</w:t>
      </w:r>
    </w:p>
    <w:p w14:paraId="06700306" w14:textId="77777777" w:rsidR="00CB4BF1" w:rsidRPr="00C21DEC" w:rsidRDefault="00475AA2" w:rsidP="00AA6A10">
      <w:pPr>
        <w:spacing w:line="240" w:lineRule="auto"/>
        <w:rPr>
          <w:color w:val="000000" w:themeColor="text1"/>
        </w:rPr>
      </w:pPr>
      <w:r w:rsidRPr="00C21DEC">
        <w:rPr>
          <w:color w:val="000000" w:themeColor="text1"/>
        </w:rPr>
        <w:t>How emergency access works.</w:t>
      </w:r>
    </w:p>
    <w:p w14:paraId="555A6F0A" w14:textId="2E802DF6" w:rsidR="00475AA2" w:rsidRPr="00C21DEC" w:rsidRDefault="00475AA2" w:rsidP="00AA6A10">
      <w:pPr>
        <w:spacing w:line="240" w:lineRule="auto"/>
        <w:rPr>
          <w:color w:val="000000" w:themeColor="text1"/>
        </w:rPr>
      </w:pPr>
      <w:r w:rsidRPr="00C21DEC">
        <w:rPr>
          <w:color w:val="000000" w:themeColor="text1"/>
        </w:rPr>
        <w:t>How access is revoked during an incident.</w:t>
      </w:r>
    </w:p>
    <w:p w14:paraId="4ECCE48A" w14:textId="77777777" w:rsidR="000B5B1E" w:rsidRPr="00C21DEC" w:rsidRDefault="000B5B1E" w:rsidP="00AA6A10">
      <w:pPr>
        <w:spacing w:line="240" w:lineRule="auto"/>
        <w:rPr>
          <w:color w:val="000000" w:themeColor="text1"/>
        </w:rPr>
      </w:pPr>
    </w:p>
    <w:p w14:paraId="0962B7A4" w14:textId="61F9FF88" w:rsidR="00475AA2" w:rsidRPr="00C21DEC" w:rsidRDefault="00475AA2" w:rsidP="00AA6A10">
      <w:pPr>
        <w:spacing w:line="240" w:lineRule="auto"/>
        <w:rPr>
          <w:color w:val="000000" w:themeColor="text1"/>
        </w:rPr>
      </w:pPr>
      <w:r w:rsidRPr="00C21DEC">
        <w:rPr>
          <w:color w:val="000000" w:themeColor="text1"/>
        </w:rPr>
        <w:t>Until those relationships are understood, the application remains tied to the directory even if a new identity platform is available.</w:t>
      </w:r>
    </w:p>
    <w:p w14:paraId="2FDF4E28" w14:textId="77777777" w:rsidR="000B5B1E" w:rsidRPr="00C21DEC" w:rsidRDefault="000B5B1E" w:rsidP="00AA6A10">
      <w:pPr>
        <w:spacing w:line="240" w:lineRule="auto"/>
        <w:rPr>
          <w:color w:val="000000" w:themeColor="text1"/>
        </w:rPr>
      </w:pPr>
    </w:p>
    <w:p w14:paraId="3E566247" w14:textId="06517797" w:rsidR="000B5B1E" w:rsidRPr="00C21DEC" w:rsidRDefault="000B5B1E" w:rsidP="00AA6A10">
      <w:pPr>
        <w:spacing w:line="240" w:lineRule="auto"/>
        <w:rPr>
          <w:b/>
          <w:bCs/>
          <w:color w:val="000000" w:themeColor="text1"/>
        </w:rPr>
      </w:pPr>
      <w:r w:rsidRPr="00C21DEC">
        <w:rPr>
          <w:b/>
          <w:bCs/>
          <w:color w:val="000000" w:themeColor="text1"/>
        </w:rPr>
        <w:t>Group-Based Authorization Creates Platform Gravity</w:t>
      </w:r>
    </w:p>
    <w:p w14:paraId="47E5EE96" w14:textId="77777777" w:rsidR="00475AA2" w:rsidRPr="00C21DEC" w:rsidRDefault="00475AA2" w:rsidP="00AA6A10">
      <w:pPr>
        <w:spacing w:line="240" w:lineRule="auto"/>
        <w:rPr>
          <w:color w:val="000000" w:themeColor="text1"/>
        </w:rPr>
      </w:pPr>
      <w:r w:rsidRPr="00C21DEC">
        <w:rPr>
          <w:color w:val="000000" w:themeColor="text1"/>
        </w:rPr>
        <w:t>Active Directory groups often become an enterprise-wide authorization language. Applications, file servers, databases, management systems, security platforms, cloud provisioning tools, and network services may all interpret group membership as a basis for access.</w:t>
      </w:r>
    </w:p>
    <w:p w14:paraId="46290ADC" w14:textId="77777777" w:rsidR="000B5B1E" w:rsidRPr="00C21DEC" w:rsidRDefault="000B5B1E" w:rsidP="00AA6A10">
      <w:pPr>
        <w:spacing w:line="240" w:lineRule="auto"/>
        <w:rPr>
          <w:color w:val="000000" w:themeColor="text1"/>
        </w:rPr>
      </w:pPr>
    </w:p>
    <w:p w14:paraId="5AFED02D" w14:textId="13051CA8" w:rsidR="00475AA2" w:rsidRPr="00C21DEC" w:rsidRDefault="00475AA2" w:rsidP="00AA6A10">
      <w:pPr>
        <w:spacing w:line="240" w:lineRule="auto"/>
        <w:rPr>
          <w:color w:val="000000" w:themeColor="text1"/>
        </w:rPr>
      </w:pPr>
      <w:r w:rsidRPr="00C21DEC">
        <w:rPr>
          <w:color w:val="000000" w:themeColor="text1"/>
        </w:rPr>
        <w:t>That reuse is efficient. One identity team can maintain group membership while many systems consume the result.</w:t>
      </w:r>
    </w:p>
    <w:p w14:paraId="1F3C3F5A" w14:textId="77777777" w:rsidR="000B5B1E" w:rsidRPr="00C21DEC" w:rsidRDefault="000B5B1E" w:rsidP="00AA6A10">
      <w:pPr>
        <w:spacing w:line="240" w:lineRule="auto"/>
        <w:rPr>
          <w:color w:val="000000" w:themeColor="text1"/>
        </w:rPr>
      </w:pPr>
    </w:p>
    <w:p w14:paraId="7C852676" w14:textId="2F926BBF" w:rsidR="00475AA2" w:rsidRPr="00C21DEC" w:rsidRDefault="00475AA2" w:rsidP="00AA6A10">
      <w:pPr>
        <w:spacing w:line="240" w:lineRule="auto"/>
        <w:rPr>
          <w:color w:val="000000" w:themeColor="text1"/>
        </w:rPr>
      </w:pPr>
      <w:r w:rsidRPr="00C21DEC">
        <w:rPr>
          <w:color w:val="000000" w:themeColor="text1"/>
        </w:rPr>
        <w:t>It also makes the group difficult to replace.</w:t>
      </w:r>
    </w:p>
    <w:p w14:paraId="5B4D50B6" w14:textId="77777777" w:rsidR="000B5B1E" w:rsidRPr="00C21DEC" w:rsidRDefault="000B5B1E" w:rsidP="00AA6A10">
      <w:pPr>
        <w:spacing w:line="240" w:lineRule="auto"/>
        <w:rPr>
          <w:color w:val="000000" w:themeColor="text1"/>
        </w:rPr>
      </w:pPr>
    </w:p>
    <w:p w14:paraId="1B216E16" w14:textId="655725AD" w:rsidR="00475AA2" w:rsidRPr="00C21DEC" w:rsidRDefault="00475AA2" w:rsidP="00AA6A10">
      <w:pPr>
        <w:spacing w:line="240" w:lineRule="auto"/>
        <w:rPr>
          <w:color w:val="000000" w:themeColor="text1"/>
        </w:rPr>
      </w:pPr>
      <w:r w:rsidRPr="00C21DEC">
        <w:rPr>
          <w:color w:val="000000" w:themeColor="text1"/>
        </w:rPr>
        <w:t>Moving an account to another identity platform is relatively straightforward compared with translating every place where the account’s groups are used. The migration team must determine:</w:t>
      </w:r>
    </w:p>
    <w:p w14:paraId="63C05D8A" w14:textId="77777777" w:rsidR="000B5B1E" w:rsidRPr="00C21DEC" w:rsidRDefault="000B5B1E" w:rsidP="00AA6A10">
      <w:pPr>
        <w:spacing w:line="240" w:lineRule="auto"/>
        <w:rPr>
          <w:color w:val="000000" w:themeColor="text1"/>
        </w:rPr>
      </w:pPr>
    </w:p>
    <w:p w14:paraId="4F30B93B" w14:textId="77777777" w:rsidR="00CB4BF1" w:rsidRPr="00C21DEC" w:rsidRDefault="00475AA2" w:rsidP="00AA6A10">
      <w:pPr>
        <w:spacing w:line="240" w:lineRule="auto"/>
        <w:rPr>
          <w:color w:val="000000" w:themeColor="text1"/>
        </w:rPr>
      </w:pPr>
      <w:r w:rsidRPr="00C21DEC">
        <w:rPr>
          <w:color w:val="000000" w:themeColor="text1"/>
        </w:rPr>
        <w:t>Which groups remain active.</w:t>
      </w:r>
    </w:p>
    <w:p w14:paraId="173A38BF" w14:textId="77777777" w:rsidR="00CB4BF1" w:rsidRPr="00C21DEC" w:rsidRDefault="00475AA2" w:rsidP="00AA6A10">
      <w:pPr>
        <w:spacing w:line="240" w:lineRule="auto"/>
        <w:rPr>
          <w:color w:val="000000" w:themeColor="text1"/>
        </w:rPr>
      </w:pPr>
      <w:r w:rsidRPr="00C21DEC">
        <w:rPr>
          <w:color w:val="000000" w:themeColor="text1"/>
        </w:rPr>
        <w:t>Which groups are nested.</w:t>
      </w:r>
    </w:p>
    <w:p w14:paraId="2FD9087C" w14:textId="77777777" w:rsidR="00CB4BF1" w:rsidRPr="00C21DEC" w:rsidRDefault="00475AA2" w:rsidP="00AA6A10">
      <w:pPr>
        <w:spacing w:line="240" w:lineRule="auto"/>
        <w:rPr>
          <w:color w:val="000000" w:themeColor="text1"/>
        </w:rPr>
      </w:pPr>
      <w:r w:rsidRPr="00C21DEC">
        <w:rPr>
          <w:color w:val="000000" w:themeColor="text1"/>
        </w:rPr>
        <w:t>Which applications consume them.</w:t>
      </w:r>
    </w:p>
    <w:p w14:paraId="74B89CA7" w14:textId="77777777" w:rsidR="00CB4BF1" w:rsidRPr="00C21DEC" w:rsidRDefault="00475AA2" w:rsidP="00AA6A10">
      <w:pPr>
        <w:spacing w:line="240" w:lineRule="auto"/>
        <w:rPr>
          <w:color w:val="000000" w:themeColor="text1"/>
        </w:rPr>
      </w:pPr>
      <w:r w:rsidRPr="00C21DEC">
        <w:rPr>
          <w:color w:val="000000" w:themeColor="text1"/>
        </w:rPr>
        <w:t>Which permissions reference their Security Identifiers.</w:t>
      </w:r>
    </w:p>
    <w:p w14:paraId="77F55212" w14:textId="77777777" w:rsidR="00CB4BF1" w:rsidRPr="00C21DEC" w:rsidRDefault="00475AA2" w:rsidP="00AA6A10">
      <w:pPr>
        <w:spacing w:line="240" w:lineRule="auto"/>
        <w:rPr>
          <w:color w:val="000000" w:themeColor="text1"/>
        </w:rPr>
      </w:pPr>
      <w:r w:rsidRPr="00C21DEC">
        <w:rPr>
          <w:color w:val="000000" w:themeColor="text1"/>
        </w:rPr>
        <w:t>Which groups are synchronized to cloud services.</w:t>
      </w:r>
    </w:p>
    <w:p w14:paraId="712A6E42" w14:textId="77777777" w:rsidR="00CB4BF1" w:rsidRPr="00C21DEC" w:rsidRDefault="00475AA2" w:rsidP="00AA6A10">
      <w:pPr>
        <w:spacing w:line="240" w:lineRule="auto"/>
        <w:rPr>
          <w:color w:val="000000" w:themeColor="text1"/>
        </w:rPr>
      </w:pPr>
      <w:r w:rsidRPr="00C21DEC">
        <w:rPr>
          <w:color w:val="000000" w:themeColor="text1"/>
        </w:rPr>
        <w:t>Which groups control privileged access.</w:t>
      </w:r>
    </w:p>
    <w:p w14:paraId="5FFE94E3" w14:textId="77777777" w:rsidR="00CB4BF1" w:rsidRPr="00C21DEC" w:rsidRDefault="00475AA2" w:rsidP="00AA6A10">
      <w:pPr>
        <w:spacing w:line="240" w:lineRule="auto"/>
        <w:rPr>
          <w:color w:val="000000" w:themeColor="text1"/>
        </w:rPr>
      </w:pPr>
      <w:r w:rsidRPr="00C21DEC">
        <w:rPr>
          <w:color w:val="000000" w:themeColor="text1"/>
        </w:rPr>
        <w:t>Which groups affect Group Policy.</w:t>
      </w:r>
    </w:p>
    <w:p w14:paraId="52B076B7" w14:textId="77777777" w:rsidR="00CB4BF1" w:rsidRPr="00C21DEC" w:rsidRDefault="00475AA2" w:rsidP="00AA6A10">
      <w:pPr>
        <w:spacing w:line="240" w:lineRule="auto"/>
        <w:rPr>
          <w:color w:val="000000" w:themeColor="text1"/>
        </w:rPr>
      </w:pPr>
      <w:r w:rsidRPr="00C21DEC">
        <w:rPr>
          <w:color w:val="000000" w:themeColor="text1"/>
        </w:rPr>
        <w:t>Which groups are used by service accounts.</w:t>
      </w:r>
    </w:p>
    <w:p w14:paraId="1CB255BB" w14:textId="77777777" w:rsidR="00CB4BF1" w:rsidRPr="00C21DEC" w:rsidRDefault="00475AA2" w:rsidP="00AA6A10">
      <w:pPr>
        <w:spacing w:line="240" w:lineRule="auto"/>
        <w:rPr>
          <w:color w:val="000000" w:themeColor="text1"/>
        </w:rPr>
      </w:pPr>
      <w:r w:rsidRPr="00C21DEC">
        <w:rPr>
          <w:color w:val="000000" w:themeColor="text1"/>
        </w:rPr>
        <w:t>Which groups can be modified through delegated permissions.</w:t>
      </w:r>
    </w:p>
    <w:p w14:paraId="0D4A3E1A" w14:textId="56ABED10" w:rsidR="00475AA2" w:rsidRPr="00C21DEC" w:rsidRDefault="00475AA2" w:rsidP="00AA6A10">
      <w:pPr>
        <w:spacing w:line="240" w:lineRule="auto"/>
        <w:rPr>
          <w:color w:val="000000" w:themeColor="text1"/>
        </w:rPr>
      </w:pPr>
      <w:r w:rsidRPr="00C21DEC">
        <w:rPr>
          <w:color w:val="000000" w:themeColor="text1"/>
        </w:rPr>
        <w:t>Which roles in the new platform should replace them.</w:t>
      </w:r>
    </w:p>
    <w:p w14:paraId="2F9F92A2" w14:textId="77777777" w:rsidR="000B5B1E" w:rsidRPr="00C21DEC" w:rsidRDefault="000B5B1E" w:rsidP="00AA6A10">
      <w:pPr>
        <w:spacing w:line="240" w:lineRule="auto"/>
        <w:rPr>
          <w:color w:val="000000" w:themeColor="text1"/>
        </w:rPr>
      </w:pPr>
    </w:p>
    <w:p w14:paraId="743D1DB8" w14:textId="65D175C2" w:rsidR="00475AA2" w:rsidRPr="00C21DEC" w:rsidRDefault="00475AA2" w:rsidP="00AA6A10">
      <w:pPr>
        <w:spacing w:line="240" w:lineRule="auto"/>
        <w:rPr>
          <w:color w:val="000000" w:themeColor="text1"/>
        </w:rPr>
      </w:pPr>
      <w:r w:rsidRPr="00C21DEC">
        <w:rPr>
          <w:color w:val="000000" w:themeColor="text1"/>
        </w:rPr>
        <w:t>A one-to-one translation may preserve old design problems. Rebuilding the authorization model may be safer, but it requires deeper analysis and more extensive testing.</w:t>
      </w:r>
    </w:p>
    <w:p w14:paraId="171F2C06" w14:textId="77777777" w:rsidR="000B5B1E" w:rsidRPr="00C21DEC" w:rsidRDefault="000B5B1E" w:rsidP="00AA6A10">
      <w:pPr>
        <w:spacing w:line="240" w:lineRule="auto"/>
        <w:rPr>
          <w:color w:val="000000" w:themeColor="text1"/>
        </w:rPr>
      </w:pPr>
    </w:p>
    <w:p w14:paraId="67AA1779" w14:textId="17C90DB2" w:rsidR="00475AA2" w:rsidRPr="00C21DEC" w:rsidRDefault="00475AA2" w:rsidP="00AA6A10">
      <w:pPr>
        <w:spacing w:line="240" w:lineRule="auto"/>
        <w:rPr>
          <w:color w:val="000000" w:themeColor="text1"/>
        </w:rPr>
      </w:pPr>
      <w:r w:rsidRPr="00C21DEC">
        <w:rPr>
          <w:color w:val="000000" w:themeColor="text1"/>
        </w:rPr>
        <w:t>This creates a common dilemma: migrate the existing access structure quickly or redesign it correctly.</w:t>
      </w:r>
    </w:p>
    <w:p w14:paraId="75FB1A95" w14:textId="77777777" w:rsidR="000B5B1E" w:rsidRPr="00C21DEC" w:rsidRDefault="000B5B1E" w:rsidP="00AA6A10">
      <w:pPr>
        <w:spacing w:line="240" w:lineRule="auto"/>
        <w:rPr>
          <w:color w:val="000000" w:themeColor="text1"/>
        </w:rPr>
      </w:pPr>
    </w:p>
    <w:p w14:paraId="03537213" w14:textId="21E8AB29" w:rsidR="00475AA2" w:rsidRPr="00C21DEC" w:rsidRDefault="00475AA2" w:rsidP="00AA6A10">
      <w:pPr>
        <w:spacing w:line="240" w:lineRule="auto"/>
        <w:rPr>
          <w:color w:val="000000" w:themeColor="text1"/>
        </w:rPr>
      </w:pPr>
      <w:r w:rsidRPr="00C21DEC">
        <w:rPr>
          <w:color w:val="000000" w:themeColor="text1"/>
        </w:rPr>
        <w:t>The first option carries identity debt into the new platform. The second increases project scope, cost, and operational risk.</w:t>
      </w:r>
    </w:p>
    <w:p w14:paraId="20A95214" w14:textId="77777777" w:rsidR="000B5B1E" w:rsidRPr="00C21DEC" w:rsidRDefault="000B5B1E" w:rsidP="00AA6A10">
      <w:pPr>
        <w:spacing w:line="240" w:lineRule="auto"/>
        <w:rPr>
          <w:color w:val="000000" w:themeColor="text1"/>
        </w:rPr>
      </w:pPr>
    </w:p>
    <w:p w14:paraId="334BF2B5" w14:textId="3D37CC67" w:rsidR="00475AA2" w:rsidRPr="00C21DEC" w:rsidRDefault="00475AA2" w:rsidP="00AA6A10">
      <w:pPr>
        <w:spacing w:line="240" w:lineRule="auto"/>
        <w:rPr>
          <w:color w:val="000000" w:themeColor="text1"/>
        </w:rPr>
      </w:pPr>
      <w:r w:rsidRPr="00C21DEC">
        <w:rPr>
          <w:color w:val="000000" w:themeColor="text1"/>
        </w:rPr>
        <w:t>Active Directory persists because many agencies cannot treat authorization redesign as a simple migration detail. It is a major governance and engineering effort.</w:t>
      </w:r>
    </w:p>
    <w:p w14:paraId="1A6AE3B0" w14:textId="77777777" w:rsidR="000B5B1E" w:rsidRPr="00C21DEC" w:rsidRDefault="000B5B1E" w:rsidP="00AA6A10">
      <w:pPr>
        <w:spacing w:line="240" w:lineRule="auto"/>
        <w:rPr>
          <w:color w:val="000000" w:themeColor="text1"/>
        </w:rPr>
      </w:pPr>
    </w:p>
    <w:p w14:paraId="603BAFD5" w14:textId="10076244" w:rsidR="00FD3859" w:rsidRPr="00C21DEC" w:rsidRDefault="000B5B1E" w:rsidP="00AA6A10">
      <w:pPr>
        <w:spacing w:line="240" w:lineRule="auto"/>
        <w:rPr>
          <w:b/>
          <w:bCs/>
          <w:color w:val="000000" w:themeColor="text1"/>
        </w:rPr>
      </w:pPr>
      <w:r w:rsidRPr="00C21DEC">
        <w:rPr>
          <w:b/>
          <w:bCs/>
          <w:color w:val="000000" w:themeColor="text1"/>
        </w:rPr>
        <w:t>Service Identities are Difficult to Untangle</w:t>
      </w:r>
    </w:p>
    <w:p w14:paraId="4D436E65" w14:textId="77777777" w:rsidR="00475AA2" w:rsidRPr="00C21DEC" w:rsidRDefault="00475AA2" w:rsidP="00AA6A10">
      <w:pPr>
        <w:spacing w:line="240" w:lineRule="auto"/>
        <w:rPr>
          <w:color w:val="000000" w:themeColor="text1"/>
        </w:rPr>
      </w:pPr>
      <w:r w:rsidRPr="00C21DEC">
        <w:rPr>
          <w:color w:val="000000" w:themeColor="text1"/>
        </w:rPr>
        <w:t>Human users can usually participate in migration activities, change passwords, enroll new authenticators, and report failed access. Service identities cannot.</w:t>
      </w:r>
    </w:p>
    <w:p w14:paraId="51AB96BC" w14:textId="77777777" w:rsidR="00FD3859" w:rsidRPr="00C21DEC" w:rsidRDefault="00FD3859" w:rsidP="00AA6A10">
      <w:pPr>
        <w:spacing w:line="240" w:lineRule="auto"/>
        <w:rPr>
          <w:color w:val="000000" w:themeColor="text1"/>
        </w:rPr>
      </w:pPr>
    </w:p>
    <w:p w14:paraId="2EEEF1DC" w14:textId="6CD565B4" w:rsidR="00475AA2" w:rsidRPr="00C21DEC" w:rsidRDefault="00475AA2" w:rsidP="00AA6A10">
      <w:pPr>
        <w:spacing w:line="240" w:lineRule="auto"/>
        <w:rPr>
          <w:color w:val="000000" w:themeColor="text1"/>
        </w:rPr>
      </w:pPr>
      <w:r w:rsidRPr="00C21DEC">
        <w:rPr>
          <w:color w:val="000000" w:themeColor="text1"/>
        </w:rPr>
        <w:lastRenderedPageBreak/>
        <w:t>A service account may operate silently across many systems. Its credentials may be stored in service configurations, scripts, scheduled tasks, application pools, database connections, backup jobs, monitoring platforms, or vendor appliances.</w:t>
      </w:r>
    </w:p>
    <w:p w14:paraId="4B19D8EF" w14:textId="77777777" w:rsidR="00FD3859" w:rsidRPr="00C21DEC" w:rsidRDefault="00FD3859" w:rsidP="00AA6A10">
      <w:pPr>
        <w:spacing w:line="240" w:lineRule="auto"/>
        <w:rPr>
          <w:color w:val="000000" w:themeColor="text1"/>
        </w:rPr>
      </w:pPr>
    </w:p>
    <w:p w14:paraId="1FC13E3F" w14:textId="3EC29D50" w:rsidR="00475AA2" w:rsidRPr="00C21DEC" w:rsidRDefault="00475AA2" w:rsidP="00AA6A10">
      <w:pPr>
        <w:spacing w:line="240" w:lineRule="auto"/>
        <w:rPr>
          <w:color w:val="000000" w:themeColor="text1"/>
        </w:rPr>
      </w:pPr>
      <w:r w:rsidRPr="00C21DEC">
        <w:rPr>
          <w:color w:val="000000" w:themeColor="text1"/>
        </w:rPr>
        <w:t>Changing that identity can interrupt processes that have no interactive user to report the failure.</w:t>
      </w:r>
    </w:p>
    <w:p w14:paraId="68376C69" w14:textId="77777777" w:rsidR="00FD3859" w:rsidRPr="00C21DEC" w:rsidRDefault="00FD3859" w:rsidP="00AA6A10">
      <w:pPr>
        <w:spacing w:line="240" w:lineRule="auto"/>
        <w:rPr>
          <w:color w:val="000000" w:themeColor="text1"/>
        </w:rPr>
      </w:pPr>
    </w:p>
    <w:p w14:paraId="537DA8A3" w14:textId="39A41E9E" w:rsidR="00475AA2" w:rsidRPr="00C21DEC" w:rsidRDefault="00475AA2" w:rsidP="00AA6A10">
      <w:pPr>
        <w:spacing w:line="240" w:lineRule="auto"/>
        <w:rPr>
          <w:color w:val="000000" w:themeColor="text1"/>
        </w:rPr>
      </w:pPr>
      <w:r w:rsidRPr="00C21DEC">
        <w:rPr>
          <w:color w:val="000000" w:themeColor="text1"/>
        </w:rPr>
        <w:t>The migration team must establish:</w:t>
      </w:r>
    </w:p>
    <w:p w14:paraId="097BCDFA" w14:textId="77777777" w:rsidR="00FD3859" w:rsidRPr="00C21DEC" w:rsidRDefault="00FD3859" w:rsidP="00AA6A10">
      <w:pPr>
        <w:spacing w:line="240" w:lineRule="auto"/>
        <w:rPr>
          <w:color w:val="000000" w:themeColor="text1"/>
        </w:rPr>
      </w:pPr>
    </w:p>
    <w:p w14:paraId="4D8E9899" w14:textId="77777777" w:rsidR="00475AA2" w:rsidRPr="00C21DEC" w:rsidRDefault="00475AA2" w:rsidP="00AA6A10">
      <w:pPr>
        <w:spacing w:line="240" w:lineRule="auto"/>
        <w:rPr>
          <w:color w:val="000000" w:themeColor="text1"/>
        </w:rPr>
      </w:pPr>
      <w:r w:rsidRPr="00C21DEC">
        <w:rPr>
          <w:color w:val="000000" w:themeColor="text1"/>
        </w:rPr>
        <w:t>Where the account is used.</w:t>
      </w:r>
    </w:p>
    <w:p w14:paraId="6E18E594" w14:textId="77777777" w:rsidR="00475AA2" w:rsidRPr="00C21DEC" w:rsidRDefault="00475AA2" w:rsidP="00AA6A10">
      <w:pPr>
        <w:spacing w:line="240" w:lineRule="auto"/>
        <w:rPr>
          <w:color w:val="000000" w:themeColor="text1"/>
        </w:rPr>
      </w:pPr>
      <w:r w:rsidRPr="00C21DEC">
        <w:rPr>
          <w:color w:val="000000" w:themeColor="text1"/>
        </w:rPr>
        <w:t>Which systems authenticate it.</w:t>
      </w:r>
    </w:p>
    <w:p w14:paraId="1DE340AE" w14:textId="77777777" w:rsidR="00475AA2" w:rsidRPr="00C21DEC" w:rsidRDefault="00475AA2" w:rsidP="00AA6A10">
      <w:pPr>
        <w:spacing w:line="240" w:lineRule="auto"/>
        <w:rPr>
          <w:color w:val="000000" w:themeColor="text1"/>
        </w:rPr>
      </w:pPr>
      <w:r w:rsidRPr="00C21DEC">
        <w:rPr>
          <w:color w:val="000000" w:themeColor="text1"/>
        </w:rPr>
        <w:t>Which resources it accesses.</w:t>
      </w:r>
    </w:p>
    <w:p w14:paraId="2A9A2C3F" w14:textId="77777777" w:rsidR="00475AA2" w:rsidRPr="00C21DEC" w:rsidRDefault="00475AA2" w:rsidP="00AA6A10">
      <w:pPr>
        <w:spacing w:line="240" w:lineRule="auto"/>
        <w:rPr>
          <w:color w:val="000000" w:themeColor="text1"/>
        </w:rPr>
      </w:pPr>
      <w:r w:rsidRPr="00C21DEC">
        <w:rPr>
          <w:color w:val="000000" w:themeColor="text1"/>
        </w:rPr>
        <w:t>Whether several applications share it.</w:t>
      </w:r>
    </w:p>
    <w:p w14:paraId="782D3A6B" w14:textId="77777777" w:rsidR="00475AA2" w:rsidRPr="00C21DEC" w:rsidRDefault="00475AA2" w:rsidP="00AA6A10">
      <w:pPr>
        <w:spacing w:line="240" w:lineRule="auto"/>
        <w:rPr>
          <w:color w:val="000000" w:themeColor="text1"/>
        </w:rPr>
      </w:pPr>
      <w:r w:rsidRPr="00C21DEC">
        <w:rPr>
          <w:color w:val="000000" w:themeColor="text1"/>
        </w:rPr>
        <w:t>Which permissions it holds.</w:t>
      </w:r>
    </w:p>
    <w:p w14:paraId="4001203E" w14:textId="77777777" w:rsidR="00475AA2" w:rsidRPr="00C21DEC" w:rsidRDefault="00475AA2" w:rsidP="00AA6A10">
      <w:pPr>
        <w:spacing w:line="240" w:lineRule="auto"/>
        <w:rPr>
          <w:color w:val="000000" w:themeColor="text1"/>
        </w:rPr>
      </w:pPr>
      <w:r w:rsidRPr="00C21DEC">
        <w:rPr>
          <w:color w:val="000000" w:themeColor="text1"/>
        </w:rPr>
        <w:t>Whether its password can be rotated safely.</w:t>
      </w:r>
    </w:p>
    <w:p w14:paraId="6F0ABF5B" w14:textId="77777777" w:rsidR="00475AA2" w:rsidRPr="00C21DEC" w:rsidRDefault="00475AA2" w:rsidP="00AA6A10">
      <w:pPr>
        <w:spacing w:line="240" w:lineRule="auto"/>
        <w:rPr>
          <w:color w:val="000000" w:themeColor="text1"/>
        </w:rPr>
      </w:pPr>
      <w:r w:rsidRPr="00C21DEC">
        <w:rPr>
          <w:color w:val="000000" w:themeColor="text1"/>
        </w:rPr>
        <w:t>Whether the application supports a managed identity.</w:t>
      </w:r>
    </w:p>
    <w:p w14:paraId="761A602F" w14:textId="77777777" w:rsidR="00475AA2" w:rsidRPr="00C21DEC" w:rsidRDefault="00475AA2" w:rsidP="00AA6A10">
      <w:pPr>
        <w:spacing w:line="240" w:lineRule="auto"/>
        <w:rPr>
          <w:color w:val="000000" w:themeColor="text1"/>
        </w:rPr>
      </w:pPr>
      <w:r w:rsidRPr="00C21DEC">
        <w:rPr>
          <w:color w:val="000000" w:themeColor="text1"/>
        </w:rPr>
        <w:t>Whether Kerberos or an SPN is required.</w:t>
      </w:r>
    </w:p>
    <w:p w14:paraId="7F48BC91" w14:textId="77777777" w:rsidR="00475AA2" w:rsidRPr="00C21DEC" w:rsidRDefault="00475AA2" w:rsidP="00AA6A10">
      <w:pPr>
        <w:spacing w:line="240" w:lineRule="auto"/>
        <w:rPr>
          <w:color w:val="000000" w:themeColor="text1"/>
        </w:rPr>
      </w:pPr>
      <w:r w:rsidRPr="00C21DEC">
        <w:rPr>
          <w:color w:val="000000" w:themeColor="text1"/>
        </w:rPr>
        <w:t>Whether the service can use certificate-based authentication.</w:t>
      </w:r>
    </w:p>
    <w:p w14:paraId="676A6E75" w14:textId="77777777" w:rsidR="00475AA2" w:rsidRPr="00C21DEC" w:rsidRDefault="00475AA2" w:rsidP="00AA6A10">
      <w:pPr>
        <w:spacing w:line="240" w:lineRule="auto"/>
        <w:rPr>
          <w:color w:val="000000" w:themeColor="text1"/>
        </w:rPr>
      </w:pPr>
      <w:r w:rsidRPr="00C21DEC">
        <w:rPr>
          <w:color w:val="000000" w:themeColor="text1"/>
        </w:rPr>
        <w:t>Whether the replacement platform supports the same operating model.</w:t>
      </w:r>
    </w:p>
    <w:p w14:paraId="51F1A9FC" w14:textId="77777777" w:rsidR="00475AA2" w:rsidRPr="00C21DEC" w:rsidRDefault="00475AA2" w:rsidP="00AA6A10">
      <w:pPr>
        <w:spacing w:line="240" w:lineRule="auto"/>
        <w:rPr>
          <w:color w:val="000000" w:themeColor="text1"/>
        </w:rPr>
      </w:pPr>
      <w:r w:rsidRPr="00C21DEC">
        <w:rPr>
          <w:color w:val="000000" w:themeColor="text1"/>
        </w:rPr>
        <w:t>How the service will recover if authentication fails.</w:t>
      </w:r>
    </w:p>
    <w:p w14:paraId="37BEC771" w14:textId="77777777" w:rsidR="00FD3859" w:rsidRPr="00C21DEC" w:rsidRDefault="00FD3859" w:rsidP="00AA6A10">
      <w:pPr>
        <w:spacing w:line="240" w:lineRule="auto"/>
        <w:rPr>
          <w:color w:val="000000" w:themeColor="text1"/>
        </w:rPr>
      </w:pPr>
    </w:p>
    <w:p w14:paraId="2D5EE0CC" w14:textId="6D99938F" w:rsidR="0050272E" w:rsidRPr="00C21DEC" w:rsidRDefault="00475AA2" w:rsidP="00AA6A10">
      <w:pPr>
        <w:spacing w:line="240" w:lineRule="auto"/>
        <w:rPr>
          <w:color w:val="000000" w:themeColor="text1"/>
        </w:rPr>
      </w:pPr>
      <w:r w:rsidRPr="00C21DEC">
        <w:rPr>
          <w:color w:val="000000" w:themeColor="text1"/>
        </w:rPr>
        <w:t>A single undocumented service account can delay a larger identity transition.</w:t>
      </w:r>
    </w:p>
    <w:p w14:paraId="2B058842" w14:textId="77777777" w:rsidR="00FD3859" w:rsidRPr="00C21DEC" w:rsidRDefault="00475AA2" w:rsidP="00AA6A10">
      <w:pPr>
        <w:spacing w:line="240" w:lineRule="auto"/>
        <w:rPr>
          <w:color w:val="000000" w:themeColor="text1"/>
        </w:rPr>
      </w:pPr>
      <w:r w:rsidRPr="00C21DEC">
        <w:rPr>
          <w:color w:val="000000" w:themeColor="text1"/>
        </w:rPr>
        <w:t>Broadly used accounts create even greater risk because a failed migration may disrupt several mission functions at once.</w:t>
      </w:r>
    </w:p>
    <w:p w14:paraId="5FC83F46" w14:textId="74CB0180" w:rsidR="00475AA2" w:rsidRPr="00C21DEC" w:rsidRDefault="00475AA2" w:rsidP="00AA6A10">
      <w:pPr>
        <w:spacing w:line="240" w:lineRule="auto"/>
        <w:rPr>
          <w:color w:val="000000" w:themeColor="text1"/>
        </w:rPr>
      </w:pPr>
      <w:r w:rsidRPr="00C21DEC">
        <w:rPr>
          <w:color w:val="000000" w:themeColor="text1"/>
        </w:rPr>
        <w:t>The presence of modern workload identities, managed service accounts, and cloud-native authentication does not make older service accounts disappear. Each legacy dependency has to be located and redesigned.</w:t>
      </w:r>
    </w:p>
    <w:p w14:paraId="23FAFA1B" w14:textId="77777777" w:rsidR="00FD3859" w:rsidRPr="00C21DEC" w:rsidRDefault="00FD3859" w:rsidP="00AA6A10">
      <w:pPr>
        <w:spacing w:line="240" w:lineRule="auto"/>
        <w:rPr>
          <w:color w:val="000000" w:themeColor="text1"/>
        </w:rPr>
      </w:pPr>
    </w:p>
    <w:p w14:paraId="4157E452" w14:textId="08E68EF7" w:rsidR="00FD3859" w:rsidRPr="00C21DEC" w:rsidRDefault="00FD3859" w:rsidP="00AA6A10">
      <w:pPr>
        <w:spacing w:line="240" w:lineRule="auto"/>
        <w:rPr>
          <w:b/>
          <w:bCs/>
          <w:color w:val="000000" w:themeColor="text1"/>
        </w:rPr>
      </w:pPr>
      <w:r w:rsidRPr="00C21DEC">
        <w:rPr>
          <w:b/>
          <w:bCs/>
          <w:color w:val="000000" w:themeColor="text1"/>
        </w:rPr>
        <w:t>Group Policy is Not Replaced by Authentication Modernization</w:t>
      </w:r>
    </w:p>
    <w:p w14:paraId="7582F75F" w14:textId="77777777" w:rsidR="00475AA2" w:rsidRPr="00C21DEC" w:rsidRDefault="00475AA2" w:rsidP="00AA6A10">
      <w:pPr>
        <w:spacing w:line="240" w:lineRule="auto"/>
        <w:rPr>
          <w:color w:val="000000" w:themeColor="text1"/>
        </w:rPr>
      </w:pPr>
      <w:r w:rsidRPr="00C21DEC">
        <w:rPr>
          <w:color w:val="000000" w:themeColor="text1"/>
        </w:rPr>
        <w:t>Moving user authentication to another platform does not replace the configuration authority Active Directory exercises through Group Policy.</w:t>
      </w:r>
    </w:p>
    <w:p w14:paraId="7A841C08" w14:textId="77777777" w:rsidR="00FD3859" w:rsidRPr="00C21DEC" w:rsidRDefault="00FD3859" w:rsidP="00AA6A10">
      <w:pPr>
        <w:spacing w:line="240" w:lineRule="auto"/>
        <w:rPr>
          <w:color w:val="000000" w:themeColor="text1"/>
        </w:rPr>
      </w:pPr>
    </w:p>
    <w:p w14:paraId="3C58FF35" w14:textId="63DEEF02" w:rsidR="00475AA2" w:rsidRPr="00C21DEC" w:rsidRDefault="00475AA2" w:rsidP="00AA6A10">
      <w:pPr>
        <w:spacing w:line="240" w:lineRule="auto"/>
        <w:rPr>
          <w:color w:val="000000" w:themeColor="text1"/>
        </w:rPr>
      </w:pPr>
      <w:r w:rsidRPr="00C21DEC">
        <w:rPr>
          <w:color w:val="000000" w:themeColor="text1"/>
        </w:rPr>
        <w:t>Group Policy may control security settings, audit policy, user rights, firewall configuration, certificate enrollment, application restrictions, authentication behavior, scripts, administrative templates, and local group membership across domain-joined systems.</w:t>
      </w:r>
    </w:p>
    <w:p w14:paraId="2568D294" w14:textId="77777777" w:rsidR="00FD3859" w:rsidRPr="00C21DEC" w:rsidRDefault="00FD3859" w:rsidP="00AA6A10">
      <w:pPr>
        <w:spacing w:line="240" w:lineRule="auto"/>
        <w:rPr>
          <w:color w:val="000000" w:themeColor="text1"/>
        </w:rPr>
      </w:pPr>
    </w:p>
    <w:p w14:paraId="33297E06" w14:textId="393445DC" w:rsidR="00475AA2" w:rsidRPr="00C21DEC" w:rsidRDefault="00475AA2" w:rsidP="00AA6A10">
      <w:pPr>
        <w:spacing w:line="240" w:lineRule="auto"/>
        <w:rPr>
          <w:color w:val="000000" w:themeColor="text1"/>
        </w:rPr>
      </w:pPr>
      <w:r w:rsidRPr="00C21DEC">
        <w:rPr>
          <w:color w:val="000000" w:themeColor="text1"/>
        </w:rPr>
        <w:t xml:space="preserve">Alternative endpoint-management platforms can perform many of these functions. </w:t>
      </w:r>
    </w:p>
    <w:p w14:paraId="17AC3699" w14:textId="77777777" w:rsidR="00FD3859" w:rsidRPr="00C21DEC" w:rsidRDefault="00FD3859" w:rsidP="00AA6A10">
      <w:pPr>
        <w:spacing w:line="240" w:lineRule="auto"/>
        <w:rPr>
          <w:color w:val="000000" w:themeColor="text1"/>
        </w:rPr>
      </w:pPr>
    </w:p>
    <w:p w14:paraId="3D436C4C" w14:textId="41634072" w:rsidR="00475AA2" w:rsidRPr="00C21DEC" w:rsidRDefault="00475AA2" w:rsidP="00AA6A10">
      <w:pPr>
        <w:spacing w:line="240" w:lineRule="auto"/>
        <w:rPr>
          <w:color w:val="000000" w:themeColor="text1"/>
        </w:rPr>
      </w:pPr>
      <w:r w:rsidRPr="00C21DEC">
        <w:rPr>
          <w:color w:val="000000" w:themeColor="text1"/>
        </w:rPr>
        <w:t>Replacing Group Policy still requires:</w:t>
      </w:r>
    </w:p>
    <w:p w14:paraId="485C2D32" w14:textId="77777777" w:rsidR="00FD3859" w:rsidRPr="00C21DEC" w:rsidRDefault="00FD3859" w:rsidP="00AA6A10">
      <w:pPr>
        <w:spacing w:line="240" w:lineRule="auto"/>
        <w:rPr>
          <w:color w:val="000000" w:themeColor="text1"/>
        </w:rPr>
      </w:pPr>
    </w:p>
    <w:p w14:paraId="71B15265" w14:textId="77777777" w:rsidR="00475AA2" w:rsidRPr="00C21DEC" w:rsidRDefault="00475AA2" w:rsidP="00AA6A10">
      <w:pPr>
        <w:spacing w:line="240" w:lineRule="auto"/>
        <w:rPr>
          <w:color w:val="000000" w:themeColor="text1"/>
        </w:rPr>
      </w:pPr>
      <w:r w:rsidRPr="00C21DEC">
        <w:rPr>
          <w:color w:val="000000" w:themeColor="text1"/>
        </w:rPr>
        <w:t>Identifying every active GPO.</w:t>
      </w:r>
    </w:p>
    <w:p w14:paraId="33A141A3" w14:textId="77777777" w:rsidR="00475AA2" w:rsidRPr="00C21DEC" w:rsidRDefault="00475AA2" w:rsidP="00AA6A10">
      <w:pPr>
        <w:spacing w:line="240" w:lineRule="auto"/>
        <w:rPr>
          <w:color w:val="000000" w:themeColor="text1"/>
        </w:rPr>
      </w:pPr>
      <w:r w:rsidRPr="00C21DEC">
        <w:rPr>
          <w:color w:val="000000" w:themeColor="text1"/>
        </w:rPr>
        <w:t>Determining which settings remain necessary.</w:t>
      </w:r>
    </w:p>
    <w:p w14:paraId="56D9ECC3" w14:textId="77777777" w:rsidR="00475AA2" w:rsidRPr="00C21DEC" w:rsidRDefault="00475AA2" w:rsidP="00AA6A10">
      <w:pPr>
        <w:spacing w:line="240" w:lineRule="auto"/>
        <w:rPr>
          <w:color w:val="000000" w:themeColor="text1"/>
        </w:rPr>
      </w:pPr>
      <w:r w:rsidRPr="00C21DEC">
        <w:rPr>
          <w:color w:val="000000" w:themeColor="text1"/>
        </w:rPr>
        <w:t>Mapping each setting to the new management platform.</w:t>
      </w:r>
    </w:p>
    <w:p w14:paraId="5CD6A885" w14:textId="77777777" w:rsidR="00475AA2" w:rsidRPr="00C21DEC" w:rsidRDefault="00475AA2" w:rsidP="00AA6A10">
      <w:pPr>
        <w:spacing w:line="240" w:lineRule="auto"/>
        <w:rPr>
          <w:color w:val="000000" w:themeColor="text1"/>
        </w:rPr>
      </w:pPr>
      <w:r w:rsidRPr="00C21DEC">
        <w:rPr>
          <w:color w:val="000000" w:themeColor="text1"/>
        </w:rPr>
        <w:t>Resolving conflicting policies.</w:t>
      </w:r>
    </w:p>
    <w:p w14:paraId="0A88270E" w14:textId="77777777" w:rsidR="00475AA2" w:rsidRPr="00C21DEC" w:rsidRDefault="00475AA2" w:rsidP="00AA6A10">
      <w:pPr>
        <w:spacing w:line="240" w:lineRule="auto"/>
        <w:rPr>
          <w:color w:val="000000" w:themeColor="text1"/>
        </w:rPr>
      </w:pPr>
      <w:r w:rsidRPr="00C21DEC">
        <w:rPr>
          <w:color w:val="000000" w:themeColor="text1"/>
        </w:rPr>
        <w:t>Identifying unsupported settings.</w:t>
      </w:r>
    </w:p>
    <w:p w14:paraId="577CE6E9" w14:textId="77777777" w:rsidR="00475AA2" w:rsidRPr="00C21DEC" w:rsidRDefault="00475AA2" w:rsidP="00AA6A10">
      <w:pPr>
        <w:spacing w:line="240" w:lineRule="auto"/>
        <w:rPr>
          <w:color w:val="000000" w:themeColor="text1"/>
        </w:rPr>
      </w:pPr>
      <w:r w:rsidRPr="00C21DEC">
        <w:rPr>
          <w:color w:val="000000" w:themeColor="text1"/>
        </w:rPr>
        <w:t>Testing processing behavior.</w:t>
      </w:r>
    </w:p>
    <w:p w14:paraId="6E55E1FF" w14:textId="77777777" w:rsidR="00475AA2" w:rsidRPr="00C21DEC" w:rsidRDefault="00475AA2" w:rsidP="00AA6A10">
      <w:pPr>
        <w:spacing w:line="240" w:lineRule="auto"/>
        <w:rPr>
          <w:color w:val="000000" w:themeColor="text1"/>
        </w:rPr>
      </w:pPr>
      <w:r w:rsidRPr="00C21DEC">
        <w:rPr>
          <w:color w:val="000000" w:themeColor="text1"/>
        </w:rPr>
        <w:t>Preserving device and user targeting.</w:t>
      </w:r>
    </w:p>
    <w:p w14:paraId="5A5382F9" w14:textId="77777777" w:rsidR="00475AA2" w:rsidRPr="00C21DEC" w:rsidRDefault="00475AA2" w:rsidP="00AA6A10">
      <w:pPr>
        <w:spacing w:line="240" w:lineRule="auto"/>
        <w:rPr>
          <w:color w:val="000000" w:themeColor="text1"/>
        </w:rPr>
      </w:pPr>
      <w:r w:rsidRPr="00C21DEC">
        <w:rPr>
          <w:color w:val="000000" w:themeColor="text1"/>
        </w:rPr>
        <w:lastRenderedPageBreak/>
        <w:t>Rebuilding security filtering.</w:t>
      </w:r>
    </w:p>
    <w:p w14:paraId="4AE044A9" w14:textId="77777777" w:rsidR="00475AA2" w:rsidRPr="00C21DEC" w:rsidRDefault="00475AA2" w:rsidP="00AA6A10">
      <w:pPr>
        <w:spacing w:line="240" w:lineRule="auto"/>
        <w:rPr>
          <w:color w:val="000000" w:themeColor="text1"/>
        </w:rPr>
      </w:pPr>
      <w:r w:rsidRPr="00C21DEC">
        <w:rPr>
          <w:color w:val="000000" w:themeColor="text1"/>
        </w:rPr>
        <w:t>Validating policy delivery during disconnected operations.</w:t>
      </w:r>
    </w:p>
    <w:p w14:paraId="11186252" w14:textId="77777777" w:rsidR="00475AA2" w:rsidRPr="00C21DEC" w:rsidRDefault="00475AA2" w:rsidP="00AA6A10">
      <w:pPr>
        <w:spacing w:line="240" w:lineRule="auto"/>
        <w:rPr>
          <w:color w:val="000000" w:themeColor="text1"/>
        </w:rPr>
      </w:pPr>
      <w:r w:rsidRPr="00C21DEC">
        <w:rPr>
          <w:color w:val="000000" w:themeColor="text1"/>
        </w:rPr>
        <w:t>Updating change-control and monitoring procedures.</w:t>
      </w:r>
    </w:p>
    <w:p w14:paraId="0C6E6535" w14:textId="381ECFD8" w:rsidR="00475AA2" w:rsidRPr="00C21DEC" w:rsidRDefault="00475AA2" w:rsidP="00AA6A10">
      <w:pPr>
        <w:spacing w:line="240" w:lineRule="auto"/>
        <w:rPr>
          <w:color w:val="000000" w:themeColor="text1"/>
        </w:rPr>
      </w:pPr>
      <w:r w:rsidRPr="00C21DEC">
        <w:rPr>
          <w:color w:val="000000" w:themeColor="text1"/>
        </w:rPr>
        <w:t>Establishing rollback capability.</w:t>
      </w:r>
    </w:p>
    <w:p w14:paraId="651C7BED" w14:textId="77777777" w:rsidR="00FD3859" w:rsidRPr="00C21DEC" w:rsidRDefault="00FD3859" w:rsidP="00AA6A10">
      <w:pPr>
        <w:spacing w:line="240" w:lineRule="auto"/>
        <w:rPr>
          <w:color w:val="000000" w:themeColor="text1"/>
        </w:rPr>
      </w:pPr>
    </w:p>
    <w:p w14:paraId="022D6804" w14:textId="133EA3BE" w:rsidR="00475AA2" w:rsidRPr="00C21DEC" w:rsidRDefault="00475AA2" w:rsidP="00AA6A10">
      <w:pPr>
        <w:spacing w:line="240" w:lineRule="auto"/>
        <w:rPr>
          <w:color w:val="000000" w:themeColor="text1"/>
        </w:rPr>
      </w:pPr>
      <w:r w:rsidRPr="00C21DEC">
        <w:rPr>
          <w:color w:val="000000" w:themeColor="text1"/>
        </w:rPr>
        <w:t>A policy may also interact with scripts, certificate services, application deployment, local permissions, or domain-specific settings that do not translate directly.</w:t>
      </w:r>
    </w:p>
    <w:p w14:paraId="58BF04BB" w14:textId="77777777" w:rsidR="00FD3859" w:rsidRPr="00C21DEC" w:rsidRDefault="00FD3859" w:rsidP="00AA6A10">
      <w:pPr>
        <w:spacing w:line="240" w:lineRule="auto"/>
        <w:rPr>
          <w:color w:val="000000" w:themeColor="text1"/>
        </w:rPr>
      </w:pPr>
    </w:p>
    <w:p w14:paraId="22FC190D" w14:textId="10CB0D04" w:rsidR="00475AA2" w:rsidRPr="00C21DEC" w:rsidRDefault="00475AA2" w:rsidP="00AA6A10">
      <w:pPr>
        <w:spacing w:line="240" w:lineRule="auto"/>
        <w:rPr>
          <w:color w:val="000000" w:themeColor="text1"/>
        </w:rPr>
      </w:pPr>
      <w:r w:rsidRPr="00C21DEC">
        <w:rPr>
          <w:color w:val="000000" w:themeColor="text1"/>
        </w:rPr>
        <w:t>Endpoint modernization can reduce dependence on Group Policy, but the transition must account for the full configuration state it currently enforces. Until that work is complete, Active Directory remains an operational dependency even when user authentication has moved elsewhere.</w:t>
      </w:r>
    </w:p>
    <w:p w14:paraId="395C4C7E" w14:textId="77777777" w:rsidR="00FD3859" w:rsidRPr="00C21DEC" w:rsidRDefault="00FD3859" w:rsidP="00AA6A10">
      <w:pPr>
        <w:spacing w:line="240" w:lineRule="auto"/>
        <w:rPr>
          <w:color w:val="000000" w:themeColor="text1"/>
        </w:rPr>
      </w:pPr>
    </w:p>
    <w:p w14:paraId="6AF50C03" w14:textId="61DA25BC" w:rsidR="00FD3859" w:rsidRPr="00C21DEC" w:rsidRDefault="00FD3859" w:rsidP="00AA6A10">
      <w:pPr>
        <w:spacing w:line="240" w:lineRule="auto"/>
        <w:rPr>
          <w:b/>
          <w:bCs/>
          <w:color w:val="000000" w:themeColor="text1"/>
        </w:rPr>
      </w:pPr>
      <w:r w:rsidRPr="00C21DEC">
        <w:rPr>
          <w:b/>
          <w:bCs/>
          <w:color w:val="000000" w:themeColor="text1"/>
        </w:rPr>
        <w:t>Certificate Services and Identity Mapping Extend the Dependency</w:t>
      </w:r>
    </w:p>
    <w:p w14:paraId="5DE788BB" w14:textId="77777777" w:rsidR="00475AA2" w:rsidRPr="00C21DEC" w:rsidRDefault="00475AA2" w:rsidP="00AA6A10">
      <w:pPr>
        <w:spacing w:line="240" w:lineRule="auto"/>
        <w:rPr>
          <w:color w:val="000000" w:themeColor="text1"/>
        </w:rPr>
      </w:pPr>
      <w:r w:rsidRPr="00C21DEC">
        <w:rPr>
          <w:color w:val="000000" w:themeColor="text1"/>
        </w:rPr>
        <w:t>Enterprise Public Key Infrastructure may also tie systems to Active Directory. Active Directory Certificate Services can use directory identities, groups, templates, permissions, autoenrollment, and certificate mappings to issue credentials for users, computers, services, and devices.</w:t>
      </w:r>
    </w:p>
    <w:p w14:paraId="424D103D" w14:textId="77777777" w:rsidR="00FD3859" w:rsidRPr="00C21DEC" w:rsidRDefault="00FD3859" w:rsidP="00AA6A10">
      <w:pPr>
        <w:spacing w:line="240" w:lineRule="auto"/>
        <w:rPr>
          <w:color w:val="000000" w:themeColor="text1"/>
        </w:rPr>
      </w:pPr>
    </w:p>
    <w:p w14:paraId="167547B3" w14:textId="55DAB48B" w:rsidR="00475AA2" w:rsidRPr="00C21DEC" w:rsidRDefault="00475AA2" w:rsidP="00AA6A10">
      <w:pPr>
        <w:spacing w:line="240" w:lineRule="auto"/>
        <w:rPr>
          <w:color w:val="000000" w:themeColor="text1"/>
        </w:rPr>
      </w:pPr>
      <w:r w:rsidRPr="00C21DEC">
        <w:rPr>
          <w:color w:val="000000" w:themeColor="text1"/>
        </w:rPr>
        <w:t>Replacing the directory relationship may require changes to:</w:t>
      </w:r>
    </w:p>
    <w:p w14:paraId="1757DB76" w14:textId="77777777" w:rsidR="00FD3859" w:rsidRPr="00C21DEC" w:rsidRDefault="00FD3859" w:rsidP="00AA6A10">
      <w:pPr>
        <w:spacing w:line="240" w:lineRule="auto"/>
        <w:rPr>
          <w:color w:val="000000" w:themeColor="text1"/>
        </w:rPr>
      </w:pPr>
    </w:p>
    <w:p w14:paraId="1D9B352D" w14:textId="77777777" w:rsidR="00475AA2" w:rsidRPr="00C21DEC" w:rsidRDefault="00475AA2" w:rsidP="00AA6A10">
      <w:pPr>
        <w:spacing w:line="240" w:lineRule="auto"/>
        <w:rPr>
          <w:color w:val="000000" w:themeColor="text1"/>
        </w:rPr>
      </w:pPr>
      <w:r w:rsidRPr="00C21DEC">
        <w:rPr>
          <w:color w:val="000000" w:themeColor="text1"/>
        </w:rPr>
        <w:t>Certificate enrollment.</w:t>
      </w:r>
    </w:p>
    <w:p w14:paraId="4CDF2CAF" w14:textId="77777777" w:rsidR="00475AA2" w:rsidRPr="00C21DEC" w:rsidRDefault="00475AA2" w:rsidP="00AA6A10">
      <w:pPr>
        <w:spacing w:line="240" w:lineRule="auto"/>
        <w:rPr>
          <w:color w:val="000000" w:themeColor="text1"/>
        </w:rPr>
      </w:pPr>
      <w:r w:rsidRPr="00C21DEC">
        <w:rPr>
          <w:color w:val="000000" w:themeColor="text1"/>
        </w:rPr>
        <w:t>Template permissions.</w:t>
      </w:r>
    </w:p>
    <w:p w14:paraId="0AE71C1A" w14:textId="77777777" w:rsidR="00475AA2" w:rsidRPr="00C21DEC" w:rsidRDefault="00475AA2" w:rsidP="00AA6A10">
      <w:pPr>
        <w:spacing w:line="240" w:lineRule="auto"/>
        <w:rPr>
          <w:color w:val="000000" w:themeColor="text1"/>
        </w:rPr>
      </w:pPr>
      <w:r w:rsidRPr="00C21DEC">
        <w:rPr>
          <w:color w:val="000000" w:themeColor="text1"/>
        </w:rPr>
        <w:t>Autoenrollment.</w:t>
      </w:r>
    </w:p>
    <w:p w14:paraId="10778F4F" w14:textId="77777777" w:rsidR="00475AA2" w:rsidRPr="00C21DEC" w:rsidRDefault="00475AA2" w:rsidP="00AA6A10">
      <w:pPr>
        <w:spacing w:line="240" w:lineRule="auto"/>
        <w:rPr>
          <w:color w:val="000000" w:themeColor="text1"/>
        </w:rPr>
      </w:pPr>
      <w:r w:rsidRPr="00C21DEC">
        <w:rPr>
          <w:color w:val="000000" w:themeColor="text1"/>
        </w:rPr>
        <w:t>Certificate subject construction.</w:t>
      </w:r>
    </w:p>
    <w:p w14:paraId="29A7C972" w14:textId="77777777" w:rsidR="00475AA2" w:rsidRPr="00C21DEC" w:rsidRDefault="00475AA2" w:rsidP="00AA6A10">
      <w:pPr>
        <w:spacing w:line="240" w:lineRule="auto"/>
        <w:rPr>
          <w:color w:val="000000" w:themeColor="text1"/>
        </w:rPr>
      </w:pPr>
      <w:r w:rsidRPr="00C21DEC">
        <w:rPr>
          <w:color w:val="000000" w:themeColor="text1"/>
        </w:rPr>
        <w:t>Account mapping.</w:t>
      </w:r>
    </w:p>
    <w:p w14:paraId="1E4C667D" w14:textId="77777777" w:rsidR="00475AA2" w:rsidRPr="00C21DEC" w:rsidRDefault="00475AA2" w:rsidP="00AA6A10">
      <w:pPr>
        <w:spacing w:line="240" w:lineRule="auto"/>
        <w:rPr>
          <w:color w:val="000000" w:themeColor="text1"/>
        </w:rPr>
      </w:pPr>
      <w:r w:rsidRPr="00C21DEC">
        <w:rPr>
          <w:color w:val="000000" w:themeColor="text1"/>
        </w:rPr>
        <w:t>Smart-card logon.</w:t>
      </w:r>
    </w:p>
    <w:p w14:paraId="65153F57" w14:textId="77777777" w:rsidR="00475AA2" w:rsidRPr="00C21DEC" w:rsidRDefault="00475AA2" w:rsidP="00AA6A10">
      <w:pPr>
        <w:spacing w:line="240" w:lineRule="auto"/>
        <w:rPr>
          <w:color w:val="000000" w:themeColor="text1"/>
        </w:rPr>
      </w:pPr>
      <w:r w:rsidRPr="00C21DEC">
        <w:rPr>
          <w:color w:val="000000" w:themeColor="text1"/>
        </w:rPr>
        <w:t>Device authentication.</w:t>
      </w:r>
    </w:p>
    <w:p w14:paraId="44267BCC" w14:textId="77777777" w:rsidR="00475AA2" w:rsidRPr="00C21DEC" w:rsidRDefault="00475AA2" w:rsidP="00AA6A10">
      <w:pPr>
        <w:spacing w:line="240" w:lineRule="auto"/>
        <w:rPr>
          <w:color w:val="000000" w:themeColor="text1"/>
        </w:rPr>
      </w:pPr>
      <w:r w:rsidRPr="00C21DEC">
        <w:rPr>
          <w:color w:val="000000" w:themeColor="text1"/>
        </w:rPr>
        <w:t>Service authentication.</w:t>
      </w:r>
    </w:p>
    <w:p w14:paraId="3F3A3E08" w14:textId="77777777" w:rsidR="00475AA2" w:rsidRPr="00C21DEC" w:rsidRDefault="00475AA2" w:rsidP="00AA6A10">
      <w:pPr>
        <w:spacing w:line="240" w:lineRule="auto"/>
        <w:rPr>
          <w:color w:val="000000" w:themeColor="text1"/>
        </w:rPr>
      </w:pPr>
      <w:r w:rsidRPr="00C21DEC">
        <w:rPr>
          <w:color w:val="000000" w:themeColor="text1"/>
        </w:rPr>
        <w:t>Revocation checking.</w:t>
      </w:r>
    </w:p>
    <w:p w14:paraId="566A7597" w14:textId="77777777" w:rsidR="00475AA2" w:rsidRPr="00C21DEC" w:rsidRDefault="00475AA2" w:rsidP="00AA6A10">
      <w:pPr>
        <w:spacing w:line="240" w:lineRule="auto"/>
        <w:rPr>
          <w:color w:val="000000" w:themeColor="text1"/>
        </w:rPr>
      </w:pPr>
      <w:r w:rsidRPr="00C21DEC">
        <w:rPr>
          <w:color w:val="000000" w:themeColor="text1"/>
        </w:rPr>
        <w:t>Renewal processes.</w:t>
      </w:r>
    </w:p>
    <w:p w14:paraId="6F6E6C41" w14:textId="77777777" w:rsidR="00475AA2" w:rsidRPr="00C21DEC" w:rsidRDefault="00475AA2" w:rsidP="00AA6A10">
      <w:pPr>
        <w:spacing w:line="240" w:lineRule="auto"/>
        <w:rPr>
          <w:color w:val="000000" w:themeColor="text1"/>
        </w:rPr>
      </w:pPr>
      <w:r w:rsidRPr="00C21DEC">
        <w:rPr>
          <w:color w:val="000000" w:themeColor="text1"/>
        </w:rPr>
        <w:t>Application trust stores.</w:t>
      </w:r>
    </w:p>
    <w:p w14:paraId="268C98DA" w14:textId="77777777" w:rsidR="00475AA2" w:rsidRPr="00C21DEC" w:rsidRDefault="00475AA2" w:rsidP="00AA6A10">
      <w:pPr>
        <w:spacing w:line="240" w:lineRule="auto"/>
        <w:rPr>
          <w:color w:val="000000" w:themeColor="text1"/>
        </w:rPr>
      </w:pPr>
      <w:r w:rsidRPr="00C21DEC">
        <w:rPr>
          <w:color w:val="000000" w:themeColor="text1"/>
        </w:rPr>
        <w:t>Recovery procedures.</w:t>
      </w:r>
    </w:p>
    <w:p w14:paraId="60A13583" w14:textId="419FB26B" w:rsidR="00475AA2" w:rsidRPr="00C21DEC" w:rsidRDefault="00475AA2" w:rsidP="00AA6A10">
      <w:pPr>
        <w:spacing w:line="240" w:lineRule="auto"/>
        <w:rPr>
          <w:color w:val="000000" w:themeColor="text1"/>
        </w:rPr>
      </w:pPr>
      <w:r w:rsidRPr="00C21DEC">
        <w:rPr>
          <w:color w:val="000000" w:themeColor="text1"/>
        </w:rPr>
        <w:t>Certification Authority administration.</w:t>
      </w:r>
    </w:p>
    <w:p w14:paraId="0FC95295" w14:textId="77777777" w:rsidR="00FD3859" w:rsidRPr="00C21DEC" w:rsidRDefault="00FD3859" w:rsidP="00AA6A10">
      <w:pPr>
        <w:spacing w:line="240" w:lineRule="auto"/>
        <w:rPr>
          <w:color w:val="000000" w:themeColor="text1"/>
        </w:rPr>
      </w:pPr>
    </w:p>
    <w:p w14:paraId="238ED2FC" w14:textId="208B019B" w:rsidR="00475AA2" w:rsidRPr="00C21DEC" w:rsidRDefault="00475AA2" w:rsidP="00AA6A10">
      <w:pPr>
        <w:spacing w:line="240" w:lineRule="auto"/>
        <w:rPr>
          <w:color w:val="000000" w:themeColor="text1"/>
        </w:rPr>
      </w:pPr>
      <w:r w:rsidRPr="00C21DEC">
        <w:rPr>
          <w:color w:val="000000" w:themeColor="text1"/>
        </w:rPr>
        <w:t>Certificates often remain valid longer than passwords or ordinary sessions. A migration must account for credentials issued before the transition as well as those issued afterward.</w:t>
      </w:r>
    </w:p>
    <w:p w14:paraId="5CA8AE51" w14:textId="77777777" w:rsidR="00FD3859" w:rsidRPr="00C21DEC" w:rsidRDefault="00FD3859" w:rsidP="00AA6A10">
      <w:pPr>
        <w:spacing w:line="240" w:lineRule="auto"/>
        <w:rPr>
          <w:color w:val="000000" w:themeColor="text1"/>
        </w:rPr>
      </w:pPr>
    </w:p>
    <w:p w14:paraId="3940D2B5" w14:textId="3971C53E" w:rsidR="00475AA2" w:rsidRPr="00C21DEC" w:rsidRDefault="00475AA2" w:rsidP="00AA6A10">
      <w:pPr>
        <w:spacing w:line="240" w:lineRule="auto"/>
        <w:rPr>
          <w:color w:val="000000" w:themeColor="text1"/>
        </w:rPr>
      </w:pPr>
      <w:r w:rsidRPr="00C21DEC">
        <w:rPr>
          <w:color w:val="000000" w:themeColor="text1"/>
        </w:rPr>
        <w:t>The agency may need to support old and new certificate mappings during a phased migration. That creates another period of overlapping trust in which both identity architectures must be monitored and governed.</w:t>
      </w:r>
    </w:p>
    <w:p w14:paraId="47B8BA2C" w14:textId="77777777" w:rsidR="00FD3859" w:rsidRPr="00C21DEC" w:rsidRDefault="00FD3859" w:rsidP="00AA6A10">
      <w:pPr>
        <w:spacing w:line="240" w:lineRule="auto"/>
        <w:rPr>
          <w:color w:val="000000" w:themeColor="text1"/>
        </w:rPr>
      </w:pPr>
    </w:p>
    <w:p w14:paraId="06A2045B" w14:textId="740E40D5" w:rsidR="00FD3859" w:rsidRPr="00C21DEC" w:rsidRDefault="00FD3859" w:rsidP="00AA6A10">
      <w:pPr>
        <w:spacing w:line="240" w:lineRule="auto"/>
        <w:rPr>
          <w:b/>
          <w:bCs/>
          <w:color w:val="000000" w:themeColor="text1"/>
        </w:rPr>
      </w:pPr>
      <w:r w:rsidRPr="00C21DEC">
        <w:rPr>
          <w:b/>
          <w:bCs/>
          <w:color w:val="000000" w:themeColor="text1"/>
        </w:rPr>
        <w:t>Cloud Adoption Often Produces Coexistence</w:t>
      </w:r>
    </w:p>
    <w:p w14:paraId="629126C8" w14:textId="77777777" w:rsidR="00475AA2" w:rsidRPr="00C21DEC" w:rsidRDefault="00475AA2" w:rsidP="00AA6A10">
      <w:pPr>
        <w:spacing w:line="240" w:lineRule="auto"/>
        <w:rPr>
          <w:color w:val="000000" w:themeColor="text1"/>
        </w:rPr>
      </w:pPr>
      <w:r w:rsidRPr="00C21DEC">
        <w:rPr>
          <w:color w:val="000000" w:themeColor="text1"/>
        </w:rPr>
        <w:t>Cloud identity is sometimes presented as a direct replacement for Active Directory. In practice, many agencies introduce cloud identity while continuing to operate AD DS.</w:t>
      </w:r>
    </w:p>
    <w:p w14:paraId="2BF5CC0E" w14:textId="77777777" w:rsidR="00FD3859" w:rsidRPr="00C21DEC" w:rsidRDefault="00FD3859" w:rsidP="00AA6A10">
      <w:pPr>
        <w:spacing w:line="240" w:lineRule="auto"/>
        <w:rPr>
          <w:color w:val="000000" w:themeColor="text1"/>
        </w:rPr>
      </w:pPr>
    </w:p>
    <w:p w14:paraId="7589A091" w14:textId="752A8C4F" w:rsidR="00475AA2" w:rsidRPr="00C21DEC" w:rsidRDefault="00475AA2" w:rsidP="00AA6A10">
      <w:pPr>
        <w:spacing w:line="240" w:lineRule="auto"/>
        <w:rPr>
          <w:color w:val="000000" w:themeColor="text1"/>
        </w:rPr>
      </w:pPr>
      <w:r w:rsidRPr="00C21DEC">
        <w:rPr>
          <w:color w:val="000000" w:themeColor="text1"/>
        </w:rPr>
        <w:t xml:space="preserve">Users may receive cloud accounts synchronized from the on-premises directory. Applications may move to cloud hosting while retaining domain-based authentication or group mappings. </w:t>
      </w:r>
      <w:r w:rsidRPr="00C21DEC">
        <w:rPr>
          <w:color w:val="000000" w:themeColor="text1"/>
        </w:rPr>
        <w:lastRenderedPageBreak/>
        <w:t>Cloud services may use federation, password hash synchronization, pass-through authentication, or provisioning connected to AD DS.</w:t>
      </w:r>
    </w:p>
    <w:p w14:paraId="52918068" w14:textId="77777777" w:rsidR="00FD3859" w:rsidRPr="00C21DEC" w:rsidRDefault="00FD3859" w:rsidP="00AA6A10">
      <w:pPr>
        <w:spacing w:line="240" w:lineRule="auto"/>
        <w:rPr>
          <w:color w:val="000000" w:themeColor="text1"/>
        </w:rPr>
      </w:pPr>
    </w:p>
    <w:p w14:paraId="3BE1D9AE" w14:textId="0FA1F06F" w:rsidR="00475AA2" w:rsidRPr="00C21DEC" w:rsidRDefault="00475AA2" w:rsidP="00AA6A10">
      <w:pPr>
        <w:spacing w:line="240" w:lineRule="auto"/>
        <w:rPr>
          <w:color w:val="000000" w:themeColor="text1"/>
        </w:rPr>
      </w:pPr>
      <w:r w:rsidRPr="00C21DEC">
        <w:rPr>
          <w:color w:val="000000" w:themeColor="text1"/>
        </w:rPr>
        <w:t>This creates a hybrid architecture rather than an immediate replacement.</w:t>
      </w:r>
    </w:p>
    <w:p w14:paraId="6B042BB3" w14:textId="77777777" w:rsidR="00FD3859" w:rsidRPr="00C21DEC" w:rsidRDefault="00FD3859" w:rsidP="00AA6A10">
      <w:pPr>
        <w:spacing w:line="240" w:lineRule="auto"/>
        <w:rPr>
          <w:color w:val="000000" w:themeColor="text1"/>
        </w:rPr>
      </w:pPr>
    </w:p>
    <w:p w14:paraId="6268BD8D" w14:textId="32F7E475" w:rsidR="00475AA2" w:rsidRPr="00C21DEC" w:rsidRDefault="00475AA2" w:rsidP="00AA6A10">
      <w:pPr>
        <w:spacing w:line="240" w:lineRule="auto"/>
        <w:rPr>
          <w:color w:val="000000" w:themeColor="text1"/>
        </w:rPr>
      </w:pPr>
      <w:r w:rsidRPr="00C21DEC">
        <w:rPr>
          <w:color w:val="000000" w:themeColor="text1"/>
        </w:rPr>
        <w:t xml:space="preserve">The original source recognizes that some environments will reduce their Active Directory dependency, others will adopt cloud-native identity for selected applications or populations, and many will operate hybrid models for years. Adding a </w:t>
      </w:r>
      <w:proofErr w:type="gramStart"/>
      <w:r w:rsidRPr="00C21DEC">
        <w:rPr>
          <w:color w:val="000000" w:themeColor="text1"/>
        </w:rPr>
        <w:t>second control</w:t>
      </w:r>
      <w:proofErr w:type="gramEnd"/>
      <w:r w:rsidRPr="00C21DEC">
        <w:rPr>
          <w:color w:val="000000" w:themeColor="text1"/>
        </w:rPr>
        <w:t xml:space="preserve"> plane can increase the number of trust relationships defenders must track.</w:t>
      </w:r>
    </w:p>
    <w:p w14:paraId="10DB737F" w14:textId="77777777" w:rsidR="00FD3859" w:rsidRPr="00C21DEC" w:rsidRDefault="00FD3859" w:rsidP="00AA6A10">
      <w:pPr>
        <w:spacing w:line="240" w:lineRule="auto"/>
        <w:rPr>
          <w:color w:val="000000" w:themeColor="text1"/>
        </w:rPr>
      </w:pPr>
    </w:p>
    <w:p w14:paraId="673CC627" w14:textId="1A0D7202" w:rsidR="00475AA2" w:rsidRPr="00C21DEC" w:rsidRDefault="00475AA2" w:rsidP="00AA6A10">
      <w:pPr>
        <w:spacing w:line="240" w:lineRule="auto"/>
        <w:rPr>
          <w:color w:val="000000" w:themeColor="text1"/>
        </w:rPr>
      </w:pPr>
      <w:r w:rsidRPr="00C21DEC">
        <w:rPr>
          <w:color w:val="000000" w:themeColor="text1"/>
        </w:rPr>
        <w:t>Cloud adoption may reduce selected on-premises dependencies. It can also introduce:</w:t>
      </w:r>
    </w:p>
    <w:p w14:paraId="3A6A9E25" w14:textId="77777777" w:rsidR="00FD3859" w:rsidRPr="00C21DEC" w:rsidRDefault="00FD3859" w:rsidP="00AA6A10">
      <w:pPr>
        <w:spacing w:line="240" w:lineRule="auto"/>
        <w:rPr>
          <w:color w:val="000000" w:themeColor="text1"/>
        </w:rPr>
      </w:pPr>
    </w:p>
    <w:p w14:paraId="3FE88105" w14:textId="77777777" w:rsidR="00475AA2" w:rsidRPr="00C21DEC" w:rsidRDefault="00475AA2" w:rsidP="00AA6A10">
      <w:pPr>
        <w:spacing w:line="240" w:lineRule="auto"/>
        <w:rPr>
          <w:color w:val="000000" w:themeColor="text1"/>
        </w:rPr>
      </w:pPr>
      <w:r w:rsidRPr="00C21DEC">
        <w:rPr>
          <w:color w:val="000000" w:themeColor="text1"/>
        </w:rPr>
        <w:t>Synchronization servers.</w:t>
      </w:r>
    </w:p>
    <w:p w14:paraId="643F7E98" w14:textId="77777777" w:rsidR="00475AA2" w:rsidRPr="00C21DEC" w:rsidRDefault="00475AA2" w:rsidP="00AA6A10">
      <w:pPr>
        <w:spacing w:line="240" w:lineRule="auto"/>
        <w:rPr>
          <w:color w:val="000000" w:themeColor="text1"/>
        </w:rPr>
      </w:pPr>
      <w:r w:rsidRPr="00C21DEC">
        <w:rPr>
          <w:color w:val="000000" w:themeColor="text1"/>
        </w:rPr>
        <w:t>Provisioning agents.</w:t>
      </w:r>
    </w:p>
    <w:p w14:paraId="0879B858" w14:textId="77777777" w:rsidR="00475AA2" w:rsidRPr="00C21DEC" w:rsidRDefault="00475AA2" w:rsidP="00AA6A10">
      <w:pPr>
        <w:spacing w:line="240" w:lineRule="auto"/>
        <w:rPr>
          <w:color w:val="000000" w:themeColor="text1"/>
        </w:rPr>
      </w:pPr>
      <w:r w:rsidRPr="00C21DEC">
        <w:rPr>
          <w:color w:val="000000" w:themeColor="text1"/>
        </w:rPr>
        <w:t>Federation services.</w:t>
      </w:r>
    </w:p>
    <w:p w14:paraId="5CC05293" w14:textId="77777777" w:rsidR="00475AA2" w:rsidRPr="00C21DEC" w:rsidRDefault="00475AA2" w:rsidP="00AA6A10">
      <w:pPr>
        <w:spacing w:line="240" w:lineRule="auto"/>
        <w:rPr>
          <w:color w:val="000000" w:themeColor="text1"/>
        </w:rPr>
      </w:pPr>
      <w:r w:rsidRPr="00C21DEC">
        <w:rPr>
          <w:color w:val="000000" w:themeColor="text1"/>
        </w:rPr>
        <w:t>Attribute flows.</w:t>
      </w:r>
    </w:p>
    <w:p w14:paraId="442C1987" w14:textId="77777777" w:rsidR="00475AA2" w:rsidRPr="00C21DEC" w:rsidRDefault="00475AA2" w:rsidP="00AA6A10">
      <w:pPr>
        <w:spacing w:line="240" w:lineRule="auto"/>
        <w:rPr>
          <w:color w:val="000000" w:themeColor="text1"/>
        </w:rPr>
      </w:pPr>
      <w:r w:rsidRPr="00C21DEC">
        <w:rPr>
          <w:color w:val="000000" w:themeColor="text1"/>
        </w:rPr>
        <w:t>Writeback functions.</w:t>
      </w:r>
    </w:p>
    <w:p w14:paraId="6AAE2B7F" w14:textId="77777777" w:rsidR="00475AA2" w:rsidRPr="00C21DEC" w:rsidRDefault="00475AA2" w:rsidP="00AA6A10">
      <w:pPr>
        <w:spacing w:line="240" w:lineRule="auto"/>
        <w:rPr>
          <w:color w:val="000000" w:themeColor="text1"/>
        </w:rPr>
      </w:pPr>
      <w:r w:rsidRPr="00C21DEC">
        <w:rPr>
          <w:color w:val="000000" w:themeColor="text1"/>
        </w:rPr>
        <w:t>Cloud administrative roles.</w:t>
      </w:r>
    </w:p>
    <w:p w14:paraId="092E9F2B" w14:textId="77777777" w:rsidR="00475AA2" w:rsidRPr="00C21DEC" w:rsidRDefault="00475AA2" w:rsidP="00AA6A10">
      <w:pPr>
        <w:spacing w:line="240" w:lineRule="auto"/>
        <w:rPr>
          <w:color w:val="000000" w:themeColor="text1"/>
        </w:rPr>
      </w:pPr>
      <w:r w:rsidRPr="00C21DEC">
        <w:rPr>
          <w:color w:val="000000" w:themeColor="text1"/>
        </w:rPr>
        <w:t>Service principals.</w:t>
      </w:r>
    </w:p>
    <w:p w14:paraId="5941D42A" w14:textId="77777777" w:rsidR="00475AA2" w:rsidRPr="00C21DEC" w:rsidRDefault="00475AA2" w:rsidP="00AA6A10">
      <w:pPr>
        <w:spacing w:line="240" w:lineRule="auto"/>
        <w:rPr>
          <w:color w:val="000000" w:themeColor="text1"/>
        </w:rPr>
      </w:pPr>
      <w:r w:rsidRPr="00C21DEC">
        <w:rPr>
          <w:color w:val="000000" w:themeColor="text1"/>
        </w:rPr>
        <w:t>Conditional Access policies.</w:t>
      </w:r>
    </w:p>
    <w:p w14:paraId="7EAF4661" w14:textId="77777777" w:rsidR="00475AA2" w:rsidRPr="00C21DEC" w:rsidRDefault="00475AA2" w:rsidP="00AA6A10">
      <w:pPr>
        <w:spacing w:line="240" w:lineRule="auto"/>
        <w:rPr>
          <w:color w:val="000000" w:themeColor="text1"/>
        </w:rPr>
      </w:pPr>
      <w:r w:rsidRPr="00C21DEC">
        <w:rPr>
          <w:color w:val="000000" w:themeColor="text1"/>
        </w:rPr>
        <w:t>Application registrations.</w:t>
      </w:r>
    </w:p>
    <w:p w14:paraId="0D9946D4" w14:textId="77777777" w:rsidR="00475AA2" w:rsidRPr="00C21DEC" w:rsidRDefault="00475AA2" w:rsidP="00AA6A10">
      <w:pPr>
        <w:spacing w:line="240" w:lineRule="auto"/>
        <w:rPr>
          <w:color w:val="000000" w:themeColor="text1"/>
        </w:rPr>
      </w:pPr>
      <w:r w:rsidRPr="00C21DEC">
        <w:rPr>
          <w:color w:val="000000" w:themeColor="text1"/>
        </w:rPr>
        <w:t>Cloud-only emergency accounts.</w:t>
      </w:r>
    </w:p>
    <w:p w14:paraId="22180106" w14:textId="46DFAA69" w:rsidR="00475AA2" w:rsidRPr="00C21DEC" w:rsidRDefault="00475AA2" w:rsidP="00AA6A10">
      <w:pPr>
        <w:spacing w:line="240" w:lineRule="auto"/>
        <w:rPr>
          <w:color w:val="000000" w:themeColor="text1"/>
        </w:rPr>
      </w:pPr>
      <w:r w:rsidRPr="00C21DEC">
        <w:rPr>
          <w:color w:val="000000" w:themeColor="text1"/>
        </w:rPr>
        <w:t>New logging and response requirements.</w:t>
      </w:r>
    </w:p>
    <w:p w14:paraId="219940E9" w14:textId="77777777" w:rsidR="00FD3859" w:rsidRPr="00C21DEC" w:rsidRDefault="00FD3859" w:rsidP="00AA6A10">
      <w:pPr>
        <w:spacing w:line="240" w:lineRule="auto"/>
        <w:rPr>
          <w:color w:val="000000" w:themeColor="text1"/>
        </w:rPr>
      </w:pPr>
    </w:p>
    <w:p w14:paraId="0DEBFE14" w14:textId="2741C7C3" w:rsidR="00475AA2" w:rsidRPr="00C21DEC" w:rsidRDefault="00475AA2" w:rsidP="00AA6A10">
      <w:pPr>
        <w:spacing w:line="240" w:lineRule="auto"/>
        <w:rPr>
          <w:color w:val="000000" w:themeColor="text1"/>
        </w:rPr>
      </w:pPr>
      <w:r w:rsidRPr="00C21DEC">
        <w:rPr>
          <w:color w:val="000000" w:themeColor="text1"/>
        </w:rPr>
        <w:t>The resulting environment may be more capable and more resilient, but it is not automatically simpler.</w:t>
      </w:r>
    </w:p>
    <w:p w14:paraId="529BBA7A" w14:textId="77777777" w:rsidR="00FD3859" w:rsidRPr="00C21DEC" w:rsidRDefault="00FD3859" w:rsidP="00AA6A10">
      <w:pPr>
        <w:spacing w:line="240" w:lineRule="auto"/>
        <w:rPr>
          <w:color w:val="000000" w:themeColor="text1"/>
        </w:rPr>
      </w:pPr>
    </w:p>
    <w:p w14:paraId="317EEFE7" w14:textId="0F5BDF8C" w:rsidR="00475AA2" w:rsidRPr="00C21DEC" w:rsidRDefault="00475AA2" w:rsidP="00AA6A10">
      <w:pPr>
        <w:spacing w:line="240" w:lineRule="auto"/>
        <w:rPr>
          <w:color w:val="000000" w:themeColor="text1"/>
        </w:rPr>
      </w:pPr>
      <w:r w:rsidRPr="00C21DEC">
        <w:rPr>
          <w:color w:val="000000" w:themeColor="text1"/>
        </w:rPr>
        <w:t>During coexistence, defenders must understand which system controls each access decision. A user may be created on premises, synchronized to the cloud, assigned to an on-premises group, mapped to a cloud application role, and evaluated by a cloud access policy.</w:t>
      </w:r>
    </w:p>
    <w:p w14:paraId="2EB7BE0F" w14:textId="77777777" w:rsidR="00FD3859" w:rsidRPr="00C21DEC" w:rsidRDefault="00FD3859" w:rsidP="00AA6A10">
      <w:pPr>
        <w:spacing w:line="240" w:lineRule="auto"/>
        <w:rPr>
          <w:color w:val="000000" w:themeColor="text1"/>
        </w:rPr>
      </w:pPr>
    </w:p>
    <w:p w14:paraId="6DC631F4" w14:textId="3B4DB223" w:rsidR="00475AA2" w:rsidRPr="00C21DEC" w:rsidRDefault="00475AA2" w:rsidP="00AA6A10">
      <w:pPr>
        <w:spacing w:line="240" w:lineRule="auto"/>
        <w:rPr>
          <w:color w:val="000000" w:themeColor="text1"/>
        </w:rPr>
      </w:pPr>
      <w:r w:rsidRPr="00C21DEC">
        <w:rPr>
          <w:color w:val="000000" w:themeColor="text1"/>
        </w:rPr>
        <w:t>A compromise can exploit any weak point in that chain.</w:t>
      </w:r>
    </w:p>
    <w:p w14:paraId="443052ED" w14:textId="77777777" w:rsidR="00FD3859" w:rsidRPr="00C21DEC" w:rsidRDefault="00FD3859" w:rsidP="00AA6A10">
      <w:pPr>
        <w:spacing w:line="240" w:lineRule="auto"/>
        <w:rPr>
          <w:color w:val="000000" w:themeColor="text1"/>
        </w:rPr>
      </w:pPr>
    </w:p>
    <w:p w14:paraId="677750F4" w14:textId="5A031B04" w:rsidR="00475AA2" w:rsidRPr="00C21DEC" w:rsidRDefault="00475AA2" w:rsidP="00AA6A10">
      <w:pPr>
        <w:spacing w:line="240" w:lineRule="auto"/>
        <w:rPr>
          <w:color w:val="000000" w:themeColor="text1"/>
        </w:rPr>
      </w:pPr>
      <w:r w:rsidRPr="00C21DEC">
        <w:rPr>
          <w:color w:val="000000" w:themeColor="text1"/>
        </w:rPr>
        <w:t>Active Directory remains important as long as cloud services continue to rely on identities, attributes, groups, credentials, or administrative processes derived from it.</w:t>
      </w:r>
    </w:p>
    <w:p w14:paraId="0EAECC7E" w14:textId="77777777" w:rsidR="00FD3859" w:rsidRPr="00C21DEC" w:rsidRDefault="00FD3859" w:rsidP="00AA6A10">
      <w:pPr>
        <w:spacing w:line="240" w:lineRule="auto"/>
        <w:rPr>
          <w:color w:val="000000" w:themeColor="text1"/>
        </w:rPr>
      </w:pPr>
    </w:p>
    <w:p w14:paraId="428DAC8D" w14:textId="5974E1FB" w:rsidR="00FD3859" w:rsidRPr="00C21DEC" w:rsidRDefault="00FD3859" w:rsidP="00AA6A10">
      <w:pPr>
        <w:spacing w:line="240" w:lineRule="auto"/>
        <w:rPr>
          <w:b/>
          <w:bCs/>
          <w:color w:val="000000" w:themeColor="text1"/>
        </w:rPr>
      </w:pPr>
      <w:r w:rsidRPr="00C21DEC">
        <w:rPr>
          <w:b/>
          <w:bCs/>
          <w:color w:val="000000" w:themeColor="text1"/>
        </w:rPr>
        <w:t>Zero Trust Does Not Remove the Directory</w:t>
      </w:r>
    </w:p>
    <w:p w14:paraId="57B16E25" w14:textId="77777777" w:rsidR="00475AA2" w:rsidRPr="00C21DEC" w:rsidRDefault="00475AA2" w:rsidP="00AA6A10">
      <w:pPr>
        <w:spacing w:line="240" w:lineRule="auto"/>
        <w:rPr>
          <w:color w:val="000000" w:themeColor="text1"/>
        </w:rPr>
      </w:pPr>
      <w:r w:rsidRPr="00C21DEC">
        <w:rPr>
          <w:color w:val="000000" w:themeColor="text1"/>
        </w:rPr>
        <w:t>Zero Trust Architecture changes how access is evaluated. It does not remove the need for identity authorities or erase the systems already connected to Active Directory.</w:t>
      </w:r>
    </w:p>
    <w:p w14:paraId="30236400" w14:textId="77777777" w:rsidR="00FD3859" w:rsidRPr="00C21DEC" w:rsidRDefault="00FD3859" w:rsidP="00AA6A10">
      <w:pPr>
        <w:spacing w:line="240" w:lineRule="auto"/>
        <w:rPr>
          <w:color w:val="000000" w:themeColor="text1"/>
        </w:rPr>
      </w:pPr>
    </w:p>
    <w:p w14:paraId="4CDB57D5" w14:textId="50217F74" w:rsidR="00475AA2" w:rsidRPr="00C21DEC" w:rsidRDefault="00475AA2" w:rsidP="00AA6A10">
      <w:pPr>
        <w:spacing w:line="240" w:lineRule="auto"/>
        <w:rPr>
          <w:color w:val="000000" w:themeColor="text1"/>
        </w:rPr>
      </w:pPr>
      <w:r w:rsidRPr="00C21DEC">
        <w:rPr>
          <w:color w:val="000000" w:themeColor="text1"/>
        </w:rPr>
        <w:t>Zero Trust principles call for explicit verification, least privilege, resource-centered authorization, continuous evaluation, separation of duties, and reduced reliance on network location. Those principles must be applied to Active Directory and its connected services.</w:t>
      </w:r>
    </w:p>
    <w:p w14:paraId="5F6C259F" w14:textId="77777777" w:rsidR="00FD3859" w:rsidRPr="00C21DEC" w:rsidRDefault="00FD3859" w:rsidP="00AA6A10">
      <w:pPr>
        <w:spacing w:line="240" w:lineRule="auto"/>
        <w:rPr>
          <w:color w:val="000000" w:themeColor="text1"/>
        </w:rPr>
      </w:pPr>
    </w:p>
    <w:p w14:paraId="15C570C8" w14:textId="58C02C30" w:rsidR="00475AA2" w:rsidRPr="00C21DEC" w:rsidRDefault="00475AA2" w:rsidP="00AA6A10">
      <w:pPr>
        <w:spacing w:line="240" w:lineRule="auto"/>
        <w:rPr>
          <w:color w:val="000000" w:themeColor="text1"/>
        </w:rPr>
      </w:pPr>
      <w:r w:rsidRPr="00C21DEC">
        <w:rPr>
          <w:color w:val="000000" w:themeColor="text1"/>
        </w:rPr>
        <w:t>An agency cannot achieve meaningful Zero Trust outcomes while leaving exposed:</w:t>
      </w:r>
    </w:p>
    <w:p w14:paraId="49643457" w14:textId="77777777" w:rsidR="00FD3859" w:rsidRPr="00C21DEC" w:rsidRDefault="00FD3859" w:rsidP="00AA6A10">
      <w:pPr>
        <w:spacing w:line="240" w:lineRule="auto"/>
        <w:rPr>
          <w:color w:val="000000" w:themeColor="text1"/>
        </w:rPr>
      </w:pPr>
    </w:p>
    <w:p w14:paraId="39E5862F" w14:textId="77777777" w:rsidR="00475AA2" w:rsidRPr="00C21DEC" w:rsidRDefault="00475AA2" w:rsidP="00AA6A10">
      <w:pPr>
        <w:spacing w:line="240" w:lineRule="auto"/>
        <w:rPr>
          <w:color w:val="000000" w:themeColor="text1"/>
        </w:rPr>
      </w:pPr>
      <w:r w:rsidRPr="00C21DEC">
        <w:rPr>
          <w:color w:val="000000" w:themeColor="text1"/>
        </w:rPr>
        <w:lastRenderedPageBreak/>
        <w:t>Domain controllers.</w:t>
      </w:r>
    </w:p>
    <w:p w14:paraId="08B2E3FF" w14:textId="77777777" w:rsidR="00475AA2" w:rsidRPr="00C21DEC" w:rsidRDefault="00475AA2" w:rsidP="00AA6A10">
      <w:pPr>
        <w:spacing w:line="240" w:lineRule="auto"/>
        <w:rPr>
          <w:color w:val="000000" w:themeColor="text1"/>
        </w:rPr>
      </w:pPr>
      <w:r w:rsidRPr="00C21DEC">
        <w:rPr>
          <w:color w:val="000000" w:themeColor="text1"/>
        </w:rPr>
        <w:t>Privileged groups.</w:t>
      </w:r>
    </w:p>
    <w:p w14:paraId="16A2AA8E" w14:textId="77777777" w:rsidR="00475AA2" w:rsidRPr="00C21DEC" w:rsidRDefault="00475AA2" w:rsidP="00AA6A10">
      <w:pPr>
        <w:spacing w:line="240" w:lineRule="auto"/>
        <w:rPr>
          <w:color w:val="000000" w:themeColor="text1"/>
        </w:rPr>
      </w:pPr>
      <w:r w:rsidRPr="00C21DEC">
        <w:rPr>
          <w:color w:val="000000" w:themeColor="text1"/>
        </w:rPr>
        <w:t>Service accounts.</w:t>
      </w:r>
    </w:p>
    <w:p w14:paraId="7B2024B2" w14:textId="77777777" w:rsidR="00475AA2" w:rsidRPr="00C21DEC" w:rsidRDefault="00475AA2" w:rsidP="00AA6A10">
      <w:pPr>
        <w:spacing w:line="240" w:lineRule="auto"/>
        <w:rPr>
          <w:color w:val="000000" w:themeColor="text1"/>
        </w:rPr>
      </w:pPr>
      <w:r w:rsidRPr="00C21DEC">
        <w:rPr>
          <w:color w:val="000000" w:themeColor="text1"/>
        </w:rPr>
        <w:t>Certificate authorities.</w:t>
      </w:r>
    </w:p>
    <w:p w14:paraId="1BF0F9DB" w14:textId="77777777" w:rsidR="00475AA2" w:rsidRPr="00C21DEC" w:rsidRDefault="00475AA2" w:rsidP="00AA6A10">
      <w:pPr>
        <w:spacing w:line="240" w:lineRule="auto"/>
        <w:rPr>
          <w:color w:val="000000" w:themeColor="text1"/>
        </w:rPr>
      </w:pPr>
      <w:r w:rsidRPr="00C21DEC">
        <w:rPr>
          <w:color w:val="000000" w:themeColor="text1"/>
        </w:rPr>
        <w:t>Federation signing keys.</w:t>
      </w:r>
    </w:p>
    <w:p w14:paraId="1902E0C4" w14:textId="77777777" w:rsidR="00475AA2" w:rsidRPr="00C21DEC" w:rsidRDefault="00475AA2" w:rsidP="00AA6A10">
      <w:pPr>
        <w:spacing w:line="240" w:lineRule="auto"/>
        <w:rPr>
          <w:color w:val="000000" w:themeColor="text1"/>
        </w:rPr>
      </w:pPr>
      <w:r w:rsidRPr="00C21DEC">
        <w:rPr>
          <w:color w:val="000000" w:themeColor="text1"/>
        </w:rPr>
        <w:t>Synchronization infrastructure.</w:t>
      </w:r>
    </w:p>
    <w:p w14:paraId="122B2A68" w14:textId="77777777" w:rsidR="00475AA2" w:rsidRPr="00C21DEC" w:rsidRDefault="00475AA2" w:rsidP="00AA6A10">
      <w:pPr>
        <w:spacing w:line="240" w:lineRule="auto"/>
        <w:rPr>
          <w:color w:val="000000" w:themeColor="text1"/>
        </w:rPr>
      </w:pPr>
      <w:r w:rsidRPr="00C21DEC">
        <w:rPr>
          <w:color w:val="000000" w:themeColor="text1"/>
        </w:rPr>
        <w:t>Administrative workstations.</w:t>
      </w:r>
    </w:p>
    <w:p w14:paraId="68AC2022" w14:textId="77777777" w:rsidR="00475AA2" w:rsidRPr="00C21DEC" w:rsidRDefault="00475AA2" w:rsidP="00AA6A10">
      <w:pPr>
        <w:spacing w:line="240" w:lineRule="auto"/>
        <w:rPr>
          <w:color w:val="000000" w:themeColor="text1"/>
        </w:rPr>
      </w:pPr>
      <w:r w:rsidRPr="00C21DEC">
        <w:rPr>
          <w:color w:val="000000" w:themeColor="text1"/>
        </w:rPr>
        <w:t>Delegated control paths.</w:t>
      </w:r>
    </w:p>
    <w:p w14:paraId="720BCD66" w14:textId="77777777" w:rsidR="00475AA2" w:rsidRPr="00C21DEC" w:rsidRDefault="00475AA2" w:rsidP="00AA6A10">
      <w:pPr>
        <w:spacing w:line="240" w:lineRule="auto"/>
        <w:rPr>
          <w:color w:val="000000" w:themeColor="text1"/>
        </w:rPr>
      </w:pPr>
      <w:r w:rsidRPr="00C21DEC">
        <w:rPr>
          <w:color w:val="000000" w:themeColor="text1"/>
        </w:rPr>
        <w:t>Legacy authentication.</w:t>
      </w:r>
    </w:p>
    <w:p w14:paraId="2C247767" w14:textId="3D72A409" w:rsidR="00475AA2" w:rsidRPr="00C21DEC" w:rsidRDefault="00475AA2" w:rsidP="00AA6A10">
      <w:pPr>
        <w:spacing w:line="240" w:lineRule="auto"/>
        <w:rPr>
          <w:color w:val="000000" w:themeColor="text1"/>
        </w:rPr>
      </w:pPr>
      <w:r w:rsidRPr="00C21DEC">
        <w:rPr>
          <w:color w:val="000000" w:themeColor="text1"/>
        </w:rPr>
        <w:t>Recovery systems.</w:t>
      </w:r>
    </w:p>
    <w:p w14:paraId="3F1A3EA5" w14:textId="77777777" w:rsidR="00D07504" w:rsidRPr="00C21DEC" w:rsidRDefault="00D07504" w:rsidP="00AA6A10">
      <w:pPr>
        <w:spacing w:line="240" w:lineRule="auto"/>
        <w:rPr>
          <w:color w:val="000000" w:themeColor="text1"/>
        </w:rPr>
      </w:pPr>
    </w:p>
    <w:p w14:paraId="0E05835C" w14:textId="35B36AF0" w:rsidR="00475AA2" w:rsidRPr="00C21DEC" w:rsidRDefault="00475AA2" w:rsidP="00AA6A10">
      <w:pPr>
        <w:spacing w:line="240" w:lineRule="auto"/>
        <w:rPr>
          <w:color w:val="000000" w:themeColor="text1"/>
        </w:rPr>
      </w:pPr>
      <w:r w:rsidRPr="00C21DEC">
        <w:rPr>
          <w:color w:val="000000" w:themeColor="text1"/>
        </w:rPr>
        <w:t>A resource-level policy may restrict access even after a domain credential is compromised. That is valuable. The same policy may still rely on identity attributes, device information, or administrative configurations derived from systems connected to the domain.</w:t>
      </w:r>
    </w:p>
    <w:p w14:paraId="2F48891B" w14:textId="77777777" w:rsidR="00FD3859" w:rsidRPr="00C21DEC" w:rsidRDefault="00FD3859" w:rsidP="00AA6A10">
      <w:pPr>
        <w:spacing w:line="240" w:lineRule="auto"/>
        <w:rPr>
          <w:color w:val="000000" w:themeColor="text1"/>
        </w:rPr>
      </w:pPr>
    </w:p>
    <w:p w14:paraId="048D2B34" w14:textId="2438BA1C" w:rsidR="00475AA2" w:rsidRPr="00C21DEC" w:rsidRDefault="00475AA2" w:rsidP="00AA6A10">
      <w:pPr>
        <w:spacing w:line="240" w:lineRule="auto"/>
        <w:rPr>
          <w:color w:val="000000" w:themeColor="text1"/>
        </w:rPr>
      </w:pPr>
      <w:r w:rsidRPr="00C21DEC">
        <w:rPr>
          <w:color w:val="000000" w:themeColor="text1"/>
        </w:rPr>
        <w:t>Zero Trust can reduce the authority automatically granted to a valid identity. It does not make the integrity of that identity irrelevant.</w:t>
      </w:r>
    </w:p>
    <w:p w14:paraId="0AF009C4" w14:textId="77777777" w:rsidR="00D07504" w:rsidRPr="00C21DEC" w:rsidRDefault="00D07504" w:rsidP="00AA6A10">
      <w:pPr>
        <w:spacing w:line="240" w:lineRule="auto"/>
        <w:rPr>
          <w:color w:val="000000" w:themeColor="text1"/>
        </w:rPr>
      </w:pPr>
    </w:p>
    <w:p w14:paraId="36BF2802" w14:textId="1D2E0E87" w:rsidR="00475AA2" w:rsidRPr="00C21DEC" w:rsidRDefault="00475AA2" w:rsidP="00AA6A10">
      <w:pPr>
        <w:spacing w:line="240" w:lineRule="auto"/>
        <w:rPr>
          <w:color w:val="000000" w:themeColor="text1"/>
        </w:rPr>
      </w:pPr>
      <w:r w:rsidRPr="00C21DEC">
        <w:rPr>
          <w:color w:val="000000" w:themeColor="text1"/>
        </w:rPr>
        <w:t>Active Directory persists inside Zero Trust programs because the existing identity control plane must be secured, constrained, monitored, and gradually transformed rather than ignored.</w:t>
      </w:r>
    </w:p>
    <w:p w14:paraId="5E6E9E74" w14:textId="4F47C175" w:rsidR="00475AA2" w:rsidRPr="00C21DEC" w:rsidRDefault="00475AA2" w:rsidP="00AA6A10">
      <w:pPr>
        <w:spacing w:line="240" w:lineRule="auto"/>
        <w:rPr>
          <w:color w:val="000000" w:themeColor="text1"/>
        </w:rPr>
      </w:pPr>
    </w:p>
    <w:p w14:paraId="30189DEB" w14:textId="521A63D6" w:rsidR="00FD3859" w:rsidRPr="00C21DEC" w:rsidRDefault="00FD3859" w:rsidP="00AA6A10">
      <w:pPr>
        <w:spacing w:line="240" w:lineRule="auto"/>
        <w:rPr>
          <w:b/>
          <w:bCs/>
          <w:color w:val="000000" w:themeColor="text1"/>
        </w:rPr>
      </w:pPr>
      <w:r w:rsidRPr="00C21DEC">
        <w:rPr>
          <w:b/>
          <w:bCs/>
          <w:color w:val="000000" w:themeColor="text1"/>
        </w:rPr>
        <w:t>Administrative Knowledge and Tooling Reinforce Persistence Capability</w:t>
      </w:r>
    </w:p>
    <w:p w14:paraId="54C1BE27" w14:textId="0ED5833E" w:rsidR="00475AA2" w:rsidRPr="00C21DEC" w:rsidRDefault="00475AA2" w:rsidP="00AA6A10">
      <w:pPr>
        <w:spacing w:line="240" w:lineRule="auto"/>
        <w:rPr>
          <w:color w:val="000000" w:themeColor="text1"/>
        </w:rPr>
      </w:pPr>
      <w:r w:rsidRPr="00C21DEC">
        <w:rPr>
          <w:color w:val="000000" w:themeColor="text1"/>
        </w:rPr>
        <w:t>Large environments also build human capability around their identity platform. Administrators, engineers, help-desk teams, security analysts, application owners, assessors, and incident responders develop procedures and expertise based on Active Directory.</w:t>
      </w:r>
    </w:p>
    <w:p w14:paraId="07BB9EAD" w14:textId="77777777" w:rsidR="00D07504" w:rsidRPr="00C21DEC" w:rsidRDefault="00D07504" w:rsidP="00AA6A10">
      <w:pPr>
        <w:spacing w:line="240" w:lineRule="auto"/>
        <w:rPr>
          <w:color w:val="000000" w:themeColor="text1"/>
        </w:rPr>
      </w:pPr>
    </w:p>
    <w:p w14:paraId="27A8BB3B" w14:textId="2F37B8DC" w:rsidR="00475AA2" w:rsidRPr="00C21DEC" w:rsidRDefault="00475AA2" w:rsidP="00AA6A10">
      <w:pPr>
        <w:spacing w:line="240" w:lineRule="auto"/>
        <w:rPr>
          <w:color w:val="000000" w:themeColor="text1"/>
        </w:rPr>
      </w:pPr>
      <w:r w:rsidRPr="00C21DEC">
        <w:rPr>
          <w:color w:val="000000" w:themeColor="text1"/>
        </w:rPr>
        <w:t>Operational tools are built around the same assumptions:</w:t>
      </w:r>
    </w:p>
    <w:p w14:paraId="2B49962A" w14:textId="77777777" w:rsidR="00D07504" w:rsidRPr="00C21DEC" w:rsidRDefault="00D07504" w:rsidP="00AA6A10">
      <w:pPr>
        <w:spacing w:line="240" w:lineRule="auto"/>
        <w:rPr>
          <w:color w:val="000000" w:themeColor="text1"/>
        </w:rPr>
      </w:pPr>
    </w:p>
    <w:p w14:paraId="68CD794E" w14:textId="43C302A7" w:rsidR="00475AA2" w:rsidRPr="00C21DEC" w:rsidRDefault="00475AA2" w:rsidP="00AA6A10">
      <w:pPr>
        <w:spacing w:line="240" w:lineRule="auto"/>
        <w:rPr>
          <w:color w:val="000000" w:themeColor="text1"/>
        </w:rPr>
      </w:pPr>
      <w:r w:rsidRPr="00C21DEC">
        <w:rPr>
          <w:color w:val="000000" w:themeColor="text1"/>
        </w:rPr>
        <w:t>Directory-management consoles.</w:t>
      </w:r>
    </w:p>
    <w:p w14:paraId="2AC9B975" w14:textId="77777777" w:rsidR="00475AA2" w:rsidRPr="00C21DEC" w:rsidRDefault="00475AA2" w:rsidP="00AA6A10">
      <w:pPr>
        <w:spacing w:line="240" w:lineRule="auto"/>
        <w:rPr>
          <w:color w:val="000000" w:themeColor="text1"/>
        </w:rPr>
      </w:pPr>
      <w:r w:rsidRPr="00C21DEC">
        <w:rPr>
          <w:color w:val="000000" w:themeColor="text1"/>
        </w:rPr>
        <w:t>PowerShell automation.</w:t>
      </w:r>
    </w:p>
    <w:p w14:paraId="079E822F" w14:textId="77777777" w:rsidR="00475AA2" w:rsidRPr="00C21DEC" w:rsidRDefault="00475AA2" w:rsidP="00AA6A10">
      <w:pPr>
        <w:spacing w:line="240" w:lineRule="auto"/>
        <w:rPr>
          <w:color w:val="000000" w:themeColor="text1"/>
        </w:rPr>
      </w:pPr>
      <w:r w:rsidRPr="00C21DEC">
        <w:rPr>
          <w:color w:val="000000" w:themeColor="text1"/>
        </w:rPr>
        <w:t>Group-management workflows.</w:t>
      </w:r>
    </w:p>
    <w:p w14:paraId="660070A3" w14:textId="77777777" w:rsidR="00475AA2" w:rsidRPr="00C21DEC" w:rsidRDefault="00475AA2" w:rsidP="00AA6A10">
      <w:pPr>
        <w:spacing w:line="240" w:lineRule="auto"/>
        <w:rPr>
          <w:color w:val="000000" w:themeColor="text1"/>
        </w:rPr>
      </w:pPr>
      <w:r w:rsidRPr="00C21DEC">
        <w:rPr>
          <w:color w:val="000000" w:themeColor="text1"/>
        </w:rPr>
        <w:t>Endpoint configuration.</w:t>
      </w:r>
    </w:p>
    <w:p w14:paraId="0E1E4973" w14:textId="77777777" w:rsidR="00475AA2" w:rsidRPr="00C21DEC" w:rsidRDefault="00475AA2" w:rsidP="00AA6A10">
      <w:pPr>
        <w:spacing w:line="240" w:lineRule="auto"/>
        <w:rPr>
          <w:color w:val="000000" w:themeColor="text1"/>
        </w:rPr>
      </w:pPr>
      <w:r w:rsidRPr="00C21DEC">
        <w:rPr>
          <w:color w:val="000000" w:themeColor="text1"/>
        </w:rPr>
        <w:t>Privileged-access procedures.</w:t>
      </w:r>
    </w:p>
    <w:p w14:paraId="2C204030" w14:textId="77777777" w:rsidR="00475AA2" w:rsidRPr="00C21DEC" w:rsidRDefault="00475AA2" w:rsidP="00AA6A10">
      <w:pPr>
        <w:spacing w:line="240" w:lineRule="auto"/>
        <w:rPr>
          <w:color w:val="000000" w:themeColor="text1"/>
        </w:rPr>
      </w:pPr>
      <w:r w:rsidRPr="00C21DEC">
        <w:rPr>
          <w:color w:val="000000" w:themeColor="text1"/>
        </w:rPr>
        <w:t>Monitoring rules.</w:t>
      </w:r>
    </w:p>
    <w:p w14:paraId="2A38F4AE" w14:textId="77777777" w:rsidR="00475AA2" w:rsidRPr="00C21DEC" w:rsidRDefault="00475AA2" w:rsidP="00AA6A10">
      <w:pPr>
        <w:spacing w:line="240" w:lineRule="auto"/>
        <w:rPr>
          <w:color w:val="000000" w:themeColor="text1"/>
        </w:rPr>
      </w:pPr>
      <w:r w:rsidRPr="00C21DEC">
        <w:rPr>
          <w:color w:val="000000" w:themeColor="text1"/>
        </w:rPr>
        <w:t>Security assessments.</w:t>
      </w:r>
    </w:p>
    <w:p w14:paraId="6B641BB3" w14:textId="77777777" w:rsidR="00475AA2" w:rsidRPr="00C21DEC" w:rsidRDefault="00475AA2" w:rsidP="00AA6A10">
      <w:pPr>
        <w:spacing w:line="240" w:lineRule="auto"/>
        <w:rPr>
          <w:color w:val="000000" w:themeColor="text1"/>
        </w:rPr>
      </w:pPr>
      <w:r w:rsidRPr="00C21DEC">
        <w:rPr>
          <w:color w:val="000000" w:themeColor="text1"/>
        </w:rPr>
        <w:t>Account-provisioning processes.</w:t>
      </w:r>
    </w:p>
    <w:p w14:paraId="7E294785" w14:textId="77777777" w:rsidR="00475AA2" w:rsidRPr="00C21DEC" w:rsidRDefault="00475AA2" w:rsidP="00AA6A10">
      <w:pPr>
        <w:spacing w:line="240" w:lineRule="auto"/>
        <w:rPr>
          <w:color w:val="000000" w:themeColor="text1"/>
        </w:rPr>
      </w:pPr>
      <w:r w:rsidRPr="00C21DEC">
        <w:rPr>
          <w:color w:val="000000" w:themeColor="text1"/>
        </w:rPr>
        <w:t>Incident-response playbooks.</w:t>
      </w:r>
    </w:p>
    <w:p w14:paraId="7A9706CF" w14:textId="5A25FB5F" w:rsidR="00475AA2" w:rsidRPr="00C21DEC" w:rsidRDefault="00475AA2" w:rsidP="00AA6A10">
      <w:pPr>
        <w:spacing w:line="240" w:lineRule="auto"/>
        <w:rPr>
          <w:color w:val="000000" w:themeColor="text1"/>
        </w:rPr>
      </w:pPr>
      <w:r w:rsidRPr="00C21DEC">
        <w:rPr>
          <w:color w:val="000000" w:themeColor="text1"/>
        </w:rPr>
        <w:t>Backup and recovery procedures.</w:t>
      </w:r>
    </w:p>
    <w:p w14:paraId="16900C62" w14:textId="77777777" w:rsidR="00D07504" w:rsidRPr="00C21DEC" w:rsidRDefault="00D07504" w:rsidP="00AA6A10">
      <w:pPr>
        <w:spacing w:line="240" w:lineRule="auto"/>
        <w:rPr>
          <w:color w:val="000000" w:themeColor="text1"/>
        </w:rPr>
      </w:pPr>
    </w:p>
    <w:p w14:paraId="0EED2A7D" w14:textId="32BCF858" w:rsidR="00475AA2" w:rsidRPr="00C21DEC" w:rsidRDefault="00475AA2" w:rsidP="00AA6A10">
      <w:pPr>
        <w:spacing w:line="240" w:lineRule="auto"/>
        <w:rPr>
          <w:color w:val="000000" w:themeColor="text1"/>
        </w:rPr>
      </w:pPr>
      <w:r w:rsidRPr="00C21DEC">
        <w:rPr>
          <w:color w:val="000000" w:themeColor="text1"/>
        </w:rPr>
        <w:t>Replacing the platform requires retraining personnel and rebuilding those operational processes. New technology may be technically capable, but the enterprise must still develop the skill, tooling, documentation, and governance needed to operate it safely.</w:t>
      </w:r>
    </w:p>
    <w:p w14:paraId="6F1FD1B5" w14:textId="77777777" w:rsidR="00D07504" w:rsidRPr="00C21DEC" w:rsidRDefault="00D07504" w:rsidP="00AA6A10">
      <w:pPr>
        <w:spacing w:line="240" w:lineRule="auto"/>
        <w:rPr>
          <w:color w:val="000000" w:themeColor="text1"/>
        </w:rPr>
      </w:pPr>
    </w:p>
    <w:p w14:paraId="3B83B77B" w14:textId="05A391DF" w:rsidR="00475AA2" w:rsidRPr="00C21DEC" w:rsidRDefault="00475AA2" w:rsidP="00AA6A10">
      <w:pPr>
        <w:spacing w:line="240" w:lineRule="auto"/>
        <w:rPr>
          <w:color w:val="000000" w:themeColor="text1"/>
        </w:rPr>
      </w:pPr>
      <w:r w:rsidRPr="00C21DEC">
        <w:rPr>
          <w:color w:val="000000" w:themeColor="text1"/>
        </w:rPr>
        <w:t>The transition period can be risky. Teams may be highly experienced with the old platform and unfamiliar with the failure modes of the new one. Parallel environments require staff to understand both.</w:t>
      </w:r>
    </w:p>
    <w:p w14:paraId="01B7DCF0" w14:textId="77777777" w:rsidR="00D07504" w:rsidRPr="00C21DEC" w:rsidRDefault="00D07504" w:rsidP="00AA6A10">
      <w:pPr>
        <w:spacing w:line="240" w:lineRule="auto"/>
        <w:rPr>
          <w:color w:val="000000" w:themeColor="text1"/>
        </w:rPr>
      </w:pPr>
    </w:p>
    <w:p w14:paraId="1A636C7C" w14:textId="0AFB6011" w:rsidR="00475AA2" w:rsidRPr="00C21DEC" w:rsidRDefault="00475AA2" w:rsidP="00AA6A10">
      <w:pPr>
        <w:spacing w:line="240" w:lineRule="auto"/>
        <w:rPr>
          <w:color w:val="000000" w:themeColor="text1"/>
        </w:rPr>
      </w:pPr>
      <w:r w:rsidRPr="00C21DEC">
        <w:rPr>
          <w:color w:val="000000" w:themeColor="text1"/>
        </w:rPr>
        <w:t>This does not justify indefinite dependence on outdated practices. It explains why identity transformation must include workforce and operational readiness alongside technical deployment.</w:t>
      </w:r>
    </w:p>
    <w:p w14:paraId="29C466A8" w14:textId="77777777" w:rsidR="00D07504" w:rsidRPr="00C21DEC" w:rsidRDefault="00D07504" w:rsidP="00AA6A10">
      <w:pPr>
        <w:spacing w:line="240" w:lineRule="auto"/>
        <w:rPr>
          <w:color w:val="000000" w:themeColor="text1"/>
        </w:rPr>
      </w:pPr>
    </w:p>
    <w:p w14:paraId="08F49395" w14:textId="35C14254" w:rsidR="00FD3859" w:rsidRPr="00C21DEC" w:rsidRDefault="00FD3859" w:rsidP="00AA6A10">
      <w:pPr>
        <w:spacing w:line="240" w:lineRule="auto"/>
        <w:rPr>
          <w:b/>
          <w:bCs/>
          <w:color w:val="000000" w:themeColor="text1"/>
        </w:rPr>
      </w:pPr>
      <w:r w:rsidRPr="00C21DEC">
        <w:rPr>
          <w:b/>
          <w:bCs/>
          <w:color w:val="000000" w:themeColor="text1"/>
        </w:rPr>
        <w:t>Federal Governance Extends the Timeline</w:t>
      </w:r>
    </w:p>
    <w:p w14:paraId="734599E0" w14:textId="68A12425" w:rsidR="00475AA2" w:rsidRPr="00C21DEC" w:rsidRDefault="00475AA2" w:rsidP="00AA6A10">
      <w:pPr>
        <w:spacing w:line="240" w:lineRule="auto"/>
        <w:rPr>
          <w:color w:val="000000" w:themeColor="text1"/>
        </w:rPr>
      </w:pPr>
      <w:r w:rsidRPr="00C21DEC">
        <w:rPr>
          <w:color w:val="000000" w:themeColor="text1"/>
        </w:rPr>
        <w:t>In federal and defense environments, identity architecture changes also interact with system authorization, control assessment, configuration management, acquisition, testing, and mission acceptance.</w:t>
      </w:r>
    </w:p>
    <w:p w14:paraId="04EF2E32" w14:textId="77777777" w:rsidR="00D07504" w:rsidRPr="00C21DEC" w:rsidRDefault="00D07504" w:rsidP="00AA6A10">
      <w:pPr>
        <w:spacing w:line="240" w:lineRule="auto"/>
        <w:rPr>
          <w:color w:val="000000" w:themeColor="text1"/>
        </w:rPr>
      </w:pPr>
    </w:p>
    <w:p w14:paraId="502D157E" w14:textId="162E2FDF" w:rsidR="00475AA2" w:rsidRPr="00C21DEC" w:rsidRDefault="00475AA2" w:rsidP="00AA6A10">
      <w:pPr>
        <w:spacing w:line="240" w:lineRule="auto"/>
        <w:rPr>
          <w:color w:val="000000" w:themeColor="text1"/>
        </w:rPr>
      </w:pPr>
      <w:r w:rsidRPr="00C21DEC">
        <w:rPr>
          <w:color w:val="000000" w:themeColor="text1"/>
        </w:rPr>
        <w:t>A new identity pathway may affect:</w:t>
      </w:r>
    </w:p>
    <w:p w14:paraId="36547DD5" w14:textId="77777777" w:rsidR="00D07504" w:rsidRPr="00C21DEC" w:rsidRDefault="00D07504" w:rsidP="00AA6A10">
      <w:pPr>
        <w:spacing w:line="240" w:lineRule="auto"/>
        <w:rPr>
          <w:color w:val="000000" w:themeColor="text1"/>
        </w:rPr>
      </w:pPr>
    </w:p>
    <w:p w14:paraId="2B83DEE9" w14:textId="66CBDFC5" w:rsidR="00475AA2" w:rsidRPr="00C21DEC" w:rsidRDefault="00475AA2" w:rsidP="00AA6A10">
      <w:pPr>
        <w:spacing w:line="240" w:lineRule="auto"/>
        <w:rPr>
          <w:color w:val="000000" w:themeColor="text1"/>
        </w:rPr>
      </w:pPr>
      <w:r w:rsidRPr="00C21DEC">
        <w:rPr>
          <w:color w:val="000000" w:themeColor="text1"/>
        </w:rPr>
        <w:t>Authentication controls.</w:t>
      </w:r>
    </w:p>
    <w:p w14:paraId="0F9363A4" w14:textId="77777777" w:rsidR="00475AA2" w:rsidRPr="00C21DEC" w:rsidRDefault="00475AA2" w:rsidP="00AA6A10">
      <w:pPr>
        <w:spacing w:line="240" w:lineRule="auto"/>
        <w:rPr>
          <w:color w:val="000000" w:themeColor="text1"/>
        </w:rPr>
      </w:pPr>
      <w:r w:rsidRPr="00C21DEC">
        <w:rPr>
          <w:color w:val="000000" w:themeColor="text1"/>
        </w:rPr>
        <w:t>Authorization controls.</w:t>
      </w:r>
    </w:p>
    <w:p w14:paraId="185FBC47" w14:textId="77777777" w:rsidR="00475AA2" w:rsidRPr="00C21DEC" w:rsidRDefault="00475AA2" w:rsidP="00AA6A10">
      <w:pPr>
        <w:spacing w:line="240" w:lineRule="auto"/>
        <w:rPr>
          <w:color w:val="000000" w:themeColor="text1"/>
        </w:rPr>
      </w:pPr>
      <w:r w:rsidRPr="00C21DEC">
        <w:rPr>
          <w:color w:val="000000" w:themeColor="text1"/>
        </w:rPr>
        <w:t>Audit and accountability.</w:t>
      </w:r>
    </w:p>
    <w:p w14:paraId="64F264D0" w14:textId="77777777" w:rsidR="00475AA2" w:rsidRPr="00C21DEC" w:rsidRDefault="00475AA2" w:rsidP="00AA6A10">
      <w:pPr>
        <w:spacing w:line="240" w:lineRule="auto"/>
        <w:rPr>
          <w:color w:val="000000" w:themeColor="text1"/>
        </w:rPr>
      </w:pPr>
      <w:r w:rsidRPr="00C21DEC">
        <w:rPr>
          <w:color w:val="000000" w:themeColor="text1"/>
        </w:rPr>
        <w:t>Identification and authentication evidence.</w:t>
      </w:r>
    </w:p>
    <w:p w14:paraId="6AA7996A" w14:textId="77777777" w:rsidR="00475AA2" w:rsidRPr="00C21DEC" w:rsidRDefault="00475AA2" w:rsidP="00AA6A10">
      <w:pPr>
        <w:spacing w:line="240" w:lineRule="auto"/>
        <w:rPr>
          <w:color w:val="000000" w:themeColor="text1"/>
        </w:rPr>
      </w:pPr>
      <w:r w:rsidRPr="00C21DEC">
        <w:rPr>
          <w:color w:val="000000" w:themeColor="text1"/>
        </w:rPr>
        <w:t>System interconnections.</w:t>
      </w:r>
    </w:p>
    <w:p w14:paraId="6BAC641F" w14:textId="77777777" w:rsidR="00475AA2" w:rsidRPr="00C21DEC" w:rsidRDefault="00475AA2" w:rsidP="00AA6A10">
      <w:pPr>
        <w:spacing w:line="240" w:lineRule="auto"/>
        <w:rPr>
          <w:color w:val="000000" w:themeColor="text1"/>
        </w:rPr>
      </w:pPr>
      <w:r w:rsidRPr="00C21DEC">
        <w:rPr>
          <w:color w:val="000000" w:themeColor="text1"/>
        </w:rPr>
        <w:t>Boundary protections.</w:t>
      </w:r>
    </w:p>
    <w:p w14:paraId="6A17C452" w14:textId="77777777" w:rsidR="00475AA2" w:rsidRPr="00C21DEC" w:rsidRDefault="00475AA2" w:rsidP="00AA6A10">
      <w:pPr>
        <w:spacing w:line="240" w:lineRule="auto"/>
        <w:rPr>
          <w:color w:val="000000" w:themeColor="text1"/>
        </w:rPr>
      </w:pPr>
      <w:r w:rsidRPr="00C21DEC">
        <w:rPr>
          <w:color w:val="000000" w:themeColor="text1"/>
        </w:rPr>
        <w:t>Contingency planning.</w:t>
      </w:r>
    </w:p>
    <w:p w14:paraId="350AB321" w14:textId="77777777" w:rsidR="00475AA2" w:rsidRPr="00C21DEC" w:rsidRDefault="00475AA2" w:rsidP="00AA6A10">
      <w:pPr>
        <w:spacing w:line="240" w:lineRule="auto"/>
        <w:rPr>
          <w:color w:val="000000" w:themeColor="text1"/>
        </w:rPr>
      </w:pPr>
      <w:r w:rsidRPr="00C21DEC">
        <w:rPr>
          <w:color w:val="000000" w:themeColor="text1"/>
        </w:rPr>
        <w:t>Incident response.</w:t>
      </w:r>
    </w:p>
    <w:p w14:paraId="46A9038E" w14:textId="77777777" w:rsidR="00475AA2" w:rsidRPr="00C21DEC" w:rsidRDefault="00475AA2" w:rsidP="00AA6A10">
      <w:pPr>
        <w:spacing w:line="240" w:lineRule="auto"/>
        <w:rPr>
          <w:color w:val="000000" w:themeColor="text1"/>
        </w:rPr>
      </w:pPr>
      <w:r w:rsidRPr="00C21DEC">
        <w:rPr>
          <w:color w:val="000000" w:themeColor="text1"/>
        </w:rPr>
        <w:t>Continuous monitoring.</w:t>
      </w:r>
    </w:p>
    <w:p w14:paraId="00CF3CF6" w14:textId="77777777" w:rsidR="00475AA2" w:rsidRPr="00C21DEC" w:rsidRDefault="00475AA2" w:rsidP="00AA6A10">
      <w:pPr>
        <w:spacing w:line="240" w:lineRule="auto"/>
        <w:rPr>
          <w:color w:val="000000" w:themeColor="text1"/>
        </w:rPr>
      </w:pPr>
      <w:r w:rsidRPr="00C21DEC">
        <w:rPr>
          <w:color w:val="000000" w:themeColor="text1"/>
        </w:rPr>
        <w:t>Privacy and personnel data handling.</w:t>
      </w:r>
    </w:p>
    <w:p w14:paraId="4C480406" w14:textId="77777777" w:rsidR="00475AA2" w:rsidRPr="00C21DEC" w:rsidRDefault="00475AA2" w:rsidP="00AA6A10">
      <w:pPr>
        <w:spacing w:line="240" w:lineRule="auto"/>
        <w:rPr>
          <w:color w:val="000000" w:themeColor="text1"/>
        </w:rPr>
      </w:pPr>
      <w:r w:rsidRPr="00C21DEC">
        <w:rPr>
          <w:color w:val="000000" w:themeColor="text1"/>
        </w:rPr>
        <w:t>Privileged-access procedures.</w:t>
      </w:r>
    </w:p>
    <w:p w14:paraId="5CC90CCC" w14:textId="367F4A09" w:rsidR="00475AA2" w:rsidRPr="00C21DEC" w:rsidRDefault="00475AA2" w:rsidP="00AA6A10">
      <w:pPr>
        <w:spacing w:line="240" w:lineRule="auto"/>
        <w:rPr>
          <w:color w:val="000000" w:themeColor="text1"/>
        </w:rPr>
      </w:pPr>
      <w:r w:rsidRPr="00C21DEC">
        <w:rPr>
          <w:color w:val="000000" w:themeColor="text1"/>
        </w:rPr>
        <w:t>Mission-partner agreements.</w:t>
      </w:r>
    </w:p>
    <w:p w14:paraId="6CF88C60" w14:textId="77777777" w:rsidR="00D07504" w:rsidRPr="00C21DEC" w:rsidRDefault="00D07504" w:rsidP="00AA6A10">
      <w:pPr>
        <w:spacing w:line="240" w:lineRule="auto"/>
        <w:rPr>
          <w:color w:val="000000" w:themeColor="text1"/>
        </w:rPr>
      </w:pPr>
    </w:p>
    <w:p w14:paraId="27FCDDC1" w14:textId="3FF758B4" w:rsidR="00475AA2" w:rsidRPr="00C21DEC" w:rsidRDefault="00475AA2" w:rsidP="00AA6A10">
      <w:pPr>
        <w:spacing w:line="240" w:lineRule="auto"/>
        <w:rPr>
          <w:color w:val="000000" w:themeColor="text1"/>
        </w:rPr>
      </w:pPr>
      <w:r w:rsidRPr="00C21DEC">
        <w:rPr>
          <w:color w:val="000000" w:themeColor="text1"/>
        </w:rPr>
        <w:t>The technical migration may be only one part of the work. Security documentation, control implementations, assessment procedures, architecture diagrams, interface agreements, recovery plans, and operational evidence may also need to be updated.</w:t>
      </w:r>
    </w:p>
    <w:p w14:paraId="46FE29CD" w14:textId="77777777" w:rsidR="00D07504" w:rsidRPr="00C21DEC" w:rsidRDefault="00D07504" w:rsidP="00AA6A10">
      <w:pPr>
        <w:spacing w:line="240" w:lineRule="auto"/>
        <w:rPr>
          <w:color w:val="000000" w:themeColor="text1"/>
        </w:rPr>
      </w:pPr>
    </w:p>
    <w:p w14:paraId="2AD40151" w14:textId="103B1E18" w:rsidR="00475AA2" w:rsidRPr="00C21DEC" w:rsidRDefault="00475AA2" w:rsidP="00AA6A10">
      <w:pPr>
        <w:spacing w:line="240" w:lineRule="auto"/>
        <w:rPr>
          <w:color w:val="000000" w:themeColor="text1"/>
        </w:rPr>
      </w:pPr>
      <w:r w:rsidRPr="00C21DEC">
        <w:rPr>
          <w:color w:val="000000" w:themeColor="text1"/>
        </w:rPr>
        <w:t>Large changes can span several program, acquisition, modernization, and authorization cycles. The source material explicitly identifies reengineering, testing, authorization, migration, and mission continuity as reasons replacement can extend across multiple cycles.</w:t>
      </w:r>
    </w:p>
    <w:p w14:paraId="3DA8CFDD" w14:textId="77777777" w:rsidR="00D07504" w:rsidRPr="00C21DEC" w:rsidRDefault="00D07504" w:rsidP="00AA6A10">
      <w:pPr>
        <w:spacing w:line="240" w:lineRule="auto"/>
        <w:rPr>
          <w:color w:val="000000" w:themeColor="text1"/>
        </w:rPr>
      </w:pPr>
    </w:p>
    <w:p w14:paraId="22434FDA" w14:textId="02457511" w:rsidR="00475AA2" w:rsidRPr="00C21DEC" w:rsidRDefault="00475AA2" w:rsidP="00AA6A10">
      <w:pPr>
        <w:spacing w:line="240" w:lineRule="auto"/>
        <w:rPr>
          <w:color w:val="000000" w:themeColor="text1"/>
        </w:rPr>
      </w:pPr>
      <w:r w:rsidRPr="00C21DEC">
        <w:rPr>
          <w:color w:val="000000" w:themeColor="text1"/>
        </w:rPr>
        <w:t>This timeline creates another form of coexistence. Legacy identity remains active while the replacement architecture is designed, approved, deployed, assessed, and adopted.</w:t>
      </w:r>
    </w:p>
    <w:p w14:paraId="72951E06" w14:textId="77777777" w:rsidR="00FD3859" w:rsidRPr="00C21DEC" w:rsidRDefault="00FD3859" w:rsidP="00AA6A10">
      <w:pPr>
        <w:spacing w:line="240" w:lineRule="auto"/>
        <w:rPr>
          <w:color w:val="000000" w:themeColor="text1"/>
        </w:rPr>
      </w:pPr>
    </w:p>
    <w:p w14:paraId="0B5B265B" w14:textId="29CE8370" w:rsidR="00475AA2" w:rsidRPr="00C21DEC" w:rsidRDefault="00475AA2" w:rsidP="00AA6A10">
      <w:pPr>
        <w:spacing w:line="240" w:lineRule="auto"/>
        <w:rPr>
          <w:color w:val="000000" w:themeColor="text1"/>
        </w:rPr>
      </w:pPr>
      <w:r w:rsidRPr="00C21DEC">
        <w:rPr>
          <w:color w:val="000000" w:themeColor="text1"/>
        </w:rPr>
        <w:t>The old system does not become less consequential during that period. In some cases, its importance increases because it supports both the existing mission environment and the migration process.</w:t>
      </w:r>
    </w:p>
    <w:p w14:paraId="18AB07D3" w14:textId="77777777" w:rsidR="00D07504" w:rsidRPr="00C21DEC" w:rsidRDefault="00D07504" w:rsidP="00AA6A10">
      <w:pPr>
        <w:spacing w:line="240" w:lineRule="auto"/>
        <w:rPr>
          <w:color w:val="000000" w:themeColor="text1"/>
        </w:rPr>
      </w:pPr>
    </w:p>
    <w:p w14:paraId="17F7F7A7" w14:textId="2F539D2B" w:rsidR="00FD3859" w:rsidRPr="00C21DEC" w:rsidRDefault="00FD3859" w:rsidP="00AA6A10">
      <w:pPr>
        <w:spacing w:line="240" w:lineRule="auto"/>
        <w:rPr>
          <w:b/>
          <w:bCs/>
          <w:color w:val="000000" w:themeColor="text1"/>
        </w:rPr>
      </w:pPr>
      <w:r w:rsidRPr="00C21DEC">
        <w:rPr>
          <w:b/>
          <w:bCs/>
          <w:color w:val="000000" w:themeColor="text1"/>
        </w:rPr>
        <w:t>Persistence Is Not The Same As Permanent Acceptance</w:t>
      </w:r>
    </w:p>
    <w:p w14:paraId="6B9F92BE" w14:textId="41F9672D" w:rsidR="00475AA2" w:rsidRPr="00C21DEC" w:rsidRDefault="00475AA2" w:rsidP="00AA6A10">
      <w:pPr>
        <w:spacing w:line="240" w:lineRule="auto"/>
        <w:rPr>
          <w:color w:val="000000" w:themeColor="text1"/>
        </w:rPr>
      </w:pPr>
      <w:r w:rsidRPr="00C21DEC">
        <w:rPr>
          <w:color w:val="000000" w:themeColor="text1"/>
        </w:rPr>
        <w:t>Active Directory’s persistence should not be interpreted as an argument against modernization. Agencies can reduce its scope, eliminate unnecessary trusts, retire legacy protocols, migrate applications, replace traditional service accounts, move device management, separate cloud administration, and adopt cloud-native identity where appropriate.</w:t>
      </w:r>
    </w:p>
    <w:p w14:paraId="3C2E2473" w14:textId="77777777" w:rsidR="00D07504" w:rsidRPr="00C21DEC" w:rsidRDefault="00D07504" w:rsidP="00AA6A10">
      <w:pPr>
        <w:spacing w:line="240" w:lineRule="auto"/>
        <w:rPr>
          <w:color w:val="000000" w:themeColor="text1"/>
        </w:rPr>
      </w:pPr>
    </w:p>
    <w:p w14:paraId="63CD6BEC" w14:textId="167C5DFB" w:rsidR="00475AA2" w:rsidRPr="00C21DEC" w:rsidRDefault="00475AA2" w:rsidP="00AA6A10">
      <w:pPr>
        <w:spacing w:line="240" w:lineRule="auto"/>
        <w:rPr>
          <w:color w:val="000000" w:themeColor="text1"/>
        </w:rPr>
      </w:pPr>
      <w:r w:rsidRPr="00C21DEC">
        <w:rPr>
          <w:color w:val="000000" w:themeColor="text1"/>
        </w:rPr>
        <w:lastRenderedPageBreak/>
        <w:t>The key is to reduce dependency deliberately.</w:t>
      </w:r>
    </w:p>
    <w:p w14:paraId="22F48B9B" w14:textId="77777777" w:rsidR="00D07504" w:rsidRPr="00C21DEC" w:rsidRDefault="00D07504" w:rsidP="00AA6A10">
      <w:pPr>
        <w:spacing w:line="240" w:lineRule="auto"/>
        <w:rPr>
          <w:color w:val="000000" w:themeColor="text1"/>
        </w:rPr>
      </w:pPr>
    </w:p>
    <w:p w14:paraId="5AB221F6" w14:textId="43FB839A" w:rsidR="00475AA2" w:rsidRPr="00C21DEC" w:rsidRDefault="00475AA2" w:rsidP="00AA6A10">
      <w:pPr>
        <w:spacing w:line="240" w:lineRule="auto"/>
        <w:rPr>
          <w:color w:val="000000" w:themeColor="text1"/>
        </w:rPr>
      </w:pPr>
      <w:r w:rsidRPr="00C21DEC">
        <w:rPr>
          <w:color w:val="000000" w:themeColor="text1"/>
        </w:rPr>
        <w:t>A sound reduction strategy begins by classifying each relationship:</w:t>
      </w:r>
    </w:p>
    <w:p w14:paraId="7FD7D7BD" w14:textId="77777777" w:rsidR="00D07504" w:rsidRPr="00C21DEC" w:rsidRDefault="00D07504" w:rsidP="00AA6A10">
      <w:pPr>
        <w:spacing w:line="240" w:lineRule="auto"/>
        <w:rPr>
          <w:color w:val="000000" w:themeColor="text1"/>
        </w:rPr>
      </w:pPr>
    </w:p>
    <w:p w14:paraId="61D91D67" w14:textId="1A9C78ED" w:rsidR="00475AA2" w:rsidRPr="00C21DEC" w:rsidRDefault="00475AA2" w:rsidP="00AA6A10">
      <w:pPr>
        <w:spacing w:line="240" w:lineRule="auto"/>
        <w:rPr>
          <w:color w:val="000000" w:themeColor="text1"/>
        </w:rPr>
      </w:pPr>
      <w:r w:rsidRPr="00C21DEC">
        <w:rPr>
          <w:color w:val="000000" w:themeColor="text1"/>
        </w:rPr>
        <w:t>Must remain.</w:t>
      </w:r>
    </w:p>
    <w:p w14:paraId="1748D3C5" w14:textId="77777777" w:rsidR="00475AA2" w:rsidRPr="00C21DEC" w:rsidRDefault="00475AA2" w:rsidP="00AA6A10">
      <w:pPr>
        <w:spacing w:line="240" w:lineRule="auto"/>
        <w:rPr>
          <w:color w:val="000000" w:themeColor="text1"/>
        </w:rPr>
      </w:pPr>
      <w:r w:rsidRPr="00C21DEC">
        <w:rPr>
          <w:color w:val="000000" w:themeColor="text1"/>
        </w:rPr>
        <w:t>Can be modernized in place.</w:t>
      </w:r>
    </w:p>
    <w:p w14:paraId="3881DEF8" w14:textId="77777777" w:rsidR="00475AA2" w:rsidRPr="00C21DEC" w:rsidRDefault="00475AA2" w:rsidP="00AA6A10">
      <w:pPr>
        <w:spacing w:line="240" w:lineRule="auto"/>
        <w:rPr>
          <w:color w:val="000000" w:themeColor="text1"/>
        </w:rPr>
      </w:pPr>
      <w:r w:rsidRPr="00C21DEC">
        <w:rPr>
          <w:color w:val="000000" w:themeColor="text1"/>
        </w:rPr>
        <w:t>Can be isolated.</w:t>
      </w:r>
    </w:p>
    <w:p w14:paraId="56AF0F13" w14:textId="77777777" w:rsidR="00475AA2" w:rsidRPr="00C21DEC" w:rsidRDefault="00475AA2" w:rsidP="00AA6A10">
      <w:pPr>
        <w:spacing w:line="240" w:lineRule="auto"/>
        <w:rPr>
          <w:color w:val="000000" w:themeColor="text1"/>
        </w:rPr>
      </w:pPr>
      <w:r w:rsidRPr="00C21DEC">
        <w:rPr>
          <w:color w:val="000000" w:themeColor="text1"/>
        </w:rPr>
        <w:t>Can be migrated.</w:t>
      </w:r>
    </w:p>
    <w:p w14:paraId="52FA877E" w14:textId="77777777" w:rsidR="00475AA2" w:rsidRPr="00C21DEC" w:rsidRDefault="00475AA2" w:rsidP="00AA6A10">
      <w:pPr>
        <w:spacing w:line="240" w:lineRule="auto"/>
        <w:rPr>
          <w:color w:val="000000" w:themeColor="text1"/>
        </w:rPr>
      </w:pPr>
      <w:r w:rsidRPr="00C21DEC">
        <w:rPr>
          <w:color w:val="000000" w:themeColor="text1"/>
        </w:rPr>
        <w:t>Can be replaced.</w:t>
      </w:r>
    </w:p>
    <w:p w14:paraId="36094B69" w14:textId="77777777" w:rsidR="00475AA2" w:rsidRPr="00C21DEC" w:rsidRDefault="00475AA2" w:rsidP="00AA6A10">
      <w:pPr>
        <w:spacing w:line="240" w:lineRule="auto"/>
        <w:rPr>
          <w:color w:val="000000" w:themeColor="text1"/>
        </w:rPr>
      </w:pPr>
      <w:r w:rsidRPr="00C21DEC">
        <w:rPr>
          <w:color w:val="000000" w:themeColor="text1"/>
        </w:rPr>
        <w:t>Can be retired.</w:t>
      </w:r>
    </w:p>
    <w:p w14:paraId="2BF2E826" w14:textId="5DEF07C0" w:rsidR="00475AA2" w:rsidRPr="00C21DEC" w:rsidRDefault="00475AA2" w:rsidP="00AA6A10">
      <w:pPr>
        <w:spacing w:line="240" w:lineRule="auto"/>
        <w:rPr>
          <w:color w:val="000000" w:themeColor="text1"/>
        </w:rPr>
      </w:pPr>
      <w:r w:rsidRPr="00C21DEC">
        <w:rPr>
          <w:color w:val="000000" w:themeColor="text1"/>
        </w:rPr>
        <w:t>Cannot yet be changed because of a documented mission dependency.</w:t>
      </w:r>
    </w:p>
    <w:p w14:paraId="1B1D0953" w14:textId="77777777" w:rsidR="00D07504" w:rsidRPr="00C21DEC" w:rsidRDefault="00D07504" w:rsidP="00AA6A10">
      <w:pPr>
        <w:spacing w:line="240" w:lineRule="auto"/>
        <w:rPr>
          <w:color w:val="000000" w:themeColor="text1"/>
        </w:rPr>
      </w:pPr>
    </w:p>
    <w:p w14:paraId="20C0B30D" w14:textId="6D421498" w:rsidR="00475AA2" w:rsidRPr="00C21DEC" w:rsidRDefault="00475AA2" w:rsidP="00AA6A10">
      <w:pPr>
        <w:spacing w:line="240" w:lineRule="auto"/>
        <w:rPr>
          <w:color w:val="000000" w:themeColor="text1"/>
        </w:rPr>
      </w:pPr>
      <w:r w:rsidRPr="00C21DEC">
        <w:rPr>
          <w:color w:val="000000" w:themeColor="text1"/>
        </w:rPr>
        <w:t>This creates a defensible roadmap. It also prevents broad claims such as “we are moving to the cloud” from substituting for actual identity transformation.</w:t>
      </w:r>
    </w:p>
    <w:p w14:paraId="4B71F147" w14:textId="77777777" w:rsidR="00D07504" w:rsidRPr="00C21DEC" w:rsidRDefault="00D07504" w:rsidP="00AA6A10">
      <w:pPr>
        <w:spacing w:line="240" w:lineRule="auto"/>
        <w:rPr>
          <w:color w:val="000000" w:themeColor="text1"/>
        </w:rPr>
      </w:pPr>
    </w:p>
    <w:p w14:paraId="1BA1CADF" w14:textId="3D10E019" w:rsidR="00475AA2" w:rsidRPr="00C21DEC" w:rsidRDefault="00475AA2" w:rsidP="00AA6A10">
      <w:pPr>
        <w:spacing w:line="240" w:lineRule="auto"/>
        <w:rPr>
          <w:color w:val="000000" w:themeColor="text1"/>
        </w:rPr>
      </w:pPr>
      <w:r w:rsidRPr="00C21DEC">
        <w:rPr>
          <w:color w:val="000000" w:themeColor="text1"/>
        </w:rPr>
        <w:t xml:space="preserve">Progress should be measured </w:t>
      </w:r>
      <w:proofErr w:type="gramStart"/>
      <w:r w:rsidRPr="00C21DEC">
        <w:rPr>
          <w:color w:val="000000" w:themeColor="text1"/>
        </w:rPr>
        <w:t>by removed</w:t>
      </w:r>
      <w:proofErr w:type="gramEnd"/>
      <w:r w:rsidRPr="00C21DEC">
        <w:rPr>
          <w:color w:val="000000" w:themeColor="text1"/>
        </w:rPr>
        <w:t xml:space="preserve"> dependencies, not by the number of new platforms deployed.</w:t>
      </w:r>
    </w:p>
    <w:p w14:paraId="647A01C1" w14:textId="77777777" w:rsidR="00D07504" w:rsidRPr="00C21DEC" w:rsidRDefault="00D07504" w:rsidP="00AA6A10">
      <w:pPr>
        <w:spacing w:line="240" w:lineRule="auto"/>
        <w:rPr>
          <w:color w:val="000000" w:themeColor="text1"/>
        </w:rPr>
      </w:pPr>
    </w:p>
    <w:p w14:paraId="28F09BFD" w14:textId="46A93599" w:rsidR="00475AA2" w:rsidRPr="00C21DEC" w:rsidRDefault="00475AA2" w:rsidP="00AA6A10">
      <w:pPr>
        <w:spacing w:line="240" w:lineRule="auto"/>
        <w:rPr>
          <w:color w:val="000000" w:themeColor="text1"/>
        </w:rPr>
      </w:pPr>
      <w:r w:rsidRPr="00C21DEC">
        <w:rPr>
          <w:color w:val="000000" w:themeColor="text1"/>
        </w:rPr>
        <w:t>Useful indicators include:</w:t>
      </w:r>
    </w:p>
    <w:p w14:paraId="63688DB2" w14:textId="77777777" w:rsidR="00D07504" w:rsidRPr="00C21DEC" w:rsidRDefault="00D07504" w:rsidP="00AA6A10">
      <w:pPr>
        <w:spacing w:line="240" w:lineRule="auto"/>
        <w:rPr>
          <w:color w:val="000000" w:themeColor="text1"/>
        </w:rPr>
      </w:pPr>
    </w:p>
    <w:p w14:paraId="2A126FF8" w14:textId="37A22B6C" w:rsidR="00475AA2" w:rsidRPr="00C21DEC" w:rsidRDefault="00475AA2" w:rsidP="00AA6A10">
      <w:pPr>
        <w:spacing w:line="240" w:lineRule="auto"/>
        <w:rPr>
          <w:color w:val="000000" w:themeColor="text1"/>
        </w:rPr>
      </w:pPr>
      <w:r w:rsidRPr="00C21DEC">
        <w:rPr>
          <w:color w:val="000000" w:themeColor="text1"/>
        </w:rPr>
        <w:t>Fewer applications using legacy authentication.</w:t>
      </w:r>
    </w:p>
    <w:p w14:paraId="6BD816C7" w14:textId="77777777" w:rsidR="00475AA2" w:rsidRPr="00C21DEC" w:rsidRDefault="00475AA2" w:rsidP="00AA6A10">
      <w:pPr>
        <w:spacing w:line="240" w:lineRule="auto"/>
        <w:rPr>
          <w:color w:val="000000" w:themeColor="text1"/>
        </w:rPr>
      </w:pPr>
      <w:r w:rsidRPr="00C21DEC">
        <w:rPr>
          <w:color w:val="000000" w:themeColor="text1"/>
        </w:rPr>
        <w:t>Fewer shared service accounts.</w:t>
      </w:r>
    </w:p>
    <w:p w14:paraId="1FF2AE8B" w14:textId="77777777" w:rsidR="00475AA2" w:rsidRPr="00C21DEC" w:rsidRDefault="00475AA2" w:rsidP="00AA6A10">
      <w:pPr>
        <w:spacing w:line="240" w:lineRule="auto"/>
        <w:rPr>
          <w:color w:val="000000" w:themeColor="text1"/>
        </w:rPr>
      </w:pPr>
      <w:r w:rsidRPr="00C21DEC">
        <w:rPr>
          <w:color w:val="000000" w:themeColor="text1"/>
        </w:rPr>
        <w:t>Fewer synchronized privileged identities.</w:t>
      </w:r>
    </w:p>
    <w:p w14:paraId="5773FEA7" w14:textId="77777777" w:rsidR="00475AA2" w:rsidRPr="00C21DEC" w:rsidRDefault="00475AA2" w:rsidP="00AA6A10">
      <w:pPr>
        <w:spacing w:line="240" w:lineRule="auto"/>
        <w:rPr>
          <w:color w:val="000000" w:themeColor="text1"/>
        </w:rPr>
      </w:pPr>
      <w:r w:rsidRPr="00C21DEC">
        <w:rPr>
          <w:color w:val="000000" w:themeColor="text1"/>
        </w:rPr>
        <w:t>Fewer unmanaged trusts.</w:t>
      </w:r>
    </w:p>
    <w:p w14:paraId="0454DE4F" w14:textId="77777777" w:rsidR="00475AA2" w:rsidRPr="00C21DEC" w:rsidRDefault="00475AA2" w:rsidP="00AA6A10">
      <w:pPr>
        <w:spacing w:line="240" w:lineRule="auto"/>
        <w:rPr>
          <w:color w:val="000000" w:themeColor="text1"/>
        </w:rPr>
      </w:pPr>
      <w:r w:rsidRPr="00C21DEC">
        <w:rPr>
          <w:color w:val="000000" w:themeColor="text1"/>
        </w:rPr>
        <w:t>Fewer direct user permissions.</w:t>
      </w:r>
    </w:p>
    <w:p w14:paraId="2FF0C991" w14:textId="7C55AA0E" w:rsidR="00475AA2" w:rsidRPr="00C21DEC" w:rsidRDefault="00475AA2" w:rsidP="00AA6A10">
      <w:pPr>
        <w:spacing w:line="240" w:lineRule="auto"/>
        <w:rPr>
          <w:color w:val="000000" w:themeColor="text1"/>
        </w:rPr>
      </w:pPr>
      <w:r w:rsidRPr="00C21DEC">
        <w:rPr>
          <w:color w:val="000000" w:themeColor="text1"/>
        </w:rPr>
        <w:t>Reduced Group Policy dependence where alternative management is established.</w:t>
      </w:r>
    </w:p>
    <w:p w14:paraId="44DA288B" w14:textId="77777777" w:rsidR="00475AA2" w:rsidRPr="00C21DEC" w:rsidRDefault="00475AA2" w:rsidP="00AA6A10">
      <w:pPr>
        <w:spacing w:line="240" w:lineRule="auto"/>
        <w:rPr>
          <w:color w:val="000000" w:themeColor="text1"/>
        </w:rPr>
      </w:pPr>
      <w:r w:rsidRPr="00C21DEC">
        <w:rPr>
          <w:color w:val="000000" w:themeColor="text1"/>
        </w:rPr>
        <w:t>Stronger separation between on-premises and cloud administration.</w:t>
      </w:r>
    </w:p>
    <w:p w14:paraId="6C7ECABB" w14:textId="77777777" w:rsidR="00475AA2" w:rsidRPr="00C21DEC" w:rsidRDefault="00475AA2" w:rsidP="00AA6A10">
      <w:pPr>
        <w:spacing w:line="240" w:lineRule="auto"/>
        <w:rPr>
          <w:color w:val="000000" w:themeColor="text1"/>
        </w:rPr>
      </w:pPr>
      <w:r w:rsidRPr="00C21DEC">
        <w:rPr>
          <w:color w:val="000000" w:themeColor="text1"/>
        </w:rPr>
        <w:t>Fewer systems relying on broad directory groups.</w:t>
      </w:r>
    </w:p>
    <w:p w14:paraId="14274B17" w14:textId="77777777" w:rsidR="00475AA2" w:rsidRPr="00C21DEC" w:rsidRDefault="00475AA2" w:rsidP="00AA6A10">
      <w:pPr>
        <w:spacing w:line="240" w:lineRule="auto"/>
        <w:rPr>
          <w:color w:val="000000" w:themeColor="text1"/>
        </w:rPr>
      </w:pPr>
      <w:r w:rsidRPr="00C21DEC">
        <w:rPr>
          <w:color w:val="000000" w:themeColor="text1"/>
        </w:rPr>
        <w:t>Documented ownership for remaining identity exceptions.</w:t>
      </w:r>
    </w:p>
    <w:p w14:paraId="4427FE84" w14:textId="350B78D5" w:rsidR="00475AA2" w:rsidRPr="00C21DEC" w:rsidRDefault="00475AA2" w:rsidP="00AA6A10">
      <w:pPr>
        <w:spacing w:line="240" w:lineRule="auto"/>
        <w:rPr>
          <w:color w:val="000000" w:themeColor="text1"/>
        </w:rPr>
      </w:pPr>
      <w:r w:rsidRPr="00C21DEC">
        <w:rPr>
          <w:color w:val="000000" w:themeColor="text1"/>
        </w:rPr>
        <w:t>Tested recovery procedures for each control plane.</w:t>
      </w:r>
    </w:p>
    <w:p w14:paraId="6319A017" w14:textId="77777777" w:rsidR="00FD3859" w:rsidRPr="00C21DEC" w:rsidRDefault="00FD3859" w:rsidP="00AA6A10">
      <w:pPr>
        <w:spacing w:line="240" w:lineRule="auto"/>
        <w:rPr>
          <w:color w:val="000000" w:themeColor="text1"/>
        </w:rPr>
      </w:pPr>
    </w:p>
    <w:p w14:paraId="4D5BDCC7" w14:textId="7D69E8EC" w:rsidR="00475AA2" w:rsidRPr="00C21DEC" w:rsidRDefault="00475AA2" w:rsidP="00AA6A10">
      <w:pPr>
        <w:spacing w:line="240" w:lineRule="auto"/>
        <w:rPr>
          <w:color w:val="000000" w:themeColor="text1"/>
        </w:rPr>
      </w:pPr>
      <w:r w:rsidRPr="00C21DEC">
        <w:rPr>
          <w:color w:val="000000" w:themeColor="text1"/>
        </w:rPr>
        <w:t>A new platform adds capability. Retiring an old dependency reduces exposure.</w:t>
      </w:r>
    </w:p>
    <w:p w14:paraId="70CCB56C" w14:textId="77777777" w:rsidR="00D07504" w:rsidRPr="00C21DEC" w:rsidRDefault="00D07504" w:rsidP="00AA6A10">
      <w:pPr>
        <w:spacing w:line="240" w:lineRule="auto"/>
        <w:rPr>
          <w:color w:val="000000" w:themeColor="text1"/>
        </w:rPr>
      </w:pPr>
    </w:p>
    <w:p w14:paraId="1D2FA8A9" w14:textId="2262473C" w:rsidR="00FD3859" w:rsidRPr="00C21DEC" w:rsidRDefault="00FD3859" w:rsidP="00AA6A10">
      <w:pPr>
        <w:spacing w:line="240" w:lineRule="auto"/>
        <w:rPr>
          <w:b/>
          <w:bCs/>
          <w:color w:val="000000" w:themeColor="text1"/>
        </w:rPr>
      </w:pPr>
      <w:r w:rsidRPr="00C21DEC">
        <w:rPr>
          <w:b/>
          <w:bCs/>
          <w:color w:val="000000" w:themeColor="text1"/>
        </w:rPr>
        <w:t>The Security Implications of Persistence</w:t>
      </w:r>
    </w:p>
    <w:p w14:paraId="02249C56" w14:textId="691F8405" w:rsidR="00475AA2" w:rsidRPr="00C21DEC" w:rsidRDefault="00475AA2" w:rsidP="00AA6A10">
      <w:pPr>
        <w:spacing w:line="240" w:lineRule="auto"/>
        <w:rPr>
          <w:color w:val="000000" w:themeColor="text1"/>
        </w:rPr>
      </w:pPr>
      <w:r w:rsidRPr="00C21DEC">
        <w:rPr>
          <w:color w:val="000000" w:themeColor="text1"/>
        </w:rPr>
        <w:t>Active Directory will remain a major security concern as long as mission systems depend on its identities, credentials, groups, policies, certificates, trusts, and administrative authority.</w:t>
      </w:r>
    </w:p>
    <w:p w14:paraId="1171A2B9" w14:textId="77777777" w:rsidR="00D07504" w:rsidRPr="00C21DEC" w:rsidRDefault="00D07504" w:rsidP="00AA6A10">
      <w:pPr>
        <w:spacing w:line="240" w:lineRule="auto"/>
        <w:rPr>
          <w:color w:val="000000" w:themeColor="text1"/>
        </w:rPr>
      </w:pPr>
    </w:p>
    <w:p w14:paraId="518E4CC2" w14:textId="55DCC4AA" w:rsidR="00475AA2" w:rsidRPr="00C21DEC" w:rsidRDefault="00475AA2" w:rsidP="00AA6A10">
      <w:pPr>
        <w:spacing w:line="240" w:lineRule="auto"/>
        <w:rPr>
          <w:color w:val="000000" w:themeColor="text1"/>
        </w:rPr>
      </w:pPr>
      <w:r w:rsidRPr="00C21DEC">
        <w:rPr>
          <w:color w:val="000000" w:themeColor="text1"/>
        </w:rPr>
        <w:t>Its age does not make it irrelevant. Its operational reach makes it consequential.</w:t>
      </w:r>
    </w:p>
    <w:p w14:paraId="3F2BA838" w14:textId="77777777" w:rsidR="00D07504" w:rsidRPr="00C21DEC" w:rsidRDefault="00D07504" w:rsidP="00AA6A10">
      <w:pPr>
        <w:spacing w:line="240" w:lineRule="auto"/>
        <w:rPr>
          <w:color w:val="000000" w:themeColor="text1"/>
        </w:rPr>
      </w:pPr>
    </w:p>
    <w:p w14:paraId="0A77537E" w14:textId="1BEBC685" w:rsidR="00475AA2" w:rsidRPr="00C21DEC" w:rsidRDefault="00475AA2" w:rsidP="00AA6A10">
      <w:pPr>
        <w:spacing w:line="240" w:lineRule="auto"/>
        <w:rPr>
          <w:color w:val="000000" w:themeColor="text1"/>
        </w:rPr>
      </w:pPr>
      <w:r w:rsidRPr="00C21DEC">
        <w:rPr>
          <w:color w:val="000000" w:themeColor="text1"/>
        </w:rPr>
        <w:t>The directory may no longer be the only identity platform in the enterprise, but it can still influence:</w:t>
      </w:r>
    </w:p>
    <w:p w14:paraId="45512A9E" w14:textId="77777777" w:rsidR="00D07504" w:rsidRPr="00C21DEC" w:rsidRDefault="00D07504" w:rsidP="00AA6A10">
      <w:pPr>
        <w:spacing w:line="240" w:lineRule="auto"/>
        <w:rPr>
          <w:color w:val="000000" w:themeColor="text1"/>
        </w:rPr>
      </w:pPr>
    </w:p>
    <w:p w14:paraId="5E62426B" w14:textId="08E14643" w:rsidR="00475AA2" w:rsidRPr="00C21DEC" w:rsidRDefault="00475AA2" w:rsidP="00AA6A10">
      <w:pPr>
        <w:spacing w:line="240" w:lineRule="auto"/>
        <w:rPr>
          <w:color w:val="000000" w:themeColor="text1"/>
        </w:rPr>
      </w:pPr>
      <w:r w:rsidRPr="00C21DEC">
        <w:rPr>
          <w:color w:val="000000" w:themeColor="text1"/>
        </w:rPr>
        <w:t>Who can authenticate.</w:t>
      </w:r>
    </w:p>
    <w:p w14:paraId="6B5A0042" w14:textId="77777777" w:rsidR="00475AA2" w:rsidRPr="00C21DEC" w:rsidRDefault="00475AA2" w:rsidP="00AA6A10">
      <w:pPr>
        <w:spacing w:line="240" w:lineRule="auto"/>
        <w:rPr>
          <w:color w:val="000000" w:themeColor="text1"/>
        </w:rPr>
      </w:pPr>
      <w:r w:rsidRPr="00C21DEC">
        <w:rPr>
          <w:color w:val="000000" w:themeColor="text1"/>
        </w:rPr>
        <w:t>Which devices are trusted.</w:t>
      </w:r>
    </w:p>
    <w:p w14:paraId="0937BDDE" w14:textId="77777777" w:rsidR="00475AA2" w:rsidRPr="00C21DEC" w:rsidRDefault="00475AA2" w:rsidP="00AA6A10">
      <w:pPr>
        <w:spacing w:line="240" w:lineRule="auto"/>
        <w:rPr>
          <w:color w:val="000000" w:themeColor="text1"/>
        </w:rPr>
      </w:pPr>
      <w:r w:rsidRPr="00C21DEC">
        <w:rPr>
          <w:color w:val="000000" w:themeColor="text1"/>
        </w:rPr>
        <w:t>Which administrators hold authority.</w:t>
      </w:r>
    </w:p>
    <w:p w14:paraId="36935C59" w14:textId="77777777" w:rsidR="00475AA2" w:rsidRPr="00C21DEC" w:rsidRDefault="00475AA2" w:rsidP="00AA6A10">
      <w:pPr>
        <w:spacing w:line="240" w:lineRule="auto"/>
        <w:rPr>
          <w:color w:val="000000" w:themeColor="text1"/>
        </w:rPr>
      </w:pPr>
      <w:r w:rsidRPr="00C21DEC">
        <w:rPr>
          <w:color w:val="000000" w:themeColor="text1"/>
        </w:rPr>
        <w:t>Which applications users can access.</w:t>
      </w:r>
    </w:p>
    <w:p w14:paraId="7917CF65" w14:textId="77777777" w:rsidR="00475AA2" w:rsidRPr="00C21DEC" w:rsidRDefault="00475AA2" w:rsidP="00AA6A10">
      <w:pPr>
        <w:spacing w:line="240" w:lineRule="auto"/>
        <w:rPr>
          <w:color w:val="000000" w:themeColor="text1"/>
        </w:rPr>
      </w:pPr>
      <w:r w:rsidRPr="00C21DEC">
        <w:rPr>
          <w:color w:val="000000" w:themeColor="text1"/>
        </w:rPr>
        <w:lastRenderedPageBreak/>
        <w:t>Which certificates can be issued.</w:t>
      </w:r>
    </w:p>
    <w:p w14:paraId="16E0F69F" w14:textId="77777777" w:rsidR="00475AA2" w:rsidRPr="00C21DEC" w:rsidRDefault="00475AA2" w:rsidP="00AA6A10">
      <w:pPr>
        <w:spacing w:line="240" w:lineRule="auto"/>
        <w:rPr>
          <w:color w:val="000000" w:themeColor="text1"/>
        </w:rPr>
      </w:pPr>
      <w:r w:rsidRPr="00C21DEC">
        <w:rPr>
          <w:color w:val="000000" w:themeColor="text1"/>
        </w:rPr>
        <w:t>Which systems process policy.</w:t>
      </w:r>
    </w:p>
    <w:p w14:paraId="7FE37AE2" w14:textId="77777777" w:rsidR="00475AA2" w:rsidRPr="00C21DEC" w:rsidRDefault="00475AA2" w:rsidP="00AA6A10">
      <w:pPr>
        <w:spacing w:line="240" w:lineRule="auto"/>
        <w:rPr>
          <w:color w:val="000000" w:themeColor="text1"/>
        </w:rPr>
      </w:pPr>
      <w:r w:rsidRPr="00C21DEC">
        <w:rPr>
          <w:color w:val="000000" w:themeColor="text1"/>
        </w:rPr>
        <w:t>Which identities appear in the cloud.</w:t>
      </w:r>
    </w:p>
    <w:p w14:paraId="2B4E0A24" w14:textId="77777777" w:rsidR="00475AA2" w:rsidRPr="00C21DEC" w:rsidRDefault="00475AA2" w:rsidP="00AA6A10">
      <w:pPr>
        <w:spacing w:line="240" w:lineRule="auto"/>
        <w:rPr>
          <w:color w:val="000000" w:themeColor="text1"/>
        </w:rPr>
      </w:pPr>
      <w:r w:rsidRPr="00C21DEC">
        <w:rPr>
          <w:color w:val="000000" w:themeColor="text1"/>
        </w:rPr>
        <w:t>Which partners can reach shared resources.</w:t>
      </w:r>
    </w:p>
    <w:p w14:paraId="4E2500EB" w14:textId="77777777" w:rsidR="00475AA2" w:rsidRPr="00C21DEC" w:rsidRDefault="00475AA2" w:rsidP="00AA6A10">
      <w:pPr>
        <w:spacing w:line="240" w:lineRule="auto"/>
        <w:rPr>
          <w:color w:val="000000" w:themeColor="text1"/>
        </w:rPr>
      </w:pPr>
      <w:r w:rsidRPr="00C21DEC">
        <w:rPr>
          <w:color w:val="000000" w:themeColor="text1"/>
        </w:rPr>
        <w:t>Which responders can contain an incident.</w:t>
      </w:r>
    </w:p>
    <w:p w14:paraId="2506D56C" w14:textId="19AAF27A" w:rsidR="00475AA2" w:rsidRPr="00C21DEC" w:rsidRDefault="00475AA2" w:rsidP="00AA6A10">
      <w:pPr>
        <w:spacing w:line="240" w:lineRule="auto"/>
        <w:rPr>
          <w:color w:val="000000" w:themeColor="text1"/>
        </w:rPr>
      </w:pPr>
      <w:r w:rsidRPr="00C21DEC">
        <w:rPr>
          <w:color w:val="000000" w:themeColor="text1"/>
        </w:rPr>
        <w:t>Which recovery actions can be trusted.</w:t>
      </w:r>
    </w:p>
    <w:p w14:paraId="762ADD82" w14:textId="77777777" w:rsidR="00FD3859" w:rsidRPr="00C21DEC" w:rsidRDefault="00FD3859" w:rsidP="00AA6A10">
      <w:pPr>
        <w:spacing w:line="240" w:lineRule="auto"/>
        <w:rPr>
          <w:color w:val="000000" w:themeColor="text1"/>
        </w:rPr>
      </w:pPr>
    </w:p>
    <w:p w14:paraId="1ECAAF5D" w14:textId="234A5851" w:rsidR="00475AA2" w:rsidRPr="00C21DEC" w:rsidRDefault="00475AA2" w:rsidP="00AA6A10">
      <w:pPr>
        <w:spacing w:line="240" w:lineRule="auto"/>
        <w:rPr>
          <w:color w:val="000000" w:themeColor="text1"/>
        </w:rPr>
      </w:pPr>
      <w:r w:rsidRPr="00C21DEC">
        <w:rPr>
          <w:color w:val="000000" w:themeColor="text1"/>
        </w:rPr>
        <w:t>That is why Active Directory cannot be treated as a legacy system waiting quietly for retirement. In many environments, it remains an active control plane whose compromise can affect current mission operations.</w:t>
      </w:r>
    </w:p>
    <w:p w14:paraId="22FB40A5" w14:textId="77777777" w:rsidR="00D07504" w:rsidRPr="00C21DEC" w:rsidRDefault="00D07504" w:rsidP="00AA6A10">
      <w:pPr>
        <w:spacing w:line="240" w:lineRule="auto"/>
        <w:rPr>
          <w:color w:val="000000" w:themeColor="text1"/>
        </w:rPr>
      </w:pPr>
    </w:p>
    <w:p w14:paraId="60B64B2A" w14:textId="45673223" w:rsidR="00475AA2" w:rsidRPr="00C21DEC" w:rsidRDefault="00475AA2" w:rsidP="00AA6A10">
      <w:pPr>
        <w:spacing w:line="240" w:lineRule="auto"/>
        <w:rPr>
          <w:color w:val="000000" w:themeColor="text1"/>
        </w:rPr>
      </w:pPr>
      <w:r w:rsidRPr="00C21DEC">
        <w:rPr>
          <w:color w:val="000000" w:themeColor="text1"/>
        </w:rPr>
        <w:t>Defenders must protect the architecture that exists while supporting the architecture the agency is trying to build.</w:t>
      </w:r>
    </w:p>
    <w:p w14:paraId="37E70264" w14:textId="77777777" w:rsidR="00D07504" w:rsidRPr="00C21DEC" w:rsidRDefault="00D07504" w:rsidP="00AA6A10">
      <w:pPr>
        <w:spacing w:line="240" w:lineRule="auto"/>
        <w:rPr>
          <w:color w:val="000000" w:themeColor="text1"/>
        </w:rPr>
      </w:pPr>
    </w:p>
    <w:p w14:paraId="4C6E75EE" w14:textId="28043B64" w:rsidR="00475AA2" w:rsidRPr="00C21DEC" w:rsidRDefault="00475AA2" w:rsidP="00AA6A10">
      <w:pPr>
        <w:spacing w:line="240" w:lineRule="auto"/>
        <w:rPr>
          <w:color w:val="000000" w:themeColor="text1"/>
        </w:rPr>
      </w:pPr>
      <w:r w:rsidRPr="00C21DEC">
        <w:rPr>
          <w:color w:val="000000" w:themeColor="text1"/>
        </w:rPr>
        <w:t>The practical conclusion is direct: Active Directory persists because its dependencies persist. Replacing the directory requires those dependencies to be redesigned, migrated, validated, and removed one by one.</w:t>
      </w:r>
    </w:p>
    <w:p w14:paraId="07942FF4" w14:textId="77777777" w:rsidR="00D07504" w:rsidRPr="00C21DEC" w:rsidRDefault="00D07504" w:rsidP="00AA6A10">
      <w:pPr>
        <w:spacing w:line="240" w:lineRule="auto"/>
        <w:rPr>
          <w:color w:val="000000" w:themeColor="text1"/>
        </w:rPr>
      </w:pPr>
    </w:p>
    <w:p w14:paraId="44AF05F9" w14:textId="2EF4FCD4" w:rsidR="00475AA2" w:rsidRPr="00C21DEC" w:rsidRDefault="00475AA2" w:rsidP="00AA6A10">
      <w:pPr>
        <w:spacing w:line="240" w:lineRule="auto"/>
        <w:rPr>
          <w:color w:val="000000" w:themeColor="text1"/>
        </w:rPr>
      </w:pPr>
      <w:r w:rsidRPr="00C21DEC">
        <w:rPr>
          <w:color w:val="000000" w:themeColor="text1"/>
        </w:rPr>
        <w:t>Until that work is complete, Active Directory remains part of the mission’s identity foundation and must be secured according to the authority it still holds.</w:t>
      </w:r>
    </w:p>
    <w:p w14:paraId="0ABA7A5D" w14:textId="77777777" w:rsidR="00D07504" w:rsidRPr="00C21DEC" w:rsidRDefault="00D07504" w:rsidP="00AA6A10">
      <w:pPr>
        <w:spacing w:line="240" w:lineRule="auto"/>
        <w:rPr>
          <w:color w:val="000000" w:themeColor="text1"/>
        </w:rPr>
      </w:pPr>
    </w:p>
    <w:p w14:paraId="09850B7C" w14:textId="510A1452" w:rsidR="00475AA2" w:rsidRPr="00C21DEC" w:rsidRDefault="00475AA2" w:rsidP="00AA6A10">
      <w:pPr>
        <w:spacing w:line="240" w:lineRule="auto"/>
        <w:rPr>
          <w:color w:val="000000" w:themeColor="text1"/>
        </w:rPr>
      </w:pPr>
      <w:r w:rsidRPr="00C21DEC">
        <w:rPr>
          <w:color w:val="000000" w:themeColor="text1"/>
        </w:rPr>
        <w:t>The next section moves from the historical and strategic reasons for Active Directory’s continued presence to its current operational role. Section 1.2.2 examines how the directory functions as an enterprise backbone connecting authentication, authorization, policy, services, administration, and mission access.</w:t>
      </w:r>
    </w:p>
    <w:p w14:paraId="14EAAEB4" w14:textId="77777777" w:rsidR="00D07504" w:rsidRPr="00C21DEC" w:rsidRDefault="00D07504" w:rsidP="00AA6A10">
      <w:pPr>
        <w:spacing w:line="240" w:lineRule="auto"/>
        <w:rPr>
          <w:color w:val="000000" w:themeColor="text1"/>
        </w:rPr>
      </w:pPr>
    </w:p>
    <w:p w14:paraId="5DC105D8" w14:textId="1ADCC445" w:rsidR="00D07504" w:rsidRPr="00C21DEC" w:rsidRDefault="001774FC" w:rsidP="00AA6A10">
      <w:pPr>
        <w:spacing w:line="240" w:lineRule="auto"/>
        <w:rPr>
          <w:b/>
          <w:bCs/>
          <w:color w:val="000000" w:themeColor="text1"/>
        </w:rPr>
      </w:pPr>
      <w:r w:rsidRPr="00C21DEC">
        <w:rPr>
          <w:b/>
          <w:bCs/>
          <w:color w:val="000000" w:themeColor="text1"/>
        </w:rPr>
        <w:t xml:space="preserve">1.2.2 </w:t>
      </w:r>
      <w:r w:rsidR="00ED76E1" w:rsidRPr="00C21DEC">
        <w:rPr>
          <w:b/>
          <w:bCs/>
          <w:color w:val="000000" w:themeColor="text1"/>
        </w:rPr>
        <w:t>Operational Backbone</w:t>
      </w:r>
    </w:p>
    <w:p w14:paraId="6893AD86" w14:textId="0A3CE8F0" w:rsidR="001774FC" w:rsidRPr="00C21DEC" w:rsidRDefault="001774FC" w:rsidP="00AA6A10">
      <w:pPr>
        <w:spacing w:line="240" w:lineRule="auto"/>
        <w:rPr>
          <w:color w:val="000000" w:themeColor="text1"/>
        </w:rPr>
      </w:pPr>
      <w:r w:rsidRPr="00C21DEC">
        <w:rPr>
          <w:color w:val="000000" w:themeColor="text1"/>
        </w:rPr>
        <w:t>Active Directory functions as an operational backbone because a large share of the enterprise depends on it before users, computers, applications, services, and administrators can perform their assigned roles. Its importance is not limited to the directory database or the authentication traffic processed by domain controllers. It comes from the number of business and mission processes that consume directory identities, groups, policies, credentials, and trust decisions during routine operations.</w:t>
      </w:r>
    </w:p>
    <w:p w14:paraId="28D8E9BB" w14:textId="77777777" w:rsidR="00D07504" w:rsidRPr="00C21DEC" w:rsidRDefault="00D07504" w:rsidP="00AA6A10">
      <w:pPr>
        <w:spacing w:line="240" w:lineRule="auto"/>
        <w:rPr>
          <w:color w:val="000000" w:themeColor="text1"/>
        </w:rPr>
      </w:pPr>
    </w:p>
    <w:p w14:paraId="0474DB27" w14:textId="5265DCEA" w:rsidR="001774FC" w:rsidRPr="00C21DEC" w:rsidRDefault="001774FC" w:rsidP="00AA6A10">
      <w:pPr>
        <w:spacing w:line="240" w:lineRule="auto"/>
        <w:rPr>
          <w:color w:val="000000" w:themeColor="text1"/>
        </w:rPr>
      </w:pPr>
      <w:r w:rsidRPr="00C21DEC">
        <w:rPr>
          <w:color w:val="000000" w:themeColor="text1"/>
        </w:rPr>
        <w:t>A domain-joined workstation depends on Active Directory to establish its computer identity, locate domain services, authenticate users, process policy, and recognize domain security principals. A file server may rely on Kerberos authentication and group-based permissions. An application may query LDAP, run under a domain service account, or map directory groups to internal roles. An administrator may receive authority through a privileged group, delegated permission, Group Policy ownership, or control of a system trusted by the directory.</w:t>
      </w:r>
    </w:p>
    <w:p w14:paraId="7CF80C3F" w14:textId="77777777" w:rsidR="00D07504" w:rsidRPr="00C21DEC" w:rsidRDefault="00D07504" w:rsidP="00AA6A10">
      <w:pPr>
        <w:spacing w:line="240" w:lineRule="auto"/>
        <w:rPr>
          <w:color w:val="000000" w:themeColor="text1"/>
        </w:rPr>
      </w:pPr>
    </w:p>
    <w:p w14:paraId="0C5D7A8D" w14:textId="5ABC4251" w:rsidR="000F6301" w:rsidRPr="00C21DEC" w:rsidRDefault="000F6301" w:rsidP="00AA6A10">
      <w:pPr>
        <w:spacing w:line="240" w:lineRule="auto"/>
        <w:rPr>
          <w:color w:val="000000" w:themeColor="text1"/>
        </w:rPr>
      </w:pPr>
      <w:r w:rsidRPr="00C21DEC">
        <w:rPr>
          <w:color w:val="000000" w:themeColor="text1"/>
        </w:rPr>
        <w:t>The clearest way to understand Active Directory’s position in a federal or defense environment is to consider what happens when it can no longer be trusted.</w:t>
      </w:r>
    </w:p>
    <w:p w14:paraId="24AF75EF" w14:textId="77777777" w:rsidR="000F6301" w:rsidRPr="00C21DEC" w:rsidRDefault="000F6301" w:rsidP="00AA6A10">
      <w:pPr>
        <w:spacing w:line="240" w:lineRule="auto"/>
        <w:rPr>
          <w:color w:val="000000" w:themeColor="text1"/>
        </w:rPr>
      </w:pPr>
    </w:p>
    <w:p w14:paraId="52BED4C6" w14:textId="358475CA" w:rsidR="000F6301" w:rsidRPr="00C21DEC" w:rsidRDefault="000F6301" w:rsidP="00AA6A10">
      <w:pPr>
        <w:spacing w:line="240" w:lineRule="auto"/>
        <w:rPr>
          <w:color w:val="000000" w:themeColor="text1"/>
        </w:rPr>
      </w:pPr>
      <w:r w:rsidRPr="00C21DEC">
        <w:rPr>
          <w:color w:val="000000" w:themeColor="text1"/>
        </w:rPr>
        <w:t xml:space="preserve">Users may still have functioning workstations. Application servers may remain online. Network links may continue passing traffic. Databases may be healthy, storage may be available, and </w:t>
      </w:r>
      <w:r w:rsidRPr="00C21DEC">
        <w:rPr>
          <w:color w:val="000000" w:themeColor="text1"/>
        </w:rPr>
        <w:lastRenderedPageBreak/>
        <w:t>cloud services may show no outage at all. Yet mission operations can still begin to stall because the environment has lost confidence in the identities attempting to use those systems and services.</w:t>
      </w:r>
    </w:p>
    <w:p w14:paraId="778A211B" w14:textId="77777777" w:rsidR="000F6301" w:rsidRPr="00C21DEC" w:rsidRDefault="000F6301" w:rsidP="00AA6A10">
      <w:pPr>
        <w:spacing w:line="240" w:lineRule="auto"/>
        <w:rPr>
          <w:color w:val="000000" w:themeColor="text1"/>
        </w:rPr>
      </w:pPr>
    </w:p>
    <w:p w14:paraId="69F1EB33" w14:textId="04F3908A" w:rsidR="000F6301" w:rsidRPr="00C21DEC" w:rsidRDefault="000F6301" w:rsidP="00AA6A10">
      <w:pPr>
        <w:spacing w:line="240" w:lineRule="auto"/>
        <w:rPr>
          <w:color w:val="000000" w:themeColor="text1"/>
        </w:rPr>
      </w:pPr>
      <w:r w:rsidRPr="00C21DEC">
        <w:rPr>
          <w:color w:val="000000" w:themeColor="text1"/>
        </w:rPr>
        <w:t>Who is signing in? Is the workstation presenting a valid computer identity? Should the service account still possess access? Can the administrator performing recovery be trusted? Are the group memberships used by the application accurate? Did the policy processed by the endpoint originate from an authorized administrator?</w:t>
      </w:r>
    </w:p>
    <w:p w14:paraId="0C974D8B" w14:textId="77777777" w:rsidR="000F6301" w:rsidRPr="00C21DEC" w:rsidRDefault="000F6301" w:rsidP="00AA6A10">
      <w:pPr>
        <w:spacing w:line="240" w:lineRule="auto"/>
        <w:rPr>
          <w:color w:val="000000" w:themeColor="text1"/>
        </w:rPr>
      </w:pPr>
    </w:p>
    <w:p w14:paraId="7D576C4C" w14:textId="14063BB0" w:rsidR="000F6301" w:rsidRPr="00C21DEC" w:rsidRDefault="000F6301" w:rsidP="00AA6A10">
      <w:pPr>
        <w:spacing w:line="240" w:lineRule="auto"/>
        <w:rPr>
          <w:color w:val="000000" w:themeColor="text1"/>
        </w:rPr>
      </w:pPr>
      <w:r w:rsidRPr="00C21DEC">
        <w:rPr>
          <w:color w:val="000000" w:themeColor="text1"/>
        </w:rPr>
        <w:t>These are the kinds of questions a defender needs to be asking, or contemplating.</w:t>
      </w:r>
    </w:p>
    <w:p w14:paraId="208AA088" w14:textId="77777777" w:rsidR="000F6301" w:rsidRPr="00C21DEC" w:rsidRDefault="000F6301" w:rsidP="00AA6A10">
      <w:pPr>
        <w:spacing w:line="240" w:lineRule="auto"/>
        <w:rPr>
          <w:color w:val="000000" w:themeColor="text1"/>
        </w:rPr>
      </w:pPr>
    </w:p>
    <w:p w14:paraId="24872F40" w14:textId="38726FE4" w:rsidR="000F6301" w:rsidRPr="00C21DEC" w:rsidRDefault="000F6301" w:rsidP="00AA6A10">
      <w:pPr>
        <w:spacing w:line="240" w:lineRule="auto"/>
        <w:rPr>
          <w:color w:val="000000" w:themeColor="text1"/>
        </w:rPr>
      </w:pPr>
      <w:r w:rsidRPr="00C21DEC">
        <w:rPr>
          <w:color w:val="000000" w:themeColor="text1"/>
        </w:rPr>
        <w:t>Active Directory sits behind many of these questions. Its role is not confined to storing usernames or validating passwords. It goes much deeper than those surface-level activities. In a Windows-centered enterprise, it supplies identities, relationships, authentication services, authorization data, and administrative structures that allow otherwise independent systems to operate as one centralized managed environment.</w:t>
      </w:r>
    </w:p>
    <w:p w14:paraId="164879A8" w14:textId="77777777" w:rsidR="000F6301" w:rsidRPr="00C21DEC" w:rsidRDefault="000F6301" w:rsidP="00AA6A10">
      <w:pPr>
        <w:spacing w:line="240" w:lineRule="auto"/>
        <w:rPr>
          <w:color w:val="000000" w:themeColor="text1"/>
        </w:rPr>
      </w:pPr>
    </w:p>
    <w:p w14:paraId="5EE2E7F3" w14:textId="4AB1130D" w:rsidR="000F6301" w:rsidRPr="00C21DEC" w:rsidRDefault="000F6301" w:rsidP="00AA6A10">
      <w:pPr>
        <w:spacing w:line="240" w:lineRule="auto"/>
        <w:rPr>
          <w:color w:val="000000" w:themeColor="text1"/>
        </w:rPr>
      </w:pPr>
      <w:r w:rsidRPr="00C21DEC">
        <w:rPr>
          <w:color w:val="000000" w:themeColor="text1"/>
        </w:rPr>
        <w:t>That is what makes it an operational backbone.</w:t>
      </w:r>
    </w:p>
    <w:p w14:paraId="30017FAA" w14:textId="77777777" w:rsidR="000F6301" w:rsidRPr="00C21DEC" w:rsidRDefault="000F6301" w:rsidP="00AA6A10">
      <w:pPr>
        <w:spacing w:line="240" w:lineRule="auto"/>
        <w:rPr>
          <w:color w:val="000000" w:themeColor="text1"/>
        </w:rPr>
      </w:pPr>
    </w:p>
    <w:p w14:paraId="7D3BBE9A" w14:textId="74DB446B" w:rsidR="00245529" w:rsidRPr="00C21DEC" w:rsidRDefault="00245529" w:rsidP="00AA6A10">
      <w:pPr>
        <w:spacing w:line="240" w:lineRule="auto"/>
        <w:rPr>
          <w:b/>
          <w:bCs/>
          <w:color w:val="000000" w:themeColor="text1"/>
        </w:rPr>
      </w:pPr>
      <w:r w:rsidRPr="00C21DEC">
        <w:rPr>
          <w:b/>
          <w:bCs/>
          <w:color w:val="000000" w:themeColor="text1"/>
        </w:rPr>
        <w:t>1.2.2.1 Routine Operations and Hidden Identity Dependencies</w:t>
      </w:r>
    </w:p>
    <w:p w14:paraId="34E1824C" w14:textId="79F044BB" w:rsidR="000F6301" w:rsidRPr="00C21DEC" w:rsidRDefault="000F6301" w:rsidP="00AA6A10">
      <w:pPr>
        <w:spacing w:line="240" w:lineRule="auto"/>
        <w:rPr>
          <w:color w:val="000000" w:themeColor="text1"/>
        </w:rPr>
      </w:pPr>
      <w:r w:rsidRPr="00C21DEC">
        <w:rPr>
          <w:color w:val="000000" w:themeColor="text1"/>
        </w:rPr>
        <w:t xml:space="preserve">A user beginning a normal work session may trigger several Active Directory dependencies before opening their email. The workstation locates domain services via Domain Name System (DNS) service locator (SRV) records. The computer then attempts to authenticate under its own machine account and maintain a secure relationship with the domain. The user presents an approved credential that the domain will accept. A domain controller will then evaluate the account and support the Kerberos exchange. Group memberships are also incorporated into the resulting security context. The workstation </w:t>
      </w:r>
      <w:r w:rsidR="003E3371" w:rsidRPr="00C21DEC">
        <w:rPr>
          <w:color w:val="000000" w:themeColor="text1"/>
        </w:rPr>
        <w:t>processes</w:t>
      </w:r>
      <w:r w:rsidRPr="00C21DEC">
        <w:rPr>
          <w:color w:val="000000" w:themeColor="text1"/>
        </w:rPr>
        <w:t xml:space="preserve"> applicable policy and applications and file services will later use that identity context to decide what that user may or may not access.</w:t>
      </w:r>
    </w:p>
    <w:p w14:paraId="56F12464" w14:textId="77777777" w:rsidR="000F6301" w:rsidRPr="00C21DEC" w:rsidRDefault="000F6301" w:rsidP="00AA6A10">
      <w:pPr>
        <w:spacing w:line="240" w:lineRule="auto"/>
        <w:rPr>
          <w:color w:val="000000" w:themeColor="text1"/>
        </w:rPr>
      </w:pPr>
    </w:p>
    <w:p w14:paraId="4149D257" w14:textId="5E546092" w:rsidR="000F6301" w:rsidRPr="00C21DEC" w:rsidRDefault="000F6301" w:rsidP="00AA6A10">
      <w:pPr>
        <w:spacing w:line="240" w:lineRule="auto"/>
        <w:rPr>
          <w:color w:val="000000" w:themeColor="text1"/>
        </w:rPr>
      </w:pPr>
      <w:r w:rsidRPr="00C21DEC">
        <w:rPr>
          <w:color w:val="000000" w:themeColor="text1"/>
        </w:rPr>
        <w:t xml:space="preserve">None of those steps is especially dramatic when </w:t>
      </w:r>
      <w:r w:rsidR="003E3371" w:rsidRPr="00C21DEC">
        <w:rPr>
          <w:color w:val="000000" w:themeColor="text1"/>
        </w:rPr>
        <w:t>they work</w:t>
      </w:r>
      <w:r w:rsidRPr="00C21DEC">
        <w:rPr>
          <w:color w:val="000000" w:themeColor="text1"/>
        </w:rPr>
        <w:t xml:space="preserve">. Its all behind the </w:t>
      </w:r>
      <w:r w:rsidR="003E3371" w:rsidRPr="00C21DEC">
        <w:rPr>
          <w:color w:val="000000" w:themeColor="text1"/>
        </w:rPr>
        <w:t>scenes</w:t>
      </w:r>
      <w:r w:rsidRPr="00C21DEC">
        <w:rPr>
          <w:color w:val="000000" w:themeColor="text1"/>
        </w:rPr>
        <w:t xml:space="preserve"> and usually a quick seamless process barring there isn’t anything preventing </w:t>
      </w:r>
      <w:r w:rsidR="003E3371" w:rsidRPr="00C21DEC">
        <w:rPr>
          <w:color w:val="000000" w:themeColor="text1"/>
        </w:rPr>
        <w:t>or causing a bottleneck within the authenticating process; however, together, they form the background machinery of daily operations.</w:t>
      </w:r>
    </w:p>
    <w:p w14:paraId="19707C73" w14:textId="77777777" w:rsidR="003E3371" w:rsidRPr="00C21DEC" w:rsidRDefault="003E3371" w:rsidP="00AA6A10">
      <w:pPr>
        <w:spacing w:line="240" w:lineRule="auto"/>
        <w:rPr>
          <w:color w:val="000000" w:themeColor="text1"/>
        </w:rPr>
      </w:pPr>
    </w:p>
    <w:p w14:paraId="6E6D885F" w14:textId="01839D1B" w:rsidR="003E3371" w:rsidRPr="00C21DEC" w:rsidRDefault="003E3371" w:rsidP="00AA6A10">
      <w:pPr>
        <w:spacing w:line="240" w:lineRule="auto"/>
        <w:rPr>
          <w:color w:val="000000" w:themeColor="text1"/>
        </w:rPr>
      </w:pPr>
      <w:r w:rsidRPr="00C21DEC">
        <w:rPr>
          <w:color w:val="000000" w:themeColor="text1"/>
        </w:rPr>
        <w:t>The same pattern applies to automated activities. A database service starts under a domain identity. A scheduled task authenticates toa  remote system. A backup platform connects to protected servers. A vulnerability scanner uses a service account to evaluate configurations. A federation service reads directory attributes before issuing a claim. A synchronization platform provisions identities into a cloud environment.</w:t>
      </w:r>
    </w:p>
    <w:p w14:paraId="6CFF9095" w14:textId="77777777" w:rsidR="003E3371" w:rsidRPr="00C21DEC" w:rsidRDefault="003E3371" w:rsidP="00AA6A10">
      <w:pPr>
        <w:spacing w:line="240" w:lineRule="auto"/>
        <w:rPr>
          <w:color w:val="000000" w:themeColor="text1"/>
        </w:rPr>
      </w:pPr>
    </w:p>
    <w:p w14:paraId="677A716F" w14:textId="6748FE67" w:rsidR="003E3371" w:rsidRPr="00C21DEC" w:rsidRDefault="003E3371" w:rsidP="00AA6A10">
      <w:pPr>
        <w:spacing w:line="240" w:lineRule="auto"/>
        <w:rPr>
          <w:color w:val="000000" w:themeColor="text1"/>
        </w:rPr>
      </w:pPr>
      <w:r w:rsidRPr="00C21DEC">
        <w:rPr>
          <w:color w:val="000000" w:themeColor="text1"/>
        </w:rPr>
        <w:t>Human users see the results, but not the trust chain that initially produced it.</w:t>
      </w:r>
    </w:p>
    <w:p w14:paraId="2550856B" w14:textId="77777777" w:rsidR="003E3371" w:rsidRPr="00C21DEC" w:rsidRDefault="003E3371" w:rsidP="00AA6A10">
      <w:pPr>
        <w:spacing w:line="240" w:lineRule="auto"/>
        <w:rPr>
          <w:color w:val="000000" w:themeColor="text1"/>
        </w:rPr>
      </w:pPr>
    </w:p>
    <w:p w14:paraId="339C4CD5" w14:textId="3C9F2358" w:rsidR="003E3371" w:rsidRPr="00C21DEC" w:rsidRDefault="003E3371" w:rsidP="00AA6A10">
      <w:pPr>
        <w:spacing w:line="240" w:lineRule="auto"/>
        <w:rPr>
          <w:color w:val="000000" w:themeColor="text1"/>
        </w:rPr>
      </w:pPr>
      <w:r w:rsidRPr="00C21DEC">
        <w:rPr>
          <w:color w:val="000000" w:themeColor="text1"/>
        </w:rPr>
        <w:t xml:space="preserve">This is one reason Active Directory dependencies are often underestimated. The directory may not appear on the application’s user interface or architecture diagram. Its influence may be hidden inside an LDAP query, a Kerberos service relationship, a group-to-role mapping, a service credential, a certificate enrollment rule, or even a synchronization process. The </w:t>
      </w:r>
      <w:r w:rsidRPr="00C21DEC">
        <w:rPr>
          <w:color w:val="000000" w:themeColor="text1"/>
        </w:rPr>
        <w:lastRenderedPageBreak/>
        <w:t>application appears self-contained until a directory object changes and access abruptly stops working.</w:t>
      </w:r>
    </w:p>
    <w:p w14:paraId="0430B1D5" w14:textId="77777777" w:rsidR="003E3371" w:rsidRPr="00C21DEC" w:rsidRDefault="003E3371" w:rsidP="00AA6A10">
      <w:pPr>
        <w:spacing w:line="240" w:lineRule="auto"/>
        <w:rPr>
          <w:color w:val="000000" w:themeColor="text1"/>
        </w:rPr>
      </w:pPr>
    </w:p>
    <w:p w14:paraId="69436214" w14:textId="491990F8" w:rsidR="00245529" w:rsidRPr="00C21DEC" w:rsidRDefault="00245529" w:rsidP="00AA6A10">
      <w:pPr>
        <w:spacing w:line="240" w:lineRule="auto"/>
        <w:rPr>
          <w:b/>
          <w:bCs/>
          <w:color w:val="000000" w:themeColor="text1"/>
        </w:rPr>
      </w:pPr>
      <w:r w:rsidRPr="00C21DEC">
        <w:rPr>
          <w:b/>
          <w:bCs/>
          <w:color w:val="000000" w:themeColor="text1"/>
        </w:rPr>
        <w:t>1.2.2.2 Active Directory as a Connected Control Plane</w:t>
      </w:r>
    </w:p>
    <w:p w14:paraId="6496EF8D" w14:textId="780C1D71" w:rsidR="003E3371" w:rsidRPr="00C21DEC" w:rsidRDefault="003E3371" w:rsidP="00AA6A10">
      <w:pPr>
        <w:spacing w:line="240" w:lineRule="auto"/>
        <w:rPr>
          <w:color w:val="000000" w:themeColor="text1"/>
        </w:rPr>
      </w:pPr>
      <w:r w:rsidRPr="00C21DEC">
        <w:rPr>
          <w:color w:val="000000" w:themeColor="text1"/>
        </w:rPr>
        <w:t>Active Directory Domain Services (AD DS) is best described as an identity, authorization, and administrative control plane for then systems that rely on it. Its job is to maintain security principals. Participate in authentication, supply information used in access decisions, distribute policies, support service discovery, and defines relationships of trust. It does not, however, replace every other authority in the enterprise. Cloud platforms, network devices, standalone systems, local accounts, operational technologies, and individual applications may retain separate control planes. In Windows-centric environments, AD DS often determines which identities those systems recognize, which administrators may manage them, and which credentials or groups they will accept.</w:t>
      </w:r>
    </w:p>
    <w:p w14:paraId="2CC0319A" w14:textId="77777777" w:rsidR="003E3371" w:rsidRPr="00C21DEC" w:rsidRDefault="003E3371" w:rsidP="00AA6A10">
      <w:pPr>
        <w:spacing w:line="240" w:lineRule="auto"/>
        <w:rPr>
          <w:color w:val="000000" w:themeColor="text1"/>
        </w:rPr>
      </w:pPr>
    </w:p>
    <w:p w14:paraId="5D71BCA1" w14:textId="65AF6B4E" w:rsidR="003E3371" w:rsidRPr="00C21DEC" w:rsidRDefault="003E3371" w:rsidP="00AA6A10">
      <w:pPr>
        <w:spacing w:line="240" w:lineRule="auto"/>
        <w:rPr>
          <w:color w:val="000000" w:themeColor="text1"/>
        </w:rPr>
      </w:pPr>
      <w:r w:rsidRPr="00C21DEC">
        <w:rPr>
          <w:color w:val="000000" w:themeColor="text1"/>
        </w:rPr>
        <w:t>The distinction is important to understand because Active Directory’s reach is so vast and broad without being absolute. Calling it the “operating system of the enterprise” overstates the architecture. Treating it as a routine infrastructure application understates its total influence.</w:t>
      </w:r>
    </w:p>
    <w:p w14:paraId="478C79FE" w14:textId="77777777" w:rsidR="003E3371" w:rsidRPr="00C21DEC" w:rsidRDefault="003E3371" w:rsidP="00AA6A10">
      <w:pPr>
        <w:spacing w:line="240" w:lineRule="auto"/>
        <w:rPr>
          <w:color w:val="000000" w:themeColor="text1"/>
        </w:rPr>
      </w:pPr>
    </w:p>
    <w:p w14:paraId="3242EBDC" w14:textId="3931AEAF" w:rsidR="003E3371" w:rsidRPr="00C21DEC" w:rsidRDefault="003E3371" w:rsidP="00AA6A10">
      <w:pPr>
        <w:spacing w:line="240" w:lineRule="auto"/>
        <w:rPr>
          <w:color w:val="000000" w:themeColor="text1"/>
        </w:rPr>
      </w:pPr>
      <w:r w:rsidRPr="00C21DEC">
        <w:rPr>
          <w:color w:val="000000" w:themeColor="text1"/>
        </w:rPr>
        <w:t>Its real significance lies in dependency.</w:t>
      </w:r>
    </w:p>
    <w:p w14:paraId="2C281E3A" w14:textId="77777777" w:rsidR="003E3371" w:rsidRPr="00C21DEC" w:rsidRDefault="003E3371" w:rsidP="00AA6A10">
      <w:pPr>
        <w:spacing w:line="240" w:lineRule="auto"/>
        <w:rPr>
          <w:color w:val="000000" w:themeColor="text1"/>
        </w:rPr>
      </w:pPr>
    </w:p>
    <w:p w14:paraId="4B6A42C3" w14:textId="48F72235" w:rsidR="003E3371" w:rsidRPr="00C21DEC" w:rsidRDefault="003E3371" w:rsidP="00AA6A10">
      <w:pPr>
        <w:spacing w:line="240" w:lineRule="auto"/>
        <w:rPr>
          <w:color w:val="000000" w:themeColor="text1"/>
        </w:rPr>
      </w:pPr>
      <w:r w:rsidRPr="00C21DEC">
        <w:rPr>
          <w:color w:val="000000" w:themeColor="text1"/>
        </w:rPr>
        <w:t>A file server may enforce its own Access Control Lists (ACLs), but those permissions often reference domain users and groups. A database may maintain local roles, while assigning those roles through Active Directory membership. A management platform may have its own authorization model, yet its administrators sign in through domain accounts. A cloud application may make the final access decision while consuming identities or group</w:t>
      </w:r>
      <w:r w:rsidR="008731D8" w:rsidRPr="00C21DEC">
        <w:rPr>
          <w:color w:val="000000" w:themeColor="text1"/>
        </w:rPr>
        <w:t>s that synchronize from the on-premises directory.</w:t>
      </w:r>
    </w:p>
    <w:p w14:paraId="232903CD" w14:textId="77777777" w:rsidR="008731D8" w:rsidRPr="00C21DEC" w:rsidRDefault="008731D8" w:rsidP="00AA6A10">
      <w:pPr>
        <w:spacing w:line="240" w:lineRule="auto"/>
        <w:rPr>
          <w:color w:val="000000" w:themeColor="text1"/>
        </w:rPr>
      </w:pPr>
    </w:p>
    <w:p w14:paraId="0B1857E5" w14:textId="42F24CCF" w:rsidR="008731D8" w:rsidRPr="00C21DEC" w:rsidRDefault="008731D8" w:rsidP="00AA6A10">
      <w:pPr>
        <w:spacing w:line="240" w:lineRule="auto"/>
        <w:rPr>
          <w:color w:val="000000" w:themeColor="text1"/>
        </w:rPr>
      </w:pPr>
      <w:r w:rsidRPr="00C21DEC">
        <w:rPr>
          <w:color w:val="000000" w:themeColor="text1"/>
        </w:rPr>
        <w:t>The receiving system remains responsible for its local decision. Active Directory helps establish the identity and authority on which that decision is based.</w:t>
      </w:r>
    </w:p>
    <w:p w14:paraId="20DFBDEC" w14:textId="77777777" w:rsidR="008731D8" w:rsidRPr="00C21DEC" w:rsidRDefault="008731D8" w:rsidP="00AA6A10">
      <w:pPr>
        <w:spacing w:line="240" w:lineRule="auto"/>
        <w:rPr>
          <w:color w:val="000000" w:themeColor="text1"/>
        </w:rPr>
      </w:pPr>
    </w:p>
    <w:p w14:paraId="65888A27" w14:textId="3D358419" w:rsidR="00245529" w:rsidRPr="00C21DEC" w:rsidRDefault="00245529" w:rsidP="00AA6A10">
      <w:pPr>
        <w:spacing w:line="240" w:lineRule="auto"/>
        <w:rPr>
          <w:b/>
          <w:bCs/>
          <w:color w:val="000000" w:themeColor="text1"/>
        </w:rPr>
      </w:pPr>
      <w:r w:rsidRPr="00C21DEC">
        <w:rPr>
          <w:b/>
          <w:bCs/>
          <w:color w:val="000000" w:themeColor="text1"/>
        </w:rPr>
        <w:t>1.2.2.3 Centralized Administration and Distributed Impact</w:t>
      </w:r>
    </w:p>
    <w:p w14:paraId="22A6B45D" w14:textId="59168C21" w:rsidR="008731D8" w:rsidRPr="00C21DEC" w:rsidRDefault="008731D8" w:rsidP="00AA6A10">
      <w:pPr>
        <w:spacing w:line="240" w:lineRule="auto"/>
        <w:rPr>
          <w:color w:val="000000" w:themeColor="text1"/>
        </w:rPr>
      </w:pPr>
      <w:r w:rsidRPr="00C21DEC">
        <w:rPr>
          <w:color w:val="000000" w:themeColor="text1"/>
        </w:rPr>
        <w:t>This arrangement gives agencies a practical way to administer large environments. Access can be assigned to a group instead of being configured separately for every user. A workstation can receive appropriate settings without an administrator touching it directly. A service can authenticate across systems under a controlled identity. Administrators can be granted authority over a defined population of users or computers instead of receiving unrestricted access to the entire domain.</w:t>
      </w:r>
    </w:p>
    <w:p w14:paraId="7AA91CCC" w14:textId="77777777" w:rsidR="00245529" w:rsidRPr="00C21DEC" w:rsidRDefault="00245529" w:rsidP="00AA6A10">
      <w:pPr>
        <w:spacing w:line="240" w:lineRule="auto"/>
        <w:rPr>
          <w:color w:val="000000" w:themeColor="text1"/>
        </w:rPr>
      </w:pPr>
    </w:p>
    <w:p w14:paraId="7CF7E139" w14:textId="2F9F2BE9" w:rsidR="00245529" w:rsidRPr="00C21DEC" w:rsidRDefault="00245529" w:rsidP="00AA6A10">
      <w:pPr>
        <w:spacing w:line="240" w:lineRule="auto"/>
        <w:rPr>
          <w:color w:val="000000" w:themeColor="text1"/>
        </w:rPr>
      </w:pPr>
      <w:r w:rsidRPr="00C21DEC">
        <w:rPr>
          <w:color w:val="000000" w:themeColor="text1"/>
        </w:rPr>
        <w:t>Centralization reduces duplication. It also concentrates consequence.</w:t>
      </w:r>
    </w:p>
    <w:p w14:paraId="0ADCA52B" w14:textId="77777777" w:rsidR="00245529" w:rsidRPr="00C21DEC" w:rsidRDefault="00245529" w:rsidP="00AA6A10">
      <w:pPr>
        <w:spacing w:line="240" w:lineRule="auto"/>
        <w:rPr>
          <w:color w:val="000000" w:themeColor="text1"/>
        </w:rPr>
      </w:pPr>
    </w:p>
    <w:p w14:paraId="4F247F2D" w14:textId="1B13E937" w:rsidR="00245529" w:rsidRPr="00C21DEC" w:rsidRDefault="00245529" w:rsidP="00AA6A10">
      <w:pPr>
        <w:spacing w:line="240" w:lineRule="auto"/>
        <w:rPr>
          <w:color w:val="000000" w:themeColor="text1"/>
        </w:rPr>
      </w:pPr>
      <w:r w:rsidRPr="00C21DEC">
        <w:rPr>
          <w:color w:val="000000" w:themeColor="text1"/>
        </w:rPr>
        <w:t>A poorly configured local account may affect only one server. An incorrect domain group can influence every resource that consumes that group. A mistaken endpoint setting may disrupt one machine. A Group Policy Object (GPO) applies to the wrong scope can alter thousands of them.</w:t>
      </w:r>
    </w:p>
    <w:p w14:paraId="5E8DA57A" w14:textId="77777777" w:rsidR="00245529" w:rsidRPr="00C21DEC" w:rsidRDefault="00245529" w:rsidP="00AA6A10">
      <w:pPr>
        <w:spacing w:line="240" w:lineRule="auto"/>
        <w:rPr>
          <w:color w:val="000000" w:themeColor="text1"/>
        </w:rPr>
      </w:pPr>
    </w:p>
    <w:p w14:paraId="27D4260B" w14:textId="77777777" w:rsidR="00245529" w:rsidRPr="00C21DEC" w:rsidRDefault="00245529" w:rsidP="00245529">
      <w:pPr>
        <w:spacing w:line="240" w:lineRule="auto"/>
        <w:rPr>
          <w:color w:val="000000" w:themeColor="text1"/>
        </w:rPr>
      </w:pPr>
      <w:r w:rsidRPr="00C21DEC">
        <w:rPr>
          <w:color w:val="000000" w:themeColor="text1"/>
        </w:rPr>
        <w:t xml:space="preserve">Group Policy demonstrates the directory’s operational reach particularly well. Its metadata is stored in Active Directory, while the associated policy files reside in the System Volume and </w:t>
      </w:r>
      <w:r w:rsidRPr="00C21DEC">
        <w:rPr>
          <w:color w:val="000000" w:themeColor="text1"/>
        </w:rPr>
        <w:lastRenderedPageBreak/>
        <w:t xml:space="preserve">replicate among domain controllers. Through that mechanism, administrators can distribute audit settings, firewall rules, authentication controls, local group membership, scripts, certificate enrollment behavior, application restrictions, and other configurations across domain-joined systems. </w:t>
      </w:r>
    </w:p>
    <w:p w14:paraId="52187D56" w14:textId="77777777" w:rsidR="00245529" w:rsidRPr="00C21DEC" w:rsidRDefault="00245529" w:rsidP="00245529">
      <w:pPr>
        <w:spacing w:line="240" w:lineRule="auto"/>
        <w:rPr>
          <w:color w:val="000000" w:themeColor="text1"/>
        </w:rPr>
      </w:pPr>
    </w:p>
    <w:p w14:paraId="10C444D9" w14:textId="234CBDC2" w:rsidR="00245529" w:rsidRPr="00C21DEC" w:rsidRDefault="00245529" w:rsidP="00245529">
      <w:pPr>
        <w:spacing w:line="240" w:lineRule="auto"/>
        <w:rPr>
          <w:color w:val="000000" w:themeColor="text1"/>
        </w:rPr>
      </w:pPr>
      <w:r w:rsidRPr="00C21DEC">
        <w:rPr>
          <w:color w:val="000000" w:themeColor="text1"/>
        </w:rPr>
        <w:t>The power of Group Policy does not come from the individual settings. It comes from distribution.</w:t>
      </w:r>
    </w:p>
    <w:p w14:paraId="70B678FF" w14:textId="77777777" w:rsidR="00245529" w:rsidRPr="00C21DEC" w:rsidRDefault="00245529" w:rsidP="00245529">
      <w:pPr>
        <w:spacing w:line="240" w:lineRule="auto"/>
        <w:rPr>
          <w:color w:val="000000" w:themeColor="text1"/>
        </w:rPr>
      </w:pPr>
    </w:p>
    <w:p w14:paraId="5491EBEF" w14:textId="3F45B827" w:rsidR="00245529" w:rsidRPr="00C21DEC" w:rsidRDefault="00245529" w:rsidP="00245529">
      <w:pPr>
        <w:spacing w:line="240" w:lineRule="auto"/>
        <w:rPr>
          <w:color w:val="000000" w:themeColor="text1"/>
        </w:rPr>
      </w:pPr>
      <w:r w:rsidRPr="00C21DEC">
        <w:rPr>
          <w:color w:val="000000" w:themeColor="text1"/>
        </w:rPr>
        <w:t>An administrator who can change a widely processed GPO may influence more systems than an administrator who holds direct access to a handful of servers. The authority is indirect, but the operational effect is real. This is why GPO ownership, modification rights, link permissions, scope, and change monitoring deserve the same scrutiny applied to more obvious forms of privilege.</w:t>
      </w:r>
    </w:p>
    <w:p w14:paraId="6152C468" w14:textId="77777777" w:rsidR="00245529" w:rsidRPr="00C21DEC" w:rsidRDefault="00245529" w:rsidP="00245529">
      <w:pPr>
        <w:spacing w:line="240" w:lineRule="auto"/>
        <w:rPr>
          <w:color w:val="000000" w:themeColor="text1"/>
        </w:rPr>
      </w:pPr>
    </w:p>
    <w:p w14:paraId="0B34935E" w14:textId="399C5354" w:rsidR="00245529" w:rsidRPr="00C21DEC" w:rsidRDefault="00245529" w:rsidP="00245529">
      <w:pPr>
        <w:spacing w:line="240" w:lineRule="auto"/>
        <w:rPr>
          <w:b/>
          <w:bCs/>
          <w:color w:val="000000" w:themeColor="text1"/>
        </w:rPr>
      </w:pPr>
      <w:r w:rsidRPr="00C21DEC">
        <w:rPr>
          <w:b/>
          <w:bCs/>
          <w:color w:val="000000" w:themeColor="text1"/>
        </w:rPr>
        <w:t>1.2.2.4 Relationships as Operational Authority</w:t>
      </w:r>
    </w:p>
    <w:p w14:paraId="7D150504" w14:textId="64991F4D" w:rsidR="00245529" w:rsidRPr="00C21DEC" w:rsidRDefault="00245529" w:rsidP="00245529">
      <w:pPr>
        <w:spacing w:line="240" w:lineRule="auto"/>
        <w:rPr>
          <w:color w:val="000000" w:themeColor="text1"/>
        </w:rPr>
      </w:pPr>
      <w:r w:rsidRPr="00C21DEC">
        <w:rPr>
          <w:color w:val="000000" w:themeColor="text1"/>
        </w:rPr>
        <w:t>Directory objects work in a similar way. Users, computers, groups, service accounts, Organizational Units, policy objects, and application-defined entries do not carry their security meaning in isolation. Their meaning comes from relationships.</w:t>
      </w:r>
    </w:p>
    <w:p w14:paraId="047DAE6C" w14:textId="77777777" w:rsidR="00245529" w:rsidRPr="00C21DEC" w:rsidRDefault="00245529" w:rsidP="00245529">
      <w:pPr>
        <w:spacing w:line="240" w:lineRule="auto"/>
        <w:rPr>
          <w:color w:val="000000" w:themeColor="text1"/>
        </w:rPr>
      </w:pPr>
    </w:p>
    <w:p w14:paraId="2A6E5873" w14:textId="31D99D8B" w:rsidR="00245529" w:rsidRPr="00C21DEC" w:rsidRDefault="00245529" w:rsidP="00245529">
      <w:pPr>
        <w:spacing w:line="240" w:lineRule="auto"/>
        <w:rPr>
          <w:color w:val="000000" w:themeColor="text1"/>
        </w:rPr>
      </w:pPr>
      <w:r w:rsidRPr="00C21DEC">
        <w:rPr>
          <w:color w:val="000000" w:themeColor="text1"/>
        </w:rPr>
        <w:t>A user controls a server because of group membership. A support team controls a population of accounts because of delegated rights over an Organizational Unit. A computer can retrieve a managed password because the relevant permission allows it. A service account can reach a database because the database recognizes its domain identity. An administrator can influence thousands of endpoints because that administrator controls the policy they process.</w:t>
      </w:r>
    </w:p>
    <w:p w14:paraId="147A45EF" w14:textId="77777777" w:rsidR="00245529" w:rsidRPr="00C21DEC" w:rsidRDefault="00245529" w:rsidP="00245529">
      <w:pPr>
        <w:spacing w:line="240" w:lineRule="auto"/>
        <w:rPr>
          <w:color w:val="000000" w:themeColor="text1"/>
        </w:rPr>
      </w:pPr>
    </w:p>
    <w:p w14:paraId="66440021" w14:textId="36206974" w:rsidR="00245529" w:rsidRPr="00C21DEC" w:rsidRDefault="00245529" w:rsidP="00245529">
      <w:pPr>
        <w:spacing w:line="240" w:lineRule="auto"/>
        <w:rPr>
          <w:color w:val="000000" w:themeColor="text1"/>
        </w:rPr>
      </w:pPr>
      <w:r w:rsidRPr="00C21DEC">
        <w:rPr>
          <w:color w:val="000000" w:themeColor="text1"/>
        </w:rPr>
        <w:t xml:space="preserve">These are not separate facts scattered across the directory. They are connected paths of authority. </w:t>
      </w:r>
    </w:p>
    <w:p w14:paraId="4F66CF02" w14:textId="77777777" w:rsidR="00245529" w:rsidRPr="00C21DEC" w:rsidRDefault="00245529" w:rsidP="00245529">
      <w:pPr>
        <w:spacing w:line="240" w:lineRule="auto"/>
        <w:rPr>
          <w:color w:val="000000" w:themeColor="text1"/>
        </w:rPr>
      </w:pPr>
    </w:p>
    <w:p w14:paraId="422EC820" w14:textId="14CDE379" w:rsidR="00245529" w:rsidRPr="00C21DEC" w:rsidRDefault="00245529" w:rsidP="00245529">
      <w:pPr>
        <w:spacing w:line="240" w:lineRule="auto"/>
        <w:rPr>
          <w:b/>
          <w:bCs/>
          <w:color w:val="000000" w:themeColor="text1"/>
        </w:rPr>
      </w:pPr>
      <w:r w:rsidRPr="00C21DEC">
        <w:rPr>
          <w:b/>
          <w:bCs/>
          <w:color w:val="000000" w:themeColor="text1"/>
        </w:rPr>
        <w:t>1.2.2.5 Identity Actions and Mission Consequence</w:t>
      </w:r>
    </w:p>
    <w:p w14:paraId="59C5CF59" w14:textId="25E44B70" w:rsidR="00245529" w:rsidRPr="00C21DEC" w:rsidRDefault="00245529" w:rsidP="00245529">
      <w:pPr>
        <w:spacing w:line="240" w:lineRule="auto"/>
        <w:rPr>
          <w:color w:val="000000" w:themeColor="text1"/>
        </w:rPr>
      </w:pPr>
      <w:r w:rsidRPr="00C21DEC">
        <w:rPr>
          <w:color w:val="000000" w:themeColor="text1"/>
        </w:rPr>
        <w:t>That relationship-based view is essential during both routine administration and incident response.</w:t>
      </w:r>
    </w:p>
    <w:p w14:paraId="367D4BA6" w14:textId="77777777" w:rsidR="00245529" w:rsidRPr="00C21DEC" w:rsidRDefault="00245529" w:rsidP="00245529">
      <w:pPr>
        <w:spacing w:line="240" w:lineRule="auto"/>
        <w:rPr>
          <w:color w:val="000000" w:themeColor="text1"/>
        </w:rPr>
      </w:pPr>
    </w:p>
    <w:p w14:paraId="66918255" w14:textId="7741E864" w:rsidR="00245529" w:rsidRPr="00C21DEC" w:rsidRDefault="00245529" w:rsidP="00245529">
      <w:pPr>
        <w:spacing w:line="240" w:lineRule="auto"/>
        <w:rPr>
          <w:color w:val="000000" w:themeColor="text1"/>
        </w:rPr>
      </w:pPr>
      <w:r w:rsidRPr="00C21DEC">
        <w:rPr>
          <w:color w:val="000000" w:themeColor="text1"/>
        </w:rPr>
        <w:t>Suppose a service account must be disabled after suspected compromise. The technical action is simple. The operational decision is not. Investigators need to know where the account is used, which services depend on it, what permissions it holds, whether another account can replace it, and what mission functions will fail when access is revoked.</w:t>
      </w:r>
    </w:p>
    <w:p w14:paraId="15C93976" w14:textId="77777777" w:rsidR="00245529" w:rsidRPr="00C21DEC" w:rsidRDefault="00245529" w:rsidP="00245529">
      <w:pPr>
        <w:spacing w:line="240" w:lineRule="auto"/>
        <w:rPr>
          <w:color w:val="000000" w:themeColor="text1"/>
        </w:rPr>
      </w:pPr>
    </w:p>
    <w:p w14:paraId="4FB68B30" w14:textId="108D3F7C" w:rsidR="00245529" w:rsidRPr="00C21DEC" w:rsidRDefault="00245529" w:rsidP="00245529">
      <w:pPr>
        <w:spacing w:line="240" w:lineRule="auto"/>
        <w:rPr>
          <w:color w:val="000000" w:themeColor="text1"/>
        </w:rPr>
      </w:pPr>
      <w:r w:rsidRPr="00C21DEC">
        <w:rPr>
          <w:color w:val="000000" w:themeColor="text1"/>
        </w:rPr>
        <w:t>The same problem appears when removing a group, terminating a trust, changing a certificate template, rotating a credential, or isolating a domain controller. Identity actions can have consequences far beyond the object being changed.</w:t>
      </w:r>
    </w:p>
    <w:p w14:paraId="4E0A51AA" w14:textId="77777777" w:rsidR="00245529" w:rsidRPr="00C21DEC" w:rsidRDefault="00245529" w:rsidP="00245529">
      <w:pPr>
        <w:spacing w:line="240" w:lineRule="auto"/>
        <w:rPr>
          <w:color w:val="000000" w:themeColor="text1"/>
        </w:rPr>
      </w:pPr>
    </w:p>
    <w:p w14:paraId="29069046" w14:textId="7B141F86" w:rsidR="00245529" w:rsidRPr="00C21DEC" w:rsidRDefault="00245529" w:rsidP="00245529">
      <w:pPr>
        <w:spacing w:line="240" w:lineRule="auto"/>
        <w:rPr>
          <w:color w:val="000000" w:themeColor="text1"/>
        </w:rPr>
      </w:pPr>
      <w:r w:rsidRPr="00C21DEC">
        <w:rPr>
          <w:color w:val="000000" w:themeColor="text1"/>
        </w:rPr>
        <w:t>This creates a recurring tension for defenders. Fast containment may be necessary, yet acting without dependency information can interrupt critical operations. Delaying action preserves availability but may leave an adversary’s control path intact.</w:t>
      </w:r>
    </w:p>
    <w:p w14:paraId="101119B6" w14:textId="77777777" w:rsidR="00245529" w:rsidRPr="00C21DEC" w:rsidRDefault="00245529" w:rsidP="00245529">
      <w:pPr>
        <w:spacing w:line="240" w:lineRule="auto"/>
        <w:rPr>
          <w:color w:val="000000" w:themeColor="text1"/>
        </w:rPr>
      </w:pPr>
    </w:p>
    <w:p w14:paraId="7BD98D1E" w14:textId="48340E30" w:rsidR="00245529" w:rsidRPr="00C21DEC" w:rsidRDefault="00245529" w:rsidP="00245529">
      <w:pPr>
        <w:spacing w:line="240" w:lineRule="auto"/>
        <w:rPr>
          <w:color w:val="000000" w:themeColor="text1"/>
        </w:rPr>
      </w:pPr>
      <w:r w:rsidRPr="00C21DEC">
        <w:rPr>
          <w:color w:val="000000" w:themeColor="text1"/>
        </w:rPr>
        <w:t xml:space="preserve">A mature identity program prepares for that tension before an incident. Service accounts have named owners. Sensitive groups have documented purposes. Trust relationships are tied to </w:t>
      </w:r>
      <w:r w:rsidRPr="00C21DEC">
        <w:rPr>
          <w:color w:val="000000" w:themeColor="text1"/>
        </w:rPr>
        <w:lastRenderedPageBreak/>
        <w:t>operational requirements. Administrative permissions are reviewed as control paths. Recovery teams know which systems and credentials they can rely on. Changes to high-impact objects are logged, tested, and reversible.</w:t>
      </w:r>
    </w:p>
    <w:p w14:paraId="053E75A6" w14:textId="77777777" w:rsidR="00245529" w:rsidRPr="00C21DEC" w:rsidRDefault="00245529" w:rsidP="00245529">
      <w:pPr>
        <w:spacing w:line="240" w:lineRule="auto"/>
        <w:rPr>
          <w:color w:val="000000" w:themeColor="text1"/>
        </w:rPr>
      </w:pPr>
    </w:p>
    <w:p w14:paraId="6407A0DF" w14:textId="1179B5C1" w:rsidR="00245529" w:rsidRPr="00C21DEC" w:rsidRDefault="00245529" w:rsidP="00245529">
      <w:pPr>
        <w:spacing w:line="240" w:lineRule="auto"/>
        <w:rPr>
          <w:color w:val="000000" w:themeColor="text1"/>
        </w:rPr>
      </w:pPr>
      <w:r w:rsidRPr="00C21DEC">
        <w:rPr>
          <w:color w:val="000000" w:themeColor="text1"/>
        </w:rPr>
        <w:t>Without that preparation, the directory becomes difficult to defend precisely because it is so deeply connected.</w:t>
      </w:r>
    </w:p>
    <w:p w14:paraId="34B4A70F" w14:textId="77777777" w:rsidR="00245529" w:rsidRPr="00C21DEC" w:rsidRDefault="00245529" w:rsidP="00245529">
      <w:pPr>
        <w:spacing w:line="240" w:lineRule="auto"/>
        <w:rPr>
          <w:color w:val="000000" w:themeColor="text1"/>
        </w:rPr>
      </w:pPr>
    </w:p>
    <w:p w14:paraId="1B2B8AED" w14:textId="77777777" w:rsidR="00090604" w:rsidRPr="00C21DEC" w:rsidRDefault="00090604" w:rsidP="00245529">
      <w:pPr>
        <w:spacing w:line="240" w:lineRule="auto"/>
        <w:rPr>
          <w:b/>
          <w:bCs/>
          <w:color w:val="000000" w:themeColor="text1"/>
        </w:rPr>
      </w:pPr>
    </w:p>
    <w:p w14:paraId="76A02D60" w14:textId="707D5FB7" w:rsidR="00E3633C" w:rsidRPr="00C21DEC" w:rsidRDefault="00E3633C" w:rsidP="00245529">
      <w:pPr>
        <w:spacing w:line="240" w:lineRule="auto"/>
        <w:rPr>
          <w:b/>
          <w:bCs/>
          <w:color w:val="000000" w:themeColor="text1"/>
        </w:rPr>
      </w:pPr>
      <w:r w:rsidRPr="00C21DEC">
        <w:rPr>
          <w:b/>
          <w:bCs/>
          <w:color w:val="000000" w:themeColor="text1"/>
        </w:rPr>
        <w:t>1.2.2.6 Operational Continuity and Identity Debt</w:t>
      </w:r>
    </w:p>
    <w:p w14:paraId="13B37749" w14:textId="430BBF3F" w:rsidR="00245529" w:rsidRPr="00C21DEC" w:rsidRDefault="00245529" w:rsidP="00245529">
      <w:pPr>
        <w:spacing w:line="240" w:lineRule="auto"/>
        <w:rPr>
          <w:color w:val="000000" w:themeColor="text1"/>
        </w:rPr>
      </w:pPr>
      <w:r w:rsidRPr="00C21DEC">
        <w:rPr>
          <w:color w:val="000000" w:themeColor="text1"/>
        </w:rPr>
        <w:t>Active Directory also supports the enterprise’s administrative continuity. Personnel rotate, contracts end, commands reorganize, and programs adopt new technology. The directory often preserves the access structures through those changes. Long-lived groups, service identities, permissions, policies, and trusts allow systems to keep operating even when the people who designed them are gone.</w:t>
      </w:r>
    </w:p>
    <w:p w14:paraId="6AAB2733" w14:textId="77777777" w:rsidR="00245529" w:rsidRPr="00C21DEC" w:rsidRDefault="00245529" w:rsidP="00245529">
      <w:pPr>
        <w:spacing w:line="240" w:lineRule="auto"/>
        <w:rPr>
          <w:color w:val="000000" w:themeColor="text1"/>
        </w:rPr>
      </w:pPr>
    </w:p>
    <w:p w14:paraId="66F3F10D" w14:textId="7B82F984" w:rsidR="00245529" w:rsidRPr="00C21DEC" w:rsidRDefault="00245529" w:rsidP="00245529">
      <w:pPr>
        <w:spacing w:line="240" w:lineRule="auto"/>
        <w:rPr>
          <w:color w:val="000000" w:themeColor="text1"/>
        </w:rPr>
      </w:pPr>
      <w:r w:rsidRPr="00C21DEC">
        <w:rPr>
          <w:color w:val="000000" w:themeColor="text1"/>
        </w:rPr>
        <w:t>Continuity can become debt when the agency no longer understands what those structures support.</w:t>
      </w:r>
    </w:p>
    <w:p w14:paraId="462E5BC2" w14:textId="77777777" w:rsidR="00245529" w:rsidRPr="00C21DEC" w:rsidRDefault="00245529" w:rsidP="00245529">
      <w:pPr>
        <w:spacing w:line="240" w:lineRule="auto"/>
        <w:rPr>
          <w:color w:val="000000" w:themeColor="text1"/>
        </w:rPr>
      </w:pPr>
    </w:p>
    <w:p w14:paraId="37736F24" w14:textId="41B13440" w:rsidR="00245529" w:rsidRPr="00C21DEC" w:rsidRDefault="00245529" w:rsidP="00245529">
      <w:pPr>
        <w:spacing w:line="240" w:lineRule="auto"/>
        <w:rPr>
          <w:color w:val="000000" w:themeColor="text1"/>
        </w:rPr>
      </w:pPr>
      <w:r w:rsidRPr="00C21DEC">
        <w:rPr>
          <w:color w:val="000000" w:themeColor="text1"/>
        </w:rPr>
        <w:t>A group remains because an application might use it. A trust remains because no one can prove it is unnecessary. A service password is not rotated because its dependencies are undocumented. A stale Organizational Unit retains delegated permissions from an earlier administrative model. An old GPO stays linked because its effect has never been fully tested.</w:t>
      </w:r>
    </w:p>
    <w:p w14:paraId="11108454" w14:textId="77777777" w:rsidR="00245529" w:rsidRPr="00C21DEC" w:rsidRDefault="00245529" w:rsidP="00245529">
      <w:pPr>
        <w:spacing w:line="240" w:lineRule="auto"/>
        <w:rPr>
          <w:color w:val="000000" w:themeColor="text1"/>
        </w:rPr>
      </w:pPr>
    </w:p>
    <w:p w14:paraId="627B95BD" w14:textId="443A7111" w:rsidR="00245529" w:rsidRPr="00C21DEC" w:rsidRDefault="00245529" w:rsidP="00245529">
      <w:pPr>
        <w:spacing w:line="240" w:lineRule="auto"/>
        <w:rPr>
          <w:color w:val="000000" w:themeColor="text1"/>
        </w:rPr>
      </w:pPr>
      <w:r w:rsidRPr="00C21DEC">
        <w:rPr>
          <w:color w:val="000000" w:themeColor="text1"/>
        </w:rPr>
        <w:t>The environment continues to function, but confidence in its authority model declines.</w:t>
      </w:r>
    </w:p>
    <w:p w14:paraId="2DB31A22" w14:textId="77777777" w:rsidR="00090604" w:rsidRPr="00C21DEC" w:rsidRDefault="00090604" w:rsidP="00245529">
      <w:pPr>
        <w:spacing w:line="240" w:lineRule="auto"/>
        <w:rPr>
          <w:color w:val="000000" w:themeColor="text1"/>
        </w:rPr>
      </w:pPr>
    </w:p>
    <w:p w14:paraId="3A2C4F73" w14:textId="6158FB71" w:rsidR="00245529" w:rsidRPr="00C21DEC" w:rsidRDefault="00245529" w:rsidP="00245529">
      <w:pPr>
        <w:spacing w:line="240" w:lineRule="auto"/>
        <w:rPr>
          <w:color w:val="000000" w:themeColor="text1"/>
        </w:rPr>
      </w:pPr>
      <w:r w:rsidRPr="00C21DEC">
        <w:rPr>
          <w:color w:val="000000" w:themeColor="text1"/>
        </w:rPr>
        <w:t>This condition cannot be corrected through indiscriminate cleanup. Deleting every old object or disabling every legacy dependency may create as much operational harm as leaving them untouched. The required work is slower and more disciplined: observe usage, identify ownership, map dependencies, test changes, remove what is no longer required, and retain evidence for what must remain.</w:t>
      </w:r>
    </w:p>
    <w:p w14:paraId="2FDCC9E7" w14:textId="77777777" w:rsidR="00245529" w:rsidRPr="00C21DEC" w:rsidRDefault="00245529" w:rsidP="00245529">
      <w:pPr>
        <w:spacing w:line="240" w:lineRule="auto"/>
        <w:rPr>
          <w:color w:val="000000" w:themeColor="text1"/>
        </w:rPr>
      </w:pPr>
    </w:p>
    <w:p w14:paraId="27A2BD30" w14:textId="34F2CAC0" w:rsidR="00A33D3E" w:rsidRPr="00C21DEC" w:rsidRDefault="00A33D3E" w:rsidP="00245529">
      <w:pPr>
        <w:spacing w:line="240" w:lineRule="auto"/>
        <w:rPr>
          <w:b/>
          <w:bCs/>
          <w:color w:val="000000" w:themeColor="text1"/>
        </w:rPr>
      </w:pPr>
      <w:r w:rsidRPr="00C21DEC">
        <w:rPr>
          <w:b/>
          <w:bCs/>
          <w:color w:val="000000" w:themeColor="text1"/>
        </w:rPr>
        <w:t>1.2.2.7 The Extended Administrative and Recovery Backbone</w:t>
      </w:r>
    </w:p>
    <w:p w14:paraId="50F0B5CF" w14:textId="269B5370" w:rsidR="00245529" w:rsidRPr="00C21DEC" w:rsidRDefault="00245529" w:rsidP="00245529">
      <w:pPr>
        <w:spacing w:line="240" w:lineRule="auto"/>
        <w:rPr>
          <w:color w:val="000000" w:themeColor="text1"/>
        </w:rPr>
      </w:pPr>
      <w:r w:rsidRPr="00C21DEC">
        <w:rPr>
          <w:color w:val="000000" w:themeColor="text1"/>
        </w:rPr>
        <w:t xml:space="preserve">Certificate services, federation, security platforms, backup systems, virtualization, and cloud synchronization extend the backbone beyond AD DS itself. Each may depend on directory identities or hold authority capable of affecting them. The earlier source material describes this accumulated dependency across certificate enrollment, Group Policy, Kerberos, federation, privileged roles, application authentication, and hybrid identity. </w:t>
      </w:r>
    </w:p>
    <w:p w14:paraId="3179BED9" w14:textId="77777777" w:rsidR="00245529" w:rsidRPr="00C21DEC" w:rsidRDefault="00245529" w:rsidP="00245529">
      <w:pPr>
        <w:spacing w:line="240" w:lineRule="auto"/>
        <w:rPr>
          <w:color w:val="000000" w:themeColor="text1"/>
        </w:rPr>
      </w:pPr>
    </w:p>
    <w:p w14:paraId="3D7BA788" w14:textId="45D903F6" w:rsidR="00245529" w:rsidRPr="00C21DEC" w:rsidRDefault="00245529" w:rsidP="00245529">
      <w:pPr>
        <w:spacing w:line="240" w:lineRule="auto"/>
        <w:rPr>
          <w:color w:val="000000" w:themeColor="text1"/>
        </w:rPr>
      </w:pPr>
      <w:r w:rsidRPr="00C21DEC">
        <w:rPr>
          <w:color w:val="000000" w:themeColor="text1"/>
        </w:rPr>
        <w:t>The boundary of the operational backbone is defined by effective control, not by Microsoft product labels.</w:t>
      </w:r>
    </w:p>
    <w:p w14:paraId="1845B90E" w14:textId="77777777" w:rsidR="00245529" w:rsidRPr="00C21DEC" w:rsidRDefault="00245529" w:rsidP="00245529">
      <w:pPr>
        <w:spacing w:line="240" w:lineRule="auto"/>
        <w:rPr>
          <w:color w:val="000000" w:themeColor="text1"/>
        </w:rPr>
      </w:pPr>
    </w:p>
    <w:p w14:paraId="4BD6E45F" w14:textId="7EAEF04D" w:rsidR="00245529" w:rsidRPr="00C21DEC" w:rsidRDefault="00245529" w:rsidP="00245529">
      <w:pPr>
        <w:spacing w:line="240" w:lineRule="auto"/>
        <w:rPr>
          <w:color w:val="000000" w:themeColor="text1"/>
        </w:rPr>
      </w:pPr>
      <w:r w:rsidRPr="00C21DEC">
        <w:rPr>
          <w:color w:val="000000" w:themeColor="text1"/>
        </w:rPr>
        <w:t xml:space="preserve">A virtualization administrator who can manipulate domain controller hosts may hold influence over the directory without possessing a conventional directory role. A backup operator with access to domain controller data may reach credential material that ordinary administrators cannot. A synchronization service may carry identity changes into a cloud platform. A certificate </w:t>
      </w:r>
      <w:r w:rsidRPr="00C21DEC">
        <w:rPr>
          <w:color w:val="000000" w:themeColor="text1"/>
        </w:rPr>
        <w:lastRenderedPageBreak/>
        <w:t>authority may issue credentials accepted as domain identities. A security tool may disable accounts or alter group membership in response to an alert.</w:t>
      </w:r>
    </w:p>
    <w:p w14:paraId="4BB3F2BE" w14:textId="77777777" w:rsidR="00245529" w:rsidRPr="00C21DEC" w:rsidRDefault="00245529" w:rsidP="00245529">
      <w:pPr>
        <w:spacing w:line="240" w:lineRule="auto"/>
        <w:rPr>
          <w:color w:val="000000" w:themeColor="text1"/>
        </w:rPr>
      </w:pPr>
    </w:p>
    <w:p w14:paraId="0481B2A4" w14:textId="77777777" w:rsidR="00245529" w:rsidRPr="00C21DEC" w:rsidRDefault="00245529" w:rsidP="00245529">
      <w:pPr>
        <w:spacing w:line="240" w:lineRule="auto"/>
        <w:rPr>
          <w:color w:val="000000" w:themeColor="text1"/>
        </w:rPr>
      </w:pPr>
      <w:r w:rsidRPr="00C21DEC">
        <w:rPr>
          <w:color w:val="000000" w:themeColor="text1"/>
        </w:rPr>
        <w:t>These systems support operations around Active Directory, but they can also affect whether its decisions remain trustworthy.</w:t>
      </w:r>
    </w:p>
    <w:p w14:paraId="2C0C96C0" w14:textId="77777777" w:rsidR="00245529" w:rsidRPr="00C21DEC" w:rsidRDefault="00245529" w:rsidP="00245529">
      <w:pPr>
        <w:spacing w:line="240" w:lineRule="auto"/>
        <w:rPr>
          <w:color w:val="000000" w:themeColor="text1"/>
        </w:rPr>
      </w:pPr>
    </w:p>
    <w:p w14:paraId="48AC8012" w14:textId="63AE2D4C" w:rsidR="00245529" w:rsidRPr="00C21DEC" w:rsidRDefault="00245529" w:rsidP="00245529">
      <w:pPr>
        <w:spacing w:line="240" w:lineRule="auto"/>
        <w:rPr>
          <w:color w:val="000000" w:themeColor="text1"/>
        </w:rPr>
      </w:pPr>
      <w:r w:rsidRPr="00C21DEC">
        <w:rPr>
          <w:color w:val="000000" w:themeColor="text1"/>
        </w:rPr>
        <w:t>Seen from this perspective, domain controllers are not the whole backbone. They are its central authority nodes. The broader structure includes the services that locate them, the systems that administer them, the platforms that consume their identities, and the recovery mechanisms required when trust breaks down.</w:t>
      </w:r>
    </w:p>
    <w:p w14:paraId="12E1333C" w14:textId="77777777" w:rsidR="00245529" w:rsidRPr="00C21DEC" w:rsidRDefault="00245529" w:rsidP="00245529">
      <w:pPr>
        <w:spacing w:line="240" w:lineRule="auto"/>
        <w:rPr>
          <w:color w:val="000000" w:themeColor="text1"/>
        </w:rPr>
      </w:pPr>
    </w:p>
    <w:p w14:paraId="04D4D195" w14:textId="473E1D31" w:rsidR="00A33D3E" w:rsidRPr="00C21DEC" w:rsidRDefault="00A33D3E" w:rsidP="00245529">
      <w:pPr>
        <w:spacing w:line="240" w:lineRule="auto"/>
        <w:rPr>
          <w:b/>
          <w:bCs/>
          <w:color w:val="000000" w:themeColor="text1"/>
        </w:rPr>
      </w:pPr>
      <w:r w:rsidRPr="00C21DEC">
        <w:rPr>
          <w:b/>
          <w:bCs/>
          <w:color w:val="000000" w:themeColor="text1"/>
        </w:rPr>
        <w:t>1.2.2.8 Availability, Recovery, and Restored Trust</w:t>
      </w:r>
    </w:p>
    <w:p w14:paraId="1CBA1DC4" w14:textId="6CB26C5D" w:rsidR="00245529" w:rsidRPr="00C21DEC" w:rsidRDefault="00245529" w:rsidP="00245529">
      <w:pPr>
        <w:spacing w:line="240" w:lineRule="auto"/>
        <w:rPr>
          <w:color w:val="000000" w:themeColor="text1"/>
        </w:rPr>
      </w:pPr>
      <w:r w:rsidRPr="00C21DEC">
        <w:rPr>
          <w:color w:val="000000" w:themeColor="text1"/>
        </w:rPr>
        <w:t>That structure explains why Active Directory incidents are difficult to contain. The response team cannot focus only on whether a domain controller is online or whether one compromised account has been disabled. It must determine whether unauthorized changes reached groups, policies, service identities, certificates, trusts, connected platforms, or recovery assets.</w:t>
      </w:r>
    </w:p>
    <w:p w14:paraId="3F77E292" w14:textId="77777777" w:rsidR="00245529" w:rsidRPr="00C21DEC" w:rsidRDefault="00245529" w:rsidP="00245529">
      <w:pPr>
        <w:spacing w:line="240" w:lineRule="auto"/>
        <w:rPr>
          <w:color w:val="000000" w:themeColor="text1"/>
        </w:rPr>
      </w:pPr>
    </w:p>
    <w:p w14:paraId="2B1498E8" w14:textId="58D005B5" w:rsidR="00245529" w:rsidRPr="00C21DEC" w:rsidRDefault="00245529" w:rsidP="00245529">
      <w:pPr>
        <w:spacing w:line="240" w:lineRule="auto"/>
        <w:rPr>
          <w:color w:val="000000" w:themeColor="text1"/>
        </w:rPr>
      </w:pPr>
      <w:r w:rsidRPr="00C21DEC">
        <w:rPr>
          <w:color w:val="000000" w:themeColor="text1"/>
        </w:rPr>
        <w:t>Availability and trust are not the same condition.</w:t>
      </w:r>
    </w:p>
    <w:p w14:paraId="0E0E61F1" w14:textId="77777777" w:rsidR="00245529" w:rsidRPr="00C21DEC" w:rsidRDefault="00245529" w:rsidP="00245529">
      <w:pPr>
        <w:spacing w:line="240" w:lineRule="auto"/>
        <w:rPr>
          <w:color w:val="000000" w:themeColor="text1"/>
        </w:rPr>
      </w:pPr>
    </w:p>
    <w:p w14:paraId="503AD8AB" w14:textId="5599F30F" w:rsidR="00245529" w:rsidRPr="00C21DEC" w:rsidRDefault="00245529" w:rsidP="00245529">
      <w:pPr>
        <w:spacing w:line="240" w:lineRule="auto"/>
        <w:rPr>
          <w:color w:val="000000" w:themeColor="text1"/>
        </w:rPr>
      </w:pPr>
      <w:r w:rsidRPr="00C21DEC">
        <w:rPr>
          <w:color w:val="000000" w:themeColor="text1"/>
        </w:rPr>
        <w:t>A restored server can be operational while the authority it contains remains suspect. A user can authenticate successfully while presenting stolen or forged material. An application can continue working while consuming manipulated group membership. A recovery account can perform expected administrative actions while operating from a compromised workstation.</w:t>
      </w:r>
    </w:p>
    <w:p w14:paraId="287CC4E3" w14:textId="77777777" w:rsidR="00245529" w:rsidRPr="00C21DEC" w:rsidRDefault="00245529" w:rsidP="00245529">
      <w:pPr>
        <w:spacing w:line="240" w:lineRule="auto"/>
        <w:rPr>
          <w:color w:val="000000" w:themeColor="text1"/>
        </w:rPr>
      </w:pPr>
    </w:p>
    <w:p w14:paraId="7C96F088" w14:textId="251B6EF7" w:rsidR="00245529" w:rsidRPr="00C21DEC" w:rsidRDefault="00245529" w:rsidP="00245529">
      <w:pPr>
        <w:spacing w:line="240" w:lineRule="auto"/>
        <w:rPr>
          <w:color w:val="000000" w:themeColor="text1"/>
        </w:rPr>
      </w:pPr>
      <w:r w:rsidRPr="00C21DEC">
        <w:rPr>
          <w:color w:val="000000" w:themeColor="text1"/>
        </w:rPr>
        <w:t>The operational backbone is safe only when the agency can trust both the identities moving through it and the systems enforcing their authority.</w:t>
      </w:r>
    </w:p>
    <w:p w14:paraId="34907669" w14:textId="77777777" w:rsidR="00245529" w:rsidRPr="00C21DEC" w:rsidRDefault="00245529" w:rsidP="00245529">
      <w:pPr>
        <w:spacing w:line="240" w:lineRule="auto"/>
        <w:rPr>
          <w:color w:val="000000" w:themeColor="text1"/>
        </w:rPr>
      </w:pPr>
    </w:p>
    <w:p w14:paraId="45969E7F" w14:textId="405268EF" w:rsidR="00245529" w:rsidRPr="00C21DEC" w:rsidRDefault="00245529" w:rsidP="00245529">
      <w:pPr>
        <w:spacing w:line="240" w:lineRule="auto"/>
        <w:rPr>
          <w:color w:val="000000" w:themeColor="text1"/>
        </w:rPr>
      </w:pPr>
      <w:r w:rsidRPr="00C21DEC">
        <w:rPr>
          <w:color w:val="000000" w:themeColor="text1"/>
        </w:rPr>
        <w:t>Active Directory’s central role comes from this combination of reach and dependency. It connects people to devices, devices to services, services to applications, administrators to infrastructure, and policy to large populations of systems. Other platforms may make the final decision, but many still depend on directory information to know who is acting and what that identity is allowed to do.</w:t>
      </w:r>
    </w:p>
    <w:p w14:paraId="1B3E4E66" w14:textId="77777777" w:rsidR="00245529" w:rsidRPr="00C21DEC" w:rsidRDefault="00245529" w:rsidP="00245529">
      <w:pPr>
        <w:spacing w:line="240" w:lineRule="auto"/>
        <w:rPr>
          <w:color w:val="000000" w:themeColor="text1"/>
        </w:rPr>
      </w:pPr>
    </w:p>
    <w:p w14:paraId="04836360" w14:textId="6580CC5F" w:rsidR="00245529" w:rsidRPr="00C21DEC" w:rsidRDefault="00245529" w:rsidP="00AA6A10">
      <w:pPr>
        <w:spacing w:line="240" w:lineRule="auto"/>
        <w:rPr>
          <w:color w:val="000000" w:themeColor="text1"/>
        </w:rPr>
      </w:pPr>
      <w:r w:rsidRPr="00C21DEC">
        <w:rPr>
          <w:color w:val="000000" w:themeColor="text1"/>
        </w:rPr>
        <w:t>Once those relationships are visible, users, computers, groups, and service accounts no longer look like inventory records. They become the mechanisms through which mission authority moves.</w:t>
      </w:r>
    </w:p>
    <w:p w14:paraId="3DCA4B62" w14:textId="77777777" w:rsidR="000F6301" w:rsidRPr="00C21DEC" w:rsidRDefault="000F6301" w:rsidP="00AA6A10">
      <w:pPr>
        <w:spacing w:line="240" w:lineRule="auto"/>
        <w:rPr>
          <w:color w:val="000000" w:themeColor="text1"/>
        </w:rPr>
      </w:pPr>
    </w:p>
    <w:p w14:paraId="7C5B374F" w14:textId="33791597" w:rsidR="00D07504" w:rsidRPr="00C21DEC" w:rsidRDefault="00406917" w:rsidP="00AA6A10">
      <w:pPr>
        <w:spacing w:line="240" w:lineRule="auto"/>
        <w:rPr>
          <w:b/>
          <w:bCs/>
          <w:color w:val="000000" w:themeColor="text1"/>
        </w:rPr>
      </w:pPr>
      <w:r w:rsidRPr="00C21DEC">
        <w:rPr>
          <w:b/>
          <w:bCs/>
          <w:color w:val="000000" w:themeColor="text1"/>
        </w:rPr>
        <w:t>1.2.3 C</w:t>
      </w:r>
      <w:r w:rsidR="00A33D3E" w:rsidRPr="00C21DEC">
        <w:rPr>
          <w:b/>
          <w:bCs/>
          <w:color w:val="000000" w:themeColor="text1"/>
        </w:rPr>
        <w:t>entralized Identity and Access Models</w:t>
      </w:r>
    </w:p>
    <w:p w14:paraId="6EB03BBA" w14:textId="77777777" w:rsidR="00245529" w:rsidRPr="00C21DEC" w:rsidRDefault="001774FC" w:rsidP="00AA6A10">
      <w:pPr>
        <w:spacing w:line="240" w:lineRule="auto"/>
        <w:rPr>
          <w:color w:val="000000" w:themeColor="text1"/>
        </w:rPr>
      </w:pPr>
      <w:r w:rsidRPr="00C21DEC">
        <w:rPr>
          <w:color w:val="000000" w:themeColor="text1"/>
        </w:rPr>
        <w:t xml:space="preserve">Each dependency serves a specific purpose. Together, they make Active Directory part of the </w:t>
      </w:r>
    </w:p>
    <w:p w14:paraId="1208291C" w14:textId="7A000AEE" w:rsidR="001774FC" w:rsidRPr="00C21DEC" w:rsidRDefault="001774FC" w:rsidP="00AA6A10">
      <w:pPr>
        <w:spacing w:line="240" w:lineRule="auto"/>
        <w:rPr>
          <w:color w:val="000000" w:themeColor="text1"/>
        </w:rPr>
      </w:pPr>
      <w:r w:rsidRPr="00C21DEC">
        <w:rPr>
          <w:color w:val="000000" w:themeColor="text1"/>
        </w:rPr>
        <w:t>enterprise’s operating structure.</w:t>
      </w:r>
    </w:p>
    <w:p w14:paraId="69E48F03" w14:textId="77777777" w:rsidR="00D07504" w:rsidRPr="00C21DEC" w:rsidRDefault="00D07504" w:rsidP="00AA6A10">
      <w:pPr>
        <w:spacing w:line="240" w:lineRule="auto"/>
        <w:rPr>
          <w:color w:val="000000" w:themeColor="text1"/>
        </w:rPr>
      </w:pPr>
    </w:p>
    <w:p w14:paraId="5E1DC4A7" w14:textId="324A5D28" w:rsidR="001774FC" w:rsidRPr="00C21DEC" w:rsidRDefault="001774FC" w:rsidP="00AA6A10">
      <w:pPr>
        <w:spacing w:line="240" w:lineRule="auto"/>
        <w:rPr>
          <w:color w:val="000000" w:themeColor="text1"/>
        </w:rPr>
      </w:pPr>
      <w:r w:rsidRPr="00C21DEC">
        <w:rPr>
          <w:color w:val="000000" w:themeColor="text1"/>
        </w:rPr>
        <w:t>This role is especially visible in Windows-centered environments. Active Directory supplies a common identity model through which users, computers, groups, services, and applications can be represented and administered. Systems do not need to maintain separate identity records for every person or device when they can recognize security principals established by the domain.</w:t>
      </w:r>
    </w:p>
    <w:p w14:paraId="370E1E53" w14:textId="77777777" w:rsidR="001774FC" w:rsidRPr="00C21DEC" w:rsidRDefault="001774FC" w:rsidP="00AA6A10">
      <w:pPr>
        <w:spacing w:line="240" w:lineRule="auto"/>
        <w:rPr>
          <w:color w:val="000000" w:themeColor="text1"/>
        </w:rPr>
      </w:pPr>
      <w:r w:rsidRPr="00C21DEC">
        <w:rPr>
          <w:color w:val="000000" w:themeColor="text1"/>
        </w:rPr>
        <w:lastRenderedPageBreak/>
        <w:t>The directory also gives administrators a consistent method of assigning access. A security group can be granted permission to a file share, application, database, server, or administrative function. Membership can then be managed centrally rather than recreated independently on each resource.</w:t>
      </w:r>
    </w:p>
    <w:p w14:paraId="57249A90" w14:textId="77777777" w:rsidR="00D07504" w:rsidRPr="00C21DEC" w:rsidRDefault="00D07504" w:rsidP="00AA6A10">
      <w:pPr>
        <w:spacing w:line="240" w:lineRule="auto"/>
        <w:rPr>
          <w:color w:val="000000" w:themeColor="text1"/>
        </w:rPr>
      </w:pPr>
    </w:p>
    <w:p w14:paraId="33AE1FF5" w14:textId="57F117A3" w:rsidR="001774FC" w:rsidRPr="00C21DEC" w:rsidRDefault="001774FC" w:rsidP="00AA6A10">
      <w:pPr>
        <w:spacing w:line="240" w:lineRule="auto"/>
        <w:rPr>
          <w:color w:val="000000" w:themeColor="text1"/>
        </w:rPr>
      </w:pPr>
      <w:r w:rsidRPr="00C21DEC">
        <w:rPr>
          <w:color w:val="000000" w:themeColor="text1"/>
        </w:rPr>
        <w:t>This does not mean that Active Directory makes every final access decision. Applications, operating systems, databases, cloud platforms, and network devices may enforce their own authorization rules. Many still rely on directory identities or groups as inputs to those rules.</w:t>
      </w:r>
    </w:p>
    <w:p w14:paraId="42726508" w14:textId="77777777" w:rsidR="00D07504" w:rsidRPr="00C21DEC" w:rsidRDefault="00D07504" w:rsidP="00AA6A10">
      <w:pPr>
        <w:spacing w:line="240" w:lineRule="auto"/>
        <w:rPr>
          <w:color w:val="000000" w:themeColor="text1"/>
        </w:rPr>
      </w:pPr>
    </w:p>
    <w:p w14:paraId="3A0CD09F" w14:textId="121172EB" w:rsidR="001774FC" w:rsidRPr="00C21DEC" w:rsidRDefault="001774FC" w:rsidP="00AA6A10">
      <w:pPr>
        <w:spacing w:line="240" w:lineRule="auto"/>
        <w:rPr>
          <w:color w:val="000000" w:themeColor="text1"/>
        </w:rPr>
      </w:pPr>
      <w:r w:rsidRPr="00C21DEC">
        <w:rPr>
          <w:color w:val="000000" w:themeColor="text1"/>
        </w:rPr>
        <w:t>The relationship can be expressed as a simple operational chain:</w:t>
      </w:r>
    </w:p>
    <w:p w14:paraId="18AC3CB4" w14:textId="3A972ED3" w:rsidR="001774FC" w:rsidRPr="00C21DEC" w:rsidRDefault="001774FC" w:rsidP="00AA6A10">
      <w:pPr>
        <w:spacing w:line="240" w:lineRule="auto"/>
        <w:rPr>
          <w:color w:val="000000" w:themeColor="text1"/>
        </w:rPr>
      </w:pPr>
      <w:r w:rsidRPr="00C21DEC">
        <w:rPr>
          <w:color w:val="000000" w:themeColor="text1"/>
        </w:rPr>
        <w:t>Identity established in the directory → authentication performed or supported → authorization data supplied → local system evaluates access → mission action is permitted or denied</w:t>
      </w:r>
      <w:r w:rsidR="00406917" w:rsidRPr="00C21DEC">
        <w:rPr>
          <w:color w:val="000000" w:themeColor="text1"/>
        </w:rPr>
        <w:t>.</w:t>
      </w:r>
    </w:p>
    <w:p w14:paraId="434356AE" w14:textId="77777777" w:rsidR="00A33D3E" w:rsidRPr="00C21DEC" w:rsidRDefault="00A33D3E" w:rsidP="00AA6A10">
      <w:pPr>
        <w:spacing w:line="240" w:lineRule="auto"/>
        <w:rPr>
          <w:color w:val="000000" w:themeColor="text1"/>
        </w:rPr>
      </w:pPr>
    </w:p>
    <w:p w14:paraId="6EDA9D88" w14:textId="4B0C572C" w:rsidR="00A33D3E" w:rsidRPr="00C21DEC" w:rsidRDefault="00A33D3E" w:rsidP="00AA6A10">
      <w:pPr>
        <w:spacing w:line="240" w:lineRule="auto"/>
        <w:rPr>
          <w:b/>
          <w:bCs/>
          <w:color w:val="000000" w:themeColor="text1"/>
        </w:rPr>
      </w:pPr>
      <w:r w:rsidRPr="00C21DEC">
        <w:rPr>
          <w:b/>
          <w:bCs/>
          <w:color w:val="000000" w:themeColor="text1"/>
        </w:rPr>
        <w:t>1.2.3.1 User Identities and Account Lifecycle</w:t>
      </w:r>
    </w:p>
    <w:p w14:paraId="7A9532BB" w14:textId="38224391" w:rsidR="00A33D3E" w:rsidRPr="00C21DEC" w:rsidRDefault="00A33D3E" w:rsidP="00AA6A10">
      <w:pPr>
        <w:spacing w:line="240" w:lineRule="auto"/>
        <w:rPr>
          <w:color w:val="000000" w:themeColor="text1"/>
        </w:rPr>
      </w:pPr>
      <w:r w:rsidRPr="00C21DEC">
        <w:rPr>
          <w:color w:val="000000" w:themeColor="text1"/>
        </w:rPr>
        <w:t>A conventional directory inventory separates users, computers, groups, and service accounts into clean categories. That view is useful for administration, but weak for security analysis. Attackers do not experience the directory as a set of object classes. They encounter a network full of identities and control relationships.</w:t>
      </w:r>
    </w:p>
    <w:p w14:paraId="73B29C5F" w14:textId="77777777" w:rsidR="00A33D3E" w:rsidRPr="00C21DEC" w:rsidRDefault="00A33D3E" w:rsidP="00AA6A10">
      <w:pPr>
        <w:spacing w:line="240" w:lineRule="auto"/>
        <w:rPr>
          <w:color w:val="000000" w:themeColor="text1"/>
        </w:rPr>
      </w:pPr>
    </w:p>
    <w:p w14:paraId="17F5DF4D" w14:textId="41788D6E" w:rsidR="00A33D3E" w:rsidRPr="00C21DEC" w:rsidRDefault="00A33D3E" w:rsidP="00AA6A10">
      <w:pPr>
        <w:spacing w:line="240" w:lineRule="auto"/>
        <w:rPr>
          <w:color w:val="000000" w:themeColor="text1"/>
        </w:rPr>
      </w:pPr>
      <w:r w:rsidRPr="00C21DEC">
        <w:rPr>
          <w:color w:val="000000" w:themeColor="text1"/>
        </w:rPr>
        <w:t>A user belongs to a group. This we know. That group is trusted by an application. The application runs under a specific service account. The service account has capability to authenticate to a database server. A support team who controls the Organizational Unit (OU) containing the service account has one member who can reset its password, and another who can modify the GPO that is applied to that OU. The virtualization platform hosting the server is administered by a different set of domain identities.</w:t>
      </w:r>
    </w:p>
    <w:p w14:paraId="6AC9794A" w14:textId="77777777" w:rsidR="00A33D3E" w:rsidRPr="00C21DEC" w:rsidRDefault="00A33D3E" w:rsidP="00AA6A10">
      <w:pPr>
        <w:spacing w:line="240" w:lineRule="auto"/>
        <w:rPr>
          <w:color w:val="000000" w:themeColor="text1"/>
        </w:rPr>
      </w:pPr>
    </w:p>
    <w:p w14:paraId="5FB1C880" w14:textId="789BD4A5" w:rsidR="00A33D3E" w:rsidRPr="00C21DEC" w:rsidRDefault="00A33D3E" w:rsidP="00AA6A10">
      <w:pPr>
        <w:spacing w:line="240" w:lineRule="auto"/>
        <w:rPr>
          <w:color w:val="000000" w:themeColor="text1"/>
        </w:rPr>
      </w:pPr>
      <w:r w:rsidRPr="00C21DEC">
        <w:rPr>
          <w:color w:val="000000" w:themeColor="text1"/>
        </w:rPr>
        <w:t>On paper, these may appear to be separate responsibilities distributed across several teams and members; however, from an attack-pathway perspective, they form only one long connected chain.</w:t>
      </w:r>
    </w:p>
    <w:p w14:paraId="79941688" w14:textId="77777777" w:rsidR="00A33D3E" w:rsidRPr="00C21DEC" w:rsidRDefault="00A33D3E" w:rsidP="00AA6A10">
      <w:pPr>
        <w:spacing w:line="240" w:lineRule="auto"/>
        <w:rPr>
          <w:color w:val="000000" w:themeColor="text1"/>
        </w:rPr>
      </w:pPr>
    </w:p>
    <w:p w14:paraId="1A7C000B" w14:textId="2EDFA835" w:rsidR="00A33D3E" w:rsidRPr="00C21DEC" w:rsidRDefault="00A33D3E" w:rsidP="00AA6A10">
      <w:pPr>
        <w:spacing w:line="240" w:lineRule="auto"/>
        <w:rPr>
          <w:color w:val="000000" w:themeColor="text1"/>
        </w:rPr>
      </w:pPr>
      <w:r w:rsidRPr="00C21DEC">
        <w:rPr>
          <w:color w:val="000000" w:themeColor="text1"/>
        </w:rPr>
        <w:t xml:space="preserve">Active Directory stores and replicates users, computers, groups, and managed service accounts. Organizational Units (OUs), Group Policy metadata, service registrations, certificate-related objects, and application-defined information. Those records acquire security meaning through membership, ownership, permissions, authentication, delegation, and trust. A user can control a server through group membership; a computer can retrieve a managed password because a permission grants it that right; an administrator can influence thousands of endpoints by </w:t>
      </w:r>
      <w:r w:rsidR="001653D9" w:rsidRPr="00C21DEC">
        <w:rPr>
          <w:color w:val="000000" w:themeColor="text1"/>
        </w:rPr>
        <w:t>changing</w:t>
      </w:r>
      <w:r w:rsidRPr="00C21DEC">
        <w:rPr>
          <w:color w:val="000000" w:themeColor="text1"/>
        </w:rPr>
        <w:t xml:space="preserve"> a policy the</w:t>
      </w:r>
      <w:r w:rsidR="001653D9" w:rsidRPr="00C21DEC">
        <w:rPr>
          <w:color w:val="000000" w:themeColor="text1"/>
        </w:rPr>
        <w:t xml:space="preserve"> workstation or OU</w:t>
      </w:r>
      <w:r w:rsidRPr="00C21DEC">
        <w:rPr>
          <w:color w:val="000000" w:themeColor="text1"/>
        </w:rPr>
        <w:t xml:space="preserve"> process</w:t>
      </w:r>
      <w:r w:rsidR="001653D9" w:rsidRPr="00C21DEC">
        <w:rPr>
          <w:color w:val="000000" w:themeColor="text1"/>
        </w:rPr>
        <w:t>es</w:t>
      </w:r>
      <w:r w:rsidRPr="00C21DEC">
        <w:rPr>
          <w:color w:val="000000" w:themeColor="text1"/>
        </w:rPr>
        <w:t>.</w:t>
      </w:r>
    </w:p>
    <w:p w14:paraId="0360A5B5" w14:textId="77777777" w:rsidR="00A33D3E" w:rsidRPr="00C21DEC" w:rsidRDefault="00A33D3E" w:rsidP="00AA6A10">
      <w:pPr>
        <w:spacing w:line="240" w:lineRule="auto"/>
        <w:rPr>
          <w:color w:val="000000" w:themeColor="text1"/>
        </w:rPr>
      </w:pPr>
    </w:p>
    <w:p w14:paraId="71F0E04F" w14:textId="77777777" w:rsidR="00A33D3E" w:rsidRPr="00C21DEC" w:rsidRDefault="00A33D3E" w:rsidP="00A33D3E">
      <w:pPr>
        <w:spacing w:line="240" w:lineRule="auto"/>
        <w:rPr>
          <w:color w:val="000000" w:themeColor="text1"/>
        </w:rPr>
      </w:pPr>
      <w:r w:rsidRPr="00C21DEC">
        <w:rPr>
          <w:color w:val="000000" w:themeColor="text1"/>
        </w:rPr>
        <w:t>User accounts are the most familiar identities in the directory. They may represent civilian employees, military personnel, contractors, administrators, application operators, sponsored partners, emergency personnel, or other authorized populations. Each account binds a security principal to a collection of identifiers, attributes, group memberships, credentials, and permissions.</w:t>
      </w:r>
    </w:p>
    <w:p w14:paraId="2C31E98D" w14:textId="77777777" w:rsidR="00A33D3E" w:rsidRPr="00C21DEC" w:rsidRDefault="00A33D3E" w:rsidP="00A33D3E">
      <w:pPr>
        <w:spacing w:line="240" w:lineRule="auto"/>
        <w:rPr>
          <w:color w:val="000000" w:themeColor="text1"/>
        </w:rPr>
      </w:pPr>
    </w:p>
    <w:p w14:paraId="40DA3674" w14:textId="33A71734" w:rsidR="00A33D3E" w:rsidRPr="00C21DEC" w:rsidRDefault="00A33D3E" w:rsidP="00A33D3E">
      <w:pPr>
        <w:spacing w:line="240" w:lineRule="auto"/>
        <w:rPr>
          <w:color w:val="000000" w:themeColor="text1"/>
        </w:rPr>
      </w:pPr>
      <w:r w:rsidRPr="00C21DEC">
        <w:rPr>
          <w:color w:val="000000" w:themeColor="text1"/>
        </w:rPr>
        <w:t>That description sounds straightforward until the account is used.</w:t>
      </w:r>
    </w:p>
    <w:p w14:paraId="64FDF60F" w14:textId="77777777" w:rsidR="00A33D3E" w:rsidRPr="00C21DEC" w:rsidRDefault="00A33D3E" w:rsidP="00A33D3E">
      <w:pPr>
        <w:spacing w:line="240" w:lineRule="auto"/>
        <w:rPr>
          <w:color w:val="000000" w:themeColor="text1"/>
        </w:rPr>
      </w:pPr>
    </w:p>
    <w:p w14:paraId="0E67CE72" w14:textId="154FACE6" w:rsidR="00A33D3E" w:rsidRPr="00C21DEC" w:rsidRDefault="00A33D3E" w:rsidP="00A33D3E">
      <w:pPr>
        <w:spacing w:line="240" w:lineRule="auto"/>
        <w:rPr>
          <w:color w:val="000000" w:themeColor="text1"/>
        </w:rPr>
      </w:pPr>
      <w:r w:rsidRPr="00C21DEC">
        <w:rPr>
          <w:color w:val="000000" w:themeColor="text1"/>
        </w:rPr>
        <w:lastRenderedPageBreak/>
        <w:t>One person may hold a standard user account, a separate administrative identity, one or more application-specific accounts, and a cloud identity synchronized from the on-premises directory. The accounts may share selected attributes while carrying sharply different authority. The person is one human being; the environment recognizes several security principals.</w:t>
      </w:r>
    </w:p>
    <w:p w14:paraId="5C9B5565" w14:textId="77777777" w:rsidR="00A33D3E" w:rsidRPr="00C21DEC" w:rsidRDefault="00A33D3E" w:rsidP="00A33D3E">
      <w:pPr>
        <w:spacing w:line="240" w:lineRule="auto"/>
        <w:rPr>
          <w:color w:val="000000" w:themeColor="text1"/>
        </w:rPr>
      </w:pPr>
    </w:p>
    <w:p w14:paraId="3F6797C6" w14:textId="2CA8A3A9" w:rsidR="00A33D3E" w:rsidRPr="00C21DEC" w:rsidRDefault="00A33D3E" w:rsidP="00A33D3E">
      <w:pPr>
        <w:spacing w:line="240" w:lineRule="auto"/>
        <w:rPr>
          <w:color w:val="000000" w:themeColor="text1"/>
        </w:rPr>
      </w:pPr>
      <w:r w:rsidRPr="00C21DEC">
        <w:rPr>
          <w:color w:val="000000" w:themeColor="text1"/>
        </w:rPr>
        <w:t>This separation can reduce exposure when it is designed and enforced correctly. Routine email, web access, collaboration, and document handling take place under the standard account. Administrative work uses a separate identity from an approved administrative workstation. Logs show when privileged authority was exercised instead of blending ordinary and elevated activity under one account.</w:t>
      </w:r>
    </w:p>
    <w:p w14:paraId="18B00471" w14:textId="77777777" w:rsidR="00A33D3E" w:rsidRPr="00C21DEC" w:rsidRDefault="00A33D3E" w:rsidP="00A33D3E">
      <w:pPr>
        <w:spacing w:line="240" w:lineRule="auto"/>
        <w:rPr>
          <w:color w:val="000000" w:themeColor="text1"/>
        </w:rPr>
      </w:pPr>
    </w:p>
    <w:p w14:paraId="04364ECA" w14:textId="59BBE794" w:rsidR="00A33D3E" w:rsidRPr="00C21DEC" w:rsidRDefault="00A33D3E" w:rsidP="00A33D3E">
      <w:pPr>
        <w:spacing w:line="240" w:lineRule="auto"/>
        <w:rPr>
          <w:color w:val="000000" w:themeColor="text1"/>
        </w:rPr>
      </w:pPr>
      <w:r w:rsidRPr="00C21DEC">
        <w:rPr>
          <w:color w:val="000000" w:themeColor="text1"/>
        </w:rPr>
        <w:t>Account separation loses much of its value when both identities are used from the same workstation, share predictable passwords, or authenticate to systems outside their approved tier. The risk follows the credential path. A carefully named administrative account is still exposed when it signs in to a compromised endpoint.</w:t>
      </w:r>
    </w:p>
    <w:p w14:paraId="0F562999" w14:textId="77777777" w:rsidR="00A33D3E" w:rsidRPr="00C21DEC" w:rsidRDefault="00A33D3E" w:rsidP="00A33D3E">
      <w:pPr>
        <w:spacing w:line="240" w:lineRule="auto"/>
        <w:rPr>
          <w:color w:val="000000" w:themeColor="text1"/>
        </w:rPr>
      </w:pPr>
    </w:p>
    <w:p w14:paraId="32795647" w14:textId="4DBE0F1A" w:rsidR="00A33D3E" w:rsidRPr="00C21DEC" w:rsidRDefault="00A33D3E" w:rsidP="00A33D3E">
      <w:pPr>
        <w:spacing w:line="240" w:lineRule="auto"/>
        <w:rPr>
          <w:color w:val="000000" w:themeColor="text1"/>
        </w:rPr>
      </w:pPr>
      <w:r w:rsidRPr="00C21DEC">
        <w:rPr>
          <w:color w:val="000000" w:themeColor="text1"/>
        </w:rPr>
        <w:t>The directory also reflects the lifecycle of each identity. An account begins with sponsorship, personnel validation, identity proofing, provisioning, and credential issuance. Its access changes as the person moves between assignments, contracts, commands, programs, or mission roles. Eventually the identity should be suspended, disabled, archived, or removed according to the governing process.</w:t>
      </w:r>
    </w:p>
    <w:p w14:paraId="7D30F1DF" w14:textId="77777777" w:rsidR="00A33D3E" w:rsidRPr="00C21DEC" w:rsidRDefault="00A33D3E" w:rsidP="00A33D3E">
      <w:pPr>
        <w:spacing w:line="240" w:lineRule="auto"/>
        <w:rPr>
          <w:color w:val="000000" w:themeColor="text1"/>
        </w:rPr>
      </w:pPr>
    </w:p>
    <w:p w14:paraId="73EFB2CA" w14:textId="77867B31" w:rsidR="00A33D3E" w:rsidRPr="00C21DEC" w:rsidRDefault="00A33D3E" w:rsidP="00A33D3E">
      <w:pPr>
        <w:spacing w:line="240" w:lineRule="auto"/>
        <w:rPr>
          <w:color w:val="000000" w:themeColor="text1"/>
        </w:rPr>
      </w:pPr>
      <w:r w:rsidRPr="00C21DEC">
        <w:rPr>
          <w:color w:val="000000" w:themeColor="text1"/>
        </w:rPr>
        <w:t>Weak lifecycle control leaves behind access that no longer matches the person’s current responsibilities. A transferred employee retains memberships from the previous position. A contractor account remains active after contract completion. A temporary administrator keeps emergency access long after the incident has closed. A disabled account still has active sessions, certificates, synchronized cloud access, or another linked identity that was not revoked.</w:t>
      </w:r>
    </w:p>
    <w:p w14:paraId="6E2648A7" w14:textId="77777777" w:rsidR="00A33D3E" w:rsidRPr="00C21DEC" w:rsidRDefault="00A33D3E" w:rsidP="00A33D3E">
      <w:pPr>
        <w:spacing w:line="240" w:lineRule="auto"/>
        <w:rPr>
          <w:color w:val="000000" w:themeColor="text1"/>
        </w:rPr>
      </w:pPr>
    </w:p>
    <w:p w14:paraId="4DAAD6C9" w14:textId="34CB1661" w:rsidR="00A33D3E" w:rsidRPr="00C21DEC" w:rsidRDefault="00A33D3E" w:rsidP="00A33D3E">
      <w:pPr>
        <w:spacing w:line="240" w:lineRule="auto"/>
        <w:rPr>
          <w:color w:val="000000" w:themeColor="text1"/>
        </w:rPr>
      </w:pPr>
      <w:r w:rsidRPr="00C21DEC">
        <w:rPr>
          <w:color w:val="000000" w:themeColor="text1"/>
        </w:rPr>
        <w:t>For this reason, “the account is disabled” is an important statement, but not always the end of the revocation analysis. The agency may still need to invalidate sessions, rotate credentials, revoke certificates, remove cloud assignments, suspend federation access, or investigate other identities connected to the same person.</w:t>
      </w:r>
    </w:p>
    <w:p w14:paraId="020FD781" w14:textId="77777777" w:rsidR="00A33D3E" w:rsidRPr="00C21DEC" w:rsidRDefault="00A33D3E" w:rsidP="00A33D3E">
      <w:pPr>
        <w:spacing w:line="240" w:lineRule="auto"/>
        <w:rPr>
          <w:color w:val="000000" w:themeColor="text1"/>
        </w:rPr>
      </w:pPr>
    </w:p>
    <w:p w14:paraId="2DFEA9F9" w14:textId="1CE46BFF" w:rsidR="00A33D3E" w:rsidRPr="00C21DEC" w:rsidRDefault="00A33D3E" w:rsidP="00A33D3E">
      <w:pPr>
        <w:spacing w:line="240" w:lineRule="auto"/>
        <w:rPr>
          <w:color w:val="000000" w:themeColor="text1"/>
        </w:rPr>
      </w:pPr>
      <w:r w:rsidRPr="00C21DEC">
        <w:rPr>
          <w:color w:val="000000" w:themeColor="text1"/>
        </w:rPr>
        <w:t>User governance depends on more than proving that the account exists. The agency needs to know who it represents, why it is active, what authority it carries, who approved that authority, and who can alter it.</w:t>
      </w:r>
    </w:p>
    <w:p w14:paraId="4E11D34F" w14:textId="77777777" w:rsidR="00A33D3E" w:rsidRPr="00C21DEC" w:rsidRDefault="00A33D3E" w:rsidP="00A33D3E">
      <w:pPr>
        <w:spacing w:line="240" w:lineRule="auto"/>
        <w:rPr>
          <w:color w:val="000000" w:themeColor="text1"/>
        </w:rPr>
      </w:pPr>
    </w:p>
    <w:p w14:paraId="177EE8DC" w14:textId="40710652" w:rsidR="00763801" w:rsidRPr="00C21DEC" w:rsidRDefault="00763801" w:rsidP="00A33D3E">
      <w:pPr>
        <w:spacing w:line="240" w:lineRule="auto"/>
        <w:rPr>
          <w:b/>
          <w:bCs/>
          <w:color w:val="000000" w:themeColor="text1"/>
        </w:rPr>
      </w:pPr>
      <w:r w:rsidRPr="00C21DEC">
        <w:rPr>
          <w:b/>
          <w:bCs/>
          <w:color w:val="000000" w:themeColor="text1"/>
        </w:rPr>
        <w:t>1.2.3.2 Computer Identities and Device Trust</w:t>
      </w:r>
    </w:p>
    <w:p w14:paraId="1DCB7DD7" w14:textId="0088B470" w:rsidR="00A33D3E" w:rsidRPr="00C21DEC" w:rsidRDefault="00A33D3E" w:rsidP="00A33D3E">
      <w:pPr>
        <w:spacing w:line="240" w:lineRule="auto"/>
        <w:rPr>
          <w:color w:val="000000" w:themeColor="text1"/>
        </w:rPr>
      </w:pPr>
      <w:r w:rsidRPr="00C21DEC">
        <w:rPr>
          <w:color w:val="000000" w:themeColor="text1"/>
        </w:rPr>
        <w:t>Computer accounts introduce a different form of identity. A domain-joined computer is a security principal with its own Security Identifier, credential material, group memberships, attributes, and permissions. It authenticates to the domain, maintains a secure channel, processes Group Policy, requests service access, and participates in authorization decisions assigned to computers or computer groups.</w:t>
      </w:r>
    </w:p>
    <w:p w14:paraId="089B2025" w14:textId="77777777" w:rsidR="00A33D3E" w:rsidRPr="00C21DEC" w:rsidRDefault="00A33D3E" w:rsidP="00A33D3E">
      <w:pPr>
        <w:spacing w:line="240" w:lineRule="auto"/>
        <w:rPr>
          <w:color w:val="000000" w:themeColor="text1"/>
        </w:rPr>
      </w:pPr>
    </w:p>
    <w:p w14:paraId="22A7666B" w14:textId="5CFA47A3" w:rsidR="00A33D3E" w:rsidRPr="00C21DEC" w:rsidRDefault="00A33D3E" w:rsidP="00A33D3E">
      <w:pPr>
        <w:spacing w:line="240" w:lineRule="auto"/>
        <w:rPr>
          <w:color w:val="000000" w:themeColor="text1"/>
        </w:rPr>
      </w:pPr>
      <w:r w:rsidRPr="00C21DEC">
        <w:rPr>
          <w:color w:val="000000" w:themeColor="text1"/>
        </w:rPr>
        <w:t>The computer is not just a container for user sessions.</w:t>
      </w:r>
    </w:p>
    <w:p w14:paraId="7D591151" w14:textId="77777777" w:rsidR="00A33D3E" w:rsidRPr="00C21DEC" w:rsidRDefault="00A33D3E" w:rsidP="00A33D3E">
      <w:pPr>
        <w:spacing w:line="240" w:lineRule="auto"/>
        <w:rPr>
          <w:color w:val="000000" w:themeColor="text1"/>
        </w:rPr>
      </w:pPr>
    </w:p>
    <w:p w14:paraId="0B10CB06" w14:textId="0023ED73" w:rsidR="00A33D3E" w:rsidRPr="00C21DEC" w:rsidRDefault="00A33D3E" w:rsidP="00A33D3E">
      <w:pPr>
        <w:spacing w:line="240" w:lineRule="auto"/>
        <w:rPr>
          <w:color w:val="000000" w:themeColor="text1"/>
        </w:rPr>
      </w:pPr>
      <w:r w:rsidRPr="00C21DEC">
        <w:rPr>
          <w:color w:val="000000" w:themeColor="text1"/>
        </w:rPr>
        <w:lastRenderedPageBreak/>
        <w:t>A workstation may be authorized to retrieve certificates or reach a management service. An application server may authenticate to a database under its machine identity. A computer account may be permitted to retrieve the password of a group Managed Service Account. A domain controller holds an entirely different level of trust because it stores and processes sensitive directory information and participates in domain authentication.</w:t>
      </w:r>
    </w:p>
    <w:p w14:paraId="3EEC090C" w14:textId="77777777" w:rsidR="00A33D3E" w:rsidRPr="00C21DEC" w:rsidRDefault="00A33D3E" w:rsidP="00A33D3E">
      <w:pPr>
        <w:spacing w:line="240" w:lineRule="auto"/>
        <w:rPr>
          <w:color w:val="000000" w:themeColor="text1"/>
        </w:rPr>
      </w:pPr>
    </w:p>
    <w:p w14:paraId="1E4968D8" w14:textId="44B3C07B" w:rsidR="00A33D3E" w:rsidRPr="00C21DEC" w:rsidRDefault="00A33D3E" w:rsidP="00A33D3E">
      <w:pPr>
        <w:spacing w:line="240" w:lineRule="auto"/>
        <w:rPr>
          <w:color w:val="000000" w:themeColor="text1"/>
        </w:rPr>
      </w:pPr>
      <w:r w:rsidRPr="00C21DEC">
        <w:rPr>
          <w:color w:val="000000" w:themeColor="text1"/>
        </w:rPr>
        <w:t>Treating all computer accounts as equivalent obscures those differences.</w:t>
      </w:r>
    </w:p>
    <w:p w14:paraId="42FB7B3E" w14:textId="77777777" w:rsidR="00A33D3E" w:rsidRPr="00C21DEC" w:rsidRDefault="00A33D3E" w:rsidP="00A33D3E">
      <w:pPr>
        <w:spacing w:line="240" w:lineRule="auto"/>
        <w:rPr>
          <w:color w:val="000000" w:themeColor="text1"/>
        </w:rPr>
      </w:pPr>
    </w:p>
    <w:p w14:paraId="0147DAC6" w14:textId="54CFCD15" w:rsidR="00A33D3E" w:rsidRPr="00C21DEC" w:rsidRDefault="00A33D3E" w:rsidP="00A33D3E">
      <w:pPr>
        <w:spacing w:line="240" w:lineRule="auto"/>
        <w:rPr>
          <w:color w:val="000000" w:themeColor="text1"/>
        </w:rPr>
      </w:pPr>
      <w:r w:rsidRPr="00C21DEC">
        <w:rPr>
          <w:color w:val="000000" w:themeColor="text1"/>
        </w:rPr>
        <w:t>The security value of a machine identity comes from its position in the environment. A standard user workstation, a privileged administrative workstation, a federation server, a certificate authority, and a domain controller all have computer objects, yet compromise of each produces a different set of consequences. What matters is which users authenticate there, which credentials the system handles, which services it runs, which management platforms control it, and which other systems accept its identity.</w:t>
      </w:r>
    </w:p>
    <w:p w14:paraId="700CB206" w14:textId="77777777" w:rsidR="00A33D3E" w:rsidRPr="00C21DEC" w:rsidRDefault="00A33D3E" w:rsidP="00A33D3E">
      <w:pPr>
        <w:spacing w:line="240" w:lineRule="auto"/>
        <w:rPr>
          <w:color w:val="000000" w:themeColor="text1"/>
        </w:rPr>
      </w:pPr>
    </w:p>
    <w:p w14:paraId="3CA0892A" w14:textId="04F8B8A2" w:rsidR="00A33D3E" w:rsidRPr="00C21DEC" w:rsidRDefault="00A33D3E" w:rsidP="00A33D3E">
      <w:pPr>
        <w:spacing w:line="240" w:lineRule="auto"/>
        <w:rPr>
          <w:color w:val="000000" w:themeColor="text1"/>
        </w:rPr>
      </w:pPr>
      <w:r w:rsidRPr="00C21DEC">
        <w:rPr>
          <w:color w:val="000000" w:themeColor="text1"/>
        </w:rPr>
        <w:t>Computer objects also remain after systems have been rebuilt, renamed, decommissioned, or replaced. A stale account may be harmless residue, or it may belong to a disaster-recovery asset, an intermittently connected system, a fielded device, or an enclave with unusual connectivity. Cleanup requires evidence. Age alone is not enough to determine whether the object should be deleted.</w:t>
      </w:r>
    </w:p>
    <w:p w14:paraId="715C248E" w14:textId="77777777" w:rsidR="00A33D3E" w:rsidRPr="00C21DEC" w:rsidRDefault="00A33D3E" w:rsidP="00A33D3E">
      <w:pPr>
        <w:spacing w:line="240" w:lineRule="auto"/>
        <w:rPr>
          <w:color w:val="000000" w:themeColor="text1"/>
        </w:rPr>
      </w:pPr>
    </w:p>
    <w:p w14:paraId="05789BE4" w14:textId="5F5AFB8C" w:rsidR="00763801" w:rsidRPr="00C21DEC" w:rsidRDefault="00763801" w:rsidP="00A33D3E">
      <w:pPr>
        <w:spacing w:line="240" w:lineRule="auto"/>
        <w:rPr>
          <w:b/>
          <w:bCs/>
          <w:color w:val="000000" w:themeColor="text1"/>
        </w:rPr>
      </w:pPr>
      <w:r w:rsidRPr="00C21DEC">
        <w:rPr>
          <w:b/>
          <w:bCs/>
          <w:color w:val="000000" w:themeColor="text1"/>
        </w:rPr>
        <w:t>1.2.3.3 Security Groups and Effective Authority</w:t>
      </w:r>
    </w:p>
    <w:p w14:paraId="75BAE2AD" w14:textId="70907818" w:rsidR="00A33D3E" w:rsidRPr="00C21DEC" w:rsidRDefault="00A33D3E" w:rsidP="00A33D3E">
      <w:pPr>
        <w:spacing w:line="240" w:lineRule="auto"/>
        <w:rPr>
          <w:color w:val="000000" w:themeColor="text1"/>
        </w:rPr>
      </w:pPr>
      <w:r w:rsidRPr="00C21DEC">
        <w:rPr>
          <w:color w:val="000000" w:themeColor="text1"/>
        </w:rPr>
        <w:t>Security groups are the connective tissue of the authorization model.</w:t>
      </w:r>
    </w:p>
    <w:p w14:paraId="1D970B06" w14:textId="77777777" w:rsidR="00A33D3E" w:rsidRPr="00C21DEC" w:rsidRDefault="00A33D3E" w:rsidP="00A33D3E">
      <w:pPr>
        <w:spacing w:line="240" w:lineRule="auto"/>
        <w:rPr>
          <w:color w:val="000000" w:themeColor="text1"/>
        </w:rPr>
      </w:pPr>
      <w:r w:rsidRPr="00C21DEC">
        <w:rPr>
          <w:color w:val="000000" w:themeColor="text1"/>
        </w:rPr>
        <w:t>Instead of granting access individually to every user or computer, administrators assign permissions to a group and manage access through membership. This makes enterprise authorization scalable. It also means that one group can carry authority across file systems, applications, databases, servers, certificate templates, management platforms, cloud services, and directory objects.</w:t>
      </w:r>
    </w:p>
    <w:p w14:paraId="54091494" w14:textId="77777777" w:rsidR="00A33D3E" w:rsidRPr="00C21DEC" w:rsidRDefault="00A33D3E" w:rsidP="00A33D3E">
      <w:pPr>
        <w:spacing w:line="240" w:lineRule="auto"/>
        <w:rPr>
          <w:color w:val="000000" w:themeColor="text1"/>
        </w:rPr>
      </w:pPr>
    </w:p>
    <w:p w14:paraId="468EA88A" w14:textId="42EB32CF" w:rsidR="00A33D3E" w:rsidRPr="00C21DEC" w:rsidRDefault="00A33D3E" w:rsidP="00A33D3E">
      <w:pPr>
        <w:spacing w:line="240" w:lineRule="auto"/>
        <w:rPr>
          <w:color w:val="000000" w:themeColor="text1"/>
        </w:rPr>
      </w:pPr>
      <w:r w:rsidRPr="00C21DEC">
        <w:rPr>
          <w:color w:val="000000" w:themeColor="text1"/>
        </w:rPr>
        <w:t xml:space="preserve">The group itself may appear unremarkable. Its importance </w:t>
      </w:r>
      <w:proofErr w:type="gramStart"/>
      <w:r w:rsidRPr="00C21DEC">
        <w:rPr>
          <w:color w:val="000000" w:themeColor="text1"/>
        </w:rPr>
        <w:t>lives</w:t>
      </w:r>
      <w:proofErr w:type="gramEnd"/>
      <w:r w:rsidRPr="00C21DEC">
        <w:rPr>
          <w:color w:val="000000" w:themeColor="text1"/>
        </w:rPr>
        <w:t xml:space="preserve"> elsewhere.</w:t>
      </w:r>
    </w:p>
    <w:p w14:paraId="69E49B49" w14:textId="77777777" w:rsidR="00A33D3E" w:rsidRPr="00C21DEC" w:rsidRDefault="00A33D3E" w:rsidP="00A33D3E">
      <w:pPr>
        <w:spacing w:line="240" w:lineRule="auto"/>
        <w:rPr>
          <w:color w:val="000000" w:themeColor="text1"/>
        </w:rPr>
      </w:pPr>
      <w:r w:rsidRPr="00C21DEC">
        <w:rPr>
          <w:color w:val="000000" w:themeColor="text1"/>
        </w:rPr>
        <w:t>A group named Operations Support might provide ordinary application access in one system, local administrative rights on a server population, certificate enrollment in another part of the enterprise, and a synchronized role in a cloud platform. None of those permissions has to appear in the group’s name or description.</w:t>
      </w:r>
    </w:p>
    <w:p w14:paraId="436ABAE3" w14:textId="77777777" w:rsidR="00A33D3E" w:rsidRPr="00C21DEC" w:rsidRDefault="00A33D3E" w:rsidP="00A33D3E">
      <w:pPr>
        <w:spacing w:line="240" w:lineRule="auto"/>
        <w:rPr>
          <w:color w:val="000000" w:themeColor="text1"/>
        </w:rPr>
      </w:pPr>
    </w:p>
    <w:p w14:paraId="0226219B" w14:textId="7B674263" w:rsidR="00A33D3E" w:rsidRPr="00C21DEC" w:rsidRDefault="00A33D3E" w:rsidP="00A33D3E">
      <w:pPr>
        <w:spacing w:line="240" w:lineRule="auto"/>
        <w:rPr>
          <w:color w:val="000000" w:themeColor="text1"/>
        </w:rPr>
      </w:pPr>
      <w:r w:rsidRPr="00C21DEC">
        <w:rPr>
          <w:color w:val="000000" w:themeColor="text1"/>
        </w:rPr>
        <w:t>Names communicate administrative intent. Permissions reveal effective authority.</w:t>
      </w:r>
    </w:p>
    <w:p w14:paraId="0BE3E1DF" w14:textId="54A7C2DB" w:rsidR="00A33D3E" w:rsidRPr="00C21DEC" w:rsidRDefault="00A33D3E" w:rsidP="00A33D3E">
      <w:pPr>
        <w:spacing w:line="240" w:lineRule="auto"/>
        <w:rPr>
          <w:color w:val="000000" w:themeColor="text1"/>
        </w:rPr>
      </w:pPr>
      <w:r w:rsidRPr="00C21DEC">
        <w:rPr>
          <w:color w:val="000000" w:themeColor="text1"/>
        </w:rPr>
        <w:t>Nested groups complicate that picture. A user may not appear directly in the group granted access to a resource. The user belongs to one group, which belongs to another, which is then assigned to the resource. Group scope, forest relationships, foreign security principals, Security Identifier history, local group membership, and application-side mappings can add further layers.</w:t>
      </w:r>
    </w:p>
    <w:p w14:paraId="538E379E" w14:textId="77777777" w:rsidR="00A33D3E" w:rsidRPr="00C21DEC" w:rsidRDefault="00A33D3E" w:rsidP="00A33D3E">
      <w:pPr>
        <w:spacing w:line="240" w:lineRule="auto"/>
        <w:rPr>
          <w:color w:val="000000" w:themeColor="text1"/>
        </w:rPr>
      </w:pPr>
    </w:p>
    <w:p w14:paraId="405CE215" w14:textId="36EA3F61" w:rsidR="00A33D3E" w:rsidRPr="00C21DEC" w:rsidRDefault="00A33D3E" w:rsidP="00A33D3E">
      <w:pPr>
        <w:spacing w:line="240" w:lineRule="auto"/>
        <w:rPr>
          <w:color w:val="000000" w:themeColor="text1"/>
        </w:rPr>
      </w:pPr>
      <w:r w:rsidRPr="00C21DEC">
        <w:rPr>
          <w:color w:val="000000" w:themeColor="text1"/>
        </w:rPr>
        <w:t>This is why reviewing only the direct membership of Domain Admins, Enterprise Admins, or another sensitive group does not establish the complete privilege picture. A lower-profile identity may control a group nested into a privileged role, possess permission to modify the group object, or administer a system on which one of its members regularly signs in.</w:t>
      </w:r>
    </w:p>
    <w:p w14:paraId="2F663EEC" w14:textId="77777777" w:rsidR="00763801" w:rsidRPr="00C21DEC" w:rsidRDefault="00763801" w:rsidP="00A33D3E">
      <w:pPr>
        <w:spacing w:line="240" w:lineRule="auto"/>
        <w:rPr>
          <w:color w:val="000000" w:themeColor="text1"/>
        </w:rPr>
      </w:pPr>
    </w:p>
    <w:p w14:paraId="465A27B2" w14:textId="0324A1F7" w:rsidR="00A33D3E" w:rsidRPr="00C21DEC" w:rsidRDefault="00A33D3E" w:rsidP="00A33D3E">
      <w:pPr>
        <w:spacing w:line="240" w:lineRule="auto"/>
        <w:rPr>
          <w:color w:val="000000" w:themeColor="text1"/>
        </w:rPr>
      </w:pPr>
      <w:r w:rsidRPr="00C21DEC">
        <w:rPr>
          <w:color w:val="000000" w:themeColor="text1"/>
        </w:rPr>
        <w:lastRenderedPageBreak/>
        <w:t>Control over membership can be as important as membership itself.</w:t>
      </w:r>
    </w:p>
    <w:p w14:paraId="3E1140A8" w14:textId="77777777" w:rsidR="00A33D3E" w:rsidRPr="00C21DEC" w:rsidRDefault="00A33D3E" w:rsidP="00A33D3E">
      <w:pPr>
        <w:spacing w:line="240" w:lineRule="auto"/>
        <w:rPr>
          <w:color w:val="000000" w:themeColor="text1"/>
        </w:rPr>
      </w:pPr>
    </w:p>
    <w:p w14:paraId="0BB1ADAF" w14:textId="4FFDC2E3" w:rsidR="00A33D3E" w:rsidRPr="00C21DEC" w:rsidRDefault="00A33D3E" w:rsidP="00A33D3E">
      <w:pPr>
        <w:spacing w:line="240" w:lineRule="auto"/>
        <w:rPr>
          <w:color w:val="000000" w:themeColor="text1"/>
        </w:rPr>
      </w:pPr>
      <w:r w:rsidRPr="00C21DEC">
        <w:rPr>
          <w:color w:val="000000" w:themeColor="text1"/>
        </w:rPr>
        <w:t xml:space="preserve">Consider a help-desk account that is not privileged by any conventional group listing. The account can reset the password of an application administrator. </w:t>
      </w:r>
      <w:r w:rsidR="00763801" w:rsidRPr="00C21DEC">
        <w:rPr>
          <w:color w:val="000000" w:themeColor="text1"/>
        </w:rPr>
        <w:t>The</w:t>
      </w:r>
      <w:r w:rsidRPr="00C21DEC">
        <w:rPr>
          <w:color w:val="000000" w:themeColor="text1"/>
        </w:rPr>
        <w:t xml:space="preserve"> administrator controls a deployment platform. The platform can execute software on servers used by domain administrators. The help-desk account’s visible permissions appear limited, but the control path reaches far beyond password support.</w:t>
      </w:r>
    </w:p>
    <w:p w14:paraId="3220BDEF" w14:textId="77777777" w:rsidR="00A33D3E" w:rsidRPr="00C21DEC" w:rsidRDefault="00A33D3E" w:rsidP="00A33D3E">
      <w:pPr>
        <w:spacing w:line="240" w:lineRule="auto"/>
        <w:rPr>
          <w:color w:val="000000" w:themeColor="text1"/>
        </w:rPr>
      </w:pPr>
    </w:p>
    <w:p w14:paraId="3A60DA22" w14:textId="2820542A" w:rsidR="00A33D3E" w:rsidRPr="00C21DEC" w:rsidRDefault="00A33D3E" w:rsidP="00A33D3E">
      <w:pPr>
        <w:spacing w:line="240" w:lineRule="auto"/>
        <w:rPr>
          <w:color w:val="000000" w:themeColor="text1"/>
        </w:rPr>
      </w:pPr>
      <w:r w:rsidRPr="00C21DEC">
        <w:rPr>
          <w:color w:val="000000" w:themeColor="text1"/>
        </w:rPr>
        <w:t xml:space="preserve">No single permission in that chain </w:t>
      </w:r>
      <w:r w:rsidR="00763801" w:rsidRPr="00C21DEC">
        <w:rPr>
          <w:color w:val="000000" w:themeColor="text1"/>
        </w:rPr>
        <w:t>says,</w:t>
      </w:r>
      <w:r w:rsidRPr="00C21DEC">
        <w:rPr>
          <w:color w:val="000000" w:themeColor="text1"/>
        </w:rPr>
        <w:t xml:space="preserve"> “forest compromise.” The combined relationship is what creates risk.</w:t>
      </w:r>
    </w:p>
    <w:p w14:paraId="4BB88933" w14:textId="77777777" w:rsidR="00A33D3E" w:rsidRPr="00C21DEC" w:rsidRDefault="00A33D3E" w:rsidP="00A33D3E">
      <w:pPr>
        <w:spacing w:line="240" w:lineRule="auto"/>
        <w:rPr>
          <w:color w:val="000000" w:themeColor="text1"/>
        </w:rPr>
      </w:pPr>
    </w:p>
    <w:p w14:paraId="10D9A2C6" w14:textId="688C09A5" w:rsidR="00763801" w:rsidRPr="00C21DEC" w:rsidRDefault="00763801" w:rsidP="00A33D3E">
      <w:pPr>
        <w:spacing w:line="240" w:lineRule="auto"/>
        <w:rPr>
          <w:b/>
          <w:bCs/>
          <w:color w:val="000000" w:themeColor="text1"/>
        </w:rPr>
      </w:pPr>
      <w:r w:rsidRPr="00C21DEC">
        <w:rPr>
          <w:b/>
          <w:bCs/>
          <w:color w:val="000000" w:themeColor="text1"/>
        </w:rPr>
        <w:t>1.2.3.4 Service Identities and Embedded Dependency</w:t>
      </w:r>
    </w:p>
    <w:p w14:paraId="669C440C" w14:textId="372E9367" w:rsidR="00A33D3E" w:rsidRPr="00C21DEC" w:rsidRDefault="00A33D3E" w:rsidP="00A33D3E">
      <w:pPr>
        <w:spacing w:line="240" w:lineRule="auto"/>
        <w:rPr>
          <w:color w:val="000000" w:themeColor="text1"/>
        </w:rPr>
      </w:pPr>
      <w:r w:rsidRPr="00C21DEC">
        <w:rPr>
          <w:color w:val="000000" w:themeColor="text1"/>
        </w:rPr>
        <w:t xml:space="preserve">Service identities produce similar blind spots because their authority is often described by function rather than by access. A backup account is called a backup account. A monitoring account is called a monitoring account. A deployment account is called a deployment account. </w:t>
      </w:r>
    </w:p>
    <w:p w14:paraId="4B42E1DF" w14:textId="77777777" w:rsidR="00A33D3E" w:rsidRPr="00C21DEC" w:rsidRDefault="00A33D3E" w:rsidP="00A33D3E">
      <w:pPr>
        <w:spacing w:line="240" w:lineRule="auto"/>
        <w:rPr>
          <w:color w:val="000000" w:themeColor="text1"/>
        </w:rPr>
      </w:pPr>
    </w:p>
    <w:p w14:paraId="309D0FBD" w14:textId="13EB770D" w:rsidR="00A33D3E" w:rsidRPr="00C21DEC" w:rsidRDefault="00A33D3E" w:rsidP="00A33D3E">
      <w:pPr>
        <w:spacing w:line="240" w:lineRule="auto"/>
        <w:rPr>
          <w:color w:val="000000" w:themeColor="text1"/>
        </w:rPr>
      </w:pPr>
      <w:r w:rsidRPr="00C21DEC">
        <w:rPr>
          <w:color w:val="000000" w:themeColor="text1"/>
        </w:rPr>
        <w:t>Those labels explain why the identity was created; they do not show what the identity can do.</w:t>
      </w:r>
    </w:p>
    <w:p w14:paraId="147180C8" w14:textId="77777777" w:rsidR="00A33D3E" w:rsidRPr="00C21DEC" w:rsidRDefault="00A33D3E" w:rsidP="00A33D3E">
      <w:pPr>
        <w:spacing w:line="240" w:lineRule="auto"/>
        <w:rPr>
          <w:color w:val="000000" w:themeColor="text1"/>
        </w:rPr>
      </w:pPr>
      <w:r w:rsidRPr="00C21DEC">
        <w:rPr>
          <w:color w:val="000000" w:themeColor="text1"/>
        </w:rPr>
        <w:t>Services, scheduled tasks, application pools, databases, middleware, security platforms, synchronization engines, certificate services, file-transfer processes, and automation workflows all need identities. In older designs, these are frequently ordinary domain user accounts configured for noninteractive use. Their passwords may be static, widely known, embedded in scripts, stored in application configuration, or shared across several systems.</w:t>
      </w:r>
    </w:p>
    <w:p w14:paraId="2A67536D" w14:textId="77777777" w:rsidR="00A33D3E" w:rsidRPr="00C21DEC" w:rsidRDefault="00A33D3E" w:rsidP="00A33D3E">
      <w:pPr>
        <w:spacing w:line="240" w:lineRule="auto"/>
        <w:rPr>
          <w:color w:val="000000" w:themeColor="text1"/>
        </w:rPr>
      </w:pPr>
    </w:p>
    <w:p w14:paraId="61663832" w14:textId="7056F5F2" w:rsidR="00A33D3E" w:rsidRPr="00C21DEC" w:rsidRDefault="00A33D3E" w:rsidP="00A33D3E">
      <w:pPr>
        <w:spacing w:line="240" w:lineRule="auto"/>
        <w:rPr>
          <w:color w:val="000000" w:themeColor="text1"/>
        </w:rPr>
      </w:pPr>
      <w:r w:rsidRPr="00C21DEC">
        <w:rPr>
          <w:color w:val="000000" w:themeColor="text1"/>
        </w:rPr>
        <w:t xml:space="preserve">The account often becomes operationally untouchable. No one wants to rotate its password because no one knows every </w:t>
      </w:r>
      <w:r w:rsidR="001653D9" w:rsidRPr="00C21DEC">
        <w:rPr>
          <w:color w:val="000000" w:themeColor="text1"/>
        </w:rPr>
        <w:t>place where</w:t>
      </w:r>
      <w:r w:rsidRPr="00C21DEC">
        <w:rPr>
          <w:color w:val="000000" w:themeColor="text1"/>
        </w:rPr>
        <w:t xml:space="preserve"> the credential is stored.</w:t>
      </w:r>
    </w:p>
    <w:p w14:paraId="0C3C645B" w14:textId="77777777" w:rsidR="00A33D3E" w:rsidRPr="00C21DEC" w:rsidRDefault="00A33D3E" w:rsidP="00A33D3E">
      <w:pPr>
        <w:spacing w:line="240" w:lineRule="auto"/>
        <w:rPr>
          <w:color w:val="000000" w:themeColor="text1"/>
        </w:rPr>
      </w:pPr>
    </w:p>
    <w:p w14:paraId="2986B134" w14:textId="6D0FA511" w:rsidR="00A33D3E" w:rsidRPr="00C21DEC" w:rsidRDefault="00A33D3E" w:rsidP="00A33D3E">
      <w:pPr>
        <w:spacing w:line="240" w:lineRule="auto"/>
        <w:rPr>
          <w:color w:val="000000" w:themeColor="text1"/>
        </w:rPr>
      </w:pPr>
      <w:r w:rsidRPr="00C21DEC">
        <w:rPr>
          <w:color w:val="000000" w:themeColor="text1"/>
        </w:rPr>
        <w:t>That is not a password-management problem in isolation. It is a dependency problem.</w:t>
      </w:r>
    </w:p>
    <w:p w14:paraId="2F48E5F8" w14:textId="77777777" w:rsidR="00A33D3E" w:rsidRPr="00C21DEC" w:rsidRDefault="00A33D3E" w:rsidP="00A33D3E">
      <w:pPr>
        <w:spacing w:line="240" w:lineRule="auto"/>
        <w:rPr>
          <w:color w:val="000000" w:themeColor="text1"/>
        </w:rPr>
      </w:pPr>
      <w:r w:rsidRPr="00C21DEC">
        <w:rPr>
          <w:color w:val="000000" w:themeColor="text1"/>
        </w:rPr>
        <w:t>A service identity should have a named owner, a specific purpose, defined logon locations, limited permissions, predictable authentication behavior, a controlled credential process, and a retirement plan. When those facts are missing, the account can remain active for years while its original business justification fades from memory.</w:t>
      </w:r>
    </w:p>
    <w:p w14:paraId="3E1CAC6D" w14:textId="77777777" w:rsidR="00A33D3E" w:rsidRPr="00C21DEC" w:rsidRDefault="00A33D3E" w:rsidP="00A33D3E">
      <w:pPr>
        <w:spacing w:line="240" w:lineRule="auto"/>
        <w:rPr>
          <w:color w:val="000000" w:themeColor="text1"/>
        </w:rPr>
      </w:pPr>
    </w:p>
    <w:p w14:paraId="1AAB18EA" w14:textId="0F68AF60" w:rsidR="00A33D3E" w:rsidRPr="00C21DEC" w:rsidRDefault="00A33D3E" w:rsidP="00A33D3E">
      <w:pPr>
        <w:spacing w:line="240" w:lineRule="auto"/>
        <w:rPr>
          <w:color w:val="000000" w:themeColor="text1"/>
        </w:rPr>
      </w:pPr>
      <w:r w:rsidRPr="00C21DEC">
        <w:rPr>
          <w:color w:val="000000" w:themeColor="text1"/>
        </w:rPr>
        <w:t>Managed service-account technologies can reduce manual password handling and restrict where an identity is used. They do not repair every legacy application, nor do they eliminate the need to review permissions. An automatically managed credential attached to an overprivileged identity is still overprivileged.</w:t>
      </w:r>
    </w:p>
    <w:p w14:paraId="69FDE97E" w14:textId="77777777" w:rsidR="00A33D3E" w:rsidRPr="00C21DEC" w:rsidRDefault="00A33D3E" w:rsidP="00A33D3E">
      <w:pPr>
        <w:spacing w:line="240" w:lineRule="auto"/>
        <w:rPr>
          <w:color w:val="000000" w:themeColor="text1"/>
        </w:rPr>
      </w:pPr>
    </w:p>
    <w:p w14:paraId="3046F347" w14:textId="77777777" w:rsidR="00A33D3E" w:rsidRPr="00C21DEC" w:rsidRDefault="00A33D3E" w:rsidP="00A33D3E">
      <w:pPr>
        <w:spacing w:line="240" w:lineRule="auto"/>
        <w:rPr>
          <w:color w:val="000000" w:themeColor="text1"/>
        </w:rPr>
      </w:pPr>
      <w:r w:rsidRPr="00C21DEC">
        <w:rPr>
          <w:color w:val="000000" w:themeColor="text1"/>
        </w:rPr>
        <w:t xml:space="preserve">Service identities can also hold domain-impacting authority without appearing in a familiar administrative group. A synchronization account may possess directory replication permissions. </w:t>
      </w:r>
    </w:p>
    <w:p w14:paraId="0254EF30" w14:textId="77777777" w:rsidR="00A33D3E" w:rsidRPr="00C21DEC" w:rsidRDefault="00A33D3E" w:rsidP="00A33D3E">
      <w:pPr>
        <w:spacing w:line="240" w:lineRule="auto"/>
        <w:rPr>
          <w:color w:val="000000" w:themeColor="text1"/>
        </w:rPr>
      </w:pPr>
    </w:p>
    <w:p w14:paraId="30E776DD" w14:textId="2CEFB08D" w:rsidR="00A33D3E" w:rsidRPr="00C21DEC" w:rsidRDefault="00A33D3E" w:rsidP="00A33D3E">
      <w:pPr>
        <w:spacing w:line="240" w:lineRule="auto"/>
        <w:rPr>
          <w:color w:val="000000" w:themeColor="text1"/>
        </w:rPr>
      </w:pPr>
      <w:r w:rsidRPr="00C21DEC">
        <w:rPr>
          <w:color w:val="000000" w:themeColor="text1"/>
        </w:rPr>
        <w:t>A deployment identity may execute code throughout the server estate. A backup account may access domain controller data. A certificate enrollment service may influence the issuance of authentication-capable credentials. A monitoring platform may have broad remote access under the assumption that defensive tools should be trusted.</w:t>
      </w:r>
    </w:p>
    <w:p w14:paraId="02ED6CF0" w14:textId="77777777" w:rsidR="00A33D3E" w:rsidRPr="00C21DEC" w:rsidRDefault="00A33D3E" w:rsidP="00A33D3E">
      <w:pPr>
        <w:spacing w:line="240" w:lineRule="auto"/>
        <w:rPr>
          <w:color w:val="000000" w:themeColor="text1"/>
        </w:rPr>
      </w:pPr>
    </w:p>
    <w:p w14:paraId="3AC7DC6B" w14:textId="2BE4C885" w:rsidR="00A33D3E" w:rsidRPr="00C21DEC" w:rsidRDefault="00A33D3E" w:rsidP="00A33D3E">
      <w:pPr>
        <w:spacing w:line="240" w:lineRule="auto"/>
        <w:rPr>
          <w:color w:val="000000" w:themeColor="text1"/>
        </w:rPr>
      </w:pPr>
      <w:r w:rsidRPr="00C21DEC">
        <w:rPr>
          <w:color w:val="000000" w:themeColor="text1"/>
        </w:rPr>
        <w:t>The account’s functional title does not reduce the significance of its permissions.</w:t>
      </w:r>
    </w:p>
    <w:p w14:paraId="57213938" w14:textId="77777777" w:rsidR="00763801" w:rsidRPr="00C21DEC" w:rsidRDefault="00763801" w:rsidP="00A33D3E">
      <w:pPr>
        <w:spacing w:line="240" w:lineRule="auto"/>
        <w:rPr>
          <w:color w:val="000000" w:themeColor="text1"/>
        </w:rPr>
      </w:pPr>
    </w:p>
    <w:p w14:paraId="10BCBD27" w14:textId="79EBDD0C" w:rsidR="00763801" w:rsidRPr="00C21DEC" w:rsidRDefault="00763801" w:rsidP="00A33D3E">
      <w:pPr>
        <w:spacing w:line="240" w:lineRule="auto"/>
        <w:rPr>
          <w:b/>
          <w:bCs/>
          <w:color w:val="000000" w:themeColor="text1"/>
        </w:rPr>
      </w:pPr>
      <w:r w:rsidRPr="00C21DEC">
        <w:rPr>
          <w:b/>
          <w:bCs/>
          <w:color w:val="000000" w:themeColor="text1"/>
        </w:rPr>
        <w:t>1.2.3.5 Non-Person Entities (NPE) and Machine Identity Governance</w:t>
      </w:r>
    </w:p>
    <w:p w14:paraId="205FD070" w14:textId="309CF701" w:rsidR="00A33D3E" w:rsidRPr="00C21DEC" w:rsidRDefault="00A33D3E" w:rsidP="00A33D3E">
      <w:pPr>
        <w:spacing w:line="240" w:lineRule="auto"/>
        <w:rPr>
          <w:color w:val="000000" w:themeColor="text1"/>
        </w:rPr>
      </w:pPr>
      <w:r w:rsidRPr="00C21DEC">
        <w:rPr>
          <w:color w:val="000000" w:themeColor="text1"/>
        </w:rPr>
        <w:t>Federal identity programs extend this reasoning through the category of Non-Person Entities. Computer accounts and service accounts are common examples, but the category can also include applications, devices, workloads, processes, bots, and automated agents.</w:t>
      </w:r>
    </w:p>
    <w:p w14:paraId="24736C0A" w14:textId="77777777" w:rsidR="00A33D3E" w:rsidRPr="00C21DEC" w:rsidRDefault="00A33D3E" w:rsidP="00A33D3E">
      <w:pPr>
        <w:spacing w:line="240" w:lineRule="auto"/>
        <w:rPr>
          <w:color w:val="000000" w:themeColor="text1"/>
        </w:rPr>
      </w:pPr>
    </w:p>
    <w:p w14:paraId="16CC0AD1" w14:textId="5C82E40B" w:rsidR="00A33D3E" w:rsidRPr="00C21DEC" w:rsidRDefault="00A33D3E" w:rsidP="00A33D3E">
      <w:pPr>
        <w:spacing w:line="240" w:lineRule="auto"/>
        <w:rPr>
          <w:color w:val="000000" w:themeColor="text1"/>
        </w:rPr>
      </w:pPr>
      <w:r w:rsidRPr="00C21DEC">
        <w:rPr>
          <w:color w:val="000000" w:themeColor="text1"/>
        </w:rPr>
        <w:t>A Non-Person Entity does not complete identity proofing in the same manner as a human applicant. Its legitimacy is established through system ownership, configuration management, deployment records, credential issuance, platform controls, and technical evidence. The central questions remain recognizable: What does this identity represent? Who owns it? How does it authenticate? What is it allowed to do? How can its access be suspended or recovered?</w:t>
      </w:r>
    </w:p>
    <w:p w14:paraId="76C7F894" w14:textId="77777777" w:rsidR="00A33D3E" w:rsidRPr="00C21DEC" w:rsidRDefault="00A33D3E" w:rsidP="00A33D3E">
      <w:pPr>
        <w:spacing w:line="240" w:lineRule="auto"/>
        <w:rPr>
          <w:color w:val="000000" w:themeColor="text1"/>
        </w:rPr>
      </w:pPr>
    </w:p>
    <w:p w14:paraId="2CC7BB42" w14:textId="7B0480A3" w:rsidR="00A33D3E" w:rsidRPr="00C21DEC" w:rsidRDefault="00A33D3E" w:rsidP="00A33D3E">
      <w:pPr>
        <w:spacing w:line="240" w:lineRule="auto"/>
        <w:rPr>
          <w:color w:val="000000" w:themeColor="text1"/>
        </w:rPr>
      </w:pPr>
      <w:r w:rsidRPr="00C21DEC">
        <w:rPr>
          <w:color w:val="000000" w:themeColor="text1"/>
        </w:rPr>
        <w:t>Without those answers, machine-driven activity becomes difficult to attribute and govern.</w:t>
      </w:r>
    </w:p>
    <w:p w14:paraId="4971C023" w14:textId="77777777" w:rsidR="00A33D3E" w:rsidRPr="00C21DEC" w:rsidRDefault="00A33D3E" w:rsidP="00A33D3E">
      <w:pPr>
        <w:spacing w:line="240" w:lineRule="auto"/>
        <w:rPr>
          <w:color w:val="000000" w:themeColor="text1"/>
        </w:rPr>
      </w:pPr>
    </w:p>
    <w:p w14:paraId="4690EFBF" w14:textId="6803EEC5" w:rsidR="00763801" w:rsidRPr="00C21DEC" w:rsidRDefault="00763801" w:rsidP="00A33D3E">
      <w:pPr>
        <w:spacing w:line="240" w:lineRule="auto"/>
        <w:rPr>
          <w:b/>
          <w:bCs/>
          <w:color w:val="000000" w:themeColor="text1"/>
        </w:rPr>
      </w:pPr>
      <w:r w:rsidRPr="00C21DEC">
        <w:rPr>
          <w:b/>
          <w:bCs/>
          <w:color w:val="000000" w:themeColor="text1"/>
        </w:rPr>
        <w:t>1.2.3.6 Organizational Units (OU) and Delegated Administration</w:t>
      </w:r>
    </w:p>
    <w:p w14:paraId="0567A9D3" w14:textId="2DB9A8E4" w:rsidR="00A33D3E" w:rsidRPr="00C21DEC" w:rsidRDefault="00A33D3E" w:rsidP="00A33D3E">
      <w:pPr>
        <w:spacing w:line="240" w:lineRule="auto"/>
        <w:rPr>
          <w:color w:val="000000" w:themeColor="text1"/>
        </w:rPr>
      </w:pPr>
      <w:r w:rsidRPr="00C21DEC">
        <w:rPr>
          <w:color w:val="000000" w:themeColor="text1"/>
        </w:rPr>
        <w:t>Organizational Units provide the administrative structure around many of these identities. They allow agencies and commands to organize objects, delegate selected rights, and apply Group Policy. They are not separate security boundaries comparable to an Active Directory forest, but they can define powerful administrative scopes.</w:t>
      </w:r>
    </w:p>
    <w:p w14:paraId="37413B0B" w14:textId="77777777" w:rsidR="00A33D3E" w:rsidRPr="00C21DEC" w:rsidRDefault="00A33D3E" w:rsidP="00A33D3E">
      <w:pPr>
        <w:spacing w:line="240" w:lineRule="auto"/>
        <w:rPr>
          <w:color w:val="000000" w:themeColor="text1"/>
        </w:rPr>
      </w:pPr>
    </w:p>
    <w:p w14:paraId="74EAA4C5" w14:textId="6BAF1839" w:rsidR="00A33D3E" w:rsidRPr="00C21DEC" w:rsidRDefault="00A33D3E" w:rsidP="00A33D3E">
      <w:pPr>
        <w:spacing w:line="240" w:lineRule="auto"/>
        <w:rPr>
          <w:color w:val="000000" w:themeColor="text1"/>
        </w:rPr>
      </w:pPr>
      <w:r w:rsidRPr="00C21DEC">
        <w:rPr>
          <w:color w:val="000000" w:themeColor="text1"/>
        </w:rPr>
        <w:t>A support team may receive authority to create users within one Organizational Unit. A server team may manage computer objects in another. A regional administrator may reset passwords for a designated population. A GPO linked at a parent OU may affect every computer beneath it.</w:t>
      </w:r>
    </w:p>
    <w:p w14:paraId="3ED9D3CC" w14:textId="77777777" w:rsidR="00A33D3E" w:rsidRPr="00C21DEC" w:rsidRDefault="00A33D3E" w:rsidP="00A33D3E">
      <w:pPr>
        <w:spacing w:line="240" w:lineRule="auto"/>
        <w:rPr>
          <w:color w:val="000000" w:themeColor="text1"/>
        </w:rPr>
      </w:pPr>
    </w:p>
    <w:p w14:paraId="68BFFE58" w14:textId="782F04D8" w:rsidR="00A33D3E" w:rsidRPr="00C21DEC" w:rsidRDefault="00A33D3E" w:rsidP="00A33D3E">
      <w:pPr>
        <w:spacing w:line="240" w:lineRule="auto"/>
        <w:rPr>
          <w:color w:val="000000" w:themeColor="text1"/>
        </w:rPr>
      </w:pPr>
      <w:r w:rsidRPr="00C21DEC">
        <w:rPr>
          <w:color w:val="000000" w:themeColor="text1"/>
        </w:rPr>
        <w:t>The design of the OU structure shapes who can administer which objects and which policies those objects receive. A structure built solely to mirror the organizational chart can become awkward when administrative responsibility, security tiering, and policy requirements do not match reporting lines. A structure based only on geography can create the same problem.</w:t>
      </w:r>
    </w:p>
    <w:p w14:paraId="1BE696AC" w14:textId="77777777" w:rsidR="00A33D3E" w:rsidRPr="00C21DEC" w:rsidRDefault="00A33D3E" w:rsidP="00A33D3E">
      <w:pPr>
        <w:spacing w:line="240" w:lineRule="auto"/>
        <w:rPr>
          <w:color w:val="000000" w:themeColor="text1"/>
        </w:rPr>
      </w:pPr>
    </w:p>
    <w:p w14:paraId="288D5BA6" w14:textId="70984045" w:rsidR="00A33D3E" w:rsidRPr="00C21DEC" w:rsidRDefault="00A33D3E" w:rsidP="00A33D3E">
      <w:pPr>
        <w:spacing w:line="240" w:lineRule="auto"/>
        <w:rPr>
          <w:color w:val="000000" w:themeColor="text1"/>
        </w:rPr>
      </w:pPr>
      <w:r w:rsidRPr="00C21DEC">
        <w:rPr>
          <w:color w:val="000000" w:themeColor="text1"/>
        </w:rPr>
        <w:t>An OU should have a defensible operational purpose. Who administers the objects inside it? Which policies belong there? What changes can delegated personnel make? Are privileged identities or Tier 0 systems included? What happens when an object is moved in or out?</w:t>
      </w:r>
    </w:p>
    <w:p w14:paraId="7FDDE605" w14:textId="77777777" w:rsidR="00A33D3E" w:rsidRPr="00C21DEC" w:rsidRDefault="00A33D3E" w:rsidP="00A33D3E">
      <w:pPr>
        <w:spacing w:line="240" w:lineRule="auto"/>
        <w:rPr>
          <w:color w:val="000000" w:themeColor="text1"/>
        </w:rPr>
      </w:pPr>
    </w:p>
    <w:p w14:paraId="5201B570" w14:textId="459F005E" w:rsidR="00A33D3E" w:rsidRPr="00C21DEC" w:rsidRDefault="00A33D3E" w:rsidP="00A33D3E">
      <w:pPr>
        <w:spacing w:line="240" w:lineRule="auto"/>
        <w:rPr>
          <w:color w:val="000000" w:themeColor="text1"/>
        </w:rPr>
      </w:pPr>
      <w:r w:rsidRPr="00C21DEC">
        <w:rPr>
          <w:color w:val="000000" w:themeColor="text1"/>
        </w:rPr>
        <w:t>Moving a computer can change the policies it processes. Moving a user can change who has delegated authority over the account. Reorganizing the directory is capable of altering security posture even when no Access Control List is edited directly.</w:t>
      </w:r>
    </w:p>
    <w:p w14:paraId="35CBEF7B" w14:textId="77777777" w:rsidR="00A33D3E" w:rsidRPr="00C21DEC" w:rsidRDefault="00A33D3E" w:rsidP="00A33D3E">
      <w:pPr>
        <w:spacing w:line="240" w:lineRule="auto"/>
        <w:rPr>
          <w:color w:val="000000" w:themeColor="text1"/>
        </w:rPr>
      </w:pPr>
    </w:p>
    <w:p w14:paraId="0D33B6E0" w14:textId="004812C0" w:rsidR="00763801" w:rsidRPr="00C21DEC" w:rsidRDefault="00763801" w:rsidP="00A33D3E">
      <w:pPr>
        <w:spacing w:line="240" w:lineRule="auto"/>
        <w:rPr>
          <w:b/>
          <w:bCs/>
          <w:color w:val="000000" w:themeColor="text1"/>
        </w:rPr>
      </w:pPr>
      <w:r w:rsidRPr="00C21DEC">
        <w:rPr>
          <w:b/>
          <w:bCs/>
          <w:color w:val="000000" w:themeColor="text1"/>
        </w:rPr>
        <w:t>1.2.3.7 Effective Privilege and Attack Pathways</w:t>
      </w:r>
    </w:p>
    <w:p w14:paraId="269A6421" w14:textId="04C824AD" w:rsidR="00A33D3E" w:rsidRPr="00C21DEC" w:rsidRDefault="00A33D3E" w:rsidP="00A33D3E">
      <w:pPr>
        <w:spacing w:line="240" w:lineRule="auto"/>
        <w:rPr>
          <w:color w:val="000000" w:themeColor="text1"/>
        </w:rPr>
      </w:pPr>
      <w:r w:rsidRPr="00C21DEC">
        <w:rPr>
          <w:color w:val="000000" w:themeColor="text1"/>
        </w:rPr>
        <w:t>Administrative authority is distributed across all of these mechanisms. Well-known groups provide the most visible form of privilege, but they are not the entire model. Directory Access Control Entries, object ownership, password-reset rights, Group Policy control, replication permissions, service-account control, certificate administration, trust configuration, virtualization access, backup authority, and management-platform privileges may each create an alternate route to the same outcome.</w:t>
      </w:r>
    </w:p>
    <w:p w14:paraId="1A278156" w14:textId="77777777" w:rsidR="00A33D3E" w:rsidRPr="00C21DEC" w:rsidRDefault="00A33D3E" w:rsidP="00A33D3E">
      <w:pPr>
        <w:spacing w:line="240" w:lineRule="auto"/>
        <w:rPr>
          <w:color w:val="000000" w:themeColor="text1"/>
        </w:rPr>
      </w:pPr>
    </w:p>
    <w:p w14:paraId="0C0002AF" w14:textId="340D73EA" w:rsidR="00A33D3E" w:rsidRPr="00C21DEC" w:rsidRDefault="00A33D3E" w:rsidP="00A33D3E">
      <w:pPr>
        <w:spacing w:line="240" w:lineRule="auto"/>
        <w:rPr>
          <w:color w:val="000000" w:themeColor="text1"/>
        </w:rPr>
      </w:pPr>
      <w:r w:rsidRPr="00C21DEC">
        <w:rPr>
          <w:color w:val="000000" w:themeColor="text1"/>
        </w:rPr>
        <w:lastRenderedPageBreak/>
        <w:t>T</w:t>
      </w:r>
      <w:r w:rsidR="00763801" w:rsidRPr="00C21DEC">
        <w:rPr>
          <w:color w:val="000000" w:themeColor="text1"/>
        </w:rPr>
        <w:t xml:space="preserve">o </w:t>
      </w:r>
      <w:r w:rsidRPr="00C21DEC">
        <w:rPr>
          <w:color w:val="000000" w:themeColor="text1"/>
        </w:rPr>
        <w:t>explicitly</w:t>
      </w:r>
      <w:r w:rsidR="00763801" w:rsidRPr="00C21DEC">
        <w:rPr>
          <w:color w:val="000000" w:themeColor="text1"/>
        </w:rPr>
        <w:t xml:space="preserve"> state this point</w:t>
      </w:r>
      <w:r w:rsidRPr="00C21DEC">
        <w:rPr>
          <w:color w:val="000000" w:themeColor="text1"/>
        </w:rPr>
        <w:t xml:space="preserve">: an identity does not need direct membership in Domain Admins to hold domain-impacting authority. Control can arise from the ability to modify privileged groups, reset sensitive accounts, change a GPO, manipulate object permissions, grant replication rights, control services on domain controllers, or compromise systems used by privileged administrators. </w:t>
      </w:r>
    </w:p>
    <w:p w14:paraId="06309381" w14:textId="77777777" w:rsidR="00A33D3E" w:rsidRPr="00C21DEC" w:rsidRDefault="00A33D3E" w:rsidP="00A33D3E">
      <w:pPr>
        <w:spacing w:line="240" w:lineRule="auto"/>
        <w:rPr>
          <w:color w:val="000000" w:themeColor="text1"/>
        </w:rPr>
      </w:pPr>
    </w:p>
    <w:p w14:paraId="7773ABFE" w14:textId="034EEEEC" w:rsidR="00A33D3E" w:rsidRPr="00C21DEC" w:rsidRDefault="00A33D3E" w:rsidP="00A33D3E">
      <w:pPr>
        <w:spacing w:line="240" w:lineRule="auto"/>
        <w:rPr>
          <w:color w:val="000000" w:themeColor="text1"/>
        </w:rPr>
      </w:pPr>
      <w:r w:rsidRPr="00C21DEC">
        <w:rPr>
          <w:color w:val="000000" w:themeColor="text1"/>
        </w:rPr>
        <w:t>This is where administrative diagrams and attack-path diagrams diverge.</w:t>
      </w:r>
    </w:p>
    <w:p w14:paraId="2B9A26DC" w14:textId="52756295" w:rsidR="00A33D3E" w:rsidRPr="00C21DEC" w:rsidRDefault="00A33D3E" w:rsidP="00A33D3E">
      <w:pPr>
        <w:spacing w:line="240" w:lineRule="auto"/>
        <w:rPr>
          <w:color w:val="000000" w:themeColor="text1"/>
        </w:rPr>
      </w:pPr>
      <w:r w:rsidRPr="00C21DEC">
        <w:rPr>
          <w:color w:val="000000" w:themeColor="text1"/>
        </w:rPr>
        <w:t xml:space="preserve">The administrative diagram shows teams and </w:t>
      </w:r>
      <w:r w:rsidR="001653D9" w:rsidRPr="00C21DEC">
        <w:rPr>
          <w:color w:val="000000" w:themeColor="text1"/>
        </w:rPr>
        <w:t xml:space="preserve">their assigned </w:t>
      </w:r>
      <w:r w:rsidRPr="00C21DEC">
        <w:rPr>
          <w:color w:val="000000" w:themeColor="text1"/>
        </w:rPr>
        <w:t>responsibilities. Directory administrators manage AD DS. Server administrators manage operating systems. The public key infrastructure team manages certificate services. The virtualization team manages hypervisors. The backup team manages recovery. Security operations monitors activity.</w:t>
      </w:r>
    </w:p>
    <w:p w14:paraId="55BE5EFD" w14:textId="77777777" w:rsidR="00A33D3E" w:rsidRPr="00C21DEC" w:rsidRDefault="00A33D3E" w:rsidP="00A33D3E">
      <w:pPr>
        <w:spacing w:line="240" w:lineRule="auto"/>
        <w:rPr>
          <w:color w:val="000000" w:themeColor="text1"/>
        </w:rPr>
      </w:pPr>
    </w:p>
    <w:p w14:paraId="53D19BDD" w14:textId="48FABA00" w:rsidR="00A33D3E" w:rsidRPr="00C21DEC" w:rsidRDefault="00A33D3E" w:rsidP="00A33D3E">
      <w:pPr>
        <w:spacing w:line="240" w:lineRule="auto"/>
        <w:rPr>
          <w:color w:val="000000" w:themeColor="text1"/>
        </w:rPr>
      </w:pPr>
      <w:r w:rsidRPr="00C21DEC">
        <w:rPr>
          <w:color w:val="000000" w:themeColor="text1"/>
        </w:rPr>
        <w:t>The attack-path diagram asks different questions. Which team can alter a privileged identity? Which platform can execute code on a domain controller? Which account can recover the directory database? Which administrator can modify an authentication-capable certificate template? Which workstation receives Tier 0 logons? Which service can synchronize a harmful change into the cloud?</w:t>
      </w:r>
    </w:p>
    <w:p w14:paraId="087699E6" w14:textId="77777777" w:rsidR="00A33D3E" w:rsidRPr="00C21DEC" w:rsidRDefault="00A33D3E" w:rsidP="00A33D3E">
      <w:pPr>
        <w:spacing w:line="240" w:lineRule="auto"/>
        <w:rPr>
          <w:color w:val="000000" w:themeColor="text1"/>
        </w:rPr>
      </w:pPr>
    </w:p>
    <w:p w14:paraId="2B55543D" w14:textId="2BD43EB6" w:rsidR="00A33D3E" w:rsidRPr="00C21DEC" w:rsidRDefault="00A33D3E" w:rsidP="00A33D3E">
      <w:pPr>
        <w:spacing w:line="240" w:lineRule="auto"/>
        <w:rPr>
          <w:color w:val="000000" w:themeColor="text1"/>
        </w:rPr>
      </w:pPr>
      <w:r w:rsidRPr="00C21DEC">
        <w:rPr>
          <w:color w:val="000000" w:themeColor="text1"/>
        </w:rPr>
        <w:t>The first diagram describes ownership. The second describes effective control.</w:t>
      </w:r>
    </w:p>
    <w:p w14:paraId="038D71AB" w14:textId="77777777" w:rsidR="00A33D3E" w:rsidRPr="00C21DEC" w:rsidRDefault="00A33D3E" w:rsidP="00A33D3E">
      <w:pPr>
        <w:spacing w:line="240" w:lineRule="auto"/>
        <w:rPr>
          <w:color w:val="000000" w:themeColor="text1"/>
        </w:rPr>
      </w:pPr>
      <w:r w:rsidRPr="00C21DEC">
        <w:rPr>
          <w:color w:val="000000" w:themeColor="text1"/>
        </w:rPr>
        <w:t>Both are needed. Only one exposes how an adversary may move through the environment.</w:t>
      </w:r>
    </w:p>
    <w:p w14:paraId="12548602" w14:textId="77777777" w:rsidR="00763801" w:rsidRPr="00C21DEC" w:rsidRDefault="00763801" w:rsidP="00A33D3E">
      <w:pPr>
        <w:spacing w:line="240" w:lineRule="auto"/>
        <w:rPr>
          <w:color w:val="000000" w:themeColor="text1"/>
        </w:rPr>
      </w:pPr>
    </w:p>
    <w:p w14:paraId="2446797A" w14:textId="36D764F0" w:rsidR="00763801" w:rsidRPr="00C21DEC" w:rsidRDefault="00763801" w:rsidP="00A33D3E">
      <w:pPr>
        <w:spacing w:line="240" w:lineRule="auto"/>
        <w:rPr>
          <w:b/>
          <w:bCs/>
          <w:color w:val="000000" w:themeColor="text1"/>
        </w:rPr>
      </w:pPr>
      <w:r w:rsidRPr="00C21DEC">
        <w:rPr>
          <w:b/>
          <w:bCs/>
          <w:color w:val="000000" w:themeColor="text1"/>
        </w:rPr>
        <w:t>1.2.3.8 Relationship-Aware Defense and Incident Response</w:t>
      </w:r>
    </w:p>
    <w:p w14:paraId="644E67DD" w14:textId="4FA5BCBD" w:rsidR="00A33D3E" w:rsidRPr="00C21DEC" w:rsidRDefault="00A33D3E" w:rsidP="00A33D3E">
      <w:pPr>
        <w:spacing w:line="240" w:lineRule="auto"/>
        <w:rPr>
          <w:color w:val="000000" w:themeColor="text1"/>
        </w:rPr>
      </w:pPr>
      <w:r w:rsidRPr="00C21DEC">
        <w:rPr>
          <w:color w:val="000000" w:themeColor="text1"/>
        </w:rPr>
        <w:t>The same control relationships affect defensive operations. During an incident, responders may need to disable users, isolate computers, remove group memberships, rotate service credentials, suspend trusts, revoke certificates, and restrict administrative pathways. Each action depends on understanding what the object does and what relies on it.</w:t>
      </w:r>
    </w:p>
    <w:p w14:paraId="01621BE1" w14:textId="77777777" w:rsidR="00A33D3E" w:rsidRPr="00C21DEC" w:rsidRDefault="00A33D3E" w:rsidP="00A33D3E">
      <w:pPr>
        <w:spacing w:line="240" w:lineRule="auto"/>
        <w:rPr>
          <w:color w:val="000000" w:themeColor="text1"/>
        </w:rPr>
      </w:pPr>
    </w:p>
    <w:p w14:paraId="2EF372B6" w14:textId="6EDF2382" w:rsidR="00A33D3E" w:rsidRPr="00C21DEC" w:rsidRDefault="00A33D3E" w:rsidP="00A33D3E">
      <w:pPr>
        <w:spacing w:line="240" w:lineRule="auto"/>
        <w:rPr>
          <w:color w:val="000000" w:themeColor="text1"/>
        </w:rPr>
      </w:pPr>
      <w:r w:rsidRPr="00C21DEC">
        <w:rPr>
          <w:color w:val="000000" w:themeColor="text1"/>
        </w:rPr>
        <w:t>Disabling a compromised service identity may stop the adversary and the mission process at the same time. Removing a group membership may close one path while leaving another through nested groups or delegated rights. Isolating a computer may protect credentials but disconnect a critical service. Resetting a user’s password may not invalidate every ticket, certificate, or external session associated with that identity.</w:t>
      </w:r>
    </w:p>
    <w:p w14:paraId="66914A60" w14:textId="77777777" w:rsidR="00A33D3E" w:rsidRPr="00C21DEC" w:rsidRDefault="00A33D3E" w:rsidP="00A33D3E">
      <w:pPr>
        <w:spacing w:line="240" w:lineRule="auto"/>
        <w:rPr>
          <w:color w:val="000000" w:themeColor="text1"/>
        </w:rPr>
      </w:pPr>
    </w:p>
    <w:p w14:paraId="4C847966" w14:textId="31A6C99D" w:rsidR="00A33D3E" w:rsidRPr="00C21DEC" w:rsidRDefault="00A33D3E" w:rsidP="00A33D3E">
      <w:pPr>
        <w:spacing w:line="240" w:lineRule="auto"/>
        <w:rPr>
          <w:color w:val="000000" w:themeColor="text1"/>
        </w:rPr>
      </w:pPr>
      <w:r w:rsidRPr="00C21DEC">
        <w:rPr>
          <w:color w:val="000000" w:themeColor="text1"/>
        </w:rPr>
        <w:t>Object-level response without relationship analysis is incomplete.</w:t>
      </w:r>
    </w:p>
    <w:p w14:paraId="041195A7" w14:textId="77777777" w:rsidR="00A33D3E" w:rsidRPr="00C21DEC" w:rsidRDefault="00A33D3E" w:rsidP="00A33D3E">
      <w:pPr>
        <w:spacing w:line="240" w:lineRule="auto"/>
        <w:rPr>
          <w:color w:val="000000" w:themeColor="text1"/>
        </w:rPr>
      </w:pPr>
    </w:p>
    <w:p w14:paraId="11320A43" w14:textId="76F3DA7B" w:rsidR="00A33D3E" w:rsidRPr="00C21DEC" w:rsidRDefault="00A33D3E" w:rsidP="00A33D3E">
      <w:pPr>
        <w:spacing w:line="240" w:lineRule="auto"/>
        <w:rPr>
          <w:color w:val="000000" w:themeColor="text1"/>
        </w:rPr>
      </w:pPr>
      <w:r w:rsidRPr="00C21DEC">
        <w:rPr>
          <w:color w:val="000000" w:themeColor="text1"/>
        </w:rPr>
        <w:t>A sound defensive program develops that relationship knowledge before an emergency. Sensitive accounts have owners. Service identities have dependency records. Privileged groups are reviewed for both membership and modification rights. Computer accounts are tied to real assets. Organizational Unit delegation is documented. Paths into Tier 0 are mapped beyond the expected administrative groups.</w:t>
      </w:r>
    </w:p>
    <w:p w14:paraId="51B11485" w14:textId="77777777" w:rsidR="00A33D3E" w:rsidRPr="00C21DEC" w:rsidRDefault="00A33D3E" w:rsidP="00A33D3E">
      <w:pPr>
        <w:spacing w:line="240" w:lineRule="auto"/>
        <w:rPr>
          <w:color w:val="000000" w:themeColor="text1"/>
        </w:rPr>
      </w:pPr>
    </w:p>
    <w:p w14:paraId="47C05567" w14:textId="4F06C49A" w:rsidR="00A33D3E" w:rsidRPr="00C21DEC" w:rsidRDefault="00A33D3E" w:rsidP="00A33D3E">
      <w:pPr>
        <w:spacing w:line="240" w:lineRule="auto"/>
        <w:rPr>
          <w:color w:val="000000" w:themeColor="text1"/>
        </w:rPr>
      </w:pPr>
      <w:r w:rsidRPr="00C21DEC">
        <w:rPr>
          <w:color w:val="000000" w:themeColor="text1"/>
        </w:rPr>
        <w:t>The goal is not to remove every relationship. Active Directory works because those relationships exist. The objective is to ensure they reflect approved authority, remain visible to defenders, and can be changed safely when the mission or threat requires it.</w:t>
      </w:r>
    </w:p>
    <w:p w14:paraId="35170425" w14:textId="77777777" w:rsidR="00A33D3E" w:rsidRPr="00C21DEC" w:rsidRDefault="00A33D3E" w:rsidP="00A33D3E">
      <w:pPr>
        <w:spacing w:line="240" w:lineRule="auto"/>
        <w:rPr>
          <w:color w:val="000000" w:themeColor="text1"/>
        </w:rPr>
      </w:pPr>
    </w:p>
    <w:p w14:paraId="38991893" w14:textId="741DC4E2" w:rsidR="00A33D3E" w:rsidRPr="00C21DEC" w:rsidRDefault="00A33D3E" w:rsidP="00A33D3E">
      <w:pPr>
        <w:spacing w:line="240" w:lineRule="auto"/>
        <w:rPr>
          <w:color w:val="000000" w:themeColor="text1"/>
        </w:rPr>
      </w:pPr>
      <w:r w:rsidRPr="00C21DEC">
        <w:rPr>
          <w:color w:val="000000" w:themeColor="text1"/>
        </w:rPr>
        <w:lastRenderedPageBreak/>
        <w:t>Active Directory’s population is made up of users, computers, groups, services, and other security principals. Its power comes from the rules connecting them. Authentication proves which principal is acting, authorization determines what that principal may do, and enterprise configuration establishes the conditions under which those decisions are enforced.</w:t>
      </w:r>
    </w:p>
    <w:p w14:paraId="7029E3B4" w14:textId="77777777" w:rsidR="00D07504" w:rsidRPr="00C21DEC" w:rsidRDefault="00D07504" w:rsidP="00AA6A10">
      <w:pPr>
        <w:spacing w:line="240" w:lineRule="auto"/>
        <w:rPr>
          <w:color w:val="000000" w:themeColor="text1"/>
        </w:rPr>
      </w:pPr>
    </w:p>
    <w:p w14:paraId="718F9CB7" w14:textId="7D72C408" w:rsidR="001653D9" w:rsidRPr="00C21DEC" w:rsidRDefault="001653D9" w:rsidP="00AA6A10">
      <w:pPr>
        <w:spacing w:line="240" w:lineRule="auto"/>
        <w:rPr>
          <w:b/>
          <w:bCs/>
          <w:color w:val="000000" w:themeColor="text1"/>
        </w:rPr>
      </w:pPr>
      <w:r w:rsidRPr="00C21DEC">
        <w:rPr>
          <w:b/>
          <w:bCs/>
          <w:color w:val="000000" w:themeColor="text1"/>
        </w:rPr>
        <w:t>1.2.4 System Chains, Protocols, and Interlocking Dependencies</w:t>
      </w:r>
    </w:p>
    <w:p w14:paraId="22A1902C" w14:textId="72466211" w:rsidR="001774FC" w:rsidRPr="00C21DEC" w:rsidRDefault="001D3381" w:rsidP="00AA6A10">
      <w:pPr>
        <w:spacing w:line="240" w:lineRule="auto"/>
        <w:rPr>
          <w:color w:val="000000" w:themeColor="text1"/>
        </w:rPr>
      </w:pPr>
      <w:r w:rsidRPr="00C21DEC">
        <w:rPr>
          <w:color w:val="000000" w:themeColor="text1"/>
        </w:rPr>
        <w:t>A single weak link anywhere in the chain can compromise the whole result. An accurate identity with incorrect group membership may receive inappropriate access, as stale group attributes persist beyond role changes or terminations when replication has not yet propagated. A properly configured application may still accept a stolen credential, because even correct authentication logic cannot distinguish between a legitimate user and an attacker who is presenting a valid session token or certificate exfiltrated from the same legitimately authorized user. A valid authentication may reach a resource whose local authorization is too broad, where an Access Control List (ACL) granting Everyone or Authenticated Users excessive permissions was never constrained by directory policy in the first place. And a strong access policy may fail when the attribute it consume are stale or manipulated, because a dynamic access rule that checks department membership is only as reliable as the last time that attribute was updated – or the account that updated it.</w:t>
      </w:r>
    </w:p>
    <w:p w14:paraId="0CFADF6B" w14:textId="77777777" w:rsidR="001D3381" w:rsidRPr="00C21DEC" w:rsidRDefault="001D3381" w:rsidP="00AA6A10">
      <w:pPr>
        <w:spacing w:line="240" w:lineRule="auto"/>
        <w:rPr>
          <w:color w:val="000000" w:themeColor="text1"/>
        </w:rPr>
      </w:pPr>
    </w:p>
    <w:p w14:paraId="02535C65" w14:textId="22BE3099" w:rsidR="001D3381" w:rsidRPr="00C21DEC" w:rsidRDefault="001D3381" w:rsidP="00AA6A10">
      <w:pPr>
        <w:spacing w:line="240" w:lineRule="auto"/>
        <w:rPr>
          <w:color w:val="000000" w:themeColor="text1"/>
        </w:rPr>
      </w:pPr>
      <w:r w:rsidRPr="00C21DEC">
        <w:rPr>
          <w:color w:val="000000" w:themeColor="text1"/>
        </w:rPr>
        <w:t>Active Directory’s role is central in all of these chains because it participates in so many of them. Every authentication request, every policy evaluation, and every resource lookup passes through or references the directory. The integrity of the identity infrastructure as a whole is therefore bounded by the integrity of the directory itself: the accuracy, timeliness, and consistency of what it stores and serves across every domain controller in the environment.</w:t>
      </w:r>
    </w:p>
    <w:p w14:paraId="42A732BE" w14:textId="77777777" w:rsidR="001D3381" w:rsidRPr="00C21DEC" w:rsidRDefault="001D3381" w:rsidP="00AA6A10">
      <w:pPr>
        <w:spacing w:line="240" w:lineRule="auto"/>
        <w:rPr>
          <w:color w:val="000000" w:themeColor="text1"/>
        </w:rPr>
      </w:pPr>
    </w:p>
    <w:p w14:paraId="2BE69A7B" w14:textId="73F63843" w:rsidR="001D3381" w:rsidRPr="00C21DEC" w:rsidRDefault="001D3381" w:rsidP="00AA6A10">
      <w:pPr>
        <w:spacing w:line="240" w:lineRule="auto"/>
        <w:rPr>
          <w:color w:val="000000" w:themeColor="text1"/>
        </w:rPr>
      </w:pPr>
      <w:r w:rsidRPr="00C21DEC">
        <w:rPr>
          <w:color w:val="000000" w:themeColor="text1"/>
        </w:rPr>
        <w:t>The directory also acts as a coordination point between logical identity and physical infrastructure. Users authenticate to their workstations and servers, which verify those credentials against domain controllers. Computers authenticate to domain controllers and to services such as SQL Server, Exchange, or file shares, each of which performs independent validation. Services themselves operate under managed identities – machine accounts, Group Managed Service Accounts (gMSAs), or user-assigned service accounts – each with its own lifecycle, password rotation schedule, and delegation rules. Applications discover domain resources via LDAP queries and DNS resolution rather than hardcoded addresses. And administrators exercise directory authority to configure systems distributed across sites, time zones, and network boundaries through Group Policy, certificate autoenrollment, and configuration management – all flowing through the directory as the distribution channel.</w:t>
      </w:r>
    </w:p>
    <w:p w14:paraId="196DFC57" w14:textId="77777777" w:rsidR="001D3381" w:rsidRPr="00C21DEC" w:rsidRDefault="001D3381" w:rsidP="00AA6A10">
      <w:pPr>
        <w:spacing w:line="240" w:lineRule="auto"/>
        <w:rPr>
          <w:color w:val="000000" w:themeColor="text1"/>
        </w:rPr>
      </w:pPr>
    </w:p>
    <w:p w14:paraId="74659638" w14:textId="1DF0CA0B" w:rsidR="001D3381" w:rsidRPr="00C21DEC" w:rsidRDefault="001D3381" w:rsidP="00AA6A10">
      <w:pPr>
        <w:spacing w:line="240" w:lineRule="auto"/>
        <w:rPr>
          <w:color w:val="000000" w:themeColor="text1"/>
        </w:rPr>
      </w:pPr>
      <w:r w:rsidRPr="00C21DEC">
        <w:rPr>
          <w:color w:val="000000" w:themeColor="text1"/>
        </w:rPr>
        <w:t>Domain Name System (DNS), Kerberos, LDAP, replication, Group Policy</w:t>
      </w:r>
      <w:r w:rsidR="00674294" w:rsidRPr="00C21DEC">
        <w:rPr>
          <w:color w:val="000000" w:themeColor="text1"/>
        </w:rPr>
        <w:t xml:space="preserve">, network connectivity, and Network Time Protocol (NTP) domain time synchronization all contribute to the overall operation. Active Directory cannot function reliably when these supporting services are absent or misconfigured. A domain controller may be perfectly healthy – all services started, ports listening, database consistent – while clients fail to locate it because DNS records are missing, incorrect, or pointed at a decommissioned server. Discovery failures of this kind are the single most common source of reports that Active Directory is unavailable. Kerberos may fail when systems cannot maintain acceptable domain time synchronization, because Kerberos tickets carry real-time timestamps with a default time skew tolerance of five minutes; a system whose clock </w:t>
      </w:r>
      <w:r w:rsidR="00674294" w:rsidRPr="00C21DEC">
        <w:rPr>
          <w:color w:val="000000" w:themeColor="text1"/>
        </w:rPr>
        <w:lastRenderedPageBreak/>
        <w:t xml:space="preserve">drifts beyond that window cannot authenticate at all, and the resulting error message indicates only that a skew exists, not which machine’s clock is wrong. </w:t>
      </w:r>
      <w:r w:rsidR="00787C4C" w:rsidRPr="00C21DEC">
        <w:rPr>
          <w:color w:val="000000" w:themeColor="text1"/>
        </w:rPr>
        <w:t xml:space="preserve">Group Policy may not process when directory metadata and SYSVOL content are unavailable or inconsistent, as each GPO requires both the </w:t>
      </w:r>
      <w:r w:rsidR="00787C4C" w:rsidRPr="00C21DEC">
        <w:rPr>
          <w:rFonts w:ascii="Courier New" w:hAnsi="Courier New" w:cs="Courier New"/>
          <w:color w:val="000000" w:themeColor="text1"/>
        </w:rPr>
        <w:t>GPT.ini</w:t>
      </w:r>
      <w:r w:rsidR="00787C4C" w:rsidRPr="00C21DEC">
        <w:rPr>
          <w:color w:val="000000" w:themeColor="text1"/>
        </w:rPr>
        <w:t xml:space="preserve"> and GPC structure in the domain partition and the corresponding file content in </w:t>
      </w:r>
      <w:r w:rsidR="00787C4C" w:rsidRPr="00C21DEC">
        <w:rPr>
          <w:rFonts w:ascii="Courier New" w:hAnsi="Courier New" w:cs="Courier New"/>
          <w:color w:val="000000" w:themeColor="text1"/>
        </w:rPr>
        <w:t>SYSVOL</w:t>
      </w:r>
      <w:r w:rsidR="00787C4C" w:rsidRPr="00C21DEC">
        <w:rPr>
          <w:color w:val="000000" w:themeColor="text1"/>
        </w:rPr>
        <w:t xml:space="preserve"> – replication delays or USN rollback between domain controllers can leave these to halves out of sync, causing policies to fail silently. Replication may be delayed by network conditions, leaving different domain controllers with temporarily divergent information; a password changed on one domain controller may not be available on another for minutes or longer over slow links, producing intermittent authentication failures with no apparent pattern for the affected user.</w:t>
      </w:r>
    </w:p>
    <w:p w14:paraId="37AB85B8" w14:textId="77777777" w:rsidR="00787C4C" w:rsidRPr="00C21DEC" w:rsidRDefault="00787C4C" w:rsidP="00AA6A10">
      <w:pPr>
        <w:spacing w:line="240" w:lineRule="auto"/>
        <w:rPr>
          <w:color w:val="000000" w:themeColor="text1"/>
        </w:rPr>
      </w:pPr>
    </w:p>
    <w:p w14:paraId="0C3EC2CA" w14:textId="6CD0304E" w:rsidR="00787C4C" w:rsidRPr="00C21DEC" w:rsidRDefault="00787C4C" w:rsidP="00AA6A10">
      <w:pPr>
        <w:spacing w:line="240" w:lineRule="auto"/>
        <w:rPr>
          <w:color w:val="000000" w:themeColor="text1"/>
        </w:rPr>
      </w:pPr>
      <w:r w:rsidRPr="00C21DEC">
        <w:rPr>
          <w:color w:val="000000" w:themeColor="text1"/>
        </w:rPr>
        <w:t xml:space="preserve">These examples demonstrate why Active Directory operations cannot be reduced to account administration. The directory is a distributed service whose reliability depends on several interlocking components. AN operator who considers only users, groups, and organizational units will overlook most of the failure surface. The discipline of operating Active Directory is the discipline of understanding all of these dependencies and the chains they form – because any </w:t>
      </w:r>
      <w:r w:rsidR="007C1E4C" w:rsidRPr="00C21DEC">
        <w:rPr>
          <w:color w:val="000000" w:themeColor="text1"/>
        </w:rPr>
        <w:t>one</w:t>
      </w:r>
      <w:r w:rsidRPr="00C21DEC">
        <w:rPr>
          <w:color w:val="000000" w:themeColor="text1"/>
        </w:rPr>
        <w:t xml:space="preserve"> of them can </w:t>
      </w:r>
      <w:r w:rsidR="007C1E4C" w:rsidRPr="00C21DEC">
        <w:rPr>
          <w:color w:val="000000" w:themeColor="text1"/>
        </w:rPr>
        <w:t xml:space="preserve">completely </w:t>
      </w:r>
      <w:r w:rsidRPr="00C21DEC">
        <w:rPr>
          <w:color w:val="000000" w:themeColor="text1"/>
        </w:rPr>
        <w:t>break</w:t>
      </w:r>
      <w:r w:rsidR="007C1E4C" w:rsidRPr="00C21DEC">
        <w:rPr>
          <w:color w:val="000000" w:themeColor="text1"/>
        </w:rPr>
        <w:t xml:space="preserve"> and dismantle</w:t>
      </w:r>
      <w:r w:rsidRPr="00C21DEC">
        <w:rPr>
          <w:color w:val="000000" w:themeColor="text1"/>
        </w:rPr>
        <w:t xml:space="preserve"> the system.</w:t>
      </w:r>
    </w:p>
    <w:p w14:paraId="5FAB3D72" w14:textId="77777777" w:rsidR="001653D9" w:rsidRPr="00C21DEC" w:rsidRDefault="001653D9" w:rsidP="00AA6A10">
      <w:pPr>
        <w:spacing w:line="240" w:lineRule="auto"/>
        <w:rPr>
          <w:color w:val="000000" w:themeColor="text1"/>
        </w:rPr>
      </w:pPr>
    </w:p>
    <w:p w14:paraId="2B24A61A" w14:textId="132A7A87" w:rsidR="001774FC" w:rsidRPr="00C21DEC" w:rsidRDefault="001774FC" w:rsidP="00AA6A10">
      <w:pPr>
        <w:spacing w:line="240" w:lineRule="auto"/>
        <w:rPr>
          <w:color w:val="000000" w:themeColor="text1"/>
        </w:rPr>
      </w:pPr>
      <w:r w:rsidRPr="00C21DEC">
        <w:rPr>
          <w:color w:val="000000" w:themeColor="text1"/>
        </w:rPr>
        <w:t>Active Directory’s role is central because it participates in so many of these chains.</w:t>
      </w:r>
    </w:p>
    <w:p w14:paraId="65D2A10E" w14:textId="77777777" w:rsidR="004B48A4" w:rsidRPr="00C21DEC" w:rsidRDefault="004B48A4" w:rsidP="00AA6A10">
      <w:pPr>
        <w:spacing w:line="240" w:lineRule="auto"/>
        <w:rPr>
          <w:color w:val="000000" w:themeColor="text1"/>
        </w:rPr>
      </w:pPr>
    </w:p>
    <w:p w14:paraId="3804FD2D" w14:textId="19517A6F" w:rsidR="001774FC" w:rsidRPr="00C21DEC" w:rsidRDefault="001774FC" w:rsidP="00AA6A10">
      <w:pPr>
        <w:spacing w:line="240" w:lineRule="auto"/>
        <w:rPr>
          <w:color w:val="000000" w:themeColor="text1"/>
        </w:rPr>
      </w:pPr>
      <w:r w:rsidRPr="00C21DEC">
        <w:rPr>
          <w:color w:val="000000" w:themeColor="text1"/>
        </w:rPr>
        <w:t>The directory also acts as a coordination point between logical identity and physical infrastructure. Users authenticate to computers. Computers authenticate to domain controllers and services. Services authenticate under their own identities. Applications locate domain resources. Administrators use directory authority to configure systems distributed across multiple locations.</w:t>
      </w:r>
    </w:p>
    <w:p w14:paraId="4C23ED3F" w14:textId="77777777" w:rsidR="004B48A4" w:rsidRPr="00C21DEC" w:rsidRDefault="004B48A4" w:rsidP="00AA6A10">
      <w:pPr>
        <w:spacing w:line="240" w:lineRule="auto"/>
        <w:rPr>
          <w:color w:val="000000" w:themeColor="text1"/>
        </w:rPr>
      </w:pPr>
    </w:p>
    <w:p w14:paraId="327176FF" w14:textId="44BE1B23" w:rsidR="001774FC" w:rsidRPr="00C21DEC" w:rsidRDefault="001774FC" w:rsidP="00AA6A10">
      <w:pPr>
        <w:spacing w:line="240" w:lineRule="auto"/>
        <w:rPr>
          <w:color w:val="000000" w:themeColor="text1"/>
        </w:rPr>
      </w:pPr>
      <w:r w:rsidRPr="00C21DEC">
        <w:rPr>
          <w:color w:val="000000" w:themeColor="text1"/>
        </w:rPr>
        <w:t>Domain Name System, Kerberos, LDAP, replication, Group Policy, network connectivity, and time synchronization all contribute to this operation. Active Directory cannot function reliably when these supporting services are absent or misconfigured.</w:t>
      </w:r>
    </w:p>
    <w:p w14:paraId="5D1D366F" w14:textId="77777777" w:rsidR="004B48A4" w:rsidRPr="00C21DEC" w:rsidRDefault="004B48A4" w:rsidP="00AA6A10">
      <w:pPr>
        <w:spacing w:line="240" w:lineRule="auto"/>
        <w:rPr>
          <w:color w:val="000000" w:themeColor="text1"/>
        </w:rPr>
      </w:pPr>
    </w:p>
    <w:p w14:paraId="45EEF1B3" w14:textId="452CA75B" w:rsidR="001774FC" w:rsidRPr="00C21DEC" w:rsidRDefault="001774FC" w:rsidP="00AA6A10">
      <w:pPr>
        <w:spacing w:line="240" w:lineRule="auto"/>
        <w:rPr>
          <w:color w:val="000000" w:themeColor="text1"/>
        </w:rPr>
      </w:pPr>
      <w:r w:rsidRPr="00C21DEC">
        <w:rPr>
          <w:color w:val="000000" w:themeColor="text1"/>
        </w:rPr>
        <w:t>A domain controller may be healthy while clients fail to locate it because DNS records are missing or incorrect. Kerberos may fail when systems cannot maintain acceptable time synchronization. Group Policy may not process when directory metadata and SYSVOL content are unavailable or inconsistent. Replication may be delayed by network conditions, leaving different domain controllers with temporarily divergent information.</w:t>
      </w:r>
    </w:p>
    <w:p w14:paraId="5082CE2E" w14:textId="77777777" w:rsidR="004B48A4" w:rsidRPr="00C21DEC" w:rsidRDefault="004B48A4" w:rsidP="00AA6A10">
      <w:pPr>
        <w:spacing w:line="240" w:lineRule="auto"/>
        <w:rPr>
          <w:color w:val="000000" w:themeColor="text1"/>
        </w:rPr>
      </w:pPr>
    </w:p>
    <w:p w14:paraId="7ABB2A6E" w14:textId="6643C253" w:rsidR="001774FC" w:rsidRPr="00C21DEC" w:rsidRDefault="001774FC" w:rsidP="00AA6A10">
      <w:pPr>
        <w:spacing w:line="240" w:lineRule="auto"/>
        <w:rPr>
          <w:color w:val="000000" w:themeColor="text1"/>
        </w:rPr>
      </w:pPr>
      <w:r w:rsidRPr="00C21DEC">
        <w:rPr>
          <w:color w:val="000000" w:themeColor="text1"/>
        </w:rPr>
        <w:t>These examples show why Active Directory operations cannot be reduced to account administration. The directory is a distributed service whose reliability depends on several interlocking components.</w:t>
      </w:r>
    </w:p>
    <w:p w14:paraId="5E756893" w14:textId="77777777" w:rsidR="00090604" w:rsidRPr="00C21DEC" w:rsidRDefault="00090604" w:rsidP="00AA6A10">
      <w:pPr>
        <w:spacing w:line="240" w:lineRule="auto"/>
        <w:rPr>
          <w:color w:val="000000" w:themeColor="text1"/>
        </w:rPr>
      </w:pPr>
    </w:p>
    <w:p w14:paraId="16F8A059" w14:textId="77777777" w:rsidR="00090604" w:rsidRPr="00C21DEC" w:rsidRDefault="00090604" w:rsidP="00AA6A10">
      <w:pPr>
        <w:spacing w:line="240" w:lineRule="auto"/>
        <w:rPr>
          <w:color w:val="000000" w:themeColor="text1"/>
        </w:rPr>
      </w:pPr>
    </w:p>
    <w:p w14:paraId="4C578D50" w14:textId="77777777" w:rsidR="00090604" w:rsidRPr="00C21DEC" w:rsidRDefault="00090604" w:rsidP="00AA6A10">
      <w:pPr>
        <w:spacing w:line="240" w:lineRule="auto"/>
        <w:rPr>
          <w:color w:val="000000" w:themeColor="text1"/>
        </w:rPr>
      </w:pPr>
    </w:p>
    <w:p w14:paraId="6BA18DA3" w14:textId="77777777" w:rsidR="00090604" w:rsidRPr="00C21DEC" w:rsidRDefault="00090604" w:rsidP="00AA6A10">
      <w:pPr>
        <w:spacing w:line="240" w:lineRule="auto"/>
        <w:rPr>
          <w:color w:val="000000" w:themeColor="text1"/>
        </w:rPr>
      </w:pPr>
    </w:p>
    <w:p w14:paraId="72044337" w14:textId="7C0CFD54" w:rsidR="00406917" w:rsidRPr="00C21DEC" w:rsidRDefault="00406917" w:rsidP="00AA6A10">
      <w:pPr>
        <w:spacing w:line="240" w:lineRule="auto"/>
        <w:rPr>
          <w:color w:val="000000" w:themeColor="text1"/>
        </w:rPr>
      </w:pPr>
    </w:p>
    <w:p w14:paraId="00B07C37" w14:textId="2FC39689" w:rsidR="001653D9" w:rsidRPr="00C21DEC" w:rsidRDefault="001653D9" w:rsidP="00AA6A10">
      <w:pPr>
        <w:spacing w:line="240" w:lineRule="auto"/>
        <w:rPr>
          <w:b/>
          <w:bCs/>
          <w:color w:val="000000" w:themeColor="text1"/>
        </w:rPr>
      </w:pPr>
      <w:r w:rsidRPr="00C21DEC">
        <w:rPr>
          <w:b/>
          <w:bCs/>
          <w:color w:val="000000" w:themeColor="text1"/>
        </w:rPr>
        <w:t>1.2.5 Core Architecture and Distributed Authority of Domain Controllers</w:t>
      </w:r>
    </w:p>
    <w:p w14:paraId="7957A5F5" w14:textId="195F8650" w:rsidR="001774FC" w:rsidRPr="00C21DEC" w:rsidRDefault="001774FC" w:rsidP="00AA6A10">
      <w:pPr>
        <w:spacing w:line="240" w:lineRule="auto"/>
        <w:rPr>
          <w:color w:val="000000" w:themeColor="text1"/>
        </w:rPr>
      </w:pPr>
      <w:r w:rsidRPr="00C21DEC">
        <w:rPr>
          <w:color w:val="000000" w:themeColor="text1"/>
        </w:rPr>
        <w:lastRenderedPageBreak/>
        <w:t>Domain controllers form the core of that service. They store applicable directory partitions, authenticate domain principals, issue Kerberos tickets, process directory requests, participate in replication, and make directory information available to clients and applications.</w:t>
      </w:r>
    </w:p>
    <w:p w14:paraId="125F1F63" w14:textId="77777777" w:rsidR="004B48A4" w:rsidRPr="00C21DEC" w:rsidRDefault="004B48A4" w:rsidP="00AA6A10">
      <w:pPr>
        <w:spacing w:line="240" w:lineRule="auto"/>
        <w:rPr>
          <w:color w:val="000000" w:themeColor="text1"/>
        </w:rPr>
      </w:pPr>
    </w:p>
    <w:p w14:paraId="3286ACB4" w14:textId="55AE14C1" w:rsidR="001774FC" w:rsidRPr="00C21DEC" w:rsidRDefault="001774FC" w:rsidP="00AA6A10">
      <w:pPr>
        <w:spacing w:line="240" w:lineRule="auto"/>
        <w:rPr>
          <w:color w:val="000000" w:themeColor="text1"/>
        </w:rPr>
      </w:pPr>
      <w:r w:rsidRPr="00C21DEC">
        <w:rPr>
          <w:color w:val="000000" w:themeColor="text1"/>
        </w:rPr>
        <w:t>The environment normally includes multiple domain controllers so that one server failure does not eliminate authentication or directory access. Sites, replication topology, service location, and network design influence which domain controllers clients use and how changes move throughout the environment.</w:t>
      </w:r>
    </w:p>
    <w:p w14:paraId="13D64716" w14:textId="77777777" w:rsidR="004B48A4" w:rsidRPr="00C21DEC" w:rsidRDefault="004B48A4" w:rsidP="00AA6A10">
      <w:pPr>
        <w:spacing w:line="240" w:lineRule="auto"/>
        <w:rPr>
          <w:color w:val="000000" w:themeColor="text1"/>
        </w:rPr>
      </w:pPr>
    </w:p>
    <w:p w14:paraId="739C433D" w14:textId="22F7B48D" w:rsidR="001774FC" w:rsidRPr="00C21DEC" w:rsidRDefault="001774FC" w:rsidP="00AA6A10">
      <w:pPr>
        <w:spacing w:line="240" w:lineRule="auto"/>
        <w:rPr>
          <w:color w:val="000000" w:themeColor="text1"/>
        </w:rPr>
      </w:pPr>
      <w:r w:rsidRPr="00C21DEC">
        <w:rPr>
          <w:color w:val="000000" w:themeColor="text1"/>
        </w:rPr>
        <w:t>Distribution improves availability, but it also spreads trusted authority. Every writable domain controller contains sensitive identity data and can accept applicable directory changes. Its security affects more than one server because those changes may replicate to other controllers and influence systems across the domain.</w:t>
      </w:r>
    </w:p>
    <w:p w14:paraId="6FCCE846" w14:textId="77777777" w:rsidR="004B48A4" w:rsidRPr="00C21DEC" w:rsidRDefault="004B48A4" w:rsidP="00AA6A10">
      <w:pPr>
        <w:spacing w:line="240" w:lineRule="auto"/>
        <w:rPr>
          <w:color w:val="000000" w:themeColor="text1"/>
        </w:rPr>
      </w:pPr>
    </w:p>
    <w:p w14:paraId="4CCC70CC" w14:textId="1035821A" w:rsidR="001774FC" w:rsidRPr="00C21DEC" w:rsidRDefault="001774FC" w:rsidP="00AA6A10">
      <w:pPr>
        <w:spacing w:line="240" w:lineRule="auto"/>
        <w:rPr>
          <w:color w:val="000000" w:themeColor="text1"/>
        </w:rPr>
      </w:pPr>
      <w:r w:rsidRPr="00C21DEC">
        <w:rPr>
          <w:color w:val="000000" w:themeColor="text1"/>
        </w:rPr>
        <w:t>A domain controller should be viewed as an operational authority node. It participates in decisions that determine whether identities can sign in, which groups they belong to, what tickets they receive, and which directory information other systems consume.</w:t>
      </w:r>
    </w:p>
    <w:p w14:paraId="04A8EC4E" w14:textId="77777777" w:rsidR="004B48A4" w:rsidRPr="00C21DEC" w:rsidRDefault="004B48A4" w:rsidP="00AA6A10">
      <w:pPr>
        <w:spacing w:line="240" w:lineRule="auto"/>
        <w:rPr>
          <w:color w:val="000000" w:themeColor="text1"/>
        </w:rPr>
      </w:pPr>
    </w:p>
    <w:p w14:paraId="2CE809A5" w14:textId="4ACBDD81" w:rsidR="001653D9" w:rsidRPr="00C21DEC" w:rsidRDefault="001653D9" w:rsidP="00AA6A10">
      <w:pPr>
        <w:spacing w:line="240" w:lineRule="auto"/>
        <w:rPr>
          <w:b/>
          <w:bCs/>
          <w:color w:val="000000" w:themeColor="text1"/>
        </w:rPr>
      </w:pPr>
      <w:r w:rsidRPr="00C21DEC">
        <w:rPr>
          <w:b/>
          <w:bCs/>
          <w:color w:val="000000" w:themeColor="text1"/>
        </w:rPr>
        <w:t>1.2.6 Directory Objects, Relationships, and Service Identities</w:t>
      </w:r>
    </w:p>
    <w:p w14:paraId="5A1022D7" w14:textId="0D99F298" w:rsidR="001774FC" w:rsidRPr="00C21DEC" w:rsidRDefault="001774FC" w:rsidP="00AA6A10">
      <w:pPr>
        <w:spacing w:line="240" w:lineRule="auto"/>
        <w:rPr>
          <w:color w:val="000000" w:themeColor="text1"/>
        </w:rPr>
      </w:pPr>
      <w:r w:rsidRPr="00C21DEC">
        <w:rPr>
          <w:color w:val="000000" w:themeColor="text1"/>
        </w:rPr>
        <w:t>The directory database supports this process by maintaining objects and relationships. It contains users, computers, groups, service accounts, Organizational Units, Group Policy metadata, trust information, service registrations, certificate-related objects, and application-defined data.</w:t>
      </w:r>
    </w:p>
    <w:p w14:paraId="157905EA" w14:textId="77777777" w:rsidR="004B48A4" w:rsidRPr="00C21DEC" w:rsidRDefault="004B48A4" w:rsidP="00AA6A10">
      <w:pPr>
        <w:spacing w:line="240" w:lineRule="auto"/>
        <w:rPr>
          <w:color w:val="000000" w:themeColor="text1"/>
        </w:rPr>
      </w:pPr>
    </w:p>
    <w:p w14:paraId="38157F0D" w14:textId="6EA6F104" w:rsidR="001774FC" w:rsidRPr="00C21DEC" w:rsidRDefault="001774FC" w:rsidP="00AA6A10">
      <w:pPr>
        <w:spacing w:line="240" w:lineRule="auto"/>
        <w:rPr>
          <w:color w:val="000000" w:themeColor="text1"/>
        </w:rPr>
      </w:pPr>
      <w:r w:rsidRPr="00C21DEC">
        <w:rPr>
          <w:color w:val="000000" w:themeColor="text1"/>
        </w:rPr>
        <w:t>Those objects are meaningful because of how they relate to one another.</w:t>
      </w:r>
    </w:p>
    <w:p w14:paraId="442C32D5" w14:textId="77777777" w:rsidR="004B48A4" w:rsidRPr="00C21DEC" w:rsidRDefault="004B48A4" w:rsidP="00AA6A10">
      <w:pPr>
        <w:spacing w:line="240" w:lineRule="auto"/>
        <w:rPr>
          <w:color w:val="000000" w:themeColor="text1"/>
        </w:rPr>
      </w:pPr>
    </w:p>
    <w:p w14:paraId="2BB7F39C" w14:textId="7A87BB5F" w:rsidR="001774FC" w:rsidRPr="00C21DEC" w:rsidRDefault="001774FC" w:rsidP="00AA6A10">
      <w:pPr>
        <w:spacing w:line="240" w:lineRule="auto"/>
        <w:rPr>
          <w:color w:val="000000" w:themeColor="text1"/>
        </w:rPr>
      </w:pPr>
      <w:r w:rsidRPr="00C21DEC">
        <w:rPr>
          <w:color w:val="000000" w:themeColor="text1"/>
        </w:rPr>
        <w:t>A user object may belong to several nested groups. One group may grant access to an application. Another may provide local administrative access to a server. A third may be synchronized into a cloud platform. A delegated Access Control Entry may allow a support team to modify selected attributes of that user.</w:t>
      </w:r>
    </w:p>
    <w:p w14:paraId="1FB8D0F8" w14:textId="77777777" w:rsidR="004B48A4" w:rsidRPr="00C21DEC" w:rsidRDefault="004B48A4" w:rsidP="00AA6A10">
      <w:pPr>
        <w:spacing w:line="240" w:lineRule="auto"/>
        <w:rPr>
          <w:color w:val="000000" w:themeColor="text1"/>
        </w:rPr>
      </w:pPr>
    </w:p>
    <w:p w14:paraId="4B097200" w14:textId="1BC99729" w:rsidR="001774FC" w:rsidRPr="00C21DEC" w:rsidRDefault="001774FC" w:rsidP="00AA6A10">
      <w:pPr>
        <w:spacing w:line="240" w:lineRule="auto"/>
        <w:rPr>
          <w:color w:val="000000" w:themeColor="text1"/>
        </w:rPr>
      </w:pPr>
      <w:r w:rsidRPr="00C21DEC">
        <w:rPr>
          <w:color w:val="000000" w:themeColor="text1"/>
        </w:rPr>
        <w:t>The account appears once in the directory, but its operational reach is created through many relationships.</w:t>
      </w:r>
    </w:p>
    <w:p w14:paraId="1F221B8D" w14:textId="77777777" w:rsidR="004B48A4" w:rsidRPr="00C21DEC" w:rsidRDefault="004B48A4" w:rsidP="00AA6A10">
      <w:pPr>
        <w:spacing w:line="240" w:lineRule="auto"/>
        <w:rPr>
          <w:color w:val="000000" w:themeColor="text1"/>
        </w:rPr>
      </w:pPr>
    </w:p>
    <w:p w14:paraId="44674B08" w14:textId="6E9D2F07" w:rsidR="001774FC" w:rsidRPr="00C21DEC" w:rsidRDefault="001774FC" w:rsidP="00AA6A10">
      <w:pPr>
        <w:spacing w:line="240" w:lineRule="auto"/>
        <w:rPr>
          <w:color w:val="000000" w:themeColor="text1"/>
        </w:rPr>
      </w:pPr>
      <w:r w:rsidRPr="00C21DEC">
        <w:rPr>
          <w:color w:val="000000" w:themeColor="text1"/>
        </w:rPr>
        <w:t>Computer accounts play a similar role. A domain-joined computer is represented as a security principal with its own credential material. It can authenticate to the domain, establish secure-channel communication, receive policy, request service access, and participate in permissions assigned to computers or computer groups.</w:t>
      </w:r>
    </w:p>
    <w:p w14:paraId="1D6CB65F" w14:textId="77777777" w:rsidR="004B48A4" w:rsidRPr="00C21DEC" w:rsidRDefault="004B48A4" w:rsidP="00AA6A10">
      <w:pPr>
        <w:spacing w:line="240" w:lineRule="auto"/>
        <w:rPr>
          <w:color w:val="000000" w:themeColor="text1"/>
        </w:rPr>
      </w:pPr>
    </w:p>
    <w:p w14:paraId="49B6545D" w14:textId="2AE139A2" w:rsidR="001774FC" w:rsidRPr="00C21DEC" w:rsidRDefault="001774FC" w:rsidP="00AA6A10">
      <w:pPr>
        <w:spacing w:line="240" w:lineRule="auto"/>
        <w:rPr>
          <w:color w:val="000000" w:themeColor="text1"/>
        </w:rPr>
      </w:pPr>
      <w:r w:rsidRPr="00C21DEC">
        <w:rPr>
          <w:color w:val="000000" w:themeColor="text1"/>
        </w:rPr>
        <w:t>This allows the enterprise to treat a device as an identity-bearing participant instead of an anonymous network endpoint.</w:t>
      </w:r>
    </w:p>
    <w:p w14:paraId="0DBD1BD4" w14:textId="77777777" w:rsidR="004B48A4" w:rsidRPr="00C21DEC" w:rsidRDefault="004B48A4" w:rsidP="00AA6A10">
      <w:pPr>
        <w:spacing w:line="240" w:lineRule="auto"/>
        <w:rPr>
          <w:color w:val="000000" w:themeColor="text1"/>
        </w:rPr>
      </w:pPr>
    </w:p>
    <w:p w14:paraId="72CF412F" w14:textId="2DAE2B3A" w:rsidR="001774FC" w:rsidRPr="00C21DEC" w:rsidRDefault="001774FC" w:rsidP="00AA6A10">
      <w:pPr>
        <w:spacing w:line="240" w:lineRule="auto"/>
        <w:rPr>
          <w:color w:val="000000" w:themeColor="text1"/>
        </w:rPr>
      </w:pPr>
      <w:r w:rsidRPr="00C21DEC">
        <w:rPr>
          <w:color w:val="000000" w:themeColor="text1"/>
        </w:rPr>
        <w:t>Service identities extend the model into machine-driven operations. Services, scheduled tasks, databases, middleware, monitoring systems, backup platforms, and automated workflows often require persistent access to other resources. Domain accounts and managed service accounts provide identities through which those processes can authenticate and receive permissions.</w:t>
      </w:r>
    </w:p>
    <w:p w14:paraId="14049A45" w14:textId="77777777" w:rsidR="001774FC" w:rsidRPr="00C21DEC" w:rsidRDefault="001774FC" w:rsidP="00AA6A10">
      <w:pPr>
        <w:spacing w:line="240" w:lineRule="auto"/>
        <w:rPr>
          <w:color w:val="000000" w:themeColor="text1"/>
        </w:rPr>
      </w:pPr>
      <w:r w:rsidRPr="00C21DEC">
        <w:rPr>
          <w:color w:val="000000" w:themeColor="text1"/>
        </w:rPr>
        <w:lastRenderedPageBreak/>
        <w:t>These identities may operate continuously and across many systems. Their availability is often tied directly to application or mission availability. A disabled service account may interrupt a database connection, backup job, monitoring function, or scheduled data transfer even when every server remains online.</w:t>
      </w:r>
    </w:p>
    <w:p w14:paraId="21566320" w14:textId="77777777" w:rsidR="004B48A4" w:rsidRPr="00C21DEC" w:rsidRDefault="004B48A4" w:rsidP="00AA6A10">
      <w:pPr>
        <w:spacing w:line="240" w:lineRule="auto"/>
        <w:rPr>
          <w:color w:val="000000" w:themeColor="text1"/>
        </w:rPr>
      </w:pPr>
    </w:p>
    <w:p w14:paraId="268E4584" w14:textId="72448C6B" w:rsidR="001653D9" w:rsidRPr="00C21DEC" w:rsidRDefault="001653D9" w:rsidP="00AA6A10">
      <w:pPr>
        <w:spacing w:line="240" w:lineRule="auto"/>
        <w:rPr>
          <w:b/>
          <w:bCs/>
          <w:color w:val="000000" w:themeColor="text1"/>
        </w:rPr>
      </w:pPr>
      <w:r w:rsidRPr="00C21DEC">
        <w:rPr>
          <w:b/>
          <w:bCs/>
          <w:color w:val="000000" w:themeColor="text1"/>
        </w:rPr>
        <w:t>1.2.7 Administrative Authority and Impact of Domain Changes</w:t>
      </w:r>
    </w:p>
    <w:p w14:paraId="0F9EF5A7" w14:textId="0272D3CF" w:rsidR="001774FC" w:rsidRPr="00C21DEC" w:rsidRDefault="001774FC" w:rsidP="00AA6A10">
      <w:pPr>
        <w:spacing w:line="240" w:lineRule="auto"/>
        <w:rPr>
          <w:color w:val="000000" w:themeColor="text1"/>
        </w:rPr>
      </w:pPr>
      <w:r w:rsidRPr="00C21DEC">
        <w:rPr>
          <w:color w:val="000000" w:themeColor="text1"/>
        </w:rPr>
        <w:t>Administrative identity adds another layer. Active Directory establishes much of the authority used to operate the Windows enterprise. Privileged groups, delegated permissions, directory ownership, replication rights, Group Policy control, and service-account management determine who can change the environment.</w:t>
      </w:r>
    </w:p>
    <w:p w14:paraId="4644AF7F" w14:textId="77777777" w:rsidR="004B48A4" w:rsidRPr="00C21DEC" w:rsidRDefault="004B48A4" w:rsidP="00AA6A10">
      <w:pPr>
        <w:spacing w:line="240" w:lineRule="auto"/>
        <w:rPr>
          <w:color w:val="000000" w:themeColor="text1"/>
        </w:rPr>
      </w:pPr>
    </w:p>
    <w:p w14:paraId="6042BE10" w14:textId="3FB9642C" w:rsidR="001774FC" w:rsidRPr="00C21DEC" w:rsidRDefault="001774FC" w:rsidP="00AA6A10">
      <w:pPr>
        <w:spacing w:line="240" w:lineRule="auto"/>
        <w:rPr>
          <w:color w:val="000000" w:themeColor="text1"/>
        </w:rPr>
      </w:pPr>
      <w:r w:rsidRPr="00C21DEC">
        <w:rPr>
          <w:color w:val="000000" w:themeColor="text1"/>
        </w:rPr>
        <w:t>This administrative role is one of the strongest reasons Active Directory qualifies as an operational backbone. The directory supports ordinary access, but it also defines who can alter the systems providing that access.</w:t>
      </w:r>
    </w:p>
    <w:p w14:paraId="7D0C23A1" w14:textId="77777777" w:rsidR="004B48A4" w:rsidRPr="00C21DEC" w:rsidRDefault="004B48A4" w:rsidP="00AA6A10">
      <w:pPr>
        <w:spacing w:line="240" w:lineRule="auto"/>
        <w:rPr>
          <w:color w:val="000000" w:themeColor="text1"/>
        </w:rPr>
      </w:pPr>
    </w:p>
    <w:p w14:paraId="7B826711" w14:textId="52D629BD" w:rsidR="001774FC" w:rsidRPr="00C21DEC" w:rsidRDefault="001774FC" w:rsidP="00AA6A10">
      <w:pPr>
        <w:spacing w:line="240" w:lineRule="auto"/>
        <w:rPr>
          <w:color w:val="000000" w:themeColor="text1"/>
        </w:rPr>
      </w:pPr>
      <w:r w:rsidRPr="00C21DEC">
        <w:rPr>
          <w:color w:val="000000" w:themeColor="text1"/>
        </w:rPr>
        <w:t>An administrator may use domain authority to:</w:t>
      </w:r>
    </w:p>
    <w:p w14:paraId="3A49E3EA" w14:textId="77777777" w:rsidR="004B48A4" w:rsidRPr="00C21DEC" w:rsidRDefault="004B48A4" w:rsidP="00AA6A10">
      <w:pPr>
        <w:spacing w:line="240" w:lineRule="auto"/>
        <w:rPr>
          <w:color w:val="000000" w:themeColor="text1"/>
        </w:rPr>
      </w:pPr>
    </w:p>
    <w:p w14:paraId="35D6F3BD" w14:textId="55BFCDE0" w:rsidR="001774FC" w:rsidRPr="00C21DEC" w:rsidRDefault="001774FC" w:rsidP="00AA6A10">
      <w:pPr>
        <w:spacing w:line="240" w:lineRule="auto"/>
        <w:rPr>
          <w:color w:val="000000" w:themeColor="text1"/>
        </w:rPr>
      </w:pPr>
      <w:r w:rsidRPr="00C21DEC">
        <w:rPr>
          <w:color w:val="000000" w:themeColor="text1"/>
        </w:rPr>
        <w:t xml:space="preserve">Create, disable, or modify accounts. </w:t>
      </w:r>
    </w:p>
    <w:p w14:paraId="41EAE7F6" w14:textId="77777777" w:rsidR="001774FC" w:rsidRPr="00C21DEC" w:rsidRDefault="001774FC" w:rsidP="00AA6A10">
      <w:pPr>
        <w:spacing w:line="240" w:lineRule="auto"/>
        <w:rPr>
          <w:color w:val="000000" w:themeColor="text1"/>
        </w:rPr>
      </w:pPr>
      <w:r w:rsidRPr="00C21DEC">
        <w:rPr>
          <w:color w:val="000000" w:themeColor="text1"/>
        </w:rPr>
        <w:t xml:space="preserve">Add identities to security groups. </w:t>
      </w:r>
    </w:p>
    <w:p w14:paraId="12F381B3" w14:textId="77777777" w:rsidR="001774FC" w:rsidRPr="00C21DEC" w:rsidRDefault="001774FC" w:rsidP="00AA6A10">
      <w:pPr>
        <w:spacing w:line="240" w:lineRule="auto"/>
        <w:rPr>
          <w:color w:val="000000" w:themeColor="text1"/>
        </w:rPr>
      </w:pPr>
      <w:r w:rsidRPr="00C21DEC">
        <w:rPr>
          <w:color w:val="000000" w:themeColor="text1"/>
        </w:rPr>
        <w:t xml:space="preserve">Reset passwords. </w:t>
      </w:r>
    </w:p>
    <w:p w14:paraId="257D91BC" w14:textId="77777777" w:rsidR="001774FC" w:rsidRPr="00C21DEC" w:rsidRDefault="001774FC" w:rsidP="00AA6A10">
      <w:pPr>
        <w:spacing w:line="240" w:lineRule="auto"/>
        <w:rPr>
          <w:color w:val="000000" w:themeColor="text1"/>
        </w:rPr>
      </w:pPr>
      <w:r w:rsidRPr="00C21DEC">
        <w:rPr>
          <w:color w:val="000000" w:themeColor="text1"/>
        </w:rPr>
        <w:t xml:space="preserve">manage computer objects. </w:t>
      </w:r>
    </w:p>
    <w:p w14:paraId="23587761" w14:textId="77777777" w:rsidR="001774FC" w:rsidRPr="00C21DEC" w:rsidRDefault="001774FC" w:rsidP="00AA6A10">
      <w:pPr>
        <w:spacing w:line="240" w:lineRule="auto"/>
        <w:rPr>
          <w:color w:val="000000" w:themeColor="text1"/>
        </w:rPr>
      </w:pPr>
      <w:r w:rsidRPr="00C21DEC">
        <w:rPr>
          <w:color w:val="000000" w:themeColor="text1"/>
        </w:rPr>
        <w:t xml:space="preserve">Delegate control of an Organizational Unit. </w:t>
      </w:r>
    </w:p>
    <w:p w14:paraId="60510C4F" w14:textId="77777777" w:rsidR="001774FC" w:rsidRPr="00C21DEC" w:rsidRDefault="001774FC" w:rsidP="00AA6A10">
      <w:pPr>
        <w:spacing w:line="240" w:lineRule="auto"/>
        <w:rPr>
          <w:color w:val="000000" w:themeColor="text1"/>
        </w:rPr>
      </w:pPr>
      <w:r w:rsidRPr="00C21DEC">
        <w:rPr>
          <w:color w:val="000000" w:themeColor="text1"/>
        </w:rPr>
        <w:t xml:space="preserve">Edit or link a Group Policy Object. </w:t>
      </w:r>
    </w:p>
    <w:p w14:paraId="3F260E0E" w14:textId="77777777" w:rsidR="001774FC" w:rsidRPr="00C21DEC" w:rsidRDefault="001774FC" w:rsidP="00AA6A10">
      <w:pPr>
        <w:spacing w:line="240" w:lineRule="auto"/>
        <w:rPr>
          <w:color w:val="000000" w:themeColor="text1"/>
        </w:rPr>
      </w:pPr>
      <w:r w:rsidRPr="00C21DEC">
        <w:rPr>
          <w:color w:val="000000" w:themeColor="text1"/>
        </w:rPr>
        <w:t xml:space="preserve">Register a service identity. </w:t>
      </w:r>
    </w:p>
    <w:p w14:paraId="0468D416" w14:textId="77777777" w:rsidR="001774FC" w:rsidRPr="00C21DEC" w:rsidRDefault="001774FC" w:rsidP="00AA6A10">
      <w:pPr>
        <w:spacing w:line="240" w:lineRule="auto"/>
        <w:rPr>
          <w:color w:val="000000" w:themeColor="text1"/>
        </w:rPr>
      </w:pPr>
      <w:r w:rsidRPr="00C21DEC">
        <w:rPr>
          <w:color w:val="000000" w:themeColor="text1"/>
        </w:rPr>
        <w:t xml:space="preserve">Modify directory permissions. </w:t>
      </w:r>
    </w:p>
    <w:p w14:paraId="31961DC6" w14:textId="77777777" w:rsidR="001774FC" w:rsidRPr="00C21DEC" w:rsidRDefault="001774FC" w:rsidP="00AA6A10">
      <w:pPr>
        <w:spacing w:line="240" w:lineRule="auto"/>
        <w:rPr>
          <w:color w:val="000000" w:themeColor="text1"/>
        </w:rPr>
      </w:pPr>
      <w:r w:rsidRPr="00C21DEC">
        <w:rPr>
          <w:color w:val="000000" w:themeColor="text1"/>
        </w:rPr>
        <w:t xml:space="preserve">Change authentication policy. </w:t>
      </w:r>
    </w:p>
    <w:p w14:paraId="3D341A93" w14:textId="77777777" w:rsidR="001774FC" w:rsidRPr="00C21DEC" w:rsidRDefault="001774FC" w:rsidP="00AA6A10">
      <w:pPr>
        <w:spacing w:line="240" w:lineRule="auto"/>
        <w:rPr>
          <w:color w:val="000000" w:themeColor="text1"/>
        </w:rPr>
      </w:pPr>
      <w:r w:rsidRPr="00C21DEC">
        <w:rPr>
          <w:color w:val="000000" w:themeColor="text1"/>
        </w:rPr>
        <w:t xml:space="preserve">Administer a certificate or federation dependency. </w:t>
      </w:r>
    </w:p>
    <w:p w14:paraId="74E34143" w14:textId="56B6C86E" w:rsidR="001774FC" w:rsidRPr="00C21DEC" w:rsidRDefault="001774FC" w:rsidP="00AA6A10">
      <w:pPr>
        <w:spacing w:line="240" w:lineRule="auto"/>
        <w:rPr>
          <w:color w:val="000000" w:themeColor="text1"/>
        </w:rPr>
      </w:pPr>
      <w:r w:rsidRPr="00C21DEC">
        <w:rPr>
          <w:color w:val="000000" w:themeColor="text1"/>
        </w:rPr>
        <w:t xml:space="preserve">Support incident containment and recovery. </w:t>
      </w:r>
    </w:p>
    <w:p w14:paraId="2F4A5CC8" w14:textId="77777777" w:rsidR="004B48A4" w:rsidRPr="00C21DEC" w:rsidRDefault="004B48A4" w:rsidP="00AA6A10">
      <w:pPr>
        <w:spacing w:line="240" w:lineRule="auto"/>
        <w:rPr>
          <w:color w:val="000000" w:themeColor="text1"/>
        </w:rPr>
      </w:pPr>
    </w:p>
    <w:p w14:paraId="4D4BAF1C" w14:textId="1E3340D1" w:rsidR="001774FC" w:rsidRPr="00C21DEC" w:rsidRDefault="001774FC" w:rsidP="00AA6A10">
      <w:pPr>
        <w:spacing w:line="240" w:lineRule="auto"/>
        <w:rPr>
          <w:color w:val="000000" w:themeColor="text1"/>
        </w:rPr>
      </w:pPr>
      <w:r w:rsidRPr="00C21DEC">
        <w:rPr>
          <w:color w:val="000000" w:themeColor="text1"/>
        </w:rPr>
        <w:t>These actions affect how the enterprise operates. They also show why compromised administrative authority can create more damage than compromise of one application account.</w:t>
      </w:r>
    </w:p>
    <w:p w14:paraId="6B89A41B" w14:textId="77777777" w:rsidR="001774FC" w:rsidRPr="00C21DEC" w:rsidRDefault="001774FC" w:rsidP="00AA6A10">
      <w:pPr>
        <w:spacing w:line="240" w:lineRule="auto"/>
        <w:rPr>
          <w:color w:val="000000" w:themeColor="text1"/>
        </w:rPr>
      </w:pPr>
      <w:r w:rsidRPr="00C21DEC">
        <w:rPr>
          <w:color w:val="000000" w:themeColor="text1"/>
        </w:rPr>
        <w:t>Active Directory is closely connected to policy enforcement through Group Policy. GPOs allow authorized administrators to define configuration for users and computers and apply it across selected sites, domains, and Organizational Units.</w:t>
      </w:r>
    </w:p>
    <w:p w14:paraId="7423D870" w14:textId="77777777" w:rsidR="004B48A4" w:rsidRPr="00C21DEC" w:rsidRDefault="004B48A4" w:rsidP="00AA6A10">
      <w:pPr>
        <w:spacing w:line="240" w:lineRule="auto"/>
        <w:rPr>
          <w:color w:val="000000" w:themeColor="text1"/>
        </w:rPr>
      </w:pPr>
    </w:p>
    <w:p w14:paraId="1A697EF8" w14:textId="25D84034" w:rsidR="001774FC" w:rsidRPr="00C21DEC" w:rsidRDefault="001774FC" w:rsidP="00AA6A10">
      <w:pPr>
        <w:spacing w:line="240" w:lineRule="auto"/>
        <w:rPr>
          <w:color w:val="000000" w:themeColor="text1"/>
        </w:rPr>
      </w:pPr>
      <w:r w:rsidRPr="00C21DEC">
        <w:rPr>
          <w:color w:val="000000" w:themeColor="text1"/>
        </w:rPr>
        <w:t>Group Policy can shape audit behavior, firewall settings, authentication controls, user rights, local group membership, scripts, certificate enrollment, application restrictions, and other security-relevant settings. One approved change can reach a large population of systems without an administrator connecting to each endpoint manually.</w:t>
      </w:r>
    </w:p>
    <w:p w14:paraId="73C9F20F" w14:textId="77777777" w:rsidR="00090604" w:rsidRPr="00C21DEC" w:rsidRDefault="00090604" w:rsidP="00AA6A10">
      <w:pPr>
        <w:spacing w:line="240" w:lineRule="auto"/>
        <w:rPr>
          <w:color w:val="000000" w:themeColor="text1"/>
        </w:rPr>
      </w:pPr>
    </w:p>
    <w:p w14:paraId="5C38BDF1" w14:textId="77777777" w:rsidR="001774FC" w:rsidRPr="00C21DEC" w:rsidRDefault="001774FC" w:rsidP="00AA6A10">
      <w:pPr>
        <w:spacing w:line="240" w:lineRule="auto"/>
        <w:rPr>
          <w:color w:val="000000" w:themeColor="text1"/>
        </w:rPr>
      </w:pPr>
      <w:r w:rsidRPr="00C21DEC">
        <w:rPr>
          <w:color w:val="000000" w:themeColor="text1"/>
        </w:rPr>
        <w:t>That capability makes the directory an efficient enterprise management platform. It also increases the importance of protecting the identities and permissions that control GPOs.</w:t>
      </w:r>
    </w:p>
    <w:p w14:paraId="0CE5AC8C" w14:textId="77777777" w:rsidR="004B48A4" w:rsidRPr="00C21DEC" w:rsidRDefault="004B48A4" w:rsidP="00AA6A10">
      <w:pPr>
        <w:spacing w:line="240" w:lineRule="auto"/>
        <w:rPr>
          <w:color w:val="000000" w:themeColor="text1"/>
        </w:rPr>
      </w:pPr>
    </w:p>
    <w:p w14:paraId="3ED8E4BB" w14:textId="77777777" w:rsidR="00090604" w:rsidRPr="00C21DEC" w:rsidRDefault="00090604" w:rsidP="00AA6A10">
      <w:pPr>
        <w:spacing w:line="240" w:lineRule="auto"/>
        <w:rPr>
          <w:b/>
          <w:bCs/>
          <w:color w:val="000000" w:themeColor="text1"/>
        </w:rPr>
      </w:pPr>
    </w:p>
    <w:p w14:paraId="1DBCB01D" w14:textId="77777777" w:rsidR="00090604" w:rsidRPr="00C21DEC" w:rsidRDefault="00090604" w:rsidP="00AA6A10">
      <w:pPr>
        <w:spacing w:line="240" w:lineRule="auto"/>
        <w:rPr>
          <w:b/>
          <w:bCs/>
          <w:color w:val="000000" w:themeColor="text1"/>
        </w:rPr>
      </w:pPr>
    </w:p>
    <w:p w14:paraId="7CC17CA8" w14:textId="6ABD1110" w:rsidR="004B48A4" w:rsidRPr="00C21DEC" w:rsidRDefault="001653D9" w:rsidP="00AA6A10">
      <w:pPr>
        <w:spacing w:line="240" w:lineRule="auto"/>
        <w:rPr>
          <w:color w:val="000000" w:themeColor="text1"/>
        </w:rPr>
      </w:pPr>
      <w:r w:rsidRPr="00C21DEC">
        <w:rPr>
          <w:b/>
          <w:bCs/>
          <w:color w:val="000000" w:themeColor="text1"/>
        </w:rPr>
        <w:t>1.2.8 Application Coupling and Hidden System Dependencies</w:t>
      </w:r>
    </w:p>
    <w:p w14:paraId="07DBBC31" w14:textId="6219398B" w:rsidR="001774FC" w:rsidRPr="00C21DEC" w:rsidRDefault="001774FC" w:rsidP="00AA6A10">
      <w:pPr>
        <w:spacing w:line="240" w:lineRule="auto"/>
        <w:rPr>
          <w:color w:val="000000" w:themeColor="text1"/>
        </w:rPr>
      </w:pPr>
      <w:r w:rsidRPr="00C21DEC">
        <w:rPr>
          <w:color w:val="000000" w:themeColor="text1"/>
        </w:rPr>
        <w:lastRenderedPageBreak/>
        <w:t>The same principle applies to application integration. Many applications treat Active Directory as their identity source even when they maintain separate authorization data. They may authenticate users through Kerberos or LDAP, resolve groups, retrieve attributes, or use service accounts to access supporting systems.</w:t>
      </w:r>
    </w:p>
    <w:p w14:paraId="0FDF6F2C" w14:textId="77777777" w:rsidR="004B48A4" w:rsidRPr="00C21DEC" w:rsidRDefault="004B48A4" w:rsidP="00AA6A10">
      <w:pPr>
        <w:spacing w:line="240" w:lineRule="auto"/>
        <w:rPr>
          <w:color w:val="000000" w:themeColor="text1"/>
        </w:rPr>
      </w:pPr>
    </w:p>
    <w:p w14:paraId="13CF5E06" w14:textId="28102EC8" w:rsidR="001774FC" w:rsidRPr="00C21DEC" w:rsidRDefault="001774FC" w:rsidP="00AA6A10">
      <w:pPr>
        <w:spacing w:line="240" w:lineRule="auto"/>
        <w:rPr>
          <w:color w:val="000000" w:themeColor="text1"/>
        </w:rPr>
      </w:pPr>
      <w:r w:rsidRPr="00C21DEC">
        <w:rPr>
          <w:color w:val="000000" w:themeColor="text1"/>
        </w:rPr>
        <w:t>The application may run correctly only while the directory remains available and its expected objects remain unchanged.</w:t>
      </w:r>
    </w:p>
    <w:p w14:paraId="2AD0D1DF" w14:textId="77777777" w:rsidR="004B48A4" w:rsidRPr="00C21DEC" w:rsidRDefault="004B48A4" w:rsidP="00AA6A10">
      <w:pPr>
        <w:spacing w:line="240" w:lineRule="auto"/>
        <w:rPr>
          <w:color w:val="000000" w:themeColor="text1"/>
        </w:rPr>
      </w:pPr>
    </w:p>
    <w:p w14:paraId="1556C4D4" w14:textId="31D74723" w:rsidR="001774FC" w:rsidRPr="00C21DEC" w:rsidRDefault="001774FC" w:rsidP="00AA6A10">
      <w:pPr>
        <w:spacing w:line="240" w:lineRule="auto"/>
        <w:rPr>
          <w:color w:val="000000" w:themeColor="text1"/>
        </w:rPr>
      </w:pPr>
      <w:r w:rsidRPr="00C21DEC">
        <w:rPr>
          <w:color w:val="000000" w:themeColor="text1"/>
        </w:rPr>
        <w:t>A group deletion, account rename, expired service credential, duplicate Service Principal Name, or trust failure can interrupt the application without any defect in the application’s own code.</w:t>
      </w:r>
    </w:p>
    <w:p w14:paraId="5212AF2E" w14:textId="77777777" w:rsidR="004B48A4" w:rsidRPr="00C21DEC" w:rsidRDefault="004B48A4" w:rsidP="00AA6A10">
      <w:pPr>
        <w:spacing w:line="240" w:lineRule="auto"/>
        <w:rPr>
          <w:color w:val="000000" w:themeColor="text1"/>
        </w:rPr>
      </w:pPr>
    </w:p>
    <w:p w14:paraId="3CC9B8C8" w14:textId="494E0B42" w:rsidR="001774FC" w:rsidRPr="00C21DEC" w:rsidRDefault="001774FC" w:rsidP="00AA6A10">
      <w:pPr>
        <w:spacing w:line="240" w:lineRule="auto"/>
        <w:rPr>
          <w:color w:val="000000" w:themeColor="text1"/>
        </w:rPr>
      </w:pPr>
      <w:r w:rsidRPr="00C21DEC">
        <w:rPr>
          <w:color w:val="000000" w:themeColor="text1"/>
        </w:rPr>
        <w:t>This operational coupling is often underestimated because it is not visible from the user interface. The user sees an application login or a successful single sign-on. Behind that interaction, the application may depend on domain-controller discovery, service registration, directory queries, group resolution, certificate validation, and local role mapping.</w:t>
      </w:r>
    </w:p>
    <w:p w14:paraId="70640CDA" w14:textId="77777777" w:rsidR="004B48A4" w:rsidRPr="00C21DEC" w:rsidRDefault="004B48A4" w:rsidP="00AA6A10">
      <w:pPr>
        <w:spacing w:line="240" w:lineRule="auto"/>
        <w:rPr>
          <w:color w:val="000000" w:themeColor="text1"/>
        </w:rPr>
      </w:pPr>
    </w:p>
    <w:p w14:paraId="21C29A3D" w14:textId="0C27DD5E" w:rsidR="001774FC" w:rsidRPr="00C21DEC" w:rsidRDefault="001774FC" w:rsidP="00AA6A10">
      <w:pPr>
        <w:spacing w:line="240" w:lineRule="auto"/>
        <w:rPr>
          <w:color w:val="000000" w:themeColor="text1"/>
        </w:rPr>
      </w:pPr>
      <w:r w:rsidRPr="00C21DEC">
        <w:rPr>
          <w:color w:val="000000" w:themeColor="text1"/>
        </w:rPr>
        <w:t>The same hidden dependency appears in security operations.</w:t>
      </w:r>
    </w:p>
    <w:p w14:paraId="00E92B1E" w14:textId="77777777" w:rsidR="004B48A4" w:rsidRPr="00C21DEC" w:rsidRDefault="004B48A4" w:rsidP="00AA6A10">
      <w:pPr>
        <w:spacing w:line="240" w:lineRule="auto"/>
        <w:rPr>
          <w:color w:val="000000" w:themeColor="text1"/>
        </w:rPr>
      </w:pPr>
    </w:p>
    <w:p w14:paraId="41A3D7DF" w14:textId="7B477F3C" w:rsidR="001774FC" w:rsidRPr="00C21DEC" w:rsidRDefault="001774FC" w:rsidP="00AA6A10">
      <w:pPr>
        <w:spacing w:line="240" w:lineRule="auto"/>
        <w:rPr>
          <w:color w:val="000000" w:themeColor="text1"/>
        </w:rPr>
      </w:pPr>
      <w:r w:rsidRPr="00C21DEC">
        <w:rPr>
          <w:color w:val="000000" w:themeColor="text1"/>
        </w:rPr>
        <w:t>Security platforms use directory information to interpret events. A sign-in record becomes more meaningful when analysts know whether the account is privileged, whether it belongs to a service, which groups it holds, which systems it normally accesses, and whether its identity data changed recently.</w:t>
      </w:r>
    </w:p>
    <w:p w14:paraId="2D88FC65" w14:textId="77777777" w:rsidR="004B48A4" w:rsidRPr="00C21DEC" w:rsidRDefault="004B48A4" w:rsidP="00AA6A10">
      <w:pPr>
        <w:spacing w:line="240" w:lineRule="auto"/>
        <w:rPr>
          <w:color w:val="000000" w:themeColor="text1"/>
        </w:rPr>
      </w:pPr>
    </w:p>
    <w:p w14:paraId="459D6B51" w14:textId="6DA6A807" w:rsidR="001774FC" w:rsidRPr="00C21DEC" w:rsidRDefault="001774FC" w:rsidP="00AA6A10">
      <w:pPr>
        <w:spacing w:line="240" w:lineRule="auto"/>
        <w:rPr>
          <w:color w:val="000000" w:themeColor="text1"/>
        </w:rPr>
      </w:pPr>
      <w:r w:rsidRPr="00C21DEC">
        <w:rPr>
          <w:color w:val="000000" w:themeColor="text1"/>
        </w:rPr>
        <w:t>Identity governance systems may create or disable accounts. Privileged Access Management platforms may control access to administrative credentials. Endpoint security tools may use domain groups to assign administrative roles. Vulnerability scanners may operate under domain service accounts. Incident-response tools may disable users, change group membership, or isolate domain-joined systems.</w:t>
      </w:r>
    </w:p>
    <w:p w14:paraId="44E05842" w14:textId="77777777" w:rsidR="004B48A4" w:rsidRPr="00C21DEC" w:rsidRDefault="004B48A4" w:rsidP="00AA6A10">
      <w:pPr>
        <w:spacing w:line="240" w:lineRule="auto"/>
        <w:rPr>
          <w:color w:val="000000" w:themeColor="text1"/>
        </w:rPr>
      </w:pPr>
    </w:p>
    <w:p w14:paraId="432ACC15" w14:textId="29E46DBD" w:rsidR="001774FC" w:rsidRPr="00C21DEC" w:rsidRDefault="001774FC" w:rsidP="00AA6A10">
      <w:pPr>
        <w:spacing w:line="240" w:lineRule="auto"/>
        <w:rPr>
          <w:color w:val="000000" w:themeColor="text1"/>
        </w:rPr>
      </w:pPr>
      <w:r w:rsidRPr="00C21DEC">
        <w:rPr>
          <w:color w:val="000000" w:themeColor="text1"/>
        </w:rPr>
        <w:t xml:space="preserve">A defensive platform can become part of the Active Directory control plane </w:t>
      </w:r>
      <w:r w:rsidR="00090604" w:rsidRPr="00C21DEC">
        <w:rPr>
          <w:color w:val="000000" w:themeColor="text1"/>
        </w:rPr>
        <w:t>where</w:t>
      </w:r>
      <w:r w:rsidRPr="00C21DEC">
        <w:rPr>
          <w:color w:val="000000" w:themeColor="text1"/>
        </w:rPr>
        <w:t xml:space="preserve"> it can modify identities, permissions, or systems trusted by the directory.</w:t>
      </w:r>
    </w:p>
    <w:p w14:paraId="269630DB" w14:textId="77777777" w:rsidR="00090604" w:rsidRPr="00C21DEC" w:rsidRDefault="00090604" w:rsidP="00AA6A10">
      <w:pPr>
        <w:spacing w:line="240" w:lineRule="auto"/>
        <w:rPr>
          <w:color w:val="000000" w:themeColor="text1"/>
        </w:rPr>
      </w:pPr>
    </w:p>
    <w:p w14:paraId="565AE576" w14:textId="4733BDDF" w:rsidR="004B48A4" w:rsidRPr="00C21DEC" w:rsidRDefault="00090604" w:rsidP="00AA6A10">
      <w:pPr>
        <w:spacing w:line="240" w:lineRule="auto"/>
        <w:rPr>
          <w:color w:val="000000" w:themeColor="text1"/>
        </w:rPr>
      </w:pPr>
      <w:r w:rsidRPr="00C21DEC">
        <w:rPr>
          <w:b/>
          <w:bCs/>
          <w:color w:val="000000" w:themeColor="text1"/>
        </w:rPr>
        <w:t>1.2.9 Shared Infrastructure, Backup Control Planes, and Federation</w:t>
      </w:r>
    </w:p>
    <w:p w14:paraId="5BE40A4F" w14:textId="67D0F52E" w:rsidR="001774FC" w:rsidRPr="00C21DEC" w:rsidRDefault="001774FC" w:rsidP="00AA6A10">
      <w:pPr>
        <w:spacing w:line="240" w:lineRule="auto"/>
        <w:rPr>
          <w:color w:val="000000" w:themeColor="text1"/>
        </w:rPr>
      </w:pPr>
      <w:r w:rsidRPr="00C21DEC">
        <w:rPr>
          <w:color w:val="000000" w:themeColor="text1"/>
        </w:rPr>
        <w:t>Backup and recovery systems occupy the same position. Active Directory recovery depends on more than restoring files. Responders may need trusted backups, isolated administrative credentials, clean recovery systems, functioning DNS, correct replication decisions, credential rotation, and validation of directory integrity.</w:t>
      </w:r>
    </w:p>
    <w:p w14:paraId="3BCB4697" w14:textId="77777777" w:rsidR="004B48A4" w:rsidRPr="00C21DEC" w:rsidRDefault="004B48A4" w:rsidP="00AA6A10">
      <w:pPr>
        <w:spacing w:line="240" w:lineRule="auto"/>
        <w:rPr>
          <w:color w:val="000000" w:themeColor="text1"/>
        </w:rPr>
      </w:pPr>
    </w:p>
    <w:p w14:paraId="566C59E1" w14:textId="7CCC1194" w:rsidR="001774FC" w:rsidRPr="00C21DEC" w:rsidRDefault="001774FC" w:rsidP="00AA6A10">
      <w:pPr>
        <w:spacing w:line="240" w:lineRule="auto"/>
        <w:rPr>
          <w:color w:val="000000" w:themeColor="text1"/>
        </w:rPr>
      </w:pPr>
      <w:r w:rsidRPr="00C21DEC">
        <w:rPr>
          <w:color w:val="000000" w:themeColor="text1"/>
        </w:rPr>
        <w:t>The backup platform may hold copies of domain controller data. The virtualization platform may host the controllers. Administrative workstations may provide the access used to conduct recovery. Network infrastructure may determine whether restored systems can communicate safely.</w:t>
      </w:r>
    </w:p>
    <w:p w14:paraId="3F9DBBB5" w14:textId="77777777" w:rsidR="004B48A4" w:rsidRPr="00C21DEC" w:rsidRDefault="004B48A4" w:rsidP="00AA6A10">
      <w:pPr>
        <w:spacing w:line="240" w:lineRule="auto"/>
        <w:rPr>
          <w:color w:val="000000" w:themeColor="text1"/>
        </w:rPr>
      </w:pPr>
    </w:p>
    <w:p w14:paraId="15C0FD22" w14:textId="628FBEF6" w:rsidR="001774FC" w:rsidRPr="00C21DEC" w:rsidRDefault="001774FC" w:rsidP="00AA6A10">
      <w:pPr>
        <w:spacing w:line="240" w:lineRule="auto"/>
        <w:rPr>
          <w:color w:val="000000" w:themeColor="text1"/>
        </w:rPr>
      </w:pPr>
      <w:r w:rsidRPr="00C21DEC">
        <w:rPr>
          <w:color w:val="000000" w:themeColor="text1"/>
        </w:rPr>
        <w:t>These components are not all part of AD DS, but they influence whether the directory can be operated and recovered securely.</w:t>
      </w:r>
    </w:p>
    <w:p w14:paraId="5368F6AC" w14:textId="77777777" w:rsidR="004B48A4" w:rsidRPr="00C21DEC" w:rsidRDefault="004B48A4" w:rsidP="00AA6A10">
      <w:pPr>
        <w:spacing w:line="240" w:lineRule="auto"/>
        <w:rPr>
          <w:color w:val="000000" w:themeColor="text1"/>
        </w:rPr>
      </w:pPr>
    </w:p>
    <w:p w14:paraId="6DFD18DF" w14:textId="77777777" w:rsidR="00090604" w:rsidRPr="00C21DEC" w:rsidRDefault="001774FC" w:rsidP="00AA6A10">
      <w:pPr>
        <w:spacing w:line="240" w:lineRule="auto"/>
        <w:rPr>
          <w:color w:val="000000" w:themeColor="text1"/>
        </w:rPr>
      </w:pPr>
      <w:r w:rsidRPr="00C21DEC">
        <w:rPr>
          <w:color w:val="000000" w:themeColor="text1"/>
        </w:rPr>
        <w:lastRenderedPageBreak/>
        <w:t xml:space="preserve">The operational backbone extends into certificate and federation infrastructure as well. </w:t>
      </w:r>
    </w:p>
    <w:p w14:paraId="7D12E8FF" w14:textId="77777777" w:rsidR="00090604" w:rsidRPr="00C21DEC" w:rsidRDefault="00090604" w:rsidP="00AA6A10">
      <w:pPr>
        <w:spacing w:line="240" w:lineRule="auto"/>
        <w:rPr>
          <w:color w:val="000000" w:themeColor="text1"/>
        </w:rPr>
      </w:pPr>
    </w:p>
    <w:p w14:paraId="27BBC683" w14:textId="21B021F1" w:rsidR="001774FC" w:rsidRPr="00C21DEC" w:rsidRDefault="001774FC" w:rsidP="00AA6A10">
      <w:pPr>
        <w:spacing w:line="240" w:lineRule="auto"/>
        <w:rPr>
          <w:color w:val="000000" w:themeColor="text1"/>
        </w:rPr>
      </w:pPr>
      <w:r w:rsidRPr="00C21DEC">
        <w:rPr>
          <w:color w:val="000000" w:themeColor="text1"/>
        </w:rPr>
        <w:t>Enterprise Certification Authorities may publish templates and configuration through Active Directory. Enrollment permissions may depend on directory groups. Federation services may consume AD identities and attributes before issuing claims to applications outside the forest.</w:t>
      </w:r>
    </w:p>
    <w:p w14:paraId="69BB5C2A" w14:textId="77777777" w:rsidR="001774FC" w:rsidRPr="00C21DEC" w:rsidRDefault="001774FC" w:rsidP="00AA6A10">
      <w:pPr>
        <w:spacing w:line="240" w:lineRule="auto"/>
        <w:rPr>
          <w:color w:val="000000" w:themeColor="text1"/>
        </w:rPr>
      </w:pPr>
      <w:r w:rsidRPr="00C21DEC">
        <w:rPr>
          <w:color w:val="000000" w:themeColor="text1"/>
        </w:rPr>
        <w:t>A directory change can influence certificate eligibility or federated access without altering the receiving application directly.</w:t>
      </w:r>
    </w:p>
    <w:p w14:paraId="58F16428" w14:textId="77777777" w:rsidR="00090604" w:rsidRPr="00C21DEC" w:rsidRDefault="00090604" w:rsidP="00AA6A10">
      <w:pPr>
        <w:spacing w:line="240" w:lineRule="auto"/>
        <w:rPr>
          <w:color w:val="000000" w:themeColor="text1"/>
        </w:rPr>
      </w:pPr>
    </w:p>
    <w:p w14:paraId="53CBA986" w14:textId="598185A8" w:rsidR="001774FC" w:rsidRPr="00C21DEC" w:rsidRDefault="001774FC" w:rsidP="00AA6A10">
      <w:pPr>
        <w:spacing w:line="240" w:lineRule="auto"/>
        <w:rPr>
          <w:color w:val="000000" w:themeColor="text1"/>
        </w:rPr>
      </w:pPr>
      <w:r w:rsidRPr="00C21DEC">
        <w:rPr>
          <w:color w:val="000000" w:themeColor="text1"/>
        </w:rPr>
        <w:t>Hybrid identity broadens the dependency again. Users and groups may be synchronized into Microsoft Entra ID. Applications may rely on cloud identities derived from on-premises objects. Cloud roles may be assigned through synchronized groups. Authentication may use password hash synchronization, pass-through authentication, federation, or certificate-based methods.</w:t>
      </w:r>
    </w:p>
    <w:p w14:paraId="47335398" w14:textId="77777777" w:rsidR="001774FC" w:rsidRPr="00C21DEC" w:rsidRDefault="001774FC" w:rsidP="00AA6A10">
      <w:pPr>
        <w:spacing w:line="240" w:lineRule="auto"/>
        <w:rPr>
          <w:color w:val="000000" w:themeColor="text1"/>
        </w:rPr>
      </w:pPr>
      <w:r w:rsidRPr="00C21DEC">
        <w:rPr>
          <w:color w:val="000000" w:themeColor="text1"/>
        </w:rPr>
        <w:t>AD DS and the cloud platform remain separate control planes, but the connection can make on-premises directory operations relevant to cloud access.</w:t>
      </w:r>
    </w:p>
    <w:p w14:paraId="3A972B6D" w14:textId="77777777" w:rsidR="004B48A4" w:rsidRPr="00C21DEC" w:rsidRDefault="004B48A4" w:rsidP="00AA6A10">
      <w:pPr>
        <w:spacing w:line="240" w:lineRule="auto"/>
        <w:rPr>
          <w:color w:val="000000" w:themeColor="text1"/>
        </w:rPr>
      </w:pPr>
    </w:p>
    <w:p w14:paraId="171AC6DD" w14:textId="02881B97" w:rsidR="001774FC" w:rsidRPr="00C21DEC" w:rsidRDefault="001774FC" w:rsidP="00AA6A10">
      <w:pPr>
        <w:spacing w:line="240" w:lineRule="auto"/>
        <w:rPr>
          <w:color w:val="000000" w:themeColor="text1"/>
        </w:rPr>
      </w:pPr>
      <w:r w:rsidRPr="00C21DEC">
        <w:rPr>
          <w:color w:val="000000" w:themeColor="text1"/>
        </w:rPr>
        <w:t>The strength of that connection varies by architecture. An environment that synchronizes basic user attributes creates one type of dependency. An environment that synchronizes passwords, groups, privileged users, and administrative workflows creates a much stronger one.</w:t>
      </w:r>
    </w:p>
    <w:p w14:paraId="76B4CECE" w14:textId="77777777" w:rsidR="004B48A4" w:rsidRPr="00C21DEC" w:rsidRDefault="004B48A4" w:rsidP="00AA6A10">
      <w:pPr>
        <w:spacing w:line="240" w:lineRule="auto"/>
        <w:rPr>
          <w:color w:val="000000" w:themeColor="text1"/>
        </w:rPr>
      </w:pPr>
    </w:p>
    <w:p w14:paraId="794BBB30" w14:textId="5469B796" w:rsidR="001774FC" w:rsidRPr="00C21DEC" w:rsidRDefault="001774FC" w:rsidP="00AA6A10">
      <w:pPr>
        <w:spacing w:line="240" w:lineRule="auto"/>
        <w:rPr>
          <w:color w:val="000000" w:themeColor="text1"/>
        </w:rPr>
      </w:pPr>
      <w:r w:rsidRPr="00C21DEC">
        <w:rPr>
          <w:color w:val="000000" w:themeColor="text1"/>
        </w:rPr>
        <w:t>The operational backbone is not defined by product names. It is defined by the functions and authority that cross each connection.</w:t>
      </w:r>
    </w:p>
    <w:p w14:paraId="5C5B3273" w14:textId="77777777" w:rsidR="004B48A4" w:rsidRPr="00C21DEC" w:rsidRDefault="004B48A4" w:rsidP="00AA6A10">
      <w:pPr>
        <w:spacing w:line="240" w:lineRule="auto"/>
        <w:rPr>
          <w:color w:val="000000" w:themeColor="text1"/>
        </w:rPr>
      </w:pPr>
    </w:p>
    <w:p w14:paraId="71655E93" w14:textId="5E3F8DE7" w:rsidR="00090604" w:rsidRPr="00C21DEC" w:rsidRDefault="00090604" w:rsidP="00AA6A10">
      <w:pPr>
        <w:spacing w:line="240" w:lineRule="auto"/>
        <w:rPr>
          <w:b/>
          <w:bCs/>
          <w:color w:val="000000" w:themeColor="text1"/>
        </w:rPr>
      </w:pPr>
      <w:r w:rsidRPr="00C21DEC">
        <w:rPr>
          <w:b/>
          <w:bCs/>
          <w:color w:val="000000" w:themeColor="text1"/>
        </w:rPr>
        <w:t>1.2.10 Mission-Partner Integration and High-Impact Change Safeguards</w:t>
      </w:r>
    </w:p>
    <w:p w14:paraId="69591566" w14:textId="3F9C4279" w:rsidR="001774FC" w:rsidRPr="00C21DEC" w:rsidRDefault="001774FC" w:rsidP="00AA6A10">
      <w:pPr>
        <w:spacing w:line="240" w:lineRule="auto"/>
        <w:rPr>
          <w:color w:val="000000" w:themeColor="text1"/>
        </w:rPr>
      </w:pPr>
      <w:r w:rsidRPr="00C21DEC">
        <w:rPr>
          <w:color w:val="000000" w:themeColor="text1"/>
        </w:rPr>
        <w:t>Mission-partner access can add another dependency. A partner may authenticate through a forest trust, certificate, federation service, sponsored account, or shared identity platform. Active Directory may supply the local account, group membership, application infrastructure, or administrative control used in that relationship.</w:t>
      </w:r>
    </w:p>
    <w:p w14:paraId="4828EDD5" w14:textId="77777777" w:rsidR="004B48A4" w:rsidRPr="00C21DEC" w:rsidRDefault="004B48A4" w:rsidP="00AA6A10">
      <w:pPr>
        <w:spacing w:line="240" w:lineRule="auto"/>
        <w:rPr>
          <w:color w:val="000000" w:themeColor="text1"/>
        </w:rPr>
      </w:pPr>
    </w:p>
    <w:p w14:paraId="1996D8BA" w14:textId="1448CE8F" w:rsidR="001774FC" w:rsidRPr="00C21DEC" w:rsidRDefault="001774FC" w:rsidP="00AA6A10">
      <w:pPr>
        <w:spacing w:line="240" w:lineRule="auto"/>
        <w:rPr>
          <w:color w:val="000000" w:themeColor="text1"/>
        </w:rPr>
      </w:pPr>
      <w:r w:rsidRPr="00C21DEC">
        <w:rPr>
          <w:color w:val="000000" w:themeColor="text1"/>
        </w:rPr>
        <w:t>The partner’s access remains subject to local authorization, but the directory may still influence who is recognized and which permissions are assigned.</w:t>
      </w:r>
    </w:p>
    <w:p w14:paraId="54C85873" w14:textId="77777777" w:rsidR="004B48A4" w:rsidRPr="00C21DEC" w:rsidRDefault="004B48A4" w:rsidP="00AA6A10">
      <w:pPr>
        <w:spacing w:line="240" w:lineRule="auto"/>
        <w:rPr>
          <w:color w:val="000000" w:themeColor="text1"/>
        </w:rPr>
      </w:pPr>
    </w:p>
    <w:p w14:paraId="4B0515E9" w14:textId="6538F2D2" w:rsidR="001774FC" w:rsidRPr="00C21DEC" w:rsidRDefault="001774FC" w:rsidP="00AA6A10">
      <w:pPr>
        <w:spacing w:line="240" w:lineRule="auto"/>
        <w:rPr>
          <w:color w:val="000000" w:themeColor="text1"/>
        </w:rPr>
      </w:pPr>
      <w:r w:rsidRPr="00C21DEC">
        <w:rPr>
          <w:color w:val="000000" w:themeColor="text1"/>
        </w:rPr>
        <w:t>This matters during incidents. Disabling a local trust, federation relationship, group, or sponsored identity may protect the enterprise while interrupting collaborative operations. Identity response actions must account for the mission function supported by the relationship.</w:t>
      </w:r>
    </w:p>
    <w:p w14:paraId="11077A75" w14:textId="77777777" w:rsidR="004B48A4" w:rsidRPr="00C21DEC" w:rsidRDefault="004B48A4" w:rsidP="00AA6A10">
      <w:pPr>
        <w:spacing w:line="240" w:lineRule="auto"/>
        <w:rPr>
          <w:color w:val="000000" w:themeColor="text1"/>
        </w:rPr>
      </w:pPr>
    </w:p>
    <w:p w14:paraId="1D266A48" w14:textId="24F61EC7" w:rsidR="001774FC" w:rsidRPr="00C21DEC" w:rsidRDefault="001774FC" w:rsidP="00AA6A10">
      <w:pPr>
        <w:spacing w:line="240" w:lineRule="auto"/>
        <w:rPr>
          <w:color w:val="000000" w:themeColor="text1"/>
        </w:rPr>
      </w:pPr>
      <w:r w:rsidRPr="00C21DEC">
        <w:rPr>
          <w:color w:val="000000" w:themeColor="text1"/>
        </w:rPr>
        <w:t>The directory’s operational centrality also creates a concentration of change impact.</w:t>
      </w:r>
    </w:p>
    <w:p w14:paraId="65C80F71" w14:textId="77777777" w:rsidR="001774FC" w:rsidRPr="00C21DEC" w:rsidRDefault="001774FC" w:rsidP="00AA6A10">
      <w:pPr>
        <w:spacing w:line="240" w:lineRule="auto"/>
        <w:rPr>
          <w:color w:val="000000" w:themeColor="text1"/>
        </w:rPr>
      </w:pPr>
      <w:r w:rsidRPr="00C21DEC">
        <w:rPr>
          <w:color w:val="000000" w:themeColor="text1"/>
        </w:rPr>
        <w:t>A local configuration error may affect one machine. A directory-level change can affect an entire population of users or systems.</w:t>
      </w:r>
    </w:p>
    <w:p w14:paraId="5E1CAE1E" w14:textId="77777777" w:rsidR="004B48A4" w:rsidRPr="00C21DEC" w:rsidRDefault="004B48A4" w:rsidP="00AA6A10">
      <w:pPr>
        <w:spacing w:line="240" w:lineRule="auto"/>
        <w:rPr>
          <w:color w:val="000000" w:themeColor="text1"/>
        </w:rPr>
      </w:pPr>
    </w:p>
    <w:p w14:paraId="4705403C" w14:textId="66F19CE3" w:rsidR="001774FC" w:rsidRPr="00C21DEC" w:rsidRDefault="001774FC" w:rsidP="00AA6A10">
      <w:pPr>
        <w:spacing w:line="240" w:lineRule="auto"/>
        <w:rPr>
          <w:color w:val="000000" w:themeColor="text1"/>
        </w:rPr>
      </w:pPr>
      <w:r w:rsidRPr="00C21DEC">
        <w:rPr>
          <w:color w:val="000000" w:themeColor="text1"/>
        </w:rPr>
        <w:t>Examples include:</w:t>
      </w:r>
    </w:p>
    <w:p w14:paraId="6A0471DA" w14:textId="77777777" w:rsidR="004B48A4" w:rsidRPr="00C21DEC" w:rsidRDefault="004B48A4" w:rsidP="00AA6A10">
      <w:pPr>
        <w:spacing w:line="240" w:lineRule="auto"/>
        <w:rPr>
          <w:color w:val="000000" w:themeColor="text1"/>
        </w:rPr>
      </w:pPr>
    </w:p>
    <w:p w14:paraId="31AC5F56" w14:textId="0D50A632" w:rsidR="001774FC" w:rsidRPr="00C21DEC" w:rsidRDefault="001774FC" w:rsidP="00AA6A10">
      <w:pPr>
        <w:spacing w:line="240" w:lineRule="auto"/>
        <w:rPr>
          <w:color w:val="000000" w:themeColor="text1"/>
        </w:rPr>
      </w:pPr>
      <w:r w:rsidRPr="00C21DEC">
        <w:rPr>
          <w:color w:val="000000" w:themeColor="text1"/>
        </w:rPr>
        <w:t xml:space="preserve">Removing a group used by several applications. </w:t>
      </w:r>
    </w:p>
    <w:p w14:paraId="51182973" w14:textId="77777777" w:rsidR="001774FC" w:rsidRPr="00C21DEC" w:rsidRDefault="001774FC" w:rsidP="00AA6A10">
      <w:pPr>
        <w:spacing w:line="240" w:lineRule="auto"/>
        <w:rPr>
          <w:color w:val="000000" w:themeColor="text1"/>
        </w:rPr>
      </w:pPr>
      <w:r w:rsidRPr="00C21DEC">
        <w:rPr>
          <w:color w:val="000000" w:themeColor="text1"/>
        </w:rPr>
        <w:t xml:space="preserve">Changing a service account password without updating every dependency. </w:t>
      </w:r>
    </w:p>
    <w:p w14:paraId="3E973A17" w14:textId="77777777" w:rsidR="001774FC" w:rsidRPr="00C21DEC" w:rsidRDefault="001774FC" w:rsidP="00AA6A10">
      <w:pPr>
        <w:spacing w:line="240" w:lineRule="auto"/>
        <w:rPr>
          <w:color w:val="000000" w:themeColor="text1"/>
        </w:rPr>
      </w:pPr>
      <w:r w:rsidRPr="00C21DEC">
        <w:rPr>
          <w:color w:val="000000" w:themeColor="text1"/>
        </w:rPr>
        <w:t xml:space="preserve">Linking a GPO to the wrong Organizational Unit. </w:t>
      </w:r>
    </w:p>
    <w:p w14:paraId="3BD6FC9E" w14:textId="77777777" w:rsidR="001774FC" w:rsidRPr="00C21DEC" w:rsidRDefault="001774FC" w:rsidP="00AA6A10">
      <w:pPr>
        <w:spacing w:line="240" w:lineRule="auto"/>
        <w:rPr>
          <w:color w:val="000000" w:themeColor="text1"/>
        </w:rPr>
      </w:pPr>
      <w:r w:rsidRPr="00C21DEC">
        <w:rPr>
          <w:color w:val="000000" w:themeColor="text1"/>
        </w:rPr>
        <w:t xml:space="preserve">Modifying a trust used by a mission partner. </w:t>
      </w:r>
    </w:p>
    <w:p w14:paraId="57A17665" w14:textId="77777777" w:rsidR="001774FC" w:rsidRPr="00C21DEC" w:rsidRDefault="001774FC" w:rsidP="00AA6A10">
      <w:pPr>
        <w:spacing w:line="240" w:lineRule="auto"/>
        <w:rPr>
          <w:color w:val="000000" w:themeColor="text1"/>
        </w:rPr>
      </w:pPr>
      <w:r w:rsidRPr="00C21DEC">
        <w:rPr>
          <w:color w:val="000000" w:themeColor="text1"/>
        </w:rPr>
        <w:t xml:space="preserve">Changing a certificate template relied upon by authentication services. </w:t>
      </w:r>
    </w:p>
    <w:p w14:paraId="19D549D6" w14:textId="77777777" w:rsidR="001774FC" w:rsidRPr="00C21DEC" w:rsidRDefault="001774FC" w:rsidP="00AA6A10">
      <w:pPr>
        <w:spacing w:line="240" w:lineRule="auto"/>
        <w:rPr>
          <w:color w:val="000000" w:themeColor="text1"/>
        </w:rPr>
      </w:pPr>
      <w:r w:rsidRPr="00C21DEC">
        <w:rPr>
          <w:color w:val="000000" w:themeColor="text1"/>
        </w:rPr>
        <w:lastRenderedPageBreak/>
        <w:t xml:space="preserve">Altering an attribute synchronized into cloud applications. </w:t>
      </w:r>
    </w:p>
    <w:p w14:paraId="7ECCABE4" w14:textId="77777777" w:rsidR="001774FC" w:rsidRPr="00C21DEC" w:rsidRDefault="001774FC" w:rsidP="00AA6A10">
      <w:pPr>
        <w:spacing w:line="240" w:lineRule="auto"/>
        <w:rPr>
          <w:color w:val="000000" w:themeColor="text1"/>
        </w:rPr>
      </w:pPr>
      <w:r w:rsidRPr="00C21DEC">
        <w:rPr>
          <w:color w:val="000000" w:themeColor="text1"/>
        </w:rPr>
        <w:t xml:space="preserve">Disabling an account used by an automated mission process. </w:t>
      </w:r>
    </w:p>
    <w:p w14:paraId="7630BEF5" w14:textId="16F2E1C9" w:rsidR="001774FC" w:rsidRPr="00C21DEC" w:rsidRDefault="001774FC" w:rsidP="00AA6A10">
      <w:pPr>
        <w:spacing w:line="240" w:lineRule="auto"/>
        <w:rPr>
          <w:color w:val="000000" w:themeColor="text1"/>
        </w:rPr>
      </w:pPr>
      <w:r w:rsidRPr="00C21DEC">
        <w:rPr>
          <w:color w:val="000000" w:themeColor="text1"/>
        </w:rPr>
        <w:t xml:space="preserve">Introducing a replication or DNS error that prevents clients from locating services. </w:t>
      </w:r>
    </w:p>
    <w:p w14:paraId="1258BCC3" w14:textId="77777777" w:rsidR="004B48A4" w:rsidRPr="00C21DEC" w:rsidRDefault="004B48A4" w:rsidP="00AA6A10">
      <w:pPr>
        <w:spacing w:line="240" w:lineRule="auto"/>
        <w:rPr>
          <w:color w:val="000000" w:themeColor="text1"/>
        </w:rPr>
      </w:pPr>
    </w:p>
    <w:p w14:paraId="471AB078" w14:textId="4790A00C" w:rsidR="001774FC" w:rsidRPr="00C21DEC" w:rsidRDefault="001774FC" w:rsidP="00AA6A10">
      <w:pPr>
        <w:spacing w:line="240" w:lineRule="auto"/>
        <w:rPr>
          <w:color w:val="000000" w:themeColor="text1"/>
        </w:rPr>
      </w:pPr>
      <w:r w:rsidRPr="00C21DEC">
        <w:rPr>
          <w:color w:val="000000" w:themeColor="text1"/>
        </w:rPr>
        <w:t>The wide impact is not proof that centralized administration is a poor design. Centralization is what makes consistent enterprise operation possible. It also requires stronger safeguards around high-impact changes.</w:t>
      </w:r>
    </w:p>
    <w:p w14:paraId="6040B3B1" w14:textId="77777777" w:rsidR="004B48A4" w:rsidRPr="00C21DEC" w:rsidRDefault="004B48A4" w:rsidP="00AA6A10">
      <w:pPr>
        <w:spacing w:line="240" w:lineRule="auto"/>
        <w:rPr>
          <w:color w:val="000000" w:themeColor="text1"/>
        </w:rPr>
      </w:pPr>
    </w:p>
    <w:p w14:paraId="65F0C1FC" w14:textId="714E347E" w:rsidR="001774FC" w:rsidRPr="00C21DEC" w:rsidRDefault="001774FC" w:rsidP="00AA6A10">
      <w:pPr>
        <w:spacing w:line="240" w:lineRule="auto"/>
        <w:rPr>
          <w:color w:val="000000" w:themeColor="text1"/>
        </w:rPr>
      </w:pPr>
      <w:r w:rsidRPr="00C21DEC">
        <w:rPr>
          <w:color w:val="000000" w:themeColor="text1"/>
        </w:rPr>
        <w:t>Those safeguards include disciplined delegation, protected administrative identities, separation of duties, change review, testing, logging, rollback planning, continuous monitoring, and recovery exercises.</w:t>
      </w:r>
    </w:p>
    <w:p w14:paraId="374582B6" w14:textId="77777777" w:rsidR="004B48A4" w:rsidRPr="00C21DEC" w:rsidRDefault="004B48A4" w:rsidP="00AA6A10">
      <w:pPr>
        <w:spacing w:line="240" w:lineRule="auto"/>
        <w:rPr>
          <w:color w:val="000000" w:themeColor="text1"/>
        </w:rPr>
      </w:pPr>
    </w:p>
    <w:p w14:paraId="604ECAF2" w14:textId="2D3A7920" w:rsidR="001774FC" w:rsidRPr="00C21DEC" w:rsidRDefault="001774FC" w:rsidP="00AA6A10">
      <w:pPr>
        <w:spacing w:line="240" w:lineRule="auto"/>
        <w:rPr>
          <w:color w:val="000000" w:themeColor="text1"/>
        </w:rPr>
      </w:pPr>
      <w:r w:rsidRPr="00C21DEC">
        <w:rPr>
          <w:color w:val="000000" w:themeColor="text1"/>
        </w:rPr>
        <w:t>The directory team also needs accurate dependency information. An administrator cannot assess the impact of changing an account, group, trust, or policy when the systems relying on it are unknown.</w:t>
      </w:r>
    </w:p>
    <w:p w14:paraId="231C8FF8" w14:textId="77777777" w:rsidR="004B48A4" w:rsidRPr="00C21DEC" w:rsidRDefault="004B48A4" w:rsidP="00AA6A10">
      <w:pPr>
        <w:spacing w:line="240" w:lineRule="auto"/>
        <w:rPr>
          <w:color w:val="000000" w:themeColor="text1"/>
        </w:rPr>
      </w:pPr>
    </w:p>
    <w:p w14:paraId="49CC7D0E" w14:textId="00B461E7" w:rsidR="001774FC" w:rsidRPr="00C21DEC" w:rsidRDefault="001774FC" w:rsidP="00AA6A10">
      <w:pPr>
        <w:spacing w:line="240" w:lineRule="auto"/>
        <w:rPr>
          <w:color w:val="000000" w:themeColor="text1"/>
        </w:rPr>
      </w:pPr>
      <w:r w:rsidRPr="00C21DEC">
        <w:rPr>
          <w:color w:val="000000" w:themeColor="text1"/>
        </w:rPr>
        <w:t>This is one reason identity inventories must include relationships rather than objects alone.</w:t>
      </w:r>
    </w:p>
    <w:p w14:paraId="3E82A661" w14:textId="77777777" w:rsidR="004B48A4" w:rsidRPr="00C21DEC" w:rsidRDefault="004B48A4" w:rsidP="00AA6A10">
      <w:pPr>
        <w:spacing w:line="240" w:lineRule="auto"/>
        <w:rPr>
          <w:color w:val="000000" w:themeColor="text1"/>
        </w:rPr>
      </w:pPr>
    </w:p>
    <w:p w14:paraId="5AC7356A" w14:textId="098F6C6F" w:rsidR="00090604" w:rsidRPr="00C21DEC" w:rsidRDefault="00090604" w:rsidP="00AA6A10">
      <w:pPr>
        <w:spacing w:line="240" w:lineRule="auto"/>
        <w:rPr>
          <w:b/>
          <w:bCs/>
          <w:color w:val="000000" w:themeColor="text1"/>
        </w:rPr>
      </w:pPr>
      <w:r w:rsidRPr="00C21DEC">
        <w:rPr>
          <w:b/>
          <w:bCs/>
          <w:color w:val="000000" w:themeColor="text1"/>
        </w:rPr>
        <w:t>1.2.11 Enterprise Continuity and Operational Backbone Mapping</w:t>
      </w:r>
    </w:p>
    <w:p w14:paraId="44E66571" w14:textId="5B0CA75D" w:rsidR="001774FC" w:rsidRPr="00C21DEC" w:rsidRDefault="001774FC" w:rsidP="00AA6A10">
      <w:pPr>
        <w:spacing w:line="240" w:lineRule="auto"/>
        <w:rPr>
          <w:color w:val="000000" w:themeColor="text1"/>
        </w:rPr>
      </w:pPr>
      <w:r w:rsidRPr="00C21DEC">
        <w:rPr>
          <w:color w:val="000000" w:themeColor="text1"/>
        </w:rPr>
        <w:t>An account inventory can show that a service account exists. It may not show the servers on which it runs, the databases it accesses, the scripts containing its credentials, the groups it belongs to, or the mission function it supports.</w:t>
      </w:r>
    </w:p>
    <w:p w14:paraId="0D101B71" w14:textId="77777777" w:rsidR="004B48A4" w:rsidRPr="00C21DEC" w:rsidRDefault="004B48A4" w:rsidP="00AA6A10">
      <w:pPr>
        <w:spacing w:line="240" w:lineRule="auto"/>
        <w:rPr>
          <w:color w:val="000000" w:themeColor="text1"/>
        </w:rPr>
      </w:pPr>
    </w:p>
    <w:p w14:paraId="55CE7458" w14:textId="6FAAF89A" w:rsidR="001774FC" w:rsidRPr="00C21DEC" w:rsidRDefault="001774FC" w:rsidP="00AA6A10">
      <w:pPr>
        <w:spacing w:line="240" w:lineRule="auto"/>
        <w:rPr>
          <w:color w:val="000000" w:themeColor="text1"/>
        </w:rPr>
      </w:pPr>
      <w:r w:rsidRPr="00C21DEC">
        <w:rPr>
          <w:color w:val="000000" w:themeColor="text1"/>
        </w:rPr>
        <w:t>A group inventory can show membership. It may not reveal every application, file share, server, certificate template, cloud role, or GPO that consumes the group.</w:t>
      </w:r>
    </w:p>
    <w:p w14:paraId="27230718" w14:textId="77777777" w:rsidR="004B48A4" w:rsidRPr="00C21DEC" w:rsidRDefault="004B48A4" w:rsidP="00AA6A10">
      <w:pPr>
        <w:spacing w:line="240" w:lineRule="auto"/>
        <w:rPr>
          <w:color w:val="000000" w:themeColor="text1"/>
        </w:rPr>
      </w:pPr>
    </w:p>
    <w:p w14:paraId="6C523B11" w14:textId="3DF97C51" w:rsidR="001774FC" w:rsidRPr="00C21DEC" w:rsidRDefault="001774FC" w:rsidP="00AA6A10">
      <w:pPr>
        <w:spacing w:line="240" w:lineRule="auto"/>
        <w:rPr>
          <w:color w:val="000000" w:themeColor="text1"/>
        </w:rPr>
      </w:pPr>
      <w:r w:rsidRPr="00C21DEC">
        <w:rPr>
          <w:color w:val="000000" w:themeColor="text1"/>
        </w:rPr>
        <w:t>A trust inventory can show direction and type. It may not reveal which users depend on it, which resources grant access across it, or what operational effect would follow from suspension.</w:t>
      </w:r>
    </w:p>
    <w:p w14:paraId="29B0F8FB" w14:textId="77777777" w:rsidR="001774FC" w:rsidRPr="00C21DEC" w:rsidRDefault="001774FC" w:rsidP="00AA6A10">
      <w:pPr>
        <w:spacing w:line="240" w:lineRule="auto"/>
        <w:rPr>
          <w:color w:val="000000" w:themeColor="text1"/>
        </w:rPr>
      </w:pPr>
      <w:r w:rsidRPr="00C21DEC">
        <w:rPr>
          <w:color w:val="000000" w:themeColor="text1"/>
        </w:rPr>
        <w:t>Understanding the operational backbone requires mapping those dependencies.</w:t>
      </w:r>
    </w:p>
    <w:p w14:paraId="2DF00870" w14:textId="77777777" w:rsidR="004B48A4" w:rsidRPr="00C21DEC" w:rsidRDefault="004B48A4" w:rsidP="00AA6A10">
      <w:pPr>
        <w:spacing w:line="240" w:lineRule="auto"/>
        <w:rPr>
          <w:color w:val="000000" w:themeColor="text1"/>
        </w:rPr>
      </w:pPr>
    </w:p>
    <w:p w14:paraId="054C8E21" w14:textId="05D3EB21" w:rsidR="001774FC" w:rsidRPr="00C21DEC" w:rsidRDefault="001774FC" w:rsidP="00AA6A10">
      <w:pPr>
        <w:spacing w:line="240" w:lineRule="auto"/>
        <w:rPr>
          <w:color w:val="000000" w:themeColor="text1"/>
        </w:rPr>
      </w:pPr>
      <w:r w:rsidRPr="00C21DEC">
        <w:rPr>
          <w:color w:val="000000" w:themeColor="text1"/>
        </w:rPr>
        <w:t>The directory is also a source of institutional continuity. Personnel change, systems are replaced, programs reorganize, and missions evolve. Active Directory often preserves the accounts, groups, permissions, naming structures, and administrative relationships built during earlier periods.</w:t>
      </w:r>
    </w:p>
    <w:p w14:paraId="16F0D584" w14:textId="77777777" w:rsidR="004B48A4" w:rsidRPr="00C21DEC" w:rsidRDefault="004B48A4" w:rsidP="00AA6A10">
      <w:pPr>
        <w:spacing w:line="240" w:lineRule="auto"/>
        <w:rPr>
          <w:color w:val="000000" w:themeColor="text1"/>
        </w:rPr>
      </w:pPr>
    </w:p>
    <w:p w14:paraId="64F52C67" w14:textId="6C80740C" w:rsidR="001774FC" w:rsidRPr="00C21DEC" w:rsidRDefault="001774FC" w:rsidP="00AA6A10">
      <w:pPr>
        <w:spacing w:line="240" w:lineRule="auto"/>
        <w:rPr>
          <w:color w:val="000000" w:themeColor="text1"/>
        </w:rPr>
      </w:pPr>
      <w:r w:rsidRPr="00C21DEC">
        <w:rPr>
          <w:color w:val="000000" w:themeColor="text1"/>
        </w:rPr>
        <w:t>Some of this continuity is valuable. Long-lived identity structures allow agencies to operate across organizational change without rebuilding access from the beginning.</w:t>
      </w:r>
    </w:p>
    <w:p w14:paraId="04C62B27" w14:textId="77777777" w:rsidR="004B48A4" w:rsidRPr="00C21DEC" w:rsidRDefault="004B48A4" w:rsidP="00AA6A10">
      <w:pPr>
        <w:spacing w:line="240" w:lineRule="auto"/>
        <w:rPr>
          <w:color w:val="000000" w:themeColor="text1"/>
        </w:rPr>
      </w:pPr>
    </w:p>
    <w:p w14:paraId="2CB54FE6" w14:textId="303BE4D2" w:rsidR="001774FC" w:rsidRPr="00C21DEC" w:rsidRDefault="001774FC" w:rsidP="00AA6A10">
      <w:pPr>
        <w:spacing w:line="240" w:lineRule="auto"/>
        <w:rPr>
          <w:color w:val="000000" w:themeColor="text1"/>
        </w:rPr>
      </w:pPr>
      <w:r w:rsidRPr="00C21DEC">
        <w:rPr>
          <w:color w:val="000000" w:themeColor="text1"/>
        </w:rPr>
        <w:t>Some becomes identity debt. Old groups, stale accounts, excessive delegation, obsolete trusts, abandoned GPOs, and undocumented service identities can remain active because no one is certain what will break if they are removed.</w:t>
      </w:r>
    </w:p>
    <w:p w14:paraId="539B9075" w14:textId="77777777" w:rsidR="004B48A4" w:rsidRPr="00C21DEC" w:rsidRDefault="004B48A4" w:rsidP="00AA6A10">
      <w:pPr>
        <w:spacing w:line="240" w:lineRule="auto"/>
        <w:rPr>
          <w:color w:val="000000" w:themeColor="text1"/>
        </w:rPr>
      </w:pPr>
    </w:p>
    <w:p w14:paraId="42C6F449" w14:textId="417228FF" w:rsidR="001774FC" w:rsidRPr="00C21DEC" w:rsidRDefault="001774FC" w:rsidP="00AA6A10">
      <w:pPr>
        <w:spacing w:line="240" w:lineRule="auto"/>
        <w:rPr>
          <w:color w:val="000000" w:themeColor="text1"/>
        </w:rPr>
      </w:pPr>
      <w:r w:rsidRPr="00C21DEC">
        <w:rPr>
          <w:color w:val="000000" w:themeColor="text1"/>
        </w:rPr>
        <w:t>Operational dependence can make weak identity conditions difficult to correct. The agency may recognize that an account or protocol presents risk while lacking enough information to retire it safely.</w:t>
      </w:r>
    </w:p>
    <w:p w14:paraId="6829145C" w14:textId="77777777" w:rsidR="004B48A4" w:rsidRPr="00C21DEC" w:rsidRDefault="004B48A4" w:rsidP="00AA6A10">
      <w:pPr>
        <w:spacing w:line="240" w:lineRule="auto"/>
        <w:rPr>
          <w:color w:val="000000" w:themeColor="text1"/>
        </w:rPr>
      </w:pPr>
    </w:p>
    <w:p w14:paraId="6596642B" w14:textId="1201BFD5" w:rsidR="001774FC" w:rsidRPr="00C21DEC" w:rsidRDefault="001774FC" w:rsidP="00AA6A10">
      <w:pPr>
        <w:spacing w:line="240" w:lineRule="auto"/>
        <w:rPr>
          <w:color w:val="000000" w:themeColor="text1"/>
        </w:rPr>
      </w:pPr>
      <w:r w:rsidRPr="00C21DEC">
        <w:rPr>
          <w:color w:val="000000" w:themeColor="text1"/>
        </w:rPr>
        <w:lastRenderedPageBreak/>
        <w:t>That tension must be resolved through evidence, not guesswork. Logs, owner validation, dependency analysis, controlled testing, phased changes, and rollback plans allow the agency to reduce risk without creating avoidable mission disruption.</w:t>
      </w:r>
    </w:p>
    <w:p w14:paraId="6ED87E08" w14:textId="77777777" w:rsidR="00AA6A10" w:rsidRPr="00C21DEC" w:rsidRDefault="00AA6A10" w:rsidP="00AA6A10">
      <w:pPr>
        <w:spacing w:line="240" w:lineRule="auto"/>
        <w:rPr>
          <w:b/>
          <w:bCs/>
          <w:color w:val="000000" w:themeColor="text1"/>
        </w:rPr>
      </w:pPr>
    </w:p>
    <w:p w14:paraId="73BADBD0" w14:textId="1B904AB9" w:rsidR="004B48A4" w:rsidRPr="00C21DEC" w:rsidRDefault="00AA6A10" w:rsidP="00AA6A10">
      <w:pPr>
        <w:spacing w:line="240" w:lineRule="auto"/>
        <w:rPr>
          <w:b/>
          <w:bCs/>
          <w:color w:val="000000" w:themeColor="text1"/>
        </w:rPr>
      </w:pPr>
      <w:r w:rsidRPr="00C21DEC">
        <w:rPr>
          <w:b/>
          <w:bCs/>
          <w:color w:val="000000" w:themeColor="text1"/>
        </w:rPr>
        <w:t>1.2.12 Summary Of Core Functions And Defense Strategy</w:t>
      </w:r>
    </w:p>
    <w:p w14:paraId="558DA2AE" w14:textId="0AFF004A" w:rsidR="001774FC" w:rsidRPr="00C21DEC" w:rsidRDefault="001774FC" w:rsidP="00AA6A10">
      <w:pPr>
        <w:spacing w:line="240" w:lineRule="auto"/>
        <w:rPr>
          <w:color w:val="000000" w:themeColor="text1"/>
        </w:rPr>
      </w:pPr>
      <w:r w:rsidRPr="00C21DEC">
        <w:rPr>
          <w:color w:val="000000" w:themeColor="text1"/>
        </w:rPr>
        <w:t>Active Directory’s role as an operational backbone can be summarized through five connected functions:</w:t>
      </w:r>
    </w:p>
    <w:p w14:paraId="27EDDEF1" w14:textId="77777777" w:rsidR="00AA6A10" w:rsidRPr="00C21DEC" w:rsidRDefault="00AA6A10" w:rsidP="00AA6A10">
      <w:pPr>
        <w:spacing w:line="240" w:lineRule="auto"/>
        <w:rPr>
          <w:color w:val="000000" w:themeColor="text1"/>
        </w:rPr>
      </w:pPr>
    </w:p>
    <w:p w14:paraId="3D381098" w14:textId="02F263DE" w:rsidR="001774FC" w:rsidRPr="00C21DEC" w:rsidRDefault="001774FC" w:rsidP="00AA6A10">
      <w:pPr>
        <w:spacing w:line="240" w:lineRule="auto"/>
        <w:rPr>
          <w:color w:val="000000" w:themeColor="text1"/>
        </w:rPr>
      </w:pPr>
      <w:r w:rsidRPr="00C21DEC">
        <w:rPr>
          <w:color w:val="000000" w:themeColor="text1"/>
        </w:rPr>
        <w:t xml:space="preserve">It represents users, computers, groups, services, and administrative structures. </w:t>
      </w:r>
    </w:p>
    <w:p w14:paraId="556E6F11" w14:textId="77777777" w:rsidR="001774FC" w:rsidRPr="00C21DEC" w:rsidRDefault="001774FC" w:rsidP="00AA6A10">
      <w:pPr>
        <w:spacing w:line="240" w:lineRule="auto"/>
        <w:rPr>
          <w:color w:val="000000" w:themeColor="text1"/>
        </w:rPr>
      </w:pPr>
      <w:r w:rsidRPr="00C21DEC">
        <w:rPr>
          <w:color w:val="000000" w:themeColor="text1"/>
        </w:rPr>
        <w:t xml:space="preserve">It supports authentication and supplies authorization information. </w:t>
      </w:r>
    </w:p>
    <w:p w14:paraId="41BDB0C1" w14:textId="77777777" w:rsidR="001774FC" w:rsidRPr="00C21DEC" w:rsidRDefault="001774FC" w:rsidP="00AA6A10">
      <w:pPr>
        <w:spacing w:line="240" w:lineRule="auto"/>
        <w:rPr>
          <w:color w:val="000000" w:themeColor="text1"/>
        </w:rPr>
      </w:pPr>
      <w:r w:rsidRPr="00C21DEC">
        <w:rPr>
          <w:color w:val="000000" w:themeColor="text1"/>
        </w:rPr>
        <w:t xml:space="preserve">It distributes policy and enables enterprise administration. </w:t>
      </w:r>
    </w:p>
    <w:p w14:paraId="13C9B73C" w14:textId="77777777" w:rsidR="001774FC" w:rsidRPr="00C21DEC" w:rsidRDefault="001774FC" w:rsidP="00AA6A10">
      <w:pPr>
        <w:spacing w:line="240" w:lineRule="auto"/>
        <w:rPr>
          <w:color w:val="000000" w:themeColor="text1"/>
        </w:rPr>
      </w:pPr>
      <w:r w:rsidRPr="00C21DEC">
        <w:rPr>
          <w:color w:val="000000" w:themeColor="text1"/>
        </w:rPr>
        <w:t xml:space="preserve">It connects applications, certificates, federation, cloud identity, and mission partners. </w:t>
      </w:r>
    </w:p>
    <w:p w14:paraId="13F47A3A" w14:textId="38F11545" w:rsidR="001774FC" w:rsidRPr="00C21DEC" w:rsidRDefault="001774FC" w:rsidP="00AA6A10">
      <w:pPr>
        <w:spacing w:line="240" w:lineRule="auto"/>
        <w:rPr>
          <w:color w:val="000000" w:themeColor="text1"/>
        </w:rPr>
      </w:pPr>
      <w:r w:rsidRPr="00C21DEC">
        <w:rPr>
          <w:color w:val="000000" w:themeColor="text1"/>
        </w:rPr>
        <w:t xml:space="preserve">It supports the containment and recovery actions required when trust fails. </w:t>
      </w:r>
    </w:p>
    <w:p w14:paraId="56A6AB9E" w14:textId="77777777" w:rsidR="00AA6A10" w:rsidRPr="00C21DEC" w:rsidRDefault="00AA6A10" w:rsidP="00AA6A10">
      <w:pPr>
        <w:spacing w:line="240" w:lineRule="auto"/>
        <w:rPr>
          <w:color w:val="000000" w:themeColor="text1"/>
        </w:rPr>
      </w:pPr>
    </w:p>
    <w:p w14:paraId="0F85AC8E" w14:textId="77777777" w:rsidR="00AA6A10" w:rsidRPr="00C21DEC" w:rsidRDefault="001774FC" w:rsidP="00AA6A10">
      <w:pPr>
        <w:spacing w:line="240" w:lineRule="auto"/>
        <w:rPr>
          <w:color w:val="000000" w:themeColor="text1"/>
        </w:rPr>
      </w:pPr>
      <w:r w:rsidRPr="00C21DEC">
        <w:rPr>
          <w:color w:val="000000" w:themeColor="text1"/>
        </w:rPr>
        <w:t xml:space="preserve">Each function depends on the others. Identity records have limited value without authentication. </w:t>
      </w:r>
    </w:p>
    <w:p w14:paraId="3959874A" w14:textId="77777777" w:rsidR="00AA6A10" w:rsidRPr="00C21DEC" w:rsidRDefault="00AA6A10" w:rsidP="00AA6A10">
      <w:pPr>
        <w:spacing w:line="240" w:lineRule="auto"/>
        <w:rPr>
          <w:color w:val="000000" w:themeColor="text1"/>
        </w:rPr>
      </w:pPr>
    </w:p>
    <w:p w14:paraId="2501C16A" w14:textId="5A11B2A3" w:rsidR="001774FC" w:rsidRPr="00C21DEC" w:rsidRDefault="00AA6A10" w:rsidP="00AA6A10">
      <w:pPr>
        <w:spacing w:line="240" w:lineRule="auto"/>
        <w:rPr>
          <w:color w:val="000000" w:themeColor="text1"/>
        </w:rPr>
      </w:pPr>
      <w:r w:rsidRPr="00C21DEC">
        <w:rPr>
          <w:color w:val="000000" w:themeColor="text1"/>
        </w:rPr>
        <w:t>A</w:t>
      </w:r>
      <w:r w:rsidR="001774FC" w:rsidRPr="00C21DEC">
        <w:rPr>
          <w:color w:val="000000" w:themeColor="text1"/>
        </w:rPr>
        <w:t>uthentication does not establish appropriate access without authorization. Authorization cannot remain trustworthy when group membership and directory permissions are compromised. Recovery cannot succeed when the identities and systems used to conduct it are untrusted.</w:t>
      </w:r>
    </w:p>
    <w:p w14:paraId="259291DC" w14:textId="77777777" w:rsidR="00AA6A10" w:rsidRPr="00C21DEC" w:rsidRDefault="00AA6A10" w:rsidP="00AA6A10">
      <w:pPr>
        <w:spacing w:line="240" w:lineRule="auto"/>
        <w:rPr>
          <w:color w:val="000000" w:themeColor="text1"/>
        </w:rPr>
      </w:pPr>
    </w:p>
    <w:p w14:paraId="4F65B7C7" w14:textId="06452469" w:rsidR="001774FC" w:rsidRPr="00C21DEC" w:rsidRDefault="001774FC" w:rsidP="00AA6A10">
      <w:pPr>
        <w:spacing w:line="240" w:lineRule="auto"/>
        <w:rPr>
          <w:color w:val="000000" w:themeColor="text1"/>
        </w:rPr>
      </w:pPr>
      <w:r w:rsidRPr="00C21DEC">
        <w:rPr>
          <w:color w:val="000000" w:themeColor="text1"/>
        </w:rPr>
        <w:t>This interdependence is what makes Active Directory operationally significant.</w:t>
      </w:r>
    </w:p>
    <w:p w14:paraId="6660080D" w14:textId="77777777" w:rsidR="00090604" w:rsidRPr="00C21DEC" w:rsidRDefault="00090604" w:rsidP="00AA6A10">
      <w:pPr>
        <w:spacing w:line="240" w:lineRule="auto"/>
        <w:rPr>
          <w:color w:val="000000" w:themeColor="text1"/>
        </w:rPr>
      </w:pPr>
    </w:p>
    <w:p w14:paraId="0C4836F2" w14:textId="593521D7" w:rsidR="001774FC" w:rsidRPr="00C21DEC" w:rsidRDefault="001774FC" w:rsidP="00AA6A10">
      <w:pPr>
        <w:spacing w:line="240" w:lineRule="auto"/>
        <w:rPr>
          <w:color w:val="000000" w:themeColor="text1"/>
        </w:rPr>
      </w:pPr>
      <w:r w:rsidRPr="00C21DEC">
        <w:rPr>
          <w:color w:val="000000" w:themeColor="text1"/>
        </w:rPr>
        <w:t xml:space="preserve">The directory does not control every resource in a federal or defense enterprise. Cloud-native identities, local accounts, network devices, operational technology, applications, and external partners may maintain separate forms of authority. Active Directory still influences a large share of the access and administration occurring around those systems in Windows-centered environments. The prior draft captured this distinction by describing AD DS as an identity, authorization, and administrative control plane while recognizing that other systems may retain independent control planes. </w:t>
      </w:r>
    </w:p>
    <w:p w14:paraId="674DB341" w14:textId="77777777" w:rsidR="00AA6A10" w:rsidRPr="00C21DEC" w:rsidRDefault="00AA6A10" w:rsidP="00AA6A10">
      <w:pPr>
        <w:spacing w:line="240" w:lineRule="auto"/>
        <w:rPr>
          <w:color w:val="000000" w:themeColor="text1"/>
        </w:rPr>
      </w:pPr>
    </w:p>
    <w:p w14:paraId="497099BC" w14:textId="5D141A9C" w:rsidR="001774FC" w:rsidRPr="00C21DEC" w:rsidRDefault="001774FC" w:rsidP="00AA6A10">
      <w:pPr>
        <w:spacing w:line="240" w:lineRule="auto"/>
        <w:rPr>
          <w:color w:val="000000" w:themeColor="text1"/>
        </w:rPr>
      </w:pPr>
      <w:r w:rsidRPr="00C21DEC">
        <w:rPr>
          <w:color w:val="000000" w:themeColor="text1"/>
        </w:rPr>
        <w:t>Active Directory should be defended according to the authority it actually exercises and the mission functions that rely on it. That requires protecting domain controllers, but it also requires protecting the identities, permissions, policies, service accounts, management systems, certificate services, federation platforms, synchronization infrastructure, and recovery assets connected to the directory.</w:t>
      </w:r>
    </w:p>
    <w:p w14:paraId="53ABF0E3" w14:textId="77777777" w:rsidR="00AA6A10" w:rsidRPr="00C21DEC" w:rsidRDefault="00AA6A10" w:rsidP="00AA6A10">
      <w:pPr>
        <w:spacing w:line="240" w:lineRule="auto"/>
        <w:rPr>
          <w:color w:val="000000" w:themeColor="text1"/>
        </w:rPr>
      </w:pPr>
    </w:p>
    <w:p w14:paraId="7FC6A77F" w14:textId="2AE2A3A0" w:rsidR="001774FC" w:rsidRPr="00C21DEC" w:rsidRDefault="001774FC" w:rsidP="00AA6A10">
      <w:pPr>
        <w:spacing w:line="240" w:lineRule="auto"/>
        <w:rPr>
          <w:color w:val="000000" w:themeColor="text1"/>
        </w:rPr>
      </w:pPr>
      <w:r w:rsidRPr="00C21DEC">
        <w:rPr>
          <w:color w:val="000000" w:themeColor="text1"/>
        </w:rPr>
        <w:t>The next section examines the principals through which this operational backbone functions: users, computers, groups, services, and the administrative relationships that bind them together.</w:t>
      </w:r>
    </w:p>
    <w:p w14:paraId="437C7F39" w14:textId="77777777" w:rsidR="00071775" w:rsidRPr="00C21DEC" w:rsidRDefault="00071775" w:rsidP="00AA6A10">
      <w:pPr>
        <w:spacing w:line="240" w:lineRule="auto"/>
        <w:rPr>
          <w:color w:val="000000" w:themeColor="text1"/>
        </w:rPr>
      </w:pPr>
    </w:p>
    <w:p w14:paraId="168B7AFD" w14:textId="77777777" w:rsidR="00AA6A10" w:rsidRPr="00C21DEC" w:rsidRDefault="00AA6A10" w:rsidP="00862ACA">
      <w:pPr>
        <w:pStyle w:val="myHeading3"/>
      </w:pPr>
      <w:r w:rsidRPr="00C21DEC">
        <w:t>1.2.3 Users, Computers, Groups, Services, and Administrative Authority</w:t>
      </w:r>
    </w:p>
    <w:p w14:paraId="7FFA04A9" w14:textId="77777777" w:rsidR="00AA6A10" w:rsidRPr="00C21DEC" w:rsidRDefault="00AA6A10" w:rsidP="00AA6A10">
      <w:pPr>
        <w:spacing w:line="240" w:lineRule="auto"/>
        <w:rPr>
          <w:color w:val="000000" w:themeColor="text1"/>
        </w:rPr>
      </w:pPr>
      <w:r w:rsidRPr="00C21DEC">
        <w:rPr>
          <w:color w:val="000000" w:themeColor="text1"/>
        </w:rPr>
        <w:t>Active Directory’s operational power is expressed through the security principals, directory objects, and control relationships it maintains. Users, computers, groups, and service identities are not isolated records stored for administrative convenience. They represent actors that can authenticate, receive permissions, access resources, administer systems, and influence other identities.</w:t>
      </w:r>
    </w:p>
    <w:p w14:paraId="6188E4F0" w14:textId="77777777" w:rsidR="00090604" w:rsidRPr="00C21DEC" w:rsidRDefault="00090604" w:rsidP="00AA6A10">
      <w:pPr>
        <w:spacing w:line="240" w:lineRule="auto"/>
        <w:rPr>
          <w:color w:val="000000" w:themeColor="text1"/>
        </w:rPr>
      </w:pPr>
    </w:p>
    <w:p w14:paraId="3591D5E9" w14:textId="0D21B77D" w:rsidR="00AA6A10" w:rsidRPr="00C21DEC" w:rsidRDefault="00AA6A10" w:rsidP="00AA6A10">
      <w:pPr>
        <w:spacing w:line="240" w:lineRule="auto"/>
        <w:rPr>
          <w:color w:val="000000" w:themeColor="text1"/>
        </w:rPr>
      </w:pPr>
      <w:r w:rsidRPr="00C21DEC">
        <w:rPr>
          <w:color w:val="000000" w:themeColor="text1"/>
        </w:rPr>
        <w:lastRenderedPageBreak/>
        <w:t>The security posture of a domain depends on more than the number of accounts it contains. It depends on what those accounts can reach, which systems trust them, which groups connect them to authority, and who can modify the objects that define their access.</w:t>
      </w:r>
    </w:p>
    <w:p w14:paraId="00367A53" w14:textId="77777777" w:rsidR="00090604" w:rsidRPr="00C21DEC" w:rsidRDefault="00090604" w:rsidP="00AA6A10">
      <w:pPr>
        <w:spacing w:line="240" w:lineRule="auto"/>
        <w:rPr>
          <w:color w:val="000000" w:themeColor="text1"/>
        </w:rPr>
      </w:pPr>
    </w:p>
    <w:p w14:paraId="179E0FAC" w14:textId="77777777" w:rsidR="00090604" w:rsidRPr="00C21DEC" w:rsidRDefault="00AA6A10" w:rsidP="00AA6A10">
      <w:pPr>
        <w:spacing w:line="240" w:lineRule="auto"/>
        <w:rPr>
          <w:color w:val="000000" w:themeColor="text1"/>
        </w:rPr>
      </w:pPr>
      <w:r w:rsidRPr="00C21DEC">
        <w:rPr>
          <w:color w:val="000000" w:themeColor="text1"/>
        </w:rPr>
        <w:t xml:space="preserve">A directory inventory may show one user, one computer, and one group as three separate objects. </w:t>
      </w:r>
    </w:p>
    <w:p w14:paraId="1DF7AC64" w14:textId="77777777" w:rsidR="00090604" w:rsidRPr="00C21DEC" w:rsidRDefault="00090604" w:rsidP="00AA6A10">
      <w:pPr>
        <w:spacing w:line="240" w:lineRule="auto"/>
        <w:rPr>
          <w:color w:val="000000" w:themeColor="text1"/>
        </w:rPr>
      </w:pPr>
    </w:p>
    <w:p w14:paraId="36C811B4" w14:textId="25CBFEB8" w:rsidR="00AA6A10" w:rsidRPr="00C21DEC" w:rsidRDefault="00AA6A10" w:rsidP="00AA6A10">
      <w:pPr>
        <w:spacing w:line="240" w:lineRule="auto"/>
        <w:rPr>
          <w:color w:val="000000" w:themeColor="text1"/>
        </w:rPr>
      </w:pPr>
      <w:r w:rsidRPr="00C21DEC">
        <w:rPr>
          <w:color w:val="000000" w:themeColor="text1"/>
        </w:rPr>
        <w:t>From a security perspective, those objects form a graph of relationships:</w:t>
      </w:r>
    </w:p>
    <w:p w14:paraId="48B14C76" w14:textId="77777777" w:rsidR="00090604" w:rsidRPr="00C21DEC" w:rsidRDefault="00090604" w:rsidP="00AA6A10">
      <w:pPr>
        <w:spacing w:line="240" w:lineRule="auto"/>
        <w:rPr>
          <w:color w:val="000000" w:themeColor="text1"/>
        </w:rPr>
      </w:pPr>
    </w:p>
    <w:p w14:paraId="345BF9DD" w14:textId="77777777" w:rsidR="00AA6A10" w:rsidRPr="00C21DEC" w:rsidRDefault="00AA6A10">
      <w:pPr>
        <w:numPr>
          <w:ilvl w:val="0"/>
          <w:numId w:val="2"/>
        </w:numPr>
        <w:spacing w:line="240" w:lineRule="auto"/>
        <w:rPr>
          <w:color w:val="000000" w:themeColor="text1"/>
        </w:rPr>
      </w:pPr>
      <w:r w:rsidRPr="00C21DEC">
        <w:rPr>
          <w:color w:val="000000" w:themeColor="text1"/>
        </w:rPr>
        <w:t>The user belongs to the group.</w:t>
      </w:r>
    </w:p>
    <w:p w14:paraId="478D5419" w14:textId="77777777" w:rsidR="00AA6A10" w:rsidRPr="00C21DEC" w:rsidRDefault="00AA6A10">
      <w:pPr>
        <w:numPr>
          <w:ilvl w:val="0"/>
          <w:numId w:val="2"/>
        </w:numPr>
        <w:spacing w:line="240" w:lineRule="auto"/>
        <w:rPr>
          <w:color w:val="000000" w:themeColor="text1"/>
        </w:rPr>
      </w:pPr>
      <w:r w:rsidRPr="00C21DEC">
        <w:rPr>
          <w:color w:val="000000" w:themeColor="text1"/>
        </w:rPr>
        <w:t>The group is a local administrator on the computer.</w:t>
      </w:r>
    </w:p>
    <w:p w14:paraId="13E0217F" w14:textId="77777777" w:rsidR="00AA6A10" w:rsidRPr="00C21DEC" w:rsidRDefault="00AA6A10">
      <w:pPr>
        <w:numPr>
          <w:ilvl w:val="0"/>
          <w:numId w:val="2"/>
        </w:numPr>
        <w:spacing w:line="240" w:lineRule="auto"/>
        <w:rPr>
          <w:color w:val="000000" w:themeColor="text1"/>
        </w:rPr>
      </w:pPr>
      <w:r w:rsidRPr="00C21DEC">
        <w:rPr>
          <w:color w:val="000000" w:themeColor="text1"/>
        </w:rPr>
        <w:t>The computer hosts an application used by privileged personnel.</w:t>
      </w:r>
    </w:p>
    <w:p w14:paraId="1871B385" w14:textId="77777777" w:rsidR="00AA6A10" w:rsidRPr="00C21DEC" w:rsidRDefault="00AA6A10">
      <w:pPr>
        <w:numPr>
          <w:ilvl w:val="0"/>
          <w:numId w:val="2"/>
        </w:numPr>
        <w:spacing w:line="240" w:lineRule="auto"/>
        <w:rPr>
          <w:color w:val="000000" w:themeColor="text1"/>
        </w:rPr>
      </w:pPr>
      <w:r w:rsidRPr="00C21DEC">
        <w:rPr>
          <w:color w:val="000000" w:themeColor="text1"/>
        </w:rPr>
        <w:t>A delegated administrator can modify the group.</w:t>
      </w:r>
    </w:p>
    <w:p w14:paraId="5D00B980" w14:textId="77777777" w:rsidR="00AA6A10" w:rsidRPr="00C21DEC" w:rsidRDefault="00AA6A10">
      <w:pPr>
        <w:numPr>
          <w:ilvl w:val="0"/>
          <w:numId w:val="2"/>
        </w:numPr>
        <w:spacing w:line="240" w:lineRule="auto"/>
        <w:rPr>
          <w:color w:val="000000" w:themeColor="text1"/>
        </w:rPr>
      </w:pPr>
      <w:r w:rsidRPr="00C21DEC">
        <w:rPr>
          <w:color w:val="000000" w:themeColor="text1"/>
        </w:rPr>
        <w:t>A service account running on the computer can access another server.</w:t>
      </w:r>
    </w:p>
    <w:p w14:paraId="7FD94893" w14:textId="77777777" w:rsidR="00AA6A10" w:rsidRPr="00C21DEC" w:rsidRDefault="00AA6A10">
      <w:pPr>
        <w:numPr>
          <w:ilvl w:val="0"/>
          <w:numId w:val="2"/>
        </w:numPr>
        <w:spacing w:line="240" w:lineRule="auto"/>
        <w:rPr>
          <w:color w:val="000000" w:themeColor="text1"/>
        </w:rPr>
      </w:pPr>
      <w:r w:rsidRPr="00C21DEC">
        <w:rPr>
          <w:color w:val="000000" w:themeColor="text1"/>
        </w:rPr>
        <w:t>A Group Policy Object controls the computer’s security configuration.</w:t>
      </w:r>
    </w:p>
    <w:p w14:paraId="290AED93" w14:textId="77777777" w:rsidR="00090604" w:rsidRPr="00C21DEC" w:rsidRDefault="00090604" w:rsidP="00AA6A10">
      <w:pPr>
        <w:spacing w:line="240" w:lineRule="auto"/>
        <w:rPr>
          <w:color w:val="000000" w:themeColor="text1"/>
        </w:rPr>
      </w:pPr>
    </w:p>
    <w:p w14:paraId="4DC230E1" w14:textId="54CF1FFC" w:rsidR="00AA6A10" w:rsidRPr="00C21DEC" w:rsidRDefault="00AA6A10" w:rsidP="00AA6A10">
      <w:pPr>
        <w:spacing w:line="240" w:lineRule="auto"/>
        <w:rPr>
          <w:color w:val="000000" w:themeColor="text1"/>
        </w:rPr>
      </w:pPr>
      <w:r w:rsidRPr="00C21DEC">
        <w:rPr>
          <w:color w:val="000000" w:themeColor="text1"/>
        </w:rPr>
        <w:t>The effective authority within that chain is not visible from any single object. It emerges from the connections among them.</w:t>
      </w:r>
    </w:p>
    <w:p w14:paraId="0A2CD9F0" w14:textId="77777777" w:rsidR="008E4070" w:rsidRPr="00C21DEC" w:rsidRDefault="008E4070" w:rsidP="00AA6A10">
      <w:pPr>
        <w:spacing w:line="240" w:lineRule="auto"/>
        <w:rPr>
          <w:color w:val="000000" w:themeColor="text1"/>
        </w:rPr>
      </w:pPr>
    </w:p>
    <w:p w14:paraId="546541B5" w14:textId="68ACFB2E" w:rsidR="008E4070" w:rsidRPr="00C21DEC" w:rsidRDefault="008E4070" w:rsidP="00AA6A10">
      <w:pPr>
        <w:spacing w:line="240" w:lineRule="auto"/>
        <w:rPr>
          <w:color w:val="000000" w:themeColor="text1"/>
        </w:rPr>
      </w:pPr>
      <w:r w:rsidRPr="00C21DEC">
        <w:rPr>
          <w:color w:val="000000" w:themeColor="text1"/>
        </w:rPr>
        <w:t>It is important to note that</w:t>
      </w:r>
      <w:r w:rsidR="00AA6A10" w:rsidRPr="00C21DEC">
        <w:rPr>
          <w:color w:val="000000" w:themeColor="text1"/>
        </w:rPr>
        <w:t xml:space="preserve"> directory objects are not passive records. </w:t>
      </w:r>
    </w:p>
    <w:p w14:paraId="6AF6B892" w14:textId="77777777" w:rsidR="008E4070" w:rsidRPr="00C21DEC" w:rsidRDefault="008E4070" w:rsidP="00AA6A10">
      <w:pPr>
        <w:spacing w:line="240" w:lineRule="auto"/>
        <w:rPr>
          <w:color w:val="000000" w:themeColor="text1"/>
        </w:rPr>
      </w:pPr>
    </w:p>
    <w:p w14:paraId="2DD9FCC9" w14:textId="4B96959E" w:rsidR="00AA6A10" w:rsidRPr="00C21DEC" w:rsidRDefault="00AA6A10" w:rsidP="00AA6A10">
      <w:pPr>
        <w:spacing w:line="240" w:lineRule="auto"/>
        <w:rPr>
          <w:color w:val="000000" w:themeColor="text1"/>
        </w:rPr>
      </w:pPr>
      <w:r w:rsidRPr="00C21DEC">
        <w:rPr>
          <w:color w:val="000000" w:themeColor="text1"/>
        </w:rPr>
        <w:t>Their memberships, permissions, ownership, delegation, and placement create the relationships that determine access and control.</w:t>
      </w:r>
    </w:p>
    <w:p w14:paraId="4BAD3862" w14:textId="77777777" w:rsidR="00090604" w:rsidRPr="00C21DEC" w:rsidRDefault="00090604" w:rsidP="00862ACA">
      <w:pPr>
        <w:pStyle w:val="myHeading4"/>
      </w:pPr>
    </w:p>
    <w:p w14:paraId="30F44C43" w14:textId="701AB561" w:rsidR="008E4070" w:rsidRPr="00C21DEC" w:rsidRDefault="00AA6A10" w:rsidP="00862ACA">
      <w:pPr>
        <w:pStyle w:val="myHeading4"/>
      </w:pPr>
      <w:r w:rsidRPr="00C21DEC">
        <w:t>1.2.3.1 User Identities</w:t>
      </w:r>
    </w:p>
    <w:p w14:paraId="48FB9513" w14:textId="4E2D0A63" w:rsidR="00AA6A10" w:rsidRPr="00C21DEC" w:rsidRDefault="00AA6A10" w:rsidP="00AA6A10">
      <w:pPr>
        <w:spacing w:line="240" w:lineRule="auto"/>
        <w:rPr>
          <w:color w:val="000000" w:themeColor="text1"/>
        </w:rPr>
      </w:pPr>
      <w:r w:rsidRPr="00C21DEC">
        <w:rPr>
          <w:color w:val="000000" w:themeColor="text1"/>
        </w:rPr>
        <w:t>User accounts represent people who authenticate to the domain or receive access through a domain identity. They may correspond to civilian employees, military personnel, contractors, mission partners, administrators, application operators, emergency personnel, or other authorized populations.</w:t>
      </w:r>
    </w:p>
    <w:p w14:paraId="157F42A9" w14:textId="77777777" w:rsidR="008E4070" w:rsidRPr="00C21DEC" w:rsidRDefault="008E4070" w:rsidP="00AA6A10">
      <w:pPr>
        <w:spacing w:line="240" w:lineRule="auto"/>
        <w:rPr>
          <w:color w:val="000000" w:themeColor="text1"/>
        </w:rPr>
      </w:pPr>
    </w:p>
    <w:p w14:paraId="7692D683" w14:textId="4155D954" w:rsidR="00AA6A10" w:rsidRPr="00C21DEC" w:rsidRDefault="00AA6A10" w:rsidP="00AA6A10">
      <w:pPr>
        <w:spacing w:line="240" w:lineRule="auto"/>
        <w:rPr>
          <w:color w:val="000000" w:themeColor="text1"/>
        </w:rPr>
      </w:pPr>
      <w:r w:rsidRPr="00C21DEC">
        <w:rPr>
          <w:color w:val="000000" w:themeColor="text1"/>
        </w:rPr>
        <w:t>A user object can contain information such as:</w:t>
      </w:r>
    </w:p>
    <w:p w14:paraId="404D9E5C" w14:textId="77777777" w:rsidR="00090604" w:rsidRPr="00C21DEC" w:rsidRDefault="00090604" w:rsidP="00AA6A10">
      <w:pPr>
        <w:spacing w:line="240" w:lineRule="auto"/>
        <w:rPr>
          <w:color w:val="000000" w:themeColor="text1"/>
        </w:rPr>
      </w:pPr>
    </w:p>
    <w:p w14:paraId="7A3C4CE8" w14:textId="77777777" w:rsidR="00AA6A10" w:rsidRPr="00C21DEC" w:rsidRDefault="00AA6A10">
      <w:pPr>
        <w:numPr>
          <w:ilvl w:val="0"/>
          <w:numId w:val="3"/>
        </w:numPr>
        <w:spacing w:line="240" w:lineRule="auto"/>
        <w:rPr>
          <w:color w:val="000000" w:themeColor="text1"/>
        </w:rPr>
      </w:pPr>
      <w:r w:rsidRPr="00C21DEC">
        <w:rPr>
          <w:color w:val="000000" w:themeColor="text1"/>
        </w:rPr>
        <w:t>Account name and logon identifiers.</w:t>
      </w:r>
    </w:p>
    <w:p w14:paraId="765F6114" w14:textId="77777777" w:rsidR="00AA6A10" w:rsidRPr="00C21DEC" w:rsidRDefault="00AA6A10">
      <w:pPr>
        <w:numPr>
          <w:ilvl w:val="0"/>
          <w:numId w:val="3"/>
        </w:numPr>
        <w:spacing w:line="240" w:lineRule="auto"/>
        <w:rPr>
          <w:color w:val="000000" w:themeColor="text1"/>
        </w:rPr>
      </w:pPr>
      <w:r w:rsidRPr="00C21DEC">
        <w:rPr>
          <w:color w:val="000000" w:themeColor="text1"/>
        </w:rPr>
        <w:t>Security Identifier.</w:t>
      </w:r>
    </w:p>
    <w:p w14:paraId="441C45C2" w14:textId="77777777" w:rsidR="00AA6A10" w:rsidRPr="00C21DEC" w:rsidRDefault="00AA6A10">
      <w:pPr>
        <w:numPr>
          <w:ilvl w:val="0"/>
          <w:numId w:val="3"/>
        </w:numPr>
        <w:spacing w:line="240" w:lineRule="auto"/>
        <w:rPr>
          <w:color w:val="000000" w:themeColor="text1"/>
        </w:rPr>
      </w:pPr>
      <w:r w:rsidRPr="00C21DEC">
        <w:rPr>
          <w:color w:val="000000" w:themeColor="text1"/>
        </w:rPr>
        <w:t>Group memberships.</w:t>
      </w:r>
    </w:p>
    <w:p w14:paraId="0BAD094F" w14:textId="77777777" w:rsidR="00AA6A10" w:rsidRPr="00C21DEC" w:rsidRDefault="00AA6A10">
      <w:pPr>
        <w:numPr>
          <w:ilvl w:val="0"/>
          <w:numId w:val="3"/>
        </w:numPr>
        <w:spacing w:line="240" w:lineRule="auto"/>
        <w:rPr>
          <w:color w:val="000000" w:themeColor="text1"/>
        </w:rPr>
      </w:pPr>
      <w:r w:rsidRPr="00C21DEC">
        <w:rPr>
          <w:color w:val="000000" w:themeColor="text1"/>
        </w:rPr>
        <w:t>Account status.</w:t>
      </w:r>
    </w:p>
    <w:p w14:paraId="084AC969" w14:textId="77777777" w:rsidR="00AA6A10" w:rsidRPr="00C21DEC" w:rsidRDefault="00AA6A10">
      <w:pPr>
        <w:numPr>
          <w:ilvl w:val="0"/>
          <w:numId w:val="3"/>
        </w:numPr>
        <w:spacing w:line="240" w:lineRule="auto"/>
        <w:rPr>
          <w:color w:val="000000" w:themeColor="text1"/>
        </w:rPr>
      </w:pPr>
      <w:r w:rsidRPr="00C21DEC">
        <w:rPr>
          <w:color w:val="000000" w:themeColor="text1"/>
        </w:rPr>
        <w:t>Password and authentication settings.</w:t>
      </w:r>
    </w:p>
    <w:p w14:paraId="381D6CFA" w14:textId="77777777" w:rsidR="00AA6A10" w:rsidRPr="00C21DEC" w:rsidRDefault="00AA6A10">
      <w:pPr>
        <w:numPr>
          <w:ilvl w:val="0"/>
          <w:numId w:val="3"/>
        </w:numPr>
        <w:spacing w:line="240" w:lineRule="auto"/>
        <w:rPr>
          <w:color w:val="000000" w:themeColor="text1"/>
        </w:rPr>
      </w:pPr>
      <w:r w:rsidRPr="00C21DEC">
        <w:rPr>
          <w:color w:val="000000" w:themeColor="text1"/>
        </w:rPr>
        <w:t>Certificate mappings.</w:t>
      </w:r>
    </w:p>
    <w:p w14:paraId="5BEA96A0" w14:textId="77777777" w:rsidR="00AA6A10" w:rsidRPr="00C21DEC" w:rsidRDefault="00AA6A10">
      <w:pPr>
        <w:numPr>
          <w:ilvl w:val="0"/>
          <w:numId w:val="3"/>
        </w:numPr>
        <w:spacing w:line="240" w:lineRule="auto"/>
        <w:rPr>
          <w:color w:val="000000" w:themeColor="text1"/>
        </w:rPr>
      </w:pPr>
      <w:r w:rsidRPr="00C21DEC">
        <w:rPr>
          <w:color w:val="000000" w:themeColor="text1"/>
        </w:rPr>
        <w:t>User Principal Name.</w:t>
      </w:r>
    </w:p>
    <w:p w14:paraId="51A14FDE" w14:textId="77777777" w:rsidR="00AA6A10" w:rsidRPr="00C21DEC" w:rsidRDefault="00AA6A10">
      <w:pPr>
        <w:numPr>
          <w:ilvl w:val="0"/>
          <w:numId w:val="3"/>
        </w:numPr>
        <w:spacing w:line="240" w:lineRule="auto"/>
        <w:rPr>
          <w:color w:val="000000" w:themeColor="text1"/>
        </w:rPr>
      </w:pPr>
      <w:r w:rsidRPr="00C21DEC">
        <w:rPr>
          <w:color w:val="000000" w:themeColor="text1"/>
        </w:rPr>
        <w:t>Organizational information.</w:t>
      </w:r>
    </w:p>
    <w:p w14:paraId="3481C606" w14:textId="77777777" w:rsidR="00AA6A10" w:rsidRPr="00C21DEC" w:rsidRDefault="00AA6A10">
      <w:pPr>
        <w:numPr>
          <w:ilvl w:val="0"/>
          <w:numId w:val="3"/>
        </w:numPr>
        <w:spacing w:line="240" w:lineRule="auto"/>
        <w:rPr>
          <w:color w:val="000000" w:themeColor="text1"/>
        </w:rPr>
      </w:pPr>
      <w:r w:rsidRPr="00C21DEC">
        <w:rPr>
          <w:color w:val="000000" w:themeColor="text1"/>
        </w:rPr>
        <w:t>Contact attributes.</w:t>
      </w:r>
    </w:p>
    <w:p w14:paraId="7196ADDE" w14:textId="77777777" w:rsidR="00AA6A10" w:rsidRPr="00C21DEC" w:rsidRDefault="00AA6A10">
      <w:pPr>
        <w:numPr>
          <w:ilvl w:val="0"/>
          <w:numId w:val="3"/>
        </w:numPr>
        <w:spacing w:line="240" w:lineRule="auto"/>
        <w:rPr>
          <w:color w:val="000000" w:themeColor="text1"/>
        </w:rPr>
      </w:pPr>
      <w:r w:rsidRPr="00C21DEC">
        <w:rPr>
          <w:color w:val="000000" w:themeColor="text1"/>
        </w:rPr>
        <w:t>Service Principal Names in unusual configurations.</w:t>
      </w:r>
    </w:p>
    <w:p w14:paraId="3C9907BF" w14:textId="77777777" w:rsidR="00AA6A10" w:rsidRPr="00C21DEC" w:rsidRDefault="00AA6A10">
      <w:pPr>
        <w:numPr>
          <w:ilvl w:val="0"/>
          <w:numId w:val="3"/>
        </w:numPr>
        <w:spacing w:line="240" w:lineRule="auto"/>
        <w:rPr>
          <w:color w:val="000000" w:themeColor="text1"/>
        </w:rPr>
      </w:pPr>
      <w:r w:rsidRPr="00C21DEC">
        <w:rPr>
          <w:color w:val="000000" w:themeColor="text1"/>
        </w:rPr>
        <w:t>Delegation settings.</w:t>
      </w:r>
    </w:p>
    <w:p w14:paraId="55CB0C04" w14:textId="77777777" w:rsidR="00AA6A10" w:rsidRPr="00C21DEC" w:rsidRDefault="00AA6A10">
      <w:pPr>
        <w:numPr>
          <w:ilvl w:val="0"/>
          <w:numId w:val="3"/>
        </w:numPr>
        <w:spacing w:line="240" w:lineRule="auto"/>
        <w:rPr>
          <w:color w:val="000000" w:themeColor="text1"/>
        </w:rPr>
      </w:pPr>
      <w:r w:rsidRPr="00C21DEC">
        <w:rPr>
          <w:color w:val="000000" w:themeColor="text1"/>
        </w:rPr>
        <w:t>Access-control permissions.</w:t>
      </w:r>
    </w:p>
    <w:p w14:paraId="6998E94A" w14:textId="77777777" w:rsidR="00AA6A10" w:rsidRPr="00C21DEC" w:rsidRDefault="00AA6A10">
      <w:pPr>
        <w:numPr>
          <w:ilvl w:val="0"/>
          <w:numId w:val="3"/>
        </w:numPr>
        <w:spacing w:line="240" w:lineRule="auto"/>
        <w:rPr>
          <w:color w:val="000000" w:themeColor="text1"/>
        </w:rPr>
      </w:pPr>
      <w:r w:rsidRPr="00C21DEC">
        <w:rPr>
          <w:color w:val="000000" w:themeColor="text1"/>
        </w:rPr>
        <w:t>Attributes synchronized to external systems.</w:t>
      </w:r>
    </w:p>
    <w:p w14:paraId="433E1FC6" w14:textId="77777777" w:rsidR="008E4070" w:rsidRPr="00C21DEC" w:rsidRDefault="008E4070" w:rsidP="00AA6A10">
      <w:pPr>
        <w:spacing w:line="240" w:lineRule="auto"/>
        <w:rPr>
          <w:color w:val="000000" w:themeColor="text1"/>
        </w:rPr>
      </w:pPr>
    </w:p>
    <w:p w14:paraId="2A3AB50B" w14:textId="48A6D4CA" w:rsidR="00AA6A10" w:rsidRPr="00C21DEC" w:rsidRDefault="00AA6A10" w:rsidP="00AA6A10">
      <w:pPr>
        <w:spacing w:line="240" w:lineRule="auto"/>
        <w:rPr>
          <w:color w:val="000000" w:themeColor="text1"/>
        </w:rPr>
      </w:pPr>
      <w:r w:rsidRPr="00C21DEC">
        <w:rPr>
          <w:color w:val="000000" w:themeColor="text1"/>
        </w:rPr>
        <w:lastRenderedPageBreak/>
        <w:t>Some attributes support identification and administration. Others directly affect authentication, authorization, or federation.</w:t>
      </w:r>
    </w:p>
    <w:p w14:paraId="11E63C5F" w14:textId="77777777" w:rsidR="008E4070" w:rsidRPr="00C21DEC" w:rsidRDefault="008E4070" w:rsidP="00AA6A10">
      <w:pPr>
        <w:spacing w:line="240" w:lineRule="auto"/>
        <w:rPr>
          <w:color w:val="000000" w:themeColor="text1"/>
        </w:rPr>
      </w:pPr>
    </w:p>
    <w:p w14:paraId="294035D3" w14:textId="35D6F0F2" w:rsidR="00AA6A10" w:rsidRPr="00C21DEC" w:rsidRDefault="00AA6A10" w:rsidP="00AA6A10">
      <w:pPr>
        <w:spacing w:line="240" w:lineRule="auto"/>
        <w:rPr>
          <w:color w:val="000000" w:themeColor="text1"/>
        </w:rPr>
      </w:pPr>
      <w:r w:rsidRPr="00C21DEC">
        <w:rPr>
          <w:color w:val="000000" w:themeColor="text1"/>
        </w:rPr>
        <w:t>The security significance of a user account cannot be determined from its job title or visible role alone. A user who appears nonprivileged may hold authority through group nesting, delegated permissions, local administrative access, application roles, certificate enrollment rights, or control over another account.</w:t>
      </w:r>
    </w:p>
    <w:p w14:paraId="43EEA905" w14:textId="77777777" w:rsidR="008E4070" w:rsidRPr="00C21DEC" w:rsidRDefault="008E4070" w:rsidP="00AA6A10">
      <w:pPr>
        <w:spacing w:line="240" w:lineRule="auto"/>
        <w:rPr>
          <w:color w:val="000000" w:themeColor="text1"/>
        </w:rPr>
      </w:pPr>
    </w:p>
    <w:p w14:paraId="1F5D966D" w14:textId="674457F1" w:rsidR="00AA6A10" w:rsidRPr="00C21DEC" w:rsidRDefault="00AA6A10" w:rsidP="00AA6A10">
      <w:pPr>
        <w:spacing w:line="240" w:lineRule="auto"/>
        <w:rPr>
          <w:color w:val="000000" w:themeColor="text1"/>
        </w:rPr>
      </w:pPr>
      <w:r w:rsidRPr="00C21DEC">
        <w:rPr>
          <w:color w:val="000000" w:themeColor="text1"/>
        </w:rPr>
        <w:t>Likewise, a member of a well-known administrative group may have less effective reach than another identity that controls a critical management platform, certificate authority, virtualization host, or Group Policy Object.</w:t>
      </w:r>
    </w:p>
    <w:p w14:paraId="6CFDFF9F" w14:textId="77777777" w:rsidR="008E4070" w:rsidRPr="00C21DEC" w:rsidRDefault="008E4070" w:rsidP="00AA6A10">
      <w:pPr>
        <w:spacing w:line="240" w:lineRule="auto"/>
        <w:rPr>
          <w:color w:val="000000" w:themeColor="text1"/>
        </w:rPr>
      </w:pPr>
    </w:p>
    <w:p w14:paraId="6460A4F8" w14:textId="1518A1A5" w:rsidR="00AA6A10" w:rsidRPr="00C21DEC" w:rsidRDefault="00AA6A10" w:rsidP="00AA6A10">
      <w:pPr>
        <w:spacing w:line="240" w:lineRule="auto"/>
        <w:rPr>
          <w:color w:val="000000" w:themeColor="text1"/>
        </w:rPr>
      </w:pPr>
      <w:r w:rsidRPr="00C21DEC">
        <w:rPr>
          <w:color w:val="000000" w:themeColor="text1"/>
        </w:rPr>
        <w:t>The account’s effective authority must be traced through every control relationship that recognizes it.</w:t>
      </w:r>
    </w:p>
    <w:p w14:paraId="63281E20" w14:textId="77777777" w:rsidR="008E4070" w:rsidRPr="00C21DEC" w:rsidRDefault="008E4070" w:rsidP="00AA6A10">
      <w:pPr>
        <w:spacing w:line="240" w:lineRule="auto"/>
        <w:rPr>
          <w:color w:val="000000" w:themeColor="text1"/>
        </w:rPr>
      </w:pPr>
    </w:p>
    <w:p w14:paraId="6AA5A1F9" w14:textId="5C8E88EF" w:rsidR="00AA6A10" w:rsidRPr="00C21DEC" w:rsidRDefault="00AA6A10" w:rsidP="00AA6A10">
      <w:pPr>
        <w:spacing w:line="240" w:lineRule="auto"/>
        <w:rPr>
          <w:color w:val="000000" w:themeColor="text1"/>
        </w:rPr>
      </w:pPr>
      <w:r w:rsidRPr="00C21DEC">
        <w:rPr>
          <w:color w:val="000000" w:themeColor="text1"/>
        </w:rPr>
        <w:t>User identities also pass through a lifecycle:</w:t>
      </w:r>
    </w:p>
    <w:p w14:paraId="16F16578" w14:textId="77777777" w:rsidR="00090604" w:rsidRPr="00C21DEC" w:rsidRDefault="00090604" w:rsidP="00AA6A10">
      <w:pPr>
        <w:spacing w:line="240" w:lineRule="auto"/>
        <w:rPr>
          <w:color w:val="000000" w:themeColor="text1"/>
        </w:rPr>
      </w:pPr>
    </w:p>
    <w:p w14:paraId="6F43AC2A" w14:textId="77777777" w:rsidR="00AA6A10" w:rsidRPr="00C21DEC" w:rsidRDefault="00AA6A10">
      <w:pPr>
        <w:numPr>
          <w:ilvl w:val="0"/>
          <w:numId w:val="4"/>
        </w:numPr>
        <w:spacing w:line="240" w:lineRule="auto"/>
        <w:rPr>
          <w:color w:val="000000" w:themeColor="text1"/>
        </w:rPr>
      </w:pPr>
      <w:r w:rsidRPr="00C21DEC">
        <w:rPr>
          <w:color w:val="000000" w:themeColor="text1"/>
        </w:rPr>
        <w:t>Sponsorship or personnel validation.</w:t>
      </w:r>
    </w:p>
    <w:p w14:paraId="1230B7E1" w14:textId="77777777" w:rsidR="00AA6A10" w:rsidRPr="00C21DEC" w:rsidRDefault="00AA6A10">
      <w:pPr>
        <w:numPr>
          <w:ilvl w:val="0"/>
          <w:numId w:val="4"/>
        </w:numPr>
        <w:spacing w:line="240" w:lineRule="auto"/>
        <w:rPr>
          <w:color w:val="000000" w:themeColor="text1"/>
        </w:rPr>
      </w:pPr>
      <w:r w:rsidRPr="00C21DEC">
        <w:rPr>
          <w:color w:val="000000" w:themeColor="text1"/>
        </w:rPr>
        <w:t>Identity proofing.</w:t>
      </w:r>
    </w:p>
    <w:p w14:paraId="720AE683" w14:textId="77777777" w:rsidR="00AA6A10" w:rsidRPr="00C21DEC" w:rsidRDefault="00AA6A10">
      <w:pPr>
        <w:numPr>
          <w:ilvl w:val="0"/>
          <w:numId w:val="4"/>
        </w:numPr>
        <w:spacing w:line="240" w:lineRule="auto"/>
        <w:rPr>
          <w:color w:val="000000" w:themeColor="text1"/>
        </w:rPr>
      </w:pPr>
      <w:r w:rsidRPr="00C21DEC">
        <w:rPr>
          <w:color w:val="000000" w:themeColor="text1"/>
        </w:rPr>
        <w:t>Account creation.</w:t>
      </w:r>
    </w:p>
    <w:p w14:paraId="273A1D23" w14:textId="77777777" w:rsidR="00AA6A10" w:rsidRPr="00C21DEC" w:rsidRDefault="00AA6A10">
      <w:pPr>
        <w:numPr>
          <w:ilvl w:val="0"/>
          <w:numId w:val="4"/>
        </w:numPr>
        <w:spacing w:line="240" w:lineRule="auto"/>
        <w:rPr>
          <w:color w:val="000000" w:themeColor="text1"/>
        </w:rPr>
      </w:pPr>
      <w:r w:rsidRPr="00C21DEC">
        <w:rPr>
          <w:color w:val="000000" w:themeColor="text1"/>
        </w:rPr>
        <w:t>Credential issuance and binding.</w:t>
      </w:r>
    </w:p>
    <w:p w14:paraId="7B7C90C4" w14:textId="77777777" w:rsidR="00AA6A10" w:rsidRPr="00C21DEC" w:rsidRDefault="00AA6A10">
      <w:pPr>
        <w:numPr>
          <w:ilvl w:val="0"/>
          <w:numId w:val="4"/>
        </w:numPr>
        <w:spacing w:line="240" w:lineRule="auto"/>
        <w:rPr>
          <w:color w:val="000000" w:themeColor="text1"/>
        </w:rPr>
      </w:pPr>
      <w:r w:rsidRPr="00C21DEC">
        <w:rPr>
          <w:color w:val="000000" w:themeColor="text1"/>
        </w:rPr>
        <w:t>Assignment of groups, roles, and attributes.</w:t>
      </w:r>
    </w:p>
    <w:p w14:paraId="74CAB339" w14:textId="77777777" w:rsidR="00AA6A10" w:rsidRPr="00C21DEC" w:rsidRDefault="00AA6A10">
      <w:pPr>
        <w:numPr>
          <w:ilvl w:val="0"/>
          <w:numId w:val="4"/>
        </w:numPr>
        <w:spacing w:line="240" w:lineRule="auto"/>
        <w:rPr>
          <w:color w:val="000000" w:themeColor="text1"/>
        </w:rPr>
      </w:pPr>
      <w:r w:rsidRPr="00C21DEC">
        <w:rPr>
          <w:color w:val="000000" w:themeColor="text1"/>
        </w:rPr>
        <w:t>Access changes during transfers or mission changes.</w:t>
      </w:r>
    </w:p>
    <w:p w14:paraId="1F4A9402" w14:textId="77777777" w:rsidR="00AA6A10" w:rsidRPr="00C21DEC" w:rsidRDefault="00AA6A10">
      <w:pPr>
        <w:numPr>
          <w:ilvl w:val="0"/>
          <w:numId w:val="4"/>
        </w:numPr>
        <w:spacing w:line="240" w:lineRule="auto"/>
        <w:rPr>
          <w:color w:val="000000" w:themeColor="text1"/>
        </w:rPr>
      </w:pPr>
      <w:r w:rsidRPr="00C21DEC">
        <w:rPr>
          <w:color w:val="000000" w:themeColor="text1"/>
        </w:rPr>
        <w:t>Suspension, disablement, or termination.</w:t>
      </w:r>
    </w:p>
    <w:p w14:paraId="0B1CE5C6" w14:textId="77777777" w:rsidR="00AA6A10" w:rsidRPr="00C21DEC" w:rsidRDefault="00AA6A10">
      <w:pPr>
        <w:numPr>
          <w:ilvl w:val="0"/>
          <w:numId w:val="4"/>
        </w:numPr>
        <w:spacing w:line="240" w:lineRule="auto"/>
        <w:rPr>
          <w:color w:val="000000" w:themeColor="text1"/>
        </w:rPr>
      </w:pPr>
      <w:r w:rsidRPr="00C21DEC">
        <w:rPr>
          <w:color w:val="000000" w:themeColor="text1"/>
        </w:rPr>
        <w:t>Retention or removal according to operational and records requirements.</w:t>
      </w:r>
    </w:p>
    <w:p w14:paraId="4E48DE8C" w14:textId="77777777" w:rsidR="008E4070" w:rsidRPr="00C21DEC" w:rsidRDefault="008E4070" w:rsidP="00AA6A10">
      <w:pPr>
        <w:spacing w:line="240" w:lineRule="auto"/>
        <w:rPr>
          <w:color w:val="000000" w:themeColor="text1"/>
        </w:rPr>
      </w:pPr>
    </w:p>
    <w:p w14:paraId="6EA7969F" w14:textId="3C922958" w:rsidR="00AA6A10" w:rsidRPr="00C21DEC" w:rsidRDefault="00AA6A10" w:rsidP="00AA6A10">
      <w:pPr>
        <w:spacing w:line="240" w:lineRule="auto"/>
        <w:rPr>
          <w:color w:val="000000" w:themeColor="text1"/>
        </w:rPr>
      </w:pPr>
      <w:r w:rsidRPr="00C21DEC">
        <w:rPr>
          <w:color w:val="000000" w:themeColor="text1"/>
        </w:rPr>
        <w:t>Failures at any stage can create security exposure.</w:t>
      </w:r>
    </w:p>
    <w:p w14:paraId="07E6CEA4" w14:textId="77777777" w:rsidR="008E4070" w:rsidRPr="00C21DEC" w:rsidRDefault="008E4070" w:rsidP="00AA6A10">
      <w:pPr>
        <w:spacing w:line="240" w:lineRule="auto"/>
        <w:rPr>
          <w:color w:val="000000" w:themeColor="text1"/>
        </w:rPr>
      </w:pPr>
    </w:p>
    <w:p w14:paraId="2E4A4CB8" w14:textId="7CC76125" w:rsidR="00AA6A10" w:rsidRPr="00C21DEC" w:rsidRDefault="00AA6A10" w:rsidP="00AA6A10">
      <w:pPr>
        <w:spacing w:line="240" w:lineRule="auto"/>
        <w:rPr>
          <w:color w:val="000000" w:themeColor="text1"/>
        </w:rPr>
      </w:pPr>
      <w:r w:rsidRPr="00C21DEC">
        <w:rPr>
          <w:color w:val="000000" w:themeColor="text1"/>
        </w:rPr>
        <w:t>An account may be correctly created but assigned to the wrong group. A contractor’s account may remain enabled after contract completion. A transferred employee may retain access from a previous role. A privileged account may lack an identified owner. A disabled user may still possess valid certificates, tokens, sessions, or access through another connected identity platform.</w:t>
      </w:r>
    </w:p>
    <w:p w14:paraId="1C05AE20" w14:textId="77777777" w:rsidR="008E4070" w:rsidRPr="00C21DEC" w:rsidRDefault="008E4070" w:rsidP="00AA6A10">
      <w:pPr>
        <w:spacing w:line="240" w:lineRule="auto"/>
        <w:rPr>
          <w:color w:val="000000" w:themeColor="text1"/>
        </w:rPr>
      </w:pPr>
    </w:p>
    <w:p w14:paraId="6CA87923" w14:textId="163C2289" w:rsidR="008E4070" w:rsidRPr="00C21DEC" w:rsidRDefault="00AA6A10" w:rsidP="00AA6A10">
      <w:pPr>
        <w:spacing w:line="240" w:lineRule="auto"/>
        <w:rPr>
          <w:color w:val="000000" w:themeColor="text1"/>
        </w:rPr>
      </w:pPr>
      <w:r w:rsidRPr="00C21DEC">
        <w:rPr>
          <w:color w:val="000000" w:themeColor="text1"/>
        </w:rPr>
        <w:t xml:space="preserve">Account disablement is a critical control, but it is not always the complete revocation event. </w:t>
      </w:r>
    </w:p>
    <w:p w14:paraId="0DB8920B" w14:textId="77777777" w:rsidR="008E4070" w:rsidRPr="00C21DEC" w:rsidRDefault="008E4070" w:rsidP="00AA6A10">
      <w:pPr>
        <w:spacing w:line="240" w:lineRule="auto"/>
        <w:rPr>
          <w:color w:val="000000" w:themeColor="text1"/>
        </w:rPr>
      </w:pPr>
    </w:p>
    <w:p w14:paraId="736E0B87" w14:textId="20F5B8A0" w:rsidR="00AA6A10" w:rsidRPr="00C21DEC" w:rsidRDefault="00AA6A10" w:rsidP="00AA6A10">
      <w:pPr>
        <w:spacing w:line="240" w:lineRule="auto"/>
        <w:rPr>
          <w:color w:val="000000" w:themeColor="text1"/>
        </w:rPr>
      </w:pPr>
      <w:r w:rsidRPr="00C21DEC">
        <w:rPr>
          <w:color w:val="000000" w:themeColor="text1"/>
        </w:rPr>
        <w:t>Defenders must consider the credentials and sessions issued before the account was disabled and the systems that may not evaluate account state in real time.</w:t>
      </w:r>
    </w:p>
    <w:p w14:paraId="2CEFCF94" w14:textId="77777777" w:rsidR="008E4070" w:rsidRPr="00C21DEC" w:rsidRDefault="008E4070" w:rsidP="00AA6A10">
      <w:pPr>
        <w:spacing w:line="240" w:lineRule="auto"/>
        <w:rPr>
          <w:color w:val="000000" w:themeColor="text1"/>
        </w:rPr>
      </w:pPr>
    </w:p>
    <w:p w14:paraId="5FBD2E54" w14:textId="439E5A02" w:rsidR="00AA6A10" w:rsidRPr="00C21DEC" w:rsidRDefault="00AA6A10" w:rsidP="00AA6A10">
      <w:pPr>
        <w:spacing w:line="240" w:lineRule="auto"/>
        <w:rPr>
          <w:color w:val="000000" w:themeColor="text1"/>
        </w:rPr>
      </w:pPr>
      <w:r w:rsidRPr="00C21DEC">
        <w:rPr>
          <w:color w:val="000000" w:themeColor="text1"/>
        </w:rPr>
        <w:t>User identity governance must answer four questions:</w:t>
      </w:r>
    </w:p>
    <w:p w14:paraId="19E95CF9" w14:textId="77777777" w:rsidR="00090604" w:rsidRPr="00C21DEC" w:rsidRDefault="00090604" w:rsidP="00AA6A10">
      <w:pPr>
        <w:spacing w:line="240" w:lineRule="auto"/>
        <w:rPr>
          <w:color w:val="000000" w:themeColor="text1"/>
        </w:rPr>
      </w:pPr>
    </w:p>
    <w:p w14:paraId="77A7491E" w14:textId="77777777" w:rsidR="00AA6A10" w:rsidRPr="00C21DEC" w:rsidRDefault="00AA6A10">
      <w:pPr>
        <w:numPr>
          <w:ilvl w:val="0"/>
          <w:numId w:val="5"/>
        </w:numPr>
        <w:spacing w:line="240" w:lineRule="auto"/>
        <w:rPr>
          <w:color w:val="000000" w:themeColor="text1"/>
        </w:rPr>
      </w:pPr>
      <w:r w:rsidRPr="00C21DEC">
        <w:rPr>
          <w:color w:val="000000" w:themeColor="text1"/>
        </w:rPr>
        <w:t>Who does the account represent?</w:t>
      </w:r>
    </w:p>
    <w:p w14:paraId="67AD06B9" w14:textId="77777777" w:rsidR="00AA6A10" w:rsidRPr="00C21DEC" w:rsidRDefault="00AA6A10">
      <w:pPr>
        <w:numPr>
          <w:ilvl w:val="0"/>
          <w:numId w:val="5"/>
        </w:numPr>
        <w:spacing w:line="240" w:lineRule="auto"/>
        <w:rPr>
          <w:color w:val="000000" w:themeColor="text1"/>
        </w:rPr>
      </w:pPr>
      <w:r w:rsidRPr="00C21DEC">
        <w:rPr>
          <w:color w:val="000000" w:themeColor="text1"/>
        </w:rPr>
        <w:t>Why does the account exist?</w:t>
      </w:r>
    </w:p>
    <w:p w14:paraId="73E7C6BD" w14:textId="77777777" w:rsidR="00AA6A10" w:rsidRPr="00C21DEC" w:rsidRDefault="00AA6A10">
      <w:pPr>
        <w:numPr>
          <w:ilvl w:val="0"/>
          <w:numId w:val="5"/>
        </w:numPr>
        <w:spacing w:line="240" w:lineRule="auto"/>
        <w:rPr>
          <w:color w:val="000000" w:themeColor="text1"/>
        </w:rPr>
      </w:pPr>
      <w:r w:rsidRPr="00C21DEC">
        <w:rPr>
          <w:color w:val="000000" w:themeColor="text1"/>
        </w:rPr>
        <w:t>What authority does it currently possess?</w:t>
      </w:r>
    </w:p>
    <w:p w14:paraId="1DC03134" w14:textId="77777777" w:rsidR="00AA6A10" w:rsidRPr="00C21DEC" w:rsidRDefault="00AA6A10">
      <w:pPr>
        <w:numPr>
          <w:ilvl w:val="0"/>
          <w:numId w:val="5"/>
        </w:numPr>
        <w:spacing w:line="240" w:lineRule="auto"/>
        <w:rPr>
          <w:color w:val="000000" w:themeColor="text1"/>
        </w:rPr>
      </w:pPr>
      <w:r w:rsidRPr="00C21DEC">
        <w:rPr>
          <w:color w:val="000000" w:themeColor="text1"/>
        </w:rPr>
        <w:t>Who can change that authority?</w:t>
      </w:r>
    </w:p>
    <w:p w14:paraId="02E26DE3" w14:textId="77777777" w:rsidR="008E4070" w:rsidRPr="00C21DEC" w:rsidRDefault="008E4070" w:rsidP="00AA6A10">
      <w:pPr>
        <w:spacing w:line="240" w:lineRule="auto"/>
        <w:rPr>
          <w:color w:val="000000" w:themeColor="text1"/>
        </w:rPr>
      </w:pPr>
    </w:p>
    <w:p w14:paraId="712C6B22" w14:textId="068DA43D" w:rsidR="00AA6A10" w:rsidRPr="00C21DEC" w:rsidRDefault="00AA6A10" w:rsidP="00AA6A10">
      <w:pPr>
        <w:spacing w:line="240" w:lineRule="auto"/>
        <w:rPr>
          <w:color w:val="000000" w:themeColor="text1"/>
        </w:rPr>
      </w:pPr>
      <w:r w:rsidRPr="00C21DEC">
        <w:rPr>
          <w:color w:val="000000" w:themeColor="text1"/>
        </w:rPr>
        <w:lastRenderedPageBreak/>
        <w:t>When any answer is unclear, the account becomes difficult to govern and harder to defend.</w:t>
      </w:r>
    </w:p>
    <w:p w14:paraId="6F1986CA" w14:textId="77777777" w:rsidR="00090604" w:rsidRPr="00C21DEC" w:rsidRDefault="00090604" w:rsidP="00862ACA">
      <w:pPr>
        <w:pStyle w:val="myHeading4"/>
      </w:pPr>
    </w:p>
    <w:p w14:paraId="4A85B56B" w14:textId="62AF032B" w:rsidR="008E4070" w:rsidRPr="00C21DEC" w:rsidRDefault="00AA6A10" w:rsidP="00862ACA">
      <w:pPr>
        <w:pStyle w:val="myHeading4"/>
      </w:pPr>
      <w:r w:rsidRPr="00C21DEC">
        <w:t>1.2.3.2 Administrative and Standard User Separation</w:t>
      </w:r>
    </w:p>
    <w:p w14:paraId="1B018179" w14:textId="2C4E14EE" w:rsidR="00AA6A10" w:rsidRPr="00C21DEC" w:rsidRDefault="00AA6A10" w:rsidP="00AA6A10">
      <w:pPr>
        <w:spacing w:line="240" w:lineRule="auto"/>
        <w:rPr>
          <w:color w:val="000000" w:themeColor="text1"/>
        </w:rPr>
      </w:pPr>
      <w:r w:rsidRPr="00C21DEC">
        <w:rPr>
          <w:color w:val="000000" w:themeColor="text1"/>
        </w:rPr>
        <w:t>Personnel who perform privileged work should not use one account for every activity. A standard user identity supports routine work such as email, collaboration, web browsing, and ordinary application access. A separate administrative identity is used for elevated tasks within an approved scope.</w:t>
      </w:r>
    </w:p>
    <w:p w14:paraId="700FE195" w14:textId="77777777" w:rsidR="008E4070" w:rsidRPr="00C21DEC" w:rsidRDefault="008E4070" w:rsidP="00AA6A10">
      <w:pPr>
        <w:spacing w:line="240" w:lineRule="auto"/>
        <w:rPr>
          <w:color w:val="000000" w:themeColor="text1"/>
        </w:rPr>
      </w:pPr>
    </w:p>
    <w:p w14:paraId="23D0BA27" w14:textId="7FDA2D7C" w:rsidR="00AA6A10" w:rsidRPr="00C21DEC" w:rsidRDefault="00AA6A10" w:rsidP="00AA6A10">
      <w:pPr>
        <w:spacing w:line="240" w:lineRule="auto"/>
        <w:rPr>
          <w:color w:val="000000" w:themeColor="text1"/>
        </w:rPr>
      </w:pPr>
      <w:r w:rsidRPr="00C21DEC">
        <w:rPr>
          <w:color w:val="000000" w:themeColor="text1"/>
        </w:rPr>
        <w:t>This separation limits credential exposure. Standard workstations and user-facing applications process untrusted content and interact with a broader range of services. Using a privileged account in those environments exposes higher-value credentials, tickets, sessions, and tokens to systems that do not need them.</w:t>
      </w:r>
    </w:p>
    <w:p w14:paraId="52C8E3DB" w14:textId="77777777" w:rsidR="008E4070" w:rsidRPr="00C21DEC" w:rsidRDefault="008E4070" w:rsidP="00AA6A10">
      <w:pPr>
        <w:spacing w:line="240" w:lineRule="auto"/>
        <w:rPr>
          <w:color w:val="000000" w:themeColor="text1"/>
        </w:rPr>
      </w:pPr>
    </w:p>
    <w:p w14:paraId="198230AE" w14:textId="1239E9BE" w:rsidR="00AA6A10" w:rsidRPr="00C21DEC" w:rsidRDefault="00AA6A10" w:rsidP="00AA6A10">
      <w:pPr>
        <w:spacing w:line="240" w:lineRule="auto"/>
        <w:rPr>
          <w:color w:val="000000" w:themeColor="text1"/>
        </w:rPr>
      </w:pPr>
      <w:r w:rsidRPr="00C21DEC">
        <w:rPr>
          <w:color w:val="000000" w:themeColor="text1"/>
        </w:rPr>
        <w:t>Separate accounts also improve accountability. Logs can distinguish ordinary user activity from administrative action. Reviewers can determine when elevated authority was exercised, which account performed the action, and whether the activity matched the operator’s assigned responsibilities.</w:t>
      </w:r>
    </w:p>
    <w:p w14:paraId="1FFEEF95" w14:textId="77777777" w:rsidR="008E4070" w:rsidRPr="00C21DEC" w:rsidRDefault="008E4070" w:rsidP="00AA6A10">
      <w:pPr>
        <w:spacing w:line="240" w:lineRule="auto"/>
        <w:rPr>
          <w:color w:val="000000" w:themeColor="text1"/>
        </w:rPr>
      </w:pPr>
    </w:p>
    <w:p w14:paraId="329233C4" w14:textId="5283A933" w:rsidR="00AA6A10" w:rsidRPr="00C21DEC" w:rsidRDefault="00AA6A10" w:rsidP="00AA6A10">
      <w:pPr>
        <w:spacing w:line="240" w:lineRule="auto"/>
        <w:rPr>
          <w:color w:val="000000" w:themeColor="text1"/>
        </w:rPr>
      </w:pPr>
      <w:r w:rsidRPr="00C21DEC">
        <w:rPr>
          <w:color w:val="000000" w:themeColor="text1"/>
        </w:rPr>
        <w:t>Separation loses value when both accounts are used from the same untrusted endpoint or share the same password. The control depends on the complete administrative path:</w:t>
      </w:r>
    </w:p>
    <w:p w14:paraId="2DCAB74F" w14:textId="77777777" w:rsidR="00090604" w:rsidRPr="00C21DEC" w:rsidRDefault="00090604" w:rsidP="00AA6A10">
      <w:pPr>
        <w:spacing w:line="240" w:lineRule="auto"/>
        <w:rPr>
          <w:color w:val="000000" w:themeColor="text1"/>
        </w:rPr>
      </w:pPr>
    </w:p>
    <w:p w14:paraId="2DD8B4A8" w14:textId="77777777" w:rsidR="00AA6A10" w:rsidRPr="00C21DEC" w:rsidRDefault="00AA6A10">
      <w:pPr>
        <w:numPr>
          <w:ilvl w:val="0"/>
          <w:numId w:val="6"/>
        </w:numPr>
        <w:spacing w:line="240" w:lineRule="auto"/>
        <w:rPr>
          <w:color w:val="000000" w:themeColor="text1"/>
        </w:rPr>
      </w:pPr>
      <w:r w:rsidRPr="00C21DEC">
        <w:rPr>
          <w:color w:val="000000" w:themeColor="text1"/>
        </w:rPr>
        <w:t>Separate identities.</w:t>
      </w:r>
    </w:p>
    <w:p w14:paraId="6D974B53" w14:textId="77777777" w:rsidR="00AA6A10" w:rsidRPr="00C21DEC" w:rsidRDefault="00AA6A10">
      <w:pPr>
        <w:numPr>
          <w:ilvl w:val="0"/>
          <w:numId w:val="6"/>
        </w:numPr>
        <w:spacing w:line="240" w:lineRule="auto"/>
        <w:rPr>
          <w:color w:val="000000" w:themeColor="text1"/>
        </w:rPr>
      </w:pPr>
      <w:r w:rsidRPr="00C21DEC">
        <w:rPr>
          <w:color w:val="000000" w:themeColor="text1"/>
        </w:rPr>
        <w:t>Separate credentials.</w:t>
      </w:r>
    </w:p>
    <w:p w14:paraId="60319521" w14:textId="77777777" w:rsidR="00AA6A10" w:rsidRPr="00C21DEC" w:rsidRDefault="00AA6A10">
      <w:pPr>
        <w:numPr>
          <w:ilvl w:val="0"/>
          <w:numId w:val="6"/>
        </w:numPr>
        <w:spacing w:line="240" w:lineRule="auto"/>
        <w:rPr>
          <w:color w:val="000000" w:themeColor="text1"/>
        </w:rPr>
      </w:pPr>
      <w:r w:rsidRPr="00C21DEC">
        <w:rPr>
          <w:color w:val="000000" w:themeColor="text1"/>
        </w:rPr>
        <w:t>Appropriate authentication strength.</w:t>
      </w:r>
    </w:p>
    <w:p w14:paraId="6932F511" w14:textId="77777777" w:rsidR="00AA6A10" w:rsidRPr="00C21DEC" w:rsidRDefault="00AA6A10">
      <w:pPr>
        <w:numPr>
          <w:ilvl w:val="0"/>
          <w:numId w:val="6"/>
        </w:numPr>
        <w:spacing w:line="240" w:lineRule="auto"/>
        <w:rPr>
          <w:color w:val="000000" w:themeColor="text1"/>
        </w:rPr>
      </w:pPr>
      <w:r w:rsidRPr="00C21DEC">
        <w:rPr>
          <w:color w:val="000000" w:themeColor="text1"/>
        </w:rPr>
        <w:t>Restricted logon destinations.</w:t>
      </w:r>
    </w:p>
    <w:p w14:paraId="62F08476" w14:textId="77777777" w:rsidR="00AA6A10" w:rsidRPr="00C21DEC" w:rsidRDefault="00AA6A10">
      <w:pPr>
        <w:numPr>
          <w:ilvl w:val="0"/>
          <w:numId w:val="6"/>
        </w:numPr>
        <w:spacing w:line="240" w:lineRule="auto"/>
        <w:rPr>
          <w:color w:val="000000" w:themeColor="text1"/>
        </w:rPr>
      </w:pPr>
      <w:r w:rsidRPr="00C21DEC">
        <w:rPr>
          <w:color w:val="000000" w:themeColor="text1"/>
        </w:rPr>
        <w:t>Protected administrative workstations.</w:t>
      </w:r>
    </w:p>
    <w:p w14:paraId="4016834D" w14:textId="77777777" w:rsidR="00AA6A10" w:rsidRPr="00C21DEC" w:rsidRDefault="00AA6A10">
      <w:pPr>
        <w:numPr>
          <w:ilvl w:val="0"/>
          <w:numId w:val="6"/>
        </w:numPr>
        <w:spacing w:line="240" w:lineRule="auto"/>
        <w:rPr>
          <w:color w:val="000000" w:themeColor="text1"/>
        </w:rPr>
      </w:pPr>
      <w:r w:rsidRPr="00C21DEC">
        <w:rPr>
          <w:color w:val="000000" w:themeColor="text1"/>
        </w:rPr>
        <w:t>Network segmentation.</w:t>
      </w:r>
    </w:p>
    <w:p w14:paraId="3AB7F20C" w14:textId="77777777" w:rsidR="00AA6A10" w:rsidRPr="00C21DEC" w:rsidRDefault="00AA6A10">
      <w:pPr>
        <w:numPr>
          <w:ilvl w:val="0"/>
          <w:numId w:val="6"/>
        </w:numPr>
        <w:spacing w:line="240" w:lineRule="auto"/>
        <w:rPr>
          <w:color w:val="000000" w:themeColor="text1"/>
        </w:rPr>
      </w:pPr>
      <w:r w:rsidRPr="00C21DEC">
        <w:rPr>
          <w:color w:val="000000" w:themeColor="text1"/>
        </w:rPr>
        <w:t>Controlled administrative protocols.</w:t>
      </w:r>
    </w:p>
    <w:p w14:paraId="3DCD7E5E" w14:textId="77777777" w:rsidR="00AA6A10" w:rsidRPr="00C21DEC" w:rsidRDefault="00AA6A10">
      <w:pPr>
        <w:numPr>
          <w:ilvl w:val="0"/>
          <w:numId w:val="6"/>
        </w:numPr>
        <w:spacing w:line="240" w:lineRule="auto"/>
        <w:rPr>
          <w:color w:val="000000" w:themeColor="text1"/>
        </w:rPr>
      </w:pPr>
      <w:r w:rsidRPr="00C21DEC">
        <w:rPr>
          <w:color w:val="000000" w:themeColor="text1"/>
        </w:rPr>
        <w:t>Monitoring of privileged sessions.</w:t>
      </w:r>
    </w:p>
    <w:p w14:paraId="0F75A4FB" w14:textId="77777777" w:rsidR="00AA6A10" w:rsidRPr="00C21DEC" w:rsidRDefault="00AA6A10">
      <w:pPr>
        <w:numPr>
          <w:ilvl w:val="0"/>
          <w:numId w:val="6"/>
        </w:numPr>
        <w:spacing w:line="240" w:lineRule="auto"/>
        <w:rPr>
          <w:color w:val="000000" w:themeColor="text1"/>
        </w:rPr>
      </w:pPr>
      <w:r w:rsidRPr="00C21DEC">
        <w:rPr>
          <w:color w:val="000000" w:themeColor="text1"/>
        </w:rPr>
        <w:t>Defined elevation procedures.</w:t>
      </w:r>
    </w:p>
    <w:p w14:paraId="2F46F9F1" w14:textId="77777777" w:rsidR="00AA6A10" w:rsidRPr="00C21DEC" w:rsidRDefault="00AA6A10">
      <w:pPr>
        <w:numPr>
          <w:ilvl w:val="0"/>
          <w:numId w:val="6"/>
        </w:numPr>
        <w:spacing w:line="240" w:lineRule="auto"/>
        <w:rPr>
          <w:color w:val="000000" w:themeColor="text1"/>
        </w:rPr>
      </w:pPr>
      <w:r w:rsidRPr="00C21DEC">
        <w:rPr>
          <w:color w:val="000000" w:themeColor="text1"/>
        </w:rPr>
        <w:t>Timely revocation.</w:t>
      </w:r>
    </w:p>
    <w:p w14:paraId="1622DCF7" w14:textId="77777777" w:rsidR="008E4070" w:rsidRPr="00C21DEC" w:rsidRDefault="008E4070" w:rsidP="00AA6A10">
      <w:pPr>
        <w:spacing w:line="240" w:lineRule="auto"/>
        <w:rPr>
          <w:color w:val="000000" w:themeColor="text1"/>
        </w:rPr>
      </w:pPr>
    </w:p>
    <w:p w14:paraId="50EF5456" w14:textId="6ACEAF2A" w:rsidR="00AA6A10" w:rsidRPr="00C21DEC" w:rsidRDefault="00AA6A10" w:rsidP="00AA6A10">
      <w:pPr>
        <w:spacing w:line="240" w:lineRule="auto"/>
        <w:rPr>
          <w:color w:val="000000" w:themeColor="text1"/>
        </w:rPr>
      </w:pPr>
      <w:r w:rsidRPr="00C21DEC">
        <w:rPr>
          <w:color w:val="000000" w:themeColor="text1"/>
        </w:rPr>
        <w:t>An administrative account is only as protected as the systems permitted to handle its authentication material.</w:t>
      </w:r>
    </w:p>
    <w:p w14:paraId="58ED12A7" w14:textId="77777777" w:rsidR="00090604" w:rsidRPr="00C21DEC" w:rsidRDefault="00090604" w:rsidP="00862ACA">
      <w:pPr>
        <w:pStyle w:val="myHeading4"/>
      </w:pPr>
    </w:p>
    <w:p w14:paraId="4C939DB7" w14:textId="77777777" w:rsidR="00090604" w:rsidRPr="00C21DEC" w:rsidRDefault="00090604" w:rsidP="00862ACA">
      <w:pPr>
        <w:pStyle w:val="myHeading4"/>
      </w:pPr>
    </w:p>
    <w:p w14:paraId="32FBD6CC" w14:textId="77777777" w:rsidR="00090604" w:rsidRPr="00C21DEC" w:rsidRDefault="00090604" w:rsidP="00862ACA">
      <w:pPr>
        <w:pStyle w:val="myHeading4"/>
      </w:pPr>
    </w:p>
    <w:p w14:paraId="5E78A46C" w14:textId="026C1041" w:rsidR="00090604" w:rsidRPr="00C21DEC" w:rsidRDefault="00AA6A10" w:rsidP="00862ACA">
      <w:pPr>
        <w:pStyle w:val="myHeading4"/>
      </w:pPr>
      <w:r w:rsidRPr="00C21DEC">
        <w:t>1.2.3.4 Computer Identities</w:t>
      </w:r>
    </w:p>
    <w:p w14:paraId="3127B47D" w14:textId="19F17094" w:rsidR="00AA6A10" w:rsidRPr="00C21DEC" w:rsidRDefault="00AA6A10" w:rsidP="00AA6A10">
      <w:pPr>
        <w:spacing w:line="240" w:lineRule="auto"/>
        <w:rPr>
          <w:color w:val="000000" w:themeColor="text1"/>
        </w:rPr>
      </w:pPr>
      <w:r w:rsidRPr="00C21DEC">
        <w:rPr>
          <w:color w:val="000000" w:themeColor="text1"/>
        </w:rPr>
        <w:t>Domain-joined computers are security principals. Each computer account has a Security Identifier, credential material, group memberships, directory attributes, and permissions. The account allows the machine to authenticate to the domain and participate in secure operations with domain controllers and other systems.</w:t>
      </w:r>
    </w:p>
    <w:p w14:paraId="23897558" w14:textId="77777777" w:rsidR="008E4070" w:rsidRPr="00C21DEC" w:rsidRDefault="008E4070" w:rsidP="00AA6A10">
      <w:pPr>
        <w:spacing w:line="240" w:lineRule="auto"/>
        <w:rPr>
          <w:color w:val="000000" w:themeColor="text1"/>
        </w:rPr>
      </w:pPr>
    </w:p>
    <w:p w14:paraId="5B43E877" w14:textId="17BF5E18" w:rsidR="00AA6A10" w:rsidRPr="00C21DEC" w:rsidRDefault="00AA6A10" w:rsidP="00AA6A10">
      <w:pPr>
        <w:spacing w:line="240" w:lineRule="auto"/>
        <w:rPr>
          <w:color w:val="000000" w:themeColor="text1"/>
        </w:rPr>
      </w:pPr>
      <w:r w:rsidRPr="00C21DEC">
        <w:rPr>
          <w:color w:val="000000" w:themeColor="text1"/>
        </w:rPr>
        <w:t>Computer identities support functions such as:</w:t>
      </w:r>
    </w:p>
    <w:p w14:paraId="5F654090" w14:textId="77777777" w:rsidR="00090604" w:rsidRPr="00C21DEC" w:rsidRDefault="00090604" w:rsidP="00AA6A10">
      <w:pPr>
        <w:spacing w:line="240" w:lineRule="auto"/>
        <w:rPr>
          <w:color w:val="000000" w:themeColor="text1"/>
        </w:rPr>
      </w:pPr>
    </w:p>
    <w:p w14:paraId="5739FAE4" w14:textId="77777777" w:rsidR="00AA6A10" w:rsidRPr="00C21DEC" w:rsidRDefault="00AA6A10">
      <w:pPr>
        <w:numPr>
          <w:ilvl w:val="0"/>
          <w:numId w:val="7"/>
        </w:numPr>
        <w:spacing w:line="240" w:lineRule="auto"/>
        <w:rPr>
          <w:color w:val="000000" w:themeColor="text1"/>
        </w:rPr>
      </w:pPr>
      <w:r w:rsidRPr="00C21DEC">
        <w:rPr>
          <w:color w:val="000000" w:themeColor="text1"/>
        </w:rPr>
        <w:lastRenderedPageBreak/>
        <w:t>Domain membership.</w:t>
      </w:r>
    </w:p>
    <w:p w14:paraId="665AD89D" w14:textId="77777777" w:rsidR="00AA6A10" w:rsidRPr="00C21DEC" w:rsidRDefault="00AA6A10">
      <w:pPr>
        <w:numPr>
          <w:ilvl w:val="0"/>
          <w:numId w:val="7"/>
        </w:numPr>
        <w:spacing w:line="240" w:lineRule="auto"/>
        <w:rPr>
          <w:color w:val="000000" w:themeColor="text1"/>
        </w:rPr>
      </w:pPr>
      <w:r w:rsidRPr="00C21DEC">
        <w:rPr>
          <w:color w:val="000000" w:themeColor="text1"/>
        </w:rPr>
        <w:t>Secure-channel communication.</w:t>
      </w:r>
    </w:p>
    <w:p w14:paraId="4634EC6E" w14:textId="77777777" w:rsidR="00AA6A10" w:rsidRPr="00C21DEC" w:rsidRDefault="00AA6A10">
      <w:pPr>
        <w:numPr>
          <w:ilvl w:val="0"/>
          <w:numId w:val="7"/>
        </w:numPr>
        <w:spacing w:line="240" w:lineRule="auto"/>
        <w:rPr>
          <w:color w:val="000000" w:themeColor="text1"/>
        </w:rPr>
      </w:pPr>
      <w:r w:rsidRPr="00C21DEC">
        <w:rPr>
          <w:color w:val="000000" w:themeColor="text1"/>
        </w:rPr>
        <w:t>Kerberos authentication.</w:t>
      </w:r>
    </w:p>
    <w:p w14:paraId="775F194A" w14:textId="77777777" w:rsidR="00AA6A10" w:rsidRPr="00C21DEC" w:rsidRDefault="00AA6A10">
      <w:pPr>
        <w:numPr>
          <w:ilvl w:val="0"/>
          <w:numId w:val="7"/>
        </w:numPr>
        <w:spacing w:line="240" w:lineRule="auto"/>
        <w:rPr>
          <w:color w:val="000000" w:themeColor="text1"/>
        </w:rPr>
      </w:pPr>
      <w:r w:rsidRPr="00C21DEC">
        <w:rPr>
          <w:color w:val="000000" w:themeColor="text1"/>
        </w:rPr>
        <w:t>Group Policy processing.</w:t>
      </w:r>
    </w:p>
    <w:p w14:paraId="165A2A37" w14:textId="77777777" w:rsidR="00AA6A10" w:rsidRPr="00C21DEC" w:rsidRDefault="00AA6A10">
      <w:pPr>
        <w:numPr>
          <w:ilvl w:val="0"/>
          <w:numId w:val="7"/>
        </w:numPr>
        <w:spacing w:line="240" w:lineRule="auto"/>
        <w:rPr>
          <w:color w:val="000000" w:themeColor="text1"/>
        </w:rPr>
      </w:pPr>
      <w:r w:rsidRPr="00C21DEC">
        <w:rPr>
          <w:color w:val="000000" w:themeColor="text1"/>
        </w:rPr>
        <w:t>Device-based authorization.</w:t>
      </w:r>
    </w:p>
    <w:p w14:paraId="1C123D0D" w14:textId="77777777" w:rsidR="00AA6A10" w:rsidRPr="00C21DEC" w:rsidRDefault="00AA6A10">
      <w:pPr>
        <w:numPr>
          <w:ilvl w:val="0"/>
          <w:numId w:val="7"/>
        </w:numPr>
        <w:spacing w:line="240" w:lineRule="auto"/>
        <w:rPr>
          <w:color w:val="000000" w:themeColor="text1"/>
        </w:rPr>
      </w:pPr>
      <w:r w:rsidRPr="00C21DEC">
        <w:rPr>
          <w:color w:val="000000" w:themeColor="text1"/>
        </w:rPr>
        <w:t>Service access.</w:t>
      </w:r>
    </w:p>
    <w:p w14:paraId="02BCD0A0" w14:textId="77777777" w:rsidR="00AA6A10" w:rsidRPr="00C21DEC" w:rsidRDefault="00AA6A10">
      <w:pPr>
        <w:numPr>
          <w:ilvl w:val="0"/>
          <w:numId w:val="7"/>
        </w:numPr>
        <w:spacing w:line="240" w:lineRule="auto"/>
        <w:rPr>
          <w:color w:val="000000" w:themeColor="text1"/>
        </w:rPr>
      </w:pPr>
      <w:r w:rsidRPr="00C21DEC">
        <w:rPr>
          <w:color w:val="000000" w:themeColor="text1"/>
        </w:rPr>
        <w:t>Certificate enrollment.</w:t>
      </w:r>
    </w:p>
    <w:p w14:paraId="209C46BF" w14:textId="77777777" w:rsidR="00AA6A10" w:rsidRPr="00C21DEC" w:rsidRDefault="00AA6A10">
      <w:pPr>
        <w:numPr>
          <w:ilvl w:val="0"/>
          <w:numId w:val="7"/>
        </w:numPr>
        <w:spacing w:line="240" w:lineRule="auto"/>
        <w:rPr>
          <w:color w:val="000000" w:themeColor="text1"/>
        </w:rPr>
      </w:pPr>
      <w:r w:rsidRPr="00C21DEC">
        <w:rPr>
          <w:color w:val="000000" w:themeColor="text1"/>
        </w:rPr>
        <w:t>Management-system registration.</w:t>
      </w:r>
    </w:p>
    <w:p w14:paraId="2652BED8" w14:textId="77777777" w:rsidR="00AA6A10" w:rsidRPr="00C21DEC" w:rsidRDefault="00AA6A10">
      <w:pPr>
        <w:numPr>
          <w:ilvl w:val="0"/>
          <w:numId w:val="7"/>
        </w:numPr>
        <w:spacing w:line="240" w:lineRule="auto"/>
        <w:rPr>
          <w:color w:val="000000" w:themeColor="text1"/>
        </w:rPr>
      </w:pPr>
      <w:r w:rsidRPr="00C21DEC">
        <w:rPr>
          <w:color w:val="000000" w:themeColor="text1"/>
        </w:rPr>
        <w:t>Resource access assigned to computers or computer groups.</w:t>
      </w:r>
    </w:p>
    <w:p w14:paraId="2D00EE36" w14:textId="77777777" w:rsidR="008E4070" w:rsidRPr="00C21DEC" w:rsidRDefault="008E4070" w:rsidP="00AA6A10">
      <w:pPr>
        <w:spacing w:line="240" w:lineRule="auto"/>
        <w:rPr>
          <w:color w:val="000000" w:themeColor="text1"/>
        </w:rPr>
      </w:pPr>
    </w:p>
    <w:p w14:paraId="4F702A73" w14:textId="660D72FB" w:rsidR="00AA6A10" w:rsidRPr="00C21DEC" w:rsidRDefault="00AA6A10" w:rsidP="00AA6A10">
      <w:pPr>
        <w:spacing w:line="240" w:lineRule="auto"/>
        <w:rPr>
          <w:color w:val="000000" w:themeColor="text1"/>
        </w:rPr>
      </w:pPr>
      <w:r w:rsidRPr="00C21DEC">
        <w:rPr>
          <w:color w:val="000000" w:themeColor="text1"/>
        </w:rPr>
        <w:t>This means a computer is not simply a platform on which users authenticate. It possesses its own identity and can receive authority independently of the signed-in user.</w:t>
      </w:r>
    </w:p>
    <w:p w14:paraId="361BDD81" w14:textId="77777777" w:rsidR="008E4070" w:rsidRPr="00C21DEC" w:rsidRDefault="008E4070" w:rsidP="00AA6A10">
      <w:pPr>
        <w:spacing w:line="240" w:lineRule="auto"/>
        <w:rPr>
          <w:color w:val="000000" w:themeColor="text1"/>
        </w:rPr>
      </w:pPr>
    </w:p>
    <w:p w14:paraId="1D1970A5" w14:textId="037B8EA4" w:rsidR="00AA6A10" w:rsidRPr="00C21DEC" w:rsidRDefault="00AA6A10" w:rsidP="00AA6A10">
      <w:pPr>
        <w:spacing w:line="240" w:lineRule="auto"/>
        <w:rPr>
          <w:color w:val="000000" w:themeColor="text1"/>
        </w:rPr>
      </w:pPr>
      <w:r w:rsidRPr="00C21DEC">
        <w:rPr>
          <w:color w:val="000000" w:themeColor="text1"/>
        </w:rPr>
        <w:t>A computer account may belong to groups that grant access to file shares, management interfaces, certificate templates, or application services. It may be permitted to retrieve a managed service-account password. It may authenticate to another system under its machine identity. It may be trusted for delegation in configurations that require close scrutiny.</w:t>
      </w:r>
    </w:p>
    <w:p w14:paraId="5B2A5E96" w14:textId="77777777" w:rsidR="008E4070" w:rsidRPr="00C21DEC" w:rsidRDefault="008E4070" w:rsidP="00AA6A10">
      <w:pPr>
        <w:spacing w:line="240" w:lineRule="auto"/>
        <w:rPr>
          <w:color w:val="000000" w:themeColor="text1"/>
        </w:rPr>
      </w:pPr>
    </w:p>
    <w:p w14:paraId="74032EDF" w14:textId="22F99087" w:rsidR="00AA6A10" w:rsidRPr="00C21DEC" w:rsidRDefault="00AA6A10" w:rsidP="00AA6A10">
      <w:pPr>
        <w:spacing w:line="240" w:lineRule="auto"/>
        <w:rPr>
          <w:color w:val="000000" w:themeColor="text1"/>
        </w:rPr>
      </w:pPr>
      <w:r w:rsidRPr="00C21DEC">
        <w:rPr>
          <w:color w:val="000000" w:themeColor="text1"/>
        </w:rPr>
        <w:t>The security state of the computer and the security state of its directory identity are connected.</w:t>
      </w:r>
    </w:p>
    <w:p w14:paraId="7F094DC6" w14:textId="77777777" w:rsidR="008E4070" w:rsidRPr="00C21DEC" w:rsidRDefault="008E4070" w:rsidP="00AA6A10">
      <w:pPr>
        <w:spacing w:line="240" w:lineRule="auto"/>
        <w:rPr>
          <w:color w:val="000000" w:themeColor="text1"/>
        </w:rPr>
      </w:pPr>
    </w:p>
    <w:p w14:paraId="392A2569" w14:textId="096EE9BB" w:rsidR="00AA6A10" w:rsidRPr="00C21DEC" w:rsidRDefault="00AA6A10" w:rsidP="00AA6A10">
      <w:pPr>
        <w:spacing w:line="240" w:lineRule="auto"/>
        <w:rPr>
          <w:color w:val="000000" w:themeColor="text1"/>
        </w:rPr>
      </w:pPr>
      <w:r w:rsidRPr="00C21DEC">
        <w:rPr>
          <w:color w:val="000000" w:themeColor="text1"/>
        </w:rPr>
        <w:t>A compromised endpoint may expose:</w:t>
      </w:r>
    </w:p>
    <w:p w14:paraId="7ACA32C6" w14:textId="77777777" w:rsidR="00090604" w:rsidRPr="00C21DEC" w:rsidRDefault="00090604" w:rsidP="00AA6A10">
      <w:pPr>
        <w:spacing w:line="240" w:lineRule="auto"/>
        <w:rPr>
          <w:color w:val="000000" w:themeColor="text1"/>
        </w:rPr>
      </w:pPr>
    </w:p>
    <w:p w14:paraId="20EA057D" w14:textId="77777777" w:rsidR="00AA6A10" w:rsidRPr="00C21DEC" w:rsidRDefault="00AA6A10">
      <w:pPr>
        <w:numPr>
          <w:ilvl w:val="0"/>
          <w:numId w:val="8"/>
        </w:numPr>
        <w:spacing w:line="240" w:lineRule="auto"/>
        <w:rPr>
          <w:color w:val="000000" w:themeColor="text1"/>
        </w:rPr>
      </w:pPr>
      <w:r w:rsidRPr="00C21DEC">
        <w:rPr>
          <w:color w:val="000000" w:themeColor="text1"/>
        </w:rPr>
        <w:t>User credentials and sessions.</w:t>
      </w:r>
    </w:p>
    <w:p w14:paraId="4CE145CE" w14:textId="77777777" w:rsidR="00AA6A10" w:rsidRPr="00C21DEC" w:rsidRDefault="00AA6A10">
      <w:pPr>
        <w:numPr>
          <w:ilvl w:val="0"/>
          <w:numId w:val="8"/>
        </w:numPr>
        <w:spacing w:line="240" w:lineRule="auto"/>
        <w:rPr>
          <w:color w:val="000000" w:themeColor="text1"/>
        </w:rPr>
      </w:pPr>
      <w:r w:rsidRPr="00C21DEC">
        <w:rPr>
          <w:color w:val="000000" w:themeColor="text1"/>
        </w:rPr>
        <w:t>Machine-account credentials.</w:t>
      </w:r>
    </w:p>
    <w:p w14:paraId="793FCEEB" w14:textId="77777777" w:rsidR="00AA6A10" w:rsidRPr="00C21DEC" w:rsidRDefault="00AA6A10">
      <w:pPr>
        <w:numPr>
          <w:ilvl w:val="0"/>
          <w:numId w:val="8"/>
        </w:numPr>
        <w:spacing w:line="240" w:lineRule="auto"/>
        <w:rPr>
          <w:color w:val="000000" w:themeColor="text1"/>
        </w:rPr>
      </w:pPr>
      <w:r w:rsidRPr="00C21DEC">
        <w:rPr>
          <w:color w:val="000000" w:themeColor="text1"/>
        </w:rPr>
        <w:t>Kerberos tickets.</w:t>
      </w:r>
    </w:p>
    <w:p w14:paraId="1FF1FA78" w14:textId="77777777" w:rsidR="00AA6A10" w:rsidRPr="00C21DEC" w:rsidRDefault="00AA6A10">
      <w:pPr>
        <w:numPr>
          <w:ilvl w:val="0"/>
          <w:numId w:val="8"/>
        </w:numPr>
        <w:spacing w:line="240" w:lineRule="auto"/>
        <w:rPr>
          <w:color w:val="000000" w:themeColor="text1"/>
        </w:rPr>
      </w:pPr>
      <w:r w:rsidRPr="00C21DEC">
        <w:rPr>
          <w:color w:val="000000" w:themeColor="text1"/>
        </w:rPr>
        <w:t>Certificates and private keys.</w:t>
      </w:r>
    </w:p>
    <w:p w14:paraId="2122930E" w14:textId="77777777" w:rsidR="00AA6A10" w:rsidRPr="00C21DEC" w:rsidRDefault="00AA6A10">
      <w:pPr>
        <w:numPr>
          <w:ilvl w:val="0"/>
          <w:numId w:val="8"/>
        </w:numPr>
        <w:spacing w:line="240" w:lineRule="auto"/>
        <w:rPr>
          <w:color w:val="000000" w:themeColor="text1"/>
        </w:rPr>
      </w:pPr>
      <w:r w:rsidRPr="00C21DEC">
        <w:rPr>
          <w:color w:val="000000" w:themeColor="text1"/>
        </w:rPr>
        <w:t>Service-account secrets.</w:t>
      </w:r>
    </w:p>
    <w:p w14:paraId="4670422C" w14:textId="77777777" w:rsidR="00AA6A10" w:rsidRPr="00C21DEC" w:rsidRDefault="00AA6A10">
      <w:pPr>
        <w:numPr>
          <w:ilvl w:val="0"/>
          <w:numId w:val="8"/>
        </w:numPr>
        <w:spacing w:line="240" w:lineRule="auto"/>
        <w:rPr>
          <w:color w:val="000000" w:themeColor="text1"/>
        </w:rPr>
      </w:pPr>
      <w:r w:rsidRPr="00C21DEC">
        <w:rPr>
          <w:color w:val="000000" w:themeColor="text1"/>
        </w:rPr>
        <w:t>Administrative tools.</w:t>
      </w:r>
    </w:p>
    <w:p w14:paraId="5BA773C4" w14:textId="77777777" w:rsidR="00AA6A10" w:rsidRPr="00C21DEC" w:rsidRDefault="00AA6A10">
      <w:pPr>
        <w:numPr>
          <w:ilvl w:val="0"/>
          <w:numId w:val="8"/>
        </w:numPr>
        <w:spacing w:line="240" w:lineRule="auto"/>
        <w:rPr>
          <w:color w:val="000000" w:themeColor="text1"/>
        </w:rPr>
      </w:pPr>
      <w:r w:rsidRPr="00C21DEC">
        <w:rPr>
          <w:color w:val="000000" w:themeColor="text1"/>
        </w:rPr>
        <w:t>Cached authentication material.</w:t>
      </w:r>
    </w:p>
    <w:p w14:paraId="4211019E" w14:textId="77777777" w:rsidR="00AA6A10" w:rsidRPr="00C21DEC" w:rsidRDefault="00AA6A10">
      <w:pPr>
        <w:numPr>
          <w:ilvl w:val="0"/>
          <w:numId w:val="8"/>
        </w:numPr>
        <w:spacing w:line="240" w:lineRule="auto"/>
        <w:rPr>
          <w:color w:val="000000" w:themeColor="text1"/>
        </w:rPr>
      </w:pPr>
      <w:r w:rsidRPr="00C21DEC">
        <w:rPr>
          <w:color w:val="000000" w:themeColor="text1"/>
        </w:rPr>
        <w:t>Access to management channels.</w:t>
      </w:r>
    </w:p>
    <w:p w14:paraId="2177D4F4" w14:textId="77777777" w:rsidR="00AA6A10" w:rsidRPr="00C21DEC" w:rsidRDefault="00AA6A10">
      <w:pPr>
        <w:numPr>
          <w:ilvl w:val="0"/>
          <w:numId w:val="8"/>
        </w:numPr>
        <w:spacing w:line="240" w:lineRule="auto"/>
        <w:rPr>
          <w:color w:val="000000" w:themeColor="text1"/>
        </w:rPr>
      </w:pPr>
      <w:r w:rsidRPr="00C21DEC">
        <w:rPr>
          <w:color w:val="000000" w:themeColor="text1"/>
        </w:rPr>
        <w:t>Trust relationships available to the computer.</w:t>
      </w:r>
    </w:p>
    <w:p w14:paraId="558FD1C2" w14:textId="77777777" w:rsidR="008E4070" w:rsidRPr="00C21DEC" w:rsidRDefault="008E4070" w:rsidP="00AA6A10">
      <w:pPr>
        <w:spacing w:line="240" w:lineRule="auto"/>
        <w:rPr>
          <w:color w:val="000000" w:themeColor="text1"/>
        </w:rPr>
      </w:pPr>
    </w:p>
    <w:p w14:paraId="0D316438" w14:textId="33A4D518" w:rsidR="00AA6A10" w:rsidRPr="00C21DEC" w:rsidRDefault="00AA6A10" w:rsidP="00AA6A10">
      <w:pPr>
        <w:spacing w:line="240" w:lineRule="auto"/>
        <w:rPr>
          <w:color w:val="000000" w:themeColor="text1"/>
        </w:rPr>
      </w:pPr>
      <w:r w:rsidRPr="00C21DEC">
        <w:rPr>
          <w:color w:val="000000" w:themeColor="text1"/>
        </w:rPr>
        <w:t>The machine account itself is not automatically highly privileged. Its position in the environment determines the impact. A workstation, application server, domain controller, administrative workstation, and federation server all have computer identities, but the authority and credential exposure associated with each differ sharply.</w:t>
      </w:r>
    </w:p>
    <w:p w14:paraId="0E614260" w14:textId="77777777" w:rsidR="008E4070" w:rsidRPr="00C21DEC" w:rsidRDefault="008E4070" w:rsidP="00AA6A10">
      <w:pPr>
        <w:spacing w:line="240" w:lineRule="auto"/>
        <w:rPr>
          <w:color w:val="000000" w:themeColor="text1"/>
        </w:rPr>
      </w:pPr>
    </w:p>
    <w:p w14:paraId="3ADE6813" w14:textId="0135F76A" w:rsidR="00AA6A10" w:rsidRPr="00C21DEC" w:rsidRDefault="00AA6A10" w:rsidP="00AA6A10">
      <w:pPr>
        <w:spacing w:line="240" w:lineRule="auto"/>
        <w:rPr>
          <w:color w:val="000000" w:themeColor="text1"/>
        </w:rPr>
      </w:pPr>
      <w:r w:rsidRPr="00C21DEC">
        <w:rPr>
          <w:color w:val="000000" w:themeColor="text1"/>
        </w:rPr>
        <w:t>Computer accounts also accumulate debt. Reimaged, decommissioned, renamed, or replaced systems may leave stale directory objects. Duplicate objects can confuse management, policy targeting, certificate enrollment, and asset attribution. An old computer account may remain enabled long after the physical device has disappeared.</w:t>
      </w:r>
    </w:p>
    <w:p w14:paraId="5168918E" w14:textId="77777777" w:rsidR="008E4070" w:rsidRPr="00C21DEC" w:rsidRDefault="008E4070" w:rsidP="00AA6A10">
      <w:pPr>
        <w:spacing w:line="240" w:lineRule="auto"/>
        <w:rPr>
          <w:color w:val="000000" w:themeColor="text1"/>
        </w:rPr>
      </w:pPr>
    </w:p>
    <w:p w14:paraId="014B6F6E" w14:textId="443C1E70" w:rsidR="00AA6A10" w:rsidRPr="00C21DEC" w:rsidRDefault="00AA6A10" w:rsidP="00AA6A10">
      <w:pPr>
        <w:spacing w:line="240" w:lineRule="auto"/>
        <w:rPr>
          <w:color w:val="000000" w:themeColor="text1"/>
        </w:rPr>
      </w:pPr>
      <w:r w:rsidRPr="00C21DEC">
        <w:rPr>
          <w:color w:val="000000" w:themeColor="text1"/>
        </w:rPr>
        <w:t>Stale computer objects should be investigated before removal. Some may support intermittent systems, disaster-recovery assets, isolated enclaves, or devices with extended offline periods. The goal is not indiscriminate deletion. It is verified ownership and lifecycle control.</w:t>
      </w:r>
    </w:p>
    <w:p w14:paraId="6B58E58C" w14:textId="77777777" w:rsidR="00090604" w:rsidRPr="00C21DEC" w:rsidRDefault="00090604" w:rsidP="00862ACA">
      <w:pPr>
        <w:pStyle w:val="myHeading4"/>
      </w:pPr>
    </w:p>
    <w:p w14:paraId="64AFD03F" w14:textId="4D91BEFE" w:rsidR="008E4070" w:rsidRPr="00C21DEC" w:rsidRDefault="00AA6A10" w:rsidP="00862ACA">
      <w:pPr>
        <w:pStyle w:val="myHeading4"/>
      </w:pPr>
      <w:r w:rsidRPr="00C21DEC">
        <w:t>1.2.3.5 Security Groups</w:t>
      </w:r>
    </w:p>
    <w:p w14:paraId="51EFBC90" w14:textId="4A922C06" w:rsidR="00AA6A10" w:rsidRPr="00C21DEC" w:rsidRDefault="00AA6A10" w:rsidP="00AA6A10">
      <w:pPr>
        <w:spacing w:line="240" w:lineRule="auto"/>
        <w:rPr>
          <w:color w:val="000000" w:themeColor="text1"/>
        </w:rPr>
      </w:pPr>
      <w:r w:rsidRPr="00C21DEC">
        <w:rPr>
          <w:color w:val="000000" w:themeColor="text1"/>
        </w:rPr>
        <w:t>Security groups translate identity into reusable authorization structures. Instead of assigning a permission separately to every user or computer, administrators grant that permission to a group and manage access through membership.</w:t>
      </w:r>
    </w:p>
    <w:p w14:paraId="76C6FAD8" w14:textId="77777777" w:rsidR="008E4070" w:rsidRPr="00C21DEC" w:rsidRDefault="008E4070" w:rsidP="00AA6A10">
      <w:pPr>
        <w:spacing w:line="240" w:lineRule="auto"/>
        <w:rPr>
          <w:color w:val="000000" w:themeColor="text1"/>
        </w:rPr>
      </w:pPr>
    </w:p>
    <w:p w14:paraId="7521CE28" w14:textId="71EB9BDA" w:rsidR="00AA6A10" w:rsidRPr="00C21DEC" w:rsidRDefault="00AA6A10" w:rsidP="00AA6A10">
      <w:pPr>
        <w:spacing w:line="240" w:lineRule="auto"/>
        <w:rPr>
          <w:color w:val="000000" w:themeColor="text1"/>
        </w:rPr>
      </w:pPr>
      <w:r w:rsidRPr="00C21DEC">
        <w:rPr>
          <w:color w:val="000000" w:themeColor="text1"/>
        </w:rPr>
        <w:t>This supports scalability and simplifies access administration. It also makes group control one of the most important security functions in the domain.</w:t>
      </w:r>
    </w:p>
    <w:p w14:paraId="6ADE6C3F" w14:textId="77777777" w:rsidR="008E4070" w:rsidRPr="00C21DEC" w:rsidRDefault="008E4070" w:rsidP="00AA6A10">
      <w:pPr>
        <w:spacing w:line="240" w:lineRule="auto"/>
        <w:rPr>
          <w:color w:val="000000" w:themeColor="text1"/>
        </w:rPr>
      </w:pPr>
    </w:p>
    <w:p w14:paraId="2CEEB950" w14:textId="696BE288" w:rsidR="00AA6A10" w:rsidRPr="00C21DEC" w:rsidRDefault="00AA6A10" w:rsidP="00AA6A10">
      <w:pPr>
        <w:spacing w:line="240" w:lineRule="auto"/>
        <w:rPr>
          <w:color w:val="000000" w:themeColor="text1"/>
        </w:rPr>
      </w:pPr>
      <w:r w:rsidRPr="00C21DEC">
        <w:rPr>
          <w:color w:val="000000" w:themeColor="text1"/>
        </w:rPr>
        <w:t>A group may grant access to:</w:t>
      </w:r>
    </w:p>
    <w:p w14:paraId="7524095D" w14:textId="77777777" w:rsidR="004B48A4" w:rsidRPr="00C21DEC" w:rsidRDefault="004B48A4" w:rsidP="00AA6A10">
      <w:pPr>
        <w:spacing w:line="240" w:lineRule="auto"/>
        <w:rPr>
          <w:color w:val="000000" w:themeColor="text1"/>
        </w:rPr>
      </w:pPr>
    </w:p>
    <w:p w14:paraId="5D47F160" w14:textId="77777777" w:rsidR="00AA6A10" w:rsidRPr="00C21DEC" w:rsidRDefault="00AA6A10">
      <w:pPr>
        <w:numPr>
          <w:ilvl w:val="0"/>
          <w:numId w:val="9"/>
        </w:numPr>
        <w:spacing w:line="240" w:lineRule="auto"/>
        <w:rPr>
          <w:color w:val="000000" w:themeColor="text1"/>
        </w:rPr>
      </w:pPr>
      <w:r w:rsidRPr="00C21DEC">
        <w:rPr>
          <w:color w:val="000000" w:themeColor="text1"/>
        </w:rPr>
        <w:t>File systems and shared folders.</w:t>
      </w:r>
    </w:p>
    <w:p w14:paraId="2C03DC5F" w14:textId="77777777" w:rsidR="00AA6A10" w:rsidRPr="00C21DEC" w:rsidRDefault="00AA6A10">
      <w:pPr>
        <w:numPr>
          <w:ilvl w:val="0"/>
          <w:numId w:val="9"/>
        </w:numPr>
        <w:spacing w:line="240" w:lineRule="auto"/>
        <w:rPr>
          <w:color w:val="000000" w:themeColor="text1"/>
        </w:rPr>
      </w:pPr>
      <w:r w:rsidRPr="00C21DEC">
        <w:rPr>
          <w:color w:val="000000" w:themeColor="text1"/>
        </w:rPr>
        <w:t>Applications and databases.</w:t>
      </w:r>
    </w:p>
    <w:p w14:paraId="2B2A02F4" w14:textId="77777777" w:rsidR="00AA6A10" w:rsidRPr="00C21DEC" w:rsidRDefault="00AA6A10">
      <w:pPr>
        <w:numPr>
          <w:ilvl w:val="0"/>
          <w:numId w:val="9"/>
        </w:numPr>
        <w:spacing w:line="240" w:lineRule="auto"/>
        <w:rPr>
          <w:color w:val="000000" w:themeColor="text1"/>
        </w:rPr>
      </w:pPr>
      <w:r w:rsidRPr="00C21DEC">
        <w:rPr>
          <w:color w:val="000000" w:themeColor="text1"/>
        </w:rPr>
        <w:t>Servers and workstations.</w:t>
      </w:r>
    </w:p>
    <w:p w14:paraId="05C00756" w14:textId="77777777" w:rsidR="00AA6A10" w:rsidRPr="00C21DEC" w:rsidRDefault="00AA6A10">
      <w:pPr>
        <w:numPr>
          <w:ilvl w:val="0"/>
          <w:numId w:val="9"/>
        </w:numPr>
        <w:spacing w:line="240" w:lineRule="auto"/>
        <w:rPr>
          <w:color w:val="000000" w:themeColor="text1"/>
        </w:rPr>
      </w:pPr>
      <w:r w:rsidRPr="00C21DEC">
        <w:rPr>
          <w:color w:val="000000" w:themeColor="text1"/>
        </w:rPr>
        <w:t>Remote administration.</w:t>
      </w:r>
    </w:p>
    <w:p w14:paraId="32E626AA" w14:textId="77777777" w:rsidR="00AA6A10" w:rsidRPr="00C21DEC" w:rsidRDefault="00AA6A10">
      <w:pPr>
        <w:numPr>
          <w:ilvl w:val="0"/>
          <w:numId w:val="9"/>
        </w:numPr>
        <w:spacing w:line="240" w:lineRule="auto"/>
        <w:rPr>
          <w:color w:val="000000" w:themeColor="text1"/>
        </w:rPr>
      </w:pPr>
      <w:r w:rsidRPr="00C21DEC">
        <w:rPr>
          <w:color w:val="000000" w:themeColor="text1"/>
        </w:rPr>
        <w:t>Group Policy management.</w:t>
      </w:r>
    </w:p>
    <w:p w14:paraId="426618FB" w14:textId="77777777" w:rsidR="00AA6A10" w:rsidRPr="00C21DEC" w:rsidRDefault="00AA6A10">
      <w:pPr>
        <w:numPr>
          <w:ilvl w:val="0"/>
          <w:numId w:val="9"/>
        </w:numPr>
        <w:spacing w:line="240" w:lineRule="auto"/>
        <w:rPr>
          <w:color w:val="000000" w:themeColor="text1"/>
        </w:rPr>
      </w:pPr>
      <w:r w:rsidRPr="00C21DEC">
        <w:rPr>
          <w:color w:val="000000" w:themeColor="text1"/>
        </w:rPr>
        <w:t>Certificate enrollment.</w:t>
      </w:r>
    </w:p>
    <w:p w14:paraId="61D92B20" w14:textId="77777777" w:rsidR="00AA6A10" w:rsidRPr="00C21DEC" w:rsidRDefault="00AA6A10">
      <w:pPr>
        <w:numPr>
          <w:ilvl w:val="0"/>
          <w:numId w:val="9"/>
        </w:numPr>
        <w:spacing w:line="240" w:lineRule="auto"/>
        <w:rPr>
          <w:color w:val="000000" w:themeColor="text1"/>
        </w:rPr>
      </w:pPr>
      <w:r w:rsidRPr="00C21DEC">
        <w:rPr>
          <w:color w:val="000000" w:themeColor="text1"/>
        </w:rPr>
        <w:t>Cloud applications.</w:t>
      </w:r>
    </w:p>
    <w:p w14:paraId="63585193" w14:textId="77777777" w:rsidR="00AA6A10" w:rsidRPr="00C21DEC" w:rsidRDefault="00AA6A10">
      <w:pPr>
        <w:numPr>
          <w:ilvl w:val="0"/>
          <w:numId w:val="9"/>
        </w:numPr>
        <w:spacing w:line="240" w:lineRule="auto"/>
        <w:rPr>
          <w:color w:val="000000" w:themeColor="text1"/>
        </w:rPr>
      </w:pPr>
      <w:r w:rsidRPr="00C21DEC">
        <w:rPr>
          <w:color w:val="000000" w:themeColor="text1"/>
        </w:rPr>
        <w:t>Network services.</w:t>
      </w:r>
    </w:p>
    <w:p w14:paraId="4E3E6445" w14:textId="77777777" w:rsidR="00AA6A10" w:rsidRPr="00C21DEC" w:rsidRDefault="00AA6A10">
      <w:pPr>
        <w:numPr>
          <w:ilvl w:val="0"/>
          <w:numId w:val="9"/>
        </w:numPr>
        <w:spacing w:line="240" w:lineRule="auto"/>
        <w:rPr>
          <w:color w:val="000000" w:themeColor="text1"/>
        </w:rPr>
      </w:pPr>
      <w:r w:rsidRPr="00C21DEC">
        <w:rPr>
          <w:color w:val="000000" w:themeColor="text1"/>
        </w:rPr>
        <w:t>Privileged-access platforms.</w:t>
      </w:r>
    </w:p>
    <w:p w14:paraId="4A998C2C" w14:textId="77777777" w:rsidR="00AA6A10" w:rsidRPr="00C21DEC" w:rsidRDefault="00AA6A10">
      <w:pPr>
        <w:numPr>
          <w:ilvl w:val="0"/>
          <w:numId w:val="9"/>
        </w:numPr>
        <w:spacing w:line="240" w:lineRule="auto"/>
        <w:rPr>
          <w:color w:val="000000" w:themeColor="text1"/>
        </w:rPr>
      </w:pPr>
      <w:r w:rsidRPr="00C21DEC">
        <w:rPr>
          <w:color w:val="000000" w:themeColor="text1"/>
        </w:rPr>
        <w:t>Directory objects.</w:t>
      </w:r>
    </w:p>
    <w:p w14:paraId="7FA35D68" w14:textId="77777777" w:rsidR="00AA6A10" w:rsidRPr="00C21DEC" w:rsidRDefault="00AA6A10">
      <w:pPr>
        <w:numPr>
          <w:ilvl w:val="0"/>
          <w:numId w:val="9"/>
        </w:numPr>
        <w:spacing w:line="240" w:lineRule="auto"/>
        <w:rPr>
          <w:color w:val="000000" w:themeColor="text1"/>
        </w:rPr>
      </w:pPr>
      <w:r w:rsidRPr="00C21DEC">
        <w:rPr>
          <w:color w:val="000000" w:themeColor="text1"/>
        </w:rPr>
        <w:t>Domain and forest administration.</w:t>
      </w:r>
    </w:p>
    <w:p w14:paraId="362CA2BC" w14:textId="77777777" w:rsidR="008E4070" w:rsidRPr="00C21DEC" w:rsidRDefault="008E4070" w:rsidP="00AA6A10">
      <w:pPr>
        <w:spacing w:line="240" w:lineRule="auto"/>
        <w:rPr>
          <w:color w:val="000000" w:themeColor="text1"/>
        </w:rPr>
      </w:pPr>
    </w:p>
    <w:p w14:paraId="39434E6D" w14:textId="710DB6D9" w:rsidR="00AA6A10" w:rsidRPr="00C21DEC" w:rsidRDefault="00AA6A10" w:rsidP="00AA6A10">
      <w:pPr>
        <w:spacing w:line="240" w:lineRule="auto"/>
        <w:rPr>
          <w:color w:val="000000" w:themeColor="text1"/>
        </w:rPr>
      </w:pPr>
      <w:r w:rsidRPr="00C21DEC">
        <w:rPr>
          <w:color w:val="000000" w:themeColor="text1"/>
        </w:rPr>
        <w:t>Group scope and nesting influence how those permissions propagate. Global, domain local, and universal groups serve different purposes within domain and forest authorization designs. Nested groups allow administrators to compose roles and resource access without assigning permissions directly to every account.</w:t>
      </w:r>
    </w:p>
    <w:p w14:paraId="6C220B05" w14:textId="77777777" w:rsidR="008E4070" w:rsidRPr="00C21DEC" w:rsidRDefault="008E4070" w:rsidP="00AA6A10">
      <w:pPr>
        <w:spacing w:line="240" w:lineRule="auto"/>
        <w:rPr>
          <w:color w:val="000000" w:themeColor="text1"/>
        </w:rPr>
      </w:pPr>
    </w:p>
    <w:p w14:paraId="662477F3" w14:textId="5C0CA4FB" w:rsidR="00AA6A10" w:rsidRPr="00C21DEC" w:rsidRDefault="00AA6A10" w:rsidP="00AA6A10">
      <w:pPr>
        <w:spacing w:line="240" w:lineRule="auto"/>
        <w:rPr>
          <w:color w:val="000000" w:themeColor="text1"/>
        </w:rPr>
      </w:pPr>
      <w:r w:rsidRPr="00C21DEC">
        <w:rPr>
          <w:color w:val="000000" w:themeColor="text1"/>
        </w:rPr>
        <w:t>Well-designed nesting can make authorization easier to understand. Poorly governed nesting can hide privilege several layers deep.</w:t>
      </w:r>
    </w:p>
    <w:p w14:paraId="70573156" w14:textId="77777777" w:rsidR="008E4070" w:rsidRPr="00C21DEC" w:rsidRDefault="008E4070" w:rsidP="00AA6A10">
      <w:pPr>
        <w:spacing w:line="240" w:lineRule="auto"/>
        <w:rPr>
          <w:color w:val="000000" w:themeColor="text1"/>
        </w:rPr>
      </w:pPr>
    </w:p>
    <w:p w14:paraId="201A82A4" w14:textId="29F9D46D" w:rsidR="00AA6A10" w:rsidRPr="00C21DEC" w:rsidRDefault="00AA6A10" w:rsidP="00AA6A10">
      <w:pPr>
        <w:spacing w:line="240" w:lineRule="auto"/>
        <w:rPr>
          <w:color w:val="000000" w:themeColor="text1"/>
        </w:rPr>
      </w:pPr>
      <w:r w:rsidRPr="00C21DEC">
        <w:rPr>
          <w:color w:val="000000" w:themeColor="text1"/>
        </w:rPr>
        <w:t>A user may not appear in the membership list of a resource group because the user belongs to another group nested inside it. A service account may inherit administrative authority through a group intended for application access. A group synchronized to a cloud platform may grant authority beyond the on-premises environment.</w:t>
      </w:r>
    </w:p>
    <w:p w14:paraId="5D3A8B2B" w14:textId="77777777" w:rsidR="008E4070" w:rsidRPr="00C21DEC" w:rsidRDefault="008E4070" w:rsidP="00AA6A10">
      <w:pPr>
        <w:spacing w:line="240" w:lineRule="auto"/>
        <w:rPr>
          <w:color w:val="000000" w:themeColor="text1"/>
        </w:rPr>
      </w:pPr>
    </w:p>
    <w:p w14:paraId="34128D7E" w14:textId="1C49FB4D" w:rsidR="00AA6A10" w:rsidRPr="00C21DEC" w:rsidRDefault="00AA6A10" w:rsidP="00AA6A10">
      <w:pPr>
        <w:spacing w:line="240" w:lineRule="auto"/>
        <w:rPr>
          <w:color w:val="000000" w:themeColor="text1"/>
        </w:rPr>
      </w:pPr>
      <w:r w:rsidRPr="00C21DEC">
        <w:rPr>
          <w:color w:val="000000" w:themeColor="text1"/>
        </w:rPr>
        <w:t>Effective membership must account for:</w:t>
      </w:r>
    </w:p>
    <w:p w14:paraId="22945293" w14:textId="77777777" w:rsidR="004B48A4" w:rsidRPr="00C21DEC" w:rsidRDefault="004B48A4" w:rsidP="00AA6A10">
      <w:pPr>
        <w:spacing w:line="240" w:lineRule="auto"/>
        <w:rPr>
          <w:color w:val="000000" w:themeColor="text1"/>
        </w:rPr>
      </w:pPr>
    </w:p>
    <w:p w14:paraId="46CAF24A" w14:textId="77777777" w:rsidR="00AA6A10" w:rsidRPr="00C21DEC" w:rsidRDefault="00AA6A10">
      <w:pPr>
        <w:numPr>
          <w:ilvl w:val="0"/>
          <w:numId w:val="10"/>
        </w:numPr>
        <w:spacing w:line="240" w:lineRule="auto"/>
        <w:rPr>
          <w:color w:val="000000" w:themeColor="text1"/>
        </w:rPr>
      </w:pPr>
      <w:r w:rsidRPr="00C21DEC">
        <w:rPr>
          <w:color w:val="000000" w:themeColor="text1"/>
        </w:rPr>
        <w:t>Direct members.</w:t>
      </w:r>
    </w:p>
    <w:p w14:paraId="72BDE0B7" w14:textId="77777777" w:rsidR="00AA6A10" w:rsidRPr="00C21DEC" w:rsidRDefault="00AA6A10">
      <w:pPr>
        <w:numPr>
          <w:ilvl w:val="0"/>
          <w:numId w:val="10"/>
        </w:numPr>
        <w:spacing w:line="240" w:lineRule="auto"/>
        <w:rPr>
          <w:color w:val="000000" w:themeColor="text1"/>
        </w:rPr>
      </w:pPr>
      <w:r w:rsidRPr="00C21DEC">
        <w:rPr>
          <w:color w:val="000000" w:themeColor="text1"/>
        </w:rPr>
        <w:t>Nested members.</w:t>
      </w:r>
    </w:p>
    <w:p w14:paraId="7962B288" w14:textId="77777777" w:rsidR="00AA6A10" w:rsidRPr="00C21DEC" w:rsidRDefault="00AA6A10">
      <w:pPr>
        <w:numPr>
          <w:ilvl w:val="0"/>
          <w:numId w:val="10"/>
        </w:numPr>
        <w:spacing w:line="240" w:lineRule="auto"/>
        <w:rPr>
          <w:color w:val="000000" w:themeColor="text1"/>
        </w:rPr>
      </w:pPr>
      <w:r w:rsidRPr="00C21DEC">
        <w:rPr>
          <w:color w:val="000000" w:themeColor="text1"/>
        </w:rPr>
        <w:t>Foreign security principals.</w:t>
      </w:r>
    </w:p>
    <w:p w14:paraId="5A67F488" w14:textId="77777777" w:rsidR="00AA6A10" w:rsidRPr="00C21DEC" w:rsidRDefault="00AA6A10">
      <w:pPr>
        <w:numPr>
          <w:ilvl w:val="0"/>
          <w:numId w:val="10"/>
        </w:numPr>
        <w:spacing w:line="240" w:lineRule="auto"/>
        <w:rPr>
          <w:color w:val="000000" w:themeColor="text1"/>
        </w:rPr>
      </w:pPr>
      <w:r w:rsidRPr="00C21DEC">
        <w:rPr>
          <w:color w:val="000000" w:themeColor="text1"/>
        </w:rPr>
        <w:t>SIDHistory.</w:t>
      </w:r>
    </w:p>
    <w:p w14:paraId="611CD940" w14:textId="77777777" w:rsidR="00AA6A10" w:rsidRPr="00C21DEC" w:rsidRDefault="00AA6A10">
      <w:pPr>
        <w:numPr>
          <w:ilvl w:val="0"/>
          <w:numId w:val="10"/>
        </w:numPr>
        <w:spacing w:line="240" w:lineRule="auto"/>
        <w:rPr>
          <w:color w:val="000000" w:themeColor="text1"/>
        </w:rPr>
      </w:pPr>
      <w:r w:rsidRPr="00C21DEC">
        <w:rPr>
          <w:color w:val="000000" w:themeColor="text1"/>
        </w:rPr>
        <w:t>Dynamic or externally governed membership.</w:t>
      </w:r>
    </w:p>
    <w:p w14:paraId="2AC74FE8" w14:textId="77777777" w:rsidR="00AA6A10" w:rsidRPr="00C21DEC" w:rsidRDefault="00AA6A10">
      <w:pPr>
        <w:numPr>
          <w:ilvl w:val="0"/>
          <w:numId w:val="10"/>
        </w:numPr>
        <w:spacing w:line="240" w:lineRule="auto"/>
        <w:rPr>
          <w:color w:val="000000" w:themeColor="text1"/>
        </w:rPr>
      </w:pPr>
      <w:r w:rsidRPr="00C21DEC">
        <w:rPr>
          <w:color w:val="000000" w:themeColor="text1"/>
        </w:rPr>
        <w:t>Cloud synchronization.</w:t>
      </w:r>
    </w:p>
    <w:p w14:paraId="3B514116" w14:textId="77777777" w:rsidR="00AA6A10" w:rsidRPr="00C21DEC" w:rsidRDefault="00AA6A10">
      <w:pPr>
        <w:numPr>
          <w:ilvl w:val="0"/>
          <w:numId w:val="10"/>
        </w:numPr>
        <w:spacing w:line="240" w:lineRule="auto"/>
        <w:rPr>
          <w:color w:val="000000" w:themeColor="text1"/>
        </w:rPr>
      </w:pPr>
      <w:r w:rsidRPr="00C21DEC">
        <w:rPr>
          <w:color w:val="000000" w:themeColor="text1"/>
        </w:rPr>
        <w:t>Application-side role mappings.</w:t>
      </w:r>
    </w:p>
    <w:p w14:paraId="373ABF9C" w14:textId="77777777" w:rsidR="00AA6A10" w:rsidRPr="00C21DEC" w:rsidRDefault="00AA6A10">
      <w:pPr>
        <w:numPr>
          <w:ilvl w:val="0"/>
          <w:numId w:val="10"/>
        </w:numPr>
        <w:spacing w:line="240" w:lineRule="auto"/>
        <w:rPr>
          <w:color w:val="000000" w:themeColor="text1"/>
        </w:rPr>
      </w:pPr>
      <w:r w:rsidRPr="00C21DEC">
        <w:rPr>
          <w:color w:val="000000" w:themeColor="text1"/>
        </w:rPr>
        <w:t>Delegated authority over the group object.</w:t>
      </w:r>
    </w:p>
    <w:p w14:paraId="163F7A78" w14:textId="77777777" w:rsidR="008E4070" w:rsidRPr="00C21DEC" w:rsidRDefault="008E4070" w:rsidP="00AA6A10">
      <w:pPr>
        <w:spacing w:line="240" w:lineRule="auto"/>
        <w:rPr>
          <w:color w:val="000000" w:themeColor="text1"/>
        </w:rPr>
      </w:pPr>
    </w:p>
    <w:p w14:paraId="63D59C9C" w14:textId="0DFBF700" w:rsidR="00AA6A10" w:rsidRPr="00C21DEC" w:rsidRDefault="00AA6A10" w:rsidP="00AA6A10">
      <w:pPr>
        <w:spacing w:line="240" w:lineRule="auto"/>
        <w:rPr>
          <w:color w:val="000000" w:themeColor="text1"/>
        </w:rPr>
      </w:pPr>
      <w:r w:rsidRPr="00C21DEC">
        <w:rPr>
          <w:color w:val="000000" w:themeColor="text1"/>
        </w:rPr>
        <w:t>The last item is frequently overlooked. It is not enough to know who belongs to a privileged group. Defenders must also know who can change its membership, take ownership of it, modify its Access Control List, or control an identity already authorized to manage it.</w:t>
      </w:r>
    </w:p>
    <w:p w14:paraId="763C9A64" w14:textId="77777777" w:rsidR="008E4070" w:rsidRPr="00C21DEC" w:rsidRDefault="008E4070" w:rsidP="00AA6A10">
      <w:pPr>
        <w:spacing w:line="240" w:lineRule="auto"/>
        <w:rPr>
          <w:color w:val="000000" w:themeColor="text1"/>
        </w:rPr>
      </w:pPr>
    </w:p>
    <w:p w14:paraId="14E5FDD1" w14:textId="431ACD23" w:rsidR="00AA6A10" w:rsidRPr="00C21DEC" w:rsidRDefault="00AA6A10" w:rsidP="00AA6A10">
      <w:pPr>
        <w:spacing w:line="240" w:lineRule="auto"/>
        <w:rPr>
          <w:color w:val="000000" w:themeColor="text1"/>
        </w:rPr>
      </w:pPr>
      <w:r w:rsidRPr="00C21DEC">
        <w:rPr>
          <w:color w:val="000000" w:themeColor="text1"/>
        </w:rPr>
        <w:t>An identity that can add itself to a privileged group possesses a pathway to privilege even while it remains outside the group.</w:t>
      </w:r>
    </w:p>
    <w:p w14:paraId="085F17A5" w14:textId="77777777" w:rsidR="008E4070" w:rsidRPr="00C21DEC" w:rsidRDefault="008E4070" w:rsidP="00AA6A10">
      <w:pPr>
        <w:spacing w:line="240" w:lineRule="auto"/>
        <w:rPr>
          <w:color w:val="000000" w:themeColor="text1"/>
        </w:rPr>
      </w:pPr>
    </w:p>
    <w:p w14:paraId="5646F90A" w14:textId="0769FEC2" w:rsidR="00AA6A10" w:rsidRPr="00C21DEC" w:rsidRDefault="00AA6A10" w:rsidP="00AA6A10">
      <w:pPr>
        <w:spacing w:line="240" w:lineRule="auto"/>
        <w:rPr>
          <w:color w:val="000000" w:themeColor="text1"/>
        </w:rPr>
      </w:pPr>
      <w:r w:rsidRPr="00C21DEC">
        <w:rPr>
          <w:color w:val="000000" w:themeColor="text1"/>
        </w:rPr>
        <w:t>Group names and descriptions are weak evidence. A group called “Server Support” might administer ordinary member servers, domain controllers, or both. A group named after a retired project may still be referenced by active applications. A group described as read-only may have received additional permissions elsewhere.</w:t>
      </w:r>
    </w:p>
    <w:p w14:paraId="5416BD53" w14:textId="77777777" w:rsidR="008E4070" w:rsidRPr="00C21DEC" w:rsidRDefault="008E4070" w:rsidP="00AA6A10">
      <w:pPr>
        <w:spacing w:line="240" w:lineRule="auto"/>
        <w:rPr>
          <w:color w:val="000000" w:themeColor="text1"/>
        </w:rPr>
      </w:pPr>
    </w:p>
    <w:p w14:paraId="7BCCE4B9" w14:textId="4D6919FC" w:rsidR="00AA6A10" w:rsidRPr="00C21DEC" w:rsidRDefault="00AA6A10" w:rsidP="00AA6A10">
      <w:pPr>
        <w:spacing w:line="240" w:lineRule="auto"/>
        <w:rPr>
          <w:color w:val="000000" w:themeColor="text1"/>
        </w:rPr>
      </w:pPr>
      <w:r w:rsidRPr="00C21DEC">
        <w:rPr>
          <w:color w:val="000000" w:themeColor="text1"/>
        </w:rPr>
        <w:t>Authority must be validated from the permissions the group actually holds.</w:t>
      </w:r>
    </w:p>
    <w:p w14:paraId="5D624772" w14:textId="77777777" w:rsidR="00090604" w:rsidRPr="00C21DEC" w:rsidRDefault="00090604" w:rsidP="00862ACA">
      <w:pPr>
        <w:pStyle w:val="myHeading4"/>
      </w:pPr>
    </w:p>
    <w:p w14:paraId="3BF55275" w14:textId="41C92A23" w:rsidR="008E4070" w:rsidRPr="00C21DEC" w:rsidRDefault="002A1256" w:rsidP="00862ACA">
      <w:pPr>
        <w:pStyle w:val="myHeading4"/>
      </w:pPr>
      <w:r w:rsidRPr="00C21DEC">
        <w:t xml:space="preserve">1.2.3.6 </w:t>
      </w:r>
      <w:r w:rsidR="00AA6A10" w:rsidRPr="00C21DEC">
        <w:t>Service Identities</w:t>
      </w:r>
    </w:p>
    <w:p w14:paraId="1709D87C" w14:textId="3D31D641" w:rsidR="00AA6A10" w:rsidRPr="00C21DEC" w:rsidRDefault="00AA6A10" w:rsidP="00AA6A10">
      <w:pPr>
        <w:spacing w:line="240" w:lineRule="auto"/>
        <w:rPr>
          <w:color w:val="000000" w:themeColor="text1"/>
        </w:rPr>
      </w:pPr>
      <w:r w:rsidRPr="00C21DEC">
        <w:rPr>
          <w:color w:val="000000" w:themeColor="text1"/>
        </w:rPr>
        <w:t>Services and automated processes require identities through which they can authenticate and access resources. Traditional domain service accounts, managed service accounts, group Managed Service Accounts, computer accounts, application-specific principals, and cloud workload identities may all participate in the broader environment.</w:t>
      </w:r>
    </w:p>
    <w:p w14:paraId="4CC503DB" w14:textId="77777777" w:rsidR="008E4070" w:rsidRPr="00C21DEC" w:rsidRDefault="008E4070" w:rsidP="00AA6A10">
      <w:pPr>
        <w:spacing w:line="240" w:lineRule="auto"/>
        <w:rPr>
          <w:color w:val="000000" w:themeColor="text1"/>
        </w:rPr>
      </w:pPr>
    </w:p>
    <w:p w14:paraId="6FC2B821" w14:textId="2A4FA6F6" w:rsidR="00AA6A10" w:rsidRPr="00C21DEC" w:rsidRDefault="00AA6A10" w:rsidP="00AA6A10">
      <w:pPr>
        <w:spacing w:line="240" w:lineRule="auto"/>
        <w:rPr>
          <w:color w:val="000000" w:themeColor="text1"/>
        </w:rPr>
      </w:pPr>
      <w:r w:rsidRPr="00C21DEC">
        <w:rPr>
          <w:color w:val="000000" w:themeColor="text1"/>
        </w:rPr>
        <w:t>Within Active Directory, service identities may operate:</w:t>
      </w:r>
    </w:p>
    <w:p w14:paraId="0B85D650" w14:textId="77777777" w:rsidR="004B48A4" w:rsidRPr="00C21DEC" w:rsidRDefault="004B48A4" w:rsidP="00AA6A10">
      <w:pPr>
        <w:spacing w:line="240" w:lineRule="auto"/>
        <w:rPr>
          <w:color w:val="000000" w:themeColor="text1"/>
        </w:rPr>
      </w:pPr>
    </w:p>
    <w:p w14:paraId="1C1EB4D7" w14:textId="77777777" w:rsidR="00AA6A10" w:rsidRPr="00C21DEC" w:rsidRDefault="00AA6A10">
      <w:pPr>
        <w:numPr>
          <w:ilvl w:val="0"/>
          <w:numId w:val="11"/>
        </w:numPr>
        <w:spacing w:line="240" w:lineRule="auto"/>
        <w:rPr>
          <w:color w:val="000000" w:themeColor="text1"/>
        </w:rPr>
      </w:pPr>
      <w:r w:rsidRPr="00C21DEC">
        <w:rPr>
          <w:color w:val="000000" w:themeColor="text1"/>
        </w:rPr>
        <w:t>Windows services.</w:t>
      </w:r>
    </w:p>
    <w:p w14:paraId="610C507B" w14:textId="77777777" w:rsidR="00AA6A10" w:rsidRPr="00C21DEC" w:rsidRDefault="00AA6A10">
      <w:pPr>
        <w:numPr>
          <w:ilvl w:val="0"/>
          <w:numId w:val="11"/>
        </w:numPr>
        <w:spacing w:line="240" w:lineRule="auto"/>
        <w:rPr>
          <w:color w:val="000000" w:themeColor="text1"/>
        </w:rPr>
      </w:pPr>
      <w:r w:rsidRPr="00C21DEC">
        <w:rPr>
          <w:color w:val="000000" w:themeColor="text1"/>
        </w:rPr>
        <w:t>Scheduled tasks.</w:t>
      </w:r>
    </w:p>
    <w:p w14:paraId="30785740" w14:textId="03D596B3" w:rsidR="00AA6A10" w:rsidRPr="00C21DEC" w:rsidRDefault="00AA6A10">
      <w:pPr>
        <w:numPr>
          <w:ilvl w:val="0"/>
          <w:numId w:val="11"/>
        </w:numPr>
        <w:spacing w:line="240" w:lineRule="auto"/>
        <w:rPr>
          <w:color w:val="000000" w:themeColor="text1"/>
        </w:rPr>
      </w:pPr>
      <w:r w:rsidRPr="00C21DEC">
        <w:rPr>
          <w:color w:val="000000" w:themeColor="text1"/>
        </w:rPr>
        <w:t>Internet Information Services (IIS) application pools.</w:t>
      </w:r>
    </w:p>
    <w:p w14:paraId="13B8008E" w14:textId="77777777" w:rsidR="00AA6A10" w:rsidRPr="00C21DEC" w:rsidRDefault="00AA6A10">
      <w:pPr>
        <w:numPr>
          <w:ilvl w:val="0"/>
          <w:numId w:val="11"/>
        </w:numPr>
        <w:spacing w:line="240" w:lineRule="auto"/>
        <w:rPr>
          <w:color w:val="000000" w:themeColor="text1"/>
        </w:rPr>
      </w:pPr>
      <w:r w:rsidRPr="00C21DEC">
        <w:rPr>
          <w:color w:val="000000" w:themeColor="text1"/>
        </w:rPr>
        <w:t>Databases.</w:t>
      </w:r>
    </w:p>
    <w:p w14:paraId="14F9F3F2" w14:textId="77777777" w:rsidR="00AA6A10" w:rsidRPr="00C21DEC" w:rsidRDefault="00AA6A10">
      <w:pPr>
        <w:numPr>
          <w:ilvl w:val="0"/>
          <w:numId w:val="11"/>
        </w:numPr>
        <w:spacing w:line="240" w:lineRule="auto"/>
        <w:rPr>
          <w:color w:val="000000" w:themeColor="text1"/>
        </w:rPr>
      </w:pPr>
      <w:r w:rsidRPr="00C21DEC">
        <w:rPr>
          <w:color w:val="000000" w:themeColor="text1"/>
        </w:rPr>
        <w:t>Middleware.</w:t>
      </w:r>
    </w:p>
    <w:p w14:paraId="541052C5" w14:textId="77777777" w:rsidR="00AA6A10" w:rsidRPr="00C21DEC" w:rsidRDefault="00AA6A10">
      <w:pPr>
        <w:numPr>
          <w:ilvl w:val="0"/>
          <w:numId w:val="11"/>
        </w:numPr>
        <w:spacing w:line="240" w:lineRule="auto"/>
        <w:rPr>
          <w:color w:val="000000" w:themeColor="text1"/>
        </w:rPr>
      </w:pPr>
      <w:r w:rsidRPr="00C21DEC">
        <w:rPr>
          <w:color w:val="000000" w:themeColor="text1"/>
        </w:rPr>
        <w:t>Backup platforms.</w:t>
      </w:r>
    </w:p>
    <w:p w14:paraId="114430D4" w14:textId="77777777" w:rsidR="00AA6A10" w:rsidRPr="00C21DEC" w:rsidRDefault="00AA6A10">
      <w:pPr>
        <w:numPr>
          <w:ilvl w:val="0"/>
          <w:numId w:val="11"/>
        </w:numPr>
        <w:spacing w:line="240" w:lineRule="auto"/>
        <w:rPr>
          <w:color w:val="000000" w:themeColor="text1"/>
        </w:rPr>
      </w:pPr>
      <w:r w:rsidRPr="00C21DEC">
        <w:rPr>
          <w:color w:val="000000" w:themeColor="text1"/>
        </w:rPr>
        <w:t>Monitoring systems.</w:t>
      </w:r>
    </w:p>
    <w:p w14:paraId="0011DFA7" w14:textId="77777777" w:rsidR="00AA6A10" w:rsidRPr="00C21DEC" w:rsidRDefault="00AA6A10">
      <w:pPr>
        <w:numPr>
          <w:ilvl w:val="0"/>
          <w:numId w:val="11"/>
        </w:numPr>
        <w:spacing w:line="240" w:lineRule="auto"/>
        <w:rPr>
          <w:color w:val="000000" w:themeColor="text1"/>
        </w:rPr>
      </w:pPr>
      <w:r w:rsidRPr="00C21DEC">
        <w:rPr>
          <w:color w:val="000000" w:themeColor="text1"/>
        </w:rPr>
        <w:t>Security tools.</w:t>
      </w:r>
    </w:p>
    <w:p w14:paraId="48BDCAB5" w14:textId="77777777" w:rsidR="00AA6A10" w:rsidRPr="00C21DEC" w:rsidRDefault="00AA6A10">
      <w:pPr>
        <w:numPr>
          <w:ilvl w:val="0"/>
          <w:numId w:val="11"/>
        </w:numPr>
        <w:spacing w:line="240" w:lineRule="auto"/>
        <w:rPr>
          <w:color w:val="000000" w:themeColor="text1"/>
        </w:rPr>
      </w:pPr>
      <w:r w:rsidRPr="00C21DEC">
        <w:rPr>
          <w:color w:val="000000" w:themeColor="text1"/>
        </w:rPr>
        <w:t>File-transfer processes.</w:t>
      </w:r>
    </w:p>
    <w:p w14:paraId="34164EB5" w14:textId="77777777" w:rsidR="00AA6A10" w:rsidRPr="00C21DEC" w:rsidRDefault="00AA6A10">
      <w:pPr>
        <w:numPr>
          <w:ilvl w:val="0"/>
          <w:numId w:val="11"/>
        </w:numPr>
        <w:spacing w:line="240" w:lineRule="auto"/>
        <w:rPr>
          <w:color w:val="000000" w:themeColor="text1"/>
        </w:rPr>
      </w:pPr>
      <w:r w:rsidRPr="00C21DEC">
        <w:rPr>
          <w:color w:val="000000" w:themeColor="text1"/>
        </w:rPr>
        <w:t>Automation workflows.</w:t>
      </w:r>
    </w:p>
    <w:p w14:paraId="56D64BC5" w14:textId="77777777" w:rsidR="00AA6A10" w:rsidRPr="00C21DEC" w:rsidRDefault="00AA6A10">
      <w:pPr>
        <w:numPr>
          <w:ilvl w:val="0"/>
          <w:numId w:val="11"/>
        </w:numPr>
        <w:spacing w:line="240" w:lineRule="auto"/>
        <w:rPr>
          <w:color w:val="000000" w:themeColor="text1"/>
        </w:rPr>
      </w:pPr>
      <w:r w:rsidRPr="00C21DEC">
        <w:rPr>
          <w:color w:val="000000" w:themeColor="text1"/>
        </w:rPr>
        <w:t>Synchronization services.</w:t>
      </w:r>
    </w:p>
    <w:p w14:paraId="7625B27C" w14:textId="77777777" w:rsidR="00AA6A10" w:rsidRPr="00C21DEC" w:rsidRDefault="00AA6A10">
      <w:pPr>
        <w:numPr>
          <w:ilvl w:val="0"/>
          <w:numId w:val="11"/>
        </w:numPr>
        <w:spacing w:line="240" w:lineRule="auto"/>
        <w:rPr>
          <w:color w:val="000000" w:themeColor="text1"/>
        </w:rPr>
      </w:pPr>
      <w:r w:rsidRPr="00C21DEC">
        <w:rPr>
          <w:color w:val="000000" w:themeColor="text1"/>
        </w:rPr>
        <w:t>Certificate enrollment services.</w:t>
      </w:r>
    </w:p>
    <w:p w14:paraId="1F3D2ACC" w14:textId="77777777" w:rsidR="00AA6A10" w:rsidRPr="00C21DEC" w:rsidRDefault="00AA6A10">
      <w:pPr>
        <w:numPr>
          <w:ilvl w:val="0"/>
          <w:numId w:val="11"/>
        </w:numPr>
        <w:spacing w:line="240" w:lineRule="auto"/>
        <w:rPr>
          <w:color w:val="000000" w:themeColor="text1"/>
        </w:rPr>
      </w:pPr>
      <w:r w:rsidRPr="00C21DEC">
        <w:rPr>
          <w:color w:val="000000" w:themeColor="text1"/>
        </w:rPr>
        <w:t>Federation platforms.</w:t>
      </w:r>
    </w:p>
    <w:p w14:paraId="77FFC5AE" w14:textId="77777777" w:rsidR="008E4070" w:rsidRPr="00C21DEC" w:rsidRDefault="008E4070" w:rsidP="00AA6A10">
      <w:pPr>
        <w:spacing w:line="240" w:lineRule="auto"/>
        <w:rPr>
          <w:color w:val="000000" w:themeColor="text1"/>
        </w:rPr>
      </w:pPr>
    </w:p>
    <w:p w14:paraId="089F8F62" w14:textId="1F5AC337" w:rsidR="00AA6A10" w:rsidRPr="00C21DEC" w:rsidRDefault="00AA6A10" w:rsidP="00AA6A10">
      <w:pPr>
        <w:spacing w:line="240" w:lineRule="auto"/>
        <w:rPr>
          <w:color w:val="000000" w:themeColor="text1"/>
        </w:rPr>
      </w:pPr>
      <w:r w:rsidRPr="00C21DEC">
        <w:rPr>
          <w:color w:val="000000" w:themeColor="text1"/>
        </w:rPr>
        <w:t>A service identity should have a defined owner, documented purpose, restricted logon rights, limited resource access, and a credential-management process appropriate to the technology.</w:t>
      </w:r>
    </w:p>
    <w:p w14:paraId="2E521E22" w14:textId="77777777" w:rsidR="008E4070" w:rsidRPr="00C21DEC" w:rsidRDefault="008E4070" w:rsidP="00AA6A10">
      <w:pPr>
        <w:spacing w:line="240" w:lineRule="auto"/>
        <w:rPr>
          <w:color w:val="000000" w:themeColor="text1"/>
        </w:rPr>
      </w:pPr>
    </w:p>
    <w:p w14:paraId="6C4C49B6" w14:textId="73FC3A36" w:rsidR="00AA6A10" w:rsidRPr="00C21DEC" w:rsidRDefault="00AA6A10" w:rsidP="00AA6A10">
      <w:pPr>
        <w:spacing w:line="240" w:lineRule="auto"/>
        <w:rPr>
          <w:color w:val="000000" w:themeColor="text1"/>
        </w:rPr>
      </w:pPr>
      <w:r w:rsidRPr="00C21DEC">
        <w:rPr>
          <w:color w:val="000000" w:themeColor="text1"/>
        </w:rPr>
        <w:t>Many older environments contain traditional service accounts configured as ordinary domain users. These accounts often present recurring problems:</w:t>
      </w:r>
    </w:p>
    <w:p w14:paraId="34C3809A" w14:textId="77777777" w:rsidR="004B48A4" w:rsidRPr="00C21DEC" w:rsidRDefault="004B48A4" w:rsidP="00AA6A10">
      <w:pPr>
        <w:spacing w:line="240" w:lineRule="auto"/>
        <w:rPr>
          <w:color w:val="000000" w:themeColor="text1"/>
        </w:rPr>
      </w:pPr>
    </w:p>
    <w:p w14:paraId="45B4C447" w14:textId="77777777" w:rsidR="00AA6A10" w:rsidRPr="00C21DEC" w:rsidRDefault="00AA6A10">
      <w:pPr>
        <w:numPr>
          <w:ilvl w:val="0"/>
          <w:numId w:val="12"/>
        </w:numPr>
        <w:spacing w:line="240" w:lineRule="auto"/>
        <w:rPr>
          <w:color w:val="000000" w:themeColor="text1"/>
        </w:rPr>
      </w:pPr>
      <w:r w:rsidRPr="00C21DEC">
        <w:rPr>
          <w:color w:val="000000" w:themeColor="text1"/>
        </w:rPr>
        <w:t>Static passwords.</w:t>
      </w:r>
    </w:p>
    <w:p w14:paraId="42DAA6B1" w14:textId="77777777" w:rsidR="00AA6A10" w:rsidRPr="00C21DEC" w:rsidRDefault="00AA6A10">
      <w:pPr>
        <w:numPr>
          <w:ilvl w:val="0"/>
          <w:numId w:val="12"/>
        </w:numPr>
        <w:spacing w:line="240" w:lineRule="auto"/>
        <w:rPr>
          <w:color w:val="000000" w:themeColor="text1"/>
        </w:rPr>
      </w:pPr>
      <w:r w:rsidRPr="00C21DEC">
        <w:rPr>
          <w:color w:val="000000" w:themeColor="text1"/>
        </w:rPr>
        <w:t>Passwords that do not expire.</w:t>
      </w:r>
    </w:p>
    <w:p w14:paraId="5939B867" w14:textId="77777777" w:rsidR="00AA6A10" w:rsidRPr="00C21DEC" w:rsidRDefault="00AA6A10">
      <w:pPr>
        <w:numPr>
          <w:ilvl w:val="0"/>
          <w:numId w:val="12"/>
        </w:numPr>
        <w:spacing w:line="240" w:lineRule="auto"/>
        <w:rPr>
          <w:color w:val="000000" w:themeColor="text1"/>
        </w:rPr>
      </w:pPr>
      <w:r w:rsidRPr="00C21DEC">
        <w:rPr>
          <w:color w:val="000000" w:themeColor="text1"/>
        </w:rPr>
        <w:t>Shared use across several systems.</w:t>
      </w:r>
    </w:p>
    <w:p w14:paraId="16643B09" w14:textId="77777777" w:rsidR="00AA6A10" w:rsidRPr="00C21DEC" w:rsidRDefault="00AA6A10">
      <w:pPr>
        <w:numPr>
          <w:ilvl w:val="0"/>
          <w:numId w:val="12"/>
        </w:numPr>
        <w:spacing w:line="240" w:lineRule="auto"/>
        <w:rPr>
          <w:color w:val="000000" w:themeColor="text1"/>
        </w:rPr>
      </w:pPr>
      <w:r w:rsidRPr="00C21DEC">
        <w:rPr>
          <w:color w:val="000000" w:themeColor="text1"/>
        </w:rPr>
        <w:lastRenderedPageBreak/>
        <w:t>Excessive group membership.</w:t>
      </w:r>
    </w:p>
    <w:p w14:paraId="1E39862A" w14:textId="77777777" w:rsidR="00AA6A10" w:rsidRPr="00C21DEC" w:rsidRDefault="00AA6A10">
      <w:pPr>
        <w:numPr>
          <w:ilvl w:val="0"/>
          <w:numId w:val="12"/>
        </w:numPr>
        <w:spacing w:line="240" w:lineRule="auto"/>
        <w:rPr>
          <w:color w:val="000000" w:themeColor="text1"/>
        </w:rPr>
      </w:pPr>
      <w:r w:rsidRPr="00C21DEC">
        <w:rPr>
          <w:color w:val="000000" w:themeColor="text1"/>
        </w:rPr>
        <w:t>Interactive logon capability.</w:t>
      </w:r>
    </w:p>
    <w:p w14:paraId="1FDCAE16" w14:textId="77777777" w:rsidR="00AA6A10" w:rsidRPr="00C21DEC" w:rsidRDefault="00AA6A10">
      <w:pPr>
        <w:numPr>
          <w:ilvl w:val="0"/>
          <w:numId w:val="12"/>
        </w:numPr>
        <w:spacing w:line="240" w:lineRule="auto"/>
        <w:rPr>
          <w:color w:val="000000" w:themeColor="text1"/>
        </w:rPr>
      </w:pPr>
      <w:r w:rsidRPr="00C21DEC">
        <w:rPr>
          <w:color w:val="000000" w:themeColor="text1"/>
        </w:rPr>
        <w:t>Unclear ownership.</w:t>
      </w:r>
    </w:p>
    <w:p w14:paraId="700F37A3" w14:textId="77777777" w:rsidR="00AA6A10" w:rsidRPr="00C21DEC" w:rsidRDefault="00AA6A10">
      <w:pPr>
        <w:numPr>
          <w:ilvl w:val="0"/>
          <w:numId w:val="12"/>
        </w:numPr>
        <w:spacing w:line="240" w:lineRule="auto"/>
        <w:rPr>
          <w:color w:val="000000" w:themeColor="text1"/>
        </w:rPr>
      </w:pPr>
      <w:r w:rsidRPr="00C21DEC">
        <w:rPr>
          <w:color w:val="000000" w:themeColor="text1"/>
        </w:rPr>
        <w:t>Broad local administrative rights.</w:t>
      </w:r>
    </w:p>
    <w:p w14:paraId="12D66A85" w14:textId="77777777" w:rsidR="00AA6A10" w:rsidRPr="00C21DEC" w:rsidRDefault="00AA6A10">
      <w:pPr>
        <w:numPr>
          <w:ilvl w:val="0"/>
          <w:numId w:val="12"/>
        </w:numPr>
        <w:spacing w:line="240" w:lineRule="auto"/>
        <w:rPr>
          <w:color w:val="000000" w:themeColor="text1"/>
        </w:rPr>
      </w:pPr>
      <w:r w:rsidRPr="00C21DEC">
        <w:rPr>
          <w:color w:val="000000" w:themeColor="text1"/>
        </w:rPr>
        <w:t>Undocumented dependencies.</w:t>
      </w:r>
    </w:p>
    <w:p w14:paraId="46C11EFF" w14:textId="77777777" w:rsidR="00AA6A10" w:rsidRPr="00C21DEC" w:rsidRDefault="00AA6A10">
      <w:pPr>
        <w:numPr>
          <w:ilvl w:val="0"/>
          <w:numId w:val="12"/>
        </w:numPr>
        <w:spacing w:line="240" w:lineRule="auto"/>
        <w:rPr>
          <w:color w:val="000000" w:themeColor="text1"/>
        </w:rPr>
      </w:pPr>
      <w:r w:rsidRPr="00C21DEC">
        <w:rPr>
          <w:color w:val="000000" w:themeColor="text1"/>
        </w:rPr>
        <w:t>Service Principal Names assigned without review.</w:t>
      </w:r>
    </w:p>
    <w:p w14:paraId="79CEFCB1" w14:textId="77777777" w:rsidR="00AA6A10" w:rsidRPr="00C21DEC" w:rsidRDefault="00AA6A10">
      <w:pPr>
        <w:numPr>
          <w:ilvl w:val="0"/>
          <w:numId w:val="12"/>
        </w:numPr>
        <w:spacing w:line="240" w:lineRule="auto"/>
        <w:rPr>
          <w:color w:val="000000" w:themeColor="text1"/>
        </w:rPr>
      </w:pPr>
      <w:r w:rsidRPr="00C21DEC">
        <w:rPr>
          <w:color w:val="000000" w:themeColor="text1"/>
        </w:rPr>
        <w:t>Limited monitoring.</w:t>
      </w:r>
    </w:p>
    <w:p w14:paraId="7FCCEF10" w14:textId="77777777" w:rsidR="008E4070" w:rsidRPr="00C21DEC" w:rsidRDefault="008E4070" w:rsidP="00AA6A10">
      <w:pPr>
        <w:spacing w:line="240" w:lineRule="auto"/>
        <w:rPr>
          <w:color w:val="000000" w:themeColor="text1"/>
        </w:rPr>
      </w:pPr>
    </w:p>
    <w:p w14:paraId="14C10D43" w14:textId="5F9C0732" w:rsidR="00AA6A10" w:rsidRPr="00C21DEC" w:rsidRDefault="00AA6A10" w:rsidP="00AA6A10">
      <w:pPr>
        <w:spacing w:line="240" w:lineRule="auto"/>
        <w:rPr>
          <w:color w:val="000000" w:themeColor="text1"/>
        </w:rPr>
      </w:pPr>
      <w:r w:rsidRPr="00C21DEC">
        <w:rPr>
          <w:color w:val="000000" w:themeColor="text1"/>
        </w:rPr>
        <w:t>Long-lived passwords are especially common when administrators fear that rotation will interrupt an application. That fear often signals incomplete dependency knowledge.</w:t>
      </w:r>
    </w:p>
    <w:p w14:paraId="64A1AD28" w14:textId="77777777" w:rsidR="004B48A4" w:rsidRPr="00C21DEC" w:rsidRDefault="004B48A4" w:rsidP="00AA6A10">
      <w:pPr>
        <w:spacing w:line="240" w:lineRule="auto"/>
        <w:rPr>
          <w:color w:val="000000" w:themeColor="text1"/>
        </w:rPr>
      </w:pPr>
    </w:p>
    <w:p w14:paraId="4D2679AA" w14:textId="151F1628" w:rsidR="00AA6A10" w:rsidRPr="00C21DEC" w:rsidRDefault="00AA6A10" w:rsidP="00AA6A10">
      <w:pPr>
        <w:spacing w:line="240" w:lineRule="auto"/>
        <w:rPr>
          <w:color w:val="000000" w:themeColor="text1"/>
        </w:rPr>
      </w:pPr>
      <w:r w:rsidRPr="00C21DEC">
        <w:rPr>
          <w:color w:val="000000" w:themeColor="text1"/>
        </w:rPr>
        <w:t>Managed service-account technologies can reduce manual password handling and limit where an identity is used. Their effectiveness depends on application compatibility, correct deployment, and appropriate permissions. They are not direct substitutes for every legacy service account.</w:t>
      </w:r>
    </w:p>
    <w:p w14:paraId="2B651324" w14:textId="77777777" w:rsidR="008E4070" w:rsidRPr="00C21DEC" w:rsidRDefault="008E4070" w:rsidP="00AA6A10">
      <w:pPr>
        <w:spacing w:line="240" w:lineRule="auto"/>
        <w:rPr>
          <w:color w:val="000000" w:themeColor="text1"/>
        </w:rPr>
      </w:pPr>
    </w:p>
    <w:p w14:paraId="58163CAF" w14:textId="494306B4" w:rsidR="00AA6A10" w:rsidRPr="00C21DEC" w:rsidRDefault="00AA6A10" w:rsidP="00AA6A10">
      <w:pPr>
        <w:spacing w:line="240" w:lineRule="auto"/>
        <w:rPr>
          <w:color w:val="000000" w:themeColor="text1"/>
        </w:rPr>
      </w:pPr>
      <w:r w:rsidRPr="00C21DEC">
        <w:rPr>
          <w:color w:val="000000" w:themeColor="text1"/>
        </w:rPr>
        <w:t>A service identity may also hold powerful authority without belonging to a traditional administrative group. Examples include:</w:t>
      </w:r>
    </w:p>
    <w:p w14:paraId="44769AD7" w14:textId="77777777" w:rsidR="004B48A4" w:rsidRPr="00C21DEC" w:rsidRDefault="004B48A4" w:rsidP="00AA6A10">
      <w:pPr>
        <w:spacing w:line="240" w:lineRule="auto"/>
        <w:rPr>
          <w:color w:val="000000" w:themeColor="text1"/>
        </w:rPr>
      </w:pPr>
    </w:p>
    <w:p w14:paraId="6822DBD1" w14:textId="77777777" w:rsidR="00AA6A10" w:rsidRPr="00C21DEC" w:rsidRDefault="00AA6A10">
      <w:pPr>
        <w:numPr>
          <w:ilvl w:val="0"/>
          <w:numId w:val="13"/>
        </w:numPr>
        <w:spacing w:line="240" w:lineRule="auto"/>
        <w:rPr>
          <w:color w:val="000000" w:themeColor="text1"/>
        </w:rPr>
      </w:pPr>
      <w:r w:rsidRPr="00C21DEC">
        <w:rPr>
          <w:color w:val="000000" w:themeColor="text1"/>
        </w:rPr>
        <w:t>A synchronization account with directory replication rights.</w:t>
      </w:r>
    </w:p>
    <w:p w14:paraId="1C57BD64" w14:textId="77777777" w:rsidR="00AA6A10" w:rsidRPr="00C21DEC" w:rsidRDefault="00AA6A10">
      <w:pPr>
        <w:numPr>
          <w:ilvl w:val="0"/>
          <w:numId w:val="13"/>
        </w:numPr>
        <w:spacing w:line="240" w:lineRule="auto"/>
        <w:rPr>
          <w:color w:val="000000" w:themeColor="text1"/>
        </w:rPr>
      </w:pPr>
      <w:r w:rsidRPr="00C21DEC">
        <w:rPr>
          <w:color w:val="000000" w:themeColor="text1"/>
        </w:rPr>
        <w:t>A backup account that can access domain controller data.</w:t>
      </w:r>
    </w:p>
    <w:p w14:paraId="6D095E59" w14:textId="77777777" w:rsidR="00AA6A10" w:rsidRPr="00C21DEC" w:rsidRDefault="00AA6A10">
      <w:pPr>
        <w:numPr>
          <w:ilvl w:val="0"/>
          <w:numId w:val="13"/>
        </w:numPr>
        <w:spacing w:line="240" w:lineRule="auto"/>
        <w:rPr>
          <w:color w:val="000000" w:themeColor="text1"/>
        </w:rPr>
      </w:pPr>
      <w:r w:rsidRPr="00C21DEC">
        <w:rPr>
          <w:color w:val="000000" w:themeColor="text1"/>
        </w:rPr>
        <w:t>A deployment account that can execute code across servers.</w:t>
      </w:r>
    </w:p>
    <w:p w14:paraId="1B755EF1" w14:textId="77777777" w:rsidR="00AA6A10" w:rsidRPr="00C21DEC" w:rsidRDefault="00AA6A10">
      <w:pPr>
        <w:numPr>
          <w:ilvl w:val="0"/>
          <w:numId w:val="13"/>
        </w:numPr>
        <w:spacing w:line="240" w:lineRule="auto"/>
        <w:rPr>
          <w:color w:val="000000" w:themeColor="text1"/>
        </w:rPr>
      </w:pPr>
      <w:r w:rsidRPr="00C21DEC">
        <w:rPr>
          <w:color w:val="000000" w:themeColor="text1"/>
        </w:rPr>
        <w:t>A monitoring account with broad remote access.</w:t>
      </w:r>
    </w:p>
    <w:p w14:paraId="00C7F887" w14:textId="77777777" w:rsidR="00AA6A10" w:rsidRPr="00C21DEC" w:rsidRDefault="00AA6A10">
      <w:pPr>
        <w:numPr>
          <w:ilvl w:val="0"/>
          <w:numId w:val="13"/>
        </w:numPr>
        <w:spacing w:line="240" w:lineRule="auto"/>
        <w:rPr>
          <w:color w:val="000000" w:themeColor="text1"/>
        </w:rPr>
      </w:pPr>
      <w:r w:rsidRPr="00C21DEC">
        <w:rPr>
          <w:color w:val="000000" w:themeColor="text1"/>
        </w:rPr>
        <w:t>An application identity trusted for delegation.</w:t>
      </w:r>
    </w:p>
    <w:p w14:paraId="129616A2" w14:textId="77777777" w:rsidR="00AA6A10" w:rsidRPr="00C21DEC" w:rsidRDefault="00AA6A10">
      <w:pPr>
        <w:numPr>
          <w:ilvl w:val="0"/>
          <w:numId w:val="13"/>
        </w:numPr>
        <w:spacing w:line="240" w:lineRule="auto"/>
        <w:rPr>
          <w:color w:val="000000" w:themeColor="text1"/>
        </w:rPr>
      </w:pPr>
      <w:r w:rsidRPr="00C21DEC">
        <w:rPr>
          <w:color w:val="000000" w:themeColor="text1"/>
        </w:rPr>
        <w:t>A service account that controls a privileged application or database.</w:t>
      </w:r>
    </w:p>
    <w:p w14:paraId="22EEF230" w14:textId="77777777" w:rsidR="00AA6A10" w:rsidRPr="00C21DEC" w:rsidRDefault="00AA6A10">
      <w:pPr>
        <w:numPr>
          <w:ilvl w:val="0"/>
          <w:numId w:val="13"/>
        </w:numPr>
        <w:spacing w:line="240" w:lineRule="auto"/>
        <w:rPr>
          <w:color w:val="000000" w:themeColor="text1"/>
        </w:rPr>
      </w:pPr>
      <w:r w:rsidRPr="00C21DEC">
        <w:rPr>
          <w:color w:val="000000" w:themeColor="text1"/>
        </w:rPr>
        <w:t>An enrollment service account connected to certificate issuance.</w:t>
      </w:r>
    </w:p>
    <w:p w14:paraId="60D43D5D" w14:textId="77777777" w:rsidR="008E4070" w:rsidRPr="00C21DEC" w:rsidRDefault="008E4070" w:rsidP="00AA6A10">
      <w:pPr>
        <w:spacing w:line="240" w:lineRule="auto"/>
        <w:rPr>
          <w:color w:val="000000" w:themeColor="text1"/>
        </w:rPr>
      </w:pPr>
    </w:p>
    <w:p w14:paraId="43CDD64B" w14:textId="791CCC3D" w:rsidR="00AA6A10" w:rsidRPr="00C21DEC" w:rsidRDefault="00AA6A10" w:rsidP="00AA6A10">
      <w:pPr>
        <w:spacing w:line="240" w:lineRule="auto"/>
        <w:rPr>
          <w:color w:val="000000" w:themeColor="text1"/>
        </w:rPr>
      </w:pPr>
      <w:r w:rsidRPr="00C21DEC">
        <w:rPr>
          <w:color w:val="000000" w:themeColor="text1"/>
        </w:rPr>
        <w:t>The account’s function may sound operational, but its permissions may place it inside the trusted core.</w:t>
      </w:r>
    </w:p>
    <w:p w14:paraId="355AD7FD" w14:textId="77777777" w:rsidR="008E4070" w:rsidRPr="00C21DEC" w:rsidRDefault="008E4070" w:rsidP="00AA6A10">
      <w:pPr>
        <w:spacing w:line="240" w:lineRule="auto"/>
        <w:rPr>
          <w:color w:val="000000" w:themeColor="text1"/>
        </w:rPr>
      </w:pPr>
    </w:p>
    <w:p w14:paraId="4AA2DBF1" w14:textId="3DD5278B" w:rsidR="00AA6A10" w:rsidRPr="00C21DEC" w:rsidRDefault="00AA6A10" w:rsidP="00AA6A10">
      <w:pPr>
        <w:spacing w:line="240" w:lineRule="auto"/>
        <w:rPr>
          <w:color w:val="000000" w:themeColor="text1"/>
        </w:rPr>
      </w:pPr>
      <w:r w:rsidRPr="00C21DEC">
        <w:rPr>
          <w:color w:val="000000" w:themeColor="text1"/>
        </w:rPr>
        <w:t>Service identities deserve the same lifecycle discipline applied to human users:</w:t>
      </w:r>
    </w:p>
    <w:p w14:paraId="06543B92" w14:textId="77777777" w:rsidR="004B48A4" w:rsidRPr="00C21DEC" w:rsidRDefault="004B48A4" w:rsidP="00AA6A10">
      <w:pPr>
        <w:spacing w:line="240" w:lineRule="auto"/>
        <w:rPr>
          <w:color w:val="000000" w:themeColor="text1"/>
        </w:rPr>
      </w:pPr>
    </w:p>
    <w:p w14:paraId="64DC82DE" w14:textId="77777777" w:rsidR="00AA6A10" w:rsidRPr="00C21DEC" w:rsidRDefault="00AA6A10">
      <w:pPr>
        <w:numPr>
          <w:ilvl w:val="0"/>
          <w:numId w:val="14"/>
        </w:numPr>
        <w:spacing w:line="240" w:lineRule="auto"/>
        <w:rPr>
          <w:color w:val="000000" w:themeColor="text1"/>
        </w:rPr>
      </w:pPr>
      <w:r w:rsidRPr="00C21DEC">
        <w:rPr>
          <w:color w:val="000000" w:themeColor="text1"/>
        </w:rPr>
        <w:t>Creation approval.</w:t>
      </w:r>
    </w:p>
    <w:p w14:paraId="7A956213" w14:textId="77777777" w:rsidR="00AA6A10" w:rsidRPr="00C21DEC" w:rsidRDefault="00AA6A10">
      <w:pPr>
        <w:numPr>
          <w:ilvl w:val="0"/>
          <w:numId w:val="14"/>
        </w:numPr>
        <w:spacing w:line="240" w:lineRule="auto"/>
        <w:rPr>
          <w:color w:val="000000" w:themeColor="text1"/>
        </w:rPr>
      </w:pPr>
      <w:r w:rsidRPr="00C21DEC">
        <w:rPr>
          <w:color w:val="000000" w:themeColor="text1"/>
        </w:rPr>
        <w:t>Named ownership.</w:t>
      </w:r>
    </w:p>
    <w:p w14:paraId="4FE07487" w14:textId="77777777" w:rsidR="00AA6A10" w:rsidRPr="00C21DEC" w:rsidRDefault="00AA6A10">
      <w:pPr>
        <w:numPr>
          <w:ilvl w:val="0"/>
          <w:numId w:val="14"/>
        </w:numPr>
        <w:spacing w:line="240" w:lineRule="auto"/>
        <w:rPr>
          <w:color w:val="000000" w:themeColor="text1"/>
        </w:rPr>
      </w:pPr>
      <w:r w:rsidRPr="00C21DEC">
        <w:rPr>
          <w:color w:val="000000" w:themeColor="text1"/>
        </w:rPr>
        <w:t>Documented scope.</w:t>
      </w:r>
    </w:p>
    <w:p w14:paraId="70E3422C" w14:textId="77777777" w:rsidR="00AA6A10" w:rsidRPr="00C21DEC" w:rsidRDefault="00AA6A10">
      <w:pPr>
        <w:numPr>
          <w:ilvl w:val="0"/>
          <w:numId w:val="14"/>
        </w:numPr>
        <w:spacing w:line="240" w:lineRule="auto"/>
        <w:rPr>
          <w:color w:val="000000" w:themeColor="text1"/>
        </w:rPr>
      </w:pPr>
      <w:r w:rsidRPr="00C21DEC">
        <w:rPr>
          <w:color w:val="000000" w:themeColor="text1"/>
        </w:rPr>
        <w:t>Credential protection.</w:t>
      </w:r>
    </w:p>
    <w:p w14:paraId="596E77BC" w14:textId="77777777" w:rsidR="00AA6A10" w:rsidRPr="00C21DEC" w:rsidRDefault="00AA6A10">
      <w:pPr>
        <w:numPr>
          <w:ilvl w:val="0"/>
          <w:numId w:val="14"/>
        </w:numPr>
        <w:spacing w:line="240" w:lineRule="auto"/>
        <w:rPr>
          <w:color w:val="000000" w:themeColor="text1"/>
        </w:rPr>
      </w:pPr>
      <w:r w:rsidRPr="00C21DEC">
        <w:rPr>
          <w:color w:val="000000" w:themeColor="text1"/>
        </w:rPr>
        <w:t>Periodic access review.</w:t>
      </w:r>
    </w:p>
    <w:p w14:paraId="7DF45AE8" w14:textId="77777777" w:rsidR="00AA6A10" w:rsidRPr="00C21DEC" w:rsidRDefault="00AA6A10">
      <w:pPr>
        <w:numPr>
          <w:ilvl w:val="0"/>
          <w:numId w:val="14"/>
        </w:numPr>
        <w:spacing w:line="240" w:lineRule="auto"/>
        <w:rPr>
          <w:color w:val="000000" w:themeColor="text1"/>
        </w:rPr>
      </w:pPr>
      <w:r w:rsidRPr="00C21DEC">
        <w:rPr>
          <w:color w:val="000000" w:themeColor="text1"/>
        </w:rPr>
        <w:t>Activity monitoring.</w:t>
      </w:r>
    </w:p>
    <w:p w14:paraId="225080E7" w14:textId="77777777" w:rsidR="00AA6A10" w:rsidRPr="00C21DEC" w:rsidRDefault="00AA6A10">
      <w:pPr>
        <w:numPr>
          <w:ilvl w:val="0"/>
          <w:numId w:val="14"/>
        </w:numPr>
        <w:spacing w:line="240" w:lineRule="auto"/>
        <w:rPr>
          <w:color w:val="000000" w:themeColor="text1"/>
        </w:rPr>
      </w:pPr>
      <w:r w:rsidRPr="00C21DEC">
        <w:rPr>
          <w:color w:val="000000" w:themeColor="text1"/>
        </w:rPr>
        <w:t>Controlled rotation.</w:t>
      </w:r>
    </w:p>
    <w:p w14:paraId="056DD2E5" w14:textId="77777777" w:rsidR="00AA6A10" w:rsidRPr="00C21DEC" w:rsidRDefault="00AA6A10">
      <w:pPr>
        <w:numPr>
          <w:ilvl w:val="0"/>
          <w:numId w:val="14"/>
        </w:numPr>
        <w:spacing w:line="240" w:lineRule="auto"/>
        <w:rPr>
          <w:color w:val="000000" w:themeColor="text1"/>
        </w:rPr>
      </w:pPr>
      <w:r w:rsidRPr="00C21DEC">
        <w:rPr>
          <w:color w:val="000000" w:themeColor="text1"/>
        </w:rPr>
        <w:t>Incident-response procedures.</w:t>
      </w:r>
    </w:p>
    <w:p w14:paraId="61405EC6" w14:textId="77777777" w:rsidR="00AA6A10" w:rsidRPr="00C21DEC" w:rsidRDefault="00AA6A10">
      <w:pPr>
        <w:numPr>
          <w:ilvl w:val="0"/>
          <w:numId w:val="14"/>
        </w:numPr>
        <w:spacing w:line="240" w:lineRule="auto"/>
        <w:rPr>
          <w:color w:val="000000" w:themeColor="text1"/>
        </w:rPr>
      </w:pPr>
      <w:r w:rsidRPr="00C21DEC">
        <w:rPr>
          <w:color w:val="000000" w:themeColor="text1"/>
        </w:rPr>
        <w:t>Retirement when no longer required.</w:t>
      </w:r>
    </w:p>
    <w:p w14:paraId="5BE36637" w14:textId="77777777" w:rsidR="008E4070" w:rsidRPr="00C21DEC" w:rsidRDefault="008E4070" w:rsidP="00AA6A10">
      <w:pPr>
        <w:spacing w:line="240" w:lineRule="auto"/>
        <w:rPr>
          <w:color w:val="000000" w:themeColor="text1"/>
        </w:rPr>
      </w:pPr>
    </w:p>
    <w:p w14:paraId="7D80CBFC" w14:textId="66837319" w:rsidR="00AA6A10" w:rsidRPr="00C21DEC" w:rsidRDefault="00AA6A10" w:rsidP="00AA6A10">
      <w:pPr>
        <w:spacing w:line="240" w:lineRule="auto"/>
        <w:rPr>
          <w:color w:val="000000" w:themeColor="text1"/>
        </w:rPr>
      </w:pPr>
      <w:r w:rsidRPr="00C21DEC">
        <w:rPr>
          <w:color w:val="000000" w:themeColor="text1"/>
        </w:rPr>
        <w:t>An unattended service account can remain active for years without the personnel events that normally trigger user-account review. That makes service identities a common source of hidden authority and identity debt.</w:t>
      </w:r>
    </w:p>
    <w:p w14:paraId="01DE0CAC" w14:textId="77777777" w:rsidR="00090604" w:rsidRPr="00C21DEC" w:rsidRDefault="00090604" w:rsidP="00862ACA">
      <w:pPr>
        <w:pStyle w:val="myHeading4"/>
      </w:pPr>
    </w:p>
    <w:p w14:paraId="701B6876" w14:textId="42B7023F" w:rsidR="008E4070" w:rsidRPr="00C21DEC" w:rsidRDefault="002A1256" w:rsidP="00862ACA">
      <w:pPr>
        <w:pStyle w:val="myHeading4"/>
      </w:pPr>
      <w:r w:rsidRPr="00C21DEC">
        <w:t xml:space="preserve">1.2.3.7 </w:t>
      </w:r>
      <w:r w:rsidR="00AA6A10" w:rsidRPr="00C21DEC">
        <w:t>Non-Person Entities</w:t>
      </w:r>
    </w:p>
    <w:p w14:paraId="19ECB88A" w14:textId="63DB5366" w:rsidR="00AA6A10" w:rsidRPr="00C21DEC" w:rsidRDefault="00AA6A10" w:rsidP="00AA6A10">
      <w:pPr>
        <w:spacing w:line="240" w:lineRule="auto"/>
        <w:rPr>
          <w:color w:val="000000" w:themeColor="text1"/>
        </w:rPr>
      </w:pPr>
      <w:r w:rsidRPr="00C21DEC">
        <w:rPr>
          <w:color w:val="000000" w:themeColor="text1"/>
        </w:rPr>
        <w:t>Federal identity programs distinguish between person entities and Non-Person Entities (NPEs). NPEs can include devices, services, applications, processes, workloads, bots, and other entities that act within information systems without representing a human user.</w:t>
      </w:r>
    </w:p>
    <w:p w14:paraId="23ED5B7B" w14:textId="77777777" w:rsidR="008E4070" w:rsidRPr="00C21DEC" w:rsidRDefault="008E4070" w:rsidP="00AA6A10">
      <w:pPr>
        <w:spacing w:line="240" w:lineRule="auto"/>
        <w:rPr>
          <w:color w:val="000000" w:themeColor="text1"/>
        </w:rPr>
      </w:pPr>
    </w:p>
    <w:p w14:paraId="297035A4" w14:textId="56C3785D" w:rsidR="00AA6A10" w:rsidRPr="00C21DEC" w:rsidRDefault="00AA6A10" w:rsidP="00AA6A10">
      <w:pPr>
        <w:spacing w:line="240" w:lineRule="auto"/>
        <w:rPr>
          <w:color w:val="000000" w:themeColor="text1"/>
        </w:rPr>
      </w:pPr>
      <w:r w:rsidRPr="00C21DEC">
        <w:rPr>
          <w:color w:val="000000" w:themeColor="text1"/>
        </w:rPr>
        <w:t>Active Directory computer and service accounts are common examples, but the category is broader than those two object types.</w:t>
      </w:r>
    </w:p>
    <w:p w14:paraId="47D1CD72" w14:textId="77777777" w:rsidR="008E4070" w:rsidRPr="00C21DEC" w:rsidRDefault="008E4070" w:rsidP="00AA6A10">
      <w:pPr>
        <w:spacing w:line="240" w:lineRule="auto"/>
        <w:rPr>
          <w:color w:val="000000" w:themeColor="text1"/>
        </w:rPr>
      </w:pPr>
    </w:p>
    <w:p w14:paraId="50C68E33" w14:textId="3C19E0CC" w:rsidR="00AA6A10" w:rsidRPr="00C21DEC" w:rsidRDefault="00AA6A10" w:rsidP="00AA6A10">
      <w:pPr>
        <w:spacing w:line="240" w:lineRule="auto"/>
        <w:rPr>
          <w:color w:val="000000" w:themeColor="text1"/>
        </w:rPr>
      </w:pPr>
      <w:r w:rsidRPr="00C21DEC">
        <w:rPr>
          <w:color w:val="000000" w:themeColor="text1"/>
        </w:rPr>
        <w:t>NPE governance must address:</w:t>
      </w:r>
    </w:p>
    <w:p w14:paraId="33ECBCC3" w14:textId="77777777" w:rsidR="004B48A4" w:rsidRPr="00C21DEC" w:rsidRDefault="004B48A4" w:rsidP="00AA6A10">
      <w:pPr>
        <w:spacing w:line="240" w:lineRule="auto"/>
        <w:rPr>
          <w:color w:val="000000" w:themeColor="text1"/>
        </w:rPr>
      </w:pPr>
    </w:p>
    <w:p w14:paraId="6C4A0827" w14:textId="77777777" w:rsidR="00AA6A10" w:rsidRPr="00C21DEC" w:rsidRDefault="00AA6A10">
      <w:pPr>
        <w:numPr>
          <w:ilvl w:val="0"/>
          <w:numId w:val="15"/>
        </w:numPr>
        <w:spacing w:line="240" w:lineRule="auto"/>
        <w:rPr>
          <w:color w:val="000000" w:themeColor="text1"/>
        </w:rPr>
      </w:pPr>
      <w:r w:rsidRPr="00C21DEC">
        <w:rPr>
          <w:color w:val="000000" w:themeColor="text1"/>
        </w:rPr>
        <w:t>What the entity is.</w:t>
      </w:r>
    </w:p>
    <w:p w14:paraId="6F27A0E6" w14:textId="77777777" w:rsidR="00AA6A10" w:rsidRPr="00C21DEC" w:rsidRDefault="00AA6A10">
      <w:pPr>
        <w:numPr>
          <w:ilvl w:val="0"/>
          <w:numId w:val="15"/>
        </w:numPr>
        <w:spacing w:line="240" w:lineRule="auto"/>
        <w:rPr>
          <w:color w:val="000000" w:themeColor="text1"/>
        </w:rPr>
      </w:pPr>
      <w:r w:rsidRPr="00C21DEC">
        <w:rPr>
          <w:color w:val="000000" w:themeColor="text1"/>
        </w:rPr>
        <w:t>Which system or mission function it supports.</w:t>
      </w:r>
    </w:p>
    <w:p w14:paraId="5E548493" w14:textId="77777777" w:rsidR="00AA6A10" w:rsidRPr="00C21DEC" w:rsidRDefault="00AA6A10">
      <w:pPr>
        <w:numPr>
          <w:ilvl w:val="0"/>
          <w:numId w:val="15"/>
        </w:numPr>
        <w:spacing w:line="240" w:lineRule="auto"/>
        <w:rPr>
          <w:color w:val="000000" w:themeColor="text1"/>
        </w:rPr>
      </w:pPr>
      <w:r w:rsidRPr="00C21DEC">
        <w:rPr>
          <w:color w:val="000000" w:themeColor="text1"/>
        </w:rPr>
        <w:t>Who owns it.</w:t>
      </w:r>
    </w:p>
    <w:p w14:paraId="6B6EE054" w14:textId="77777777" w:rsidR="00AA6A10" w:rsidRPr="00C21DEC" w:rsidRDefault="00AA6A10">
      <w:pPr>
        <w:numPr>
          <w:ilvl w:val="0"/>
          <w:numId w:val="15"/>
        </w:numPr>
        <w:spacing w:line="240" w:lineRule="auto"/>
        <w:rPr>
          <w:color w:val="000000" w:themeColor="text1"/>
        </w:rPr>
      </w:pPr>
      <w:r w:rsidRPr="00C21DEC">
        <w:rPr>
          <w:color w:val="000000" w:themeColor="text1"/>
        </w:rPr>
        <w:t>How it authenticates.</w:t>
      </w:r>
    </w:p>
    <w:p w14:paraId="17A0EA0F" w14:textId="77777777" w:rsidR="00AA6A10" w:rsidRPr="00C21DEC" w:rsidRDefault="00AA6A10">
      <w:pPr>
        <w:numPr>
          <w:ilvl w:val="0"/>
          <w:numId w:val="15"/>
        </w:numPr>
        <w:spacing w:line="240" w:lineRule="auto"/>
        <w:rPr>
          <w:color w:val="000000" w:themeColor="text1"/>
        </w:rPr>
      </w:pPr>
      <w:r w:rsidRPr="00C21DEC">
        <w:rPr>
          <w:color w:val="000000" w:themeColor="text1"/>
        </w:rPr>
        <w:t>Which credentials or keys it uses.</w:t>
      </w:r>
    </w:p>
    <w:p w14:paraId="133FF886" w14:textId="77777777" w:rsidR="00AA6A10" w:rsidRPr="00C21DEC" w:rsidRDefault="00AA6A10">
      <w:pPr>
        <w:numPr>
          <w:ilvl w:val="0"/>
          <w:numId w:val="15"/>
        </w:numPr>
        <w:spacing w:line="240" w:lineRule="auto"/>
        <w:rPr>
          <w:color w:val="000000" w:themeColor="text1"/>
        </w:rPr>
      </w:pPr>
      <w:r w:rsidRPr="00C21DEC">
        <w:rPr>
          <w:color w:val="000000" w:themeColor="text1"/>
        </w:rPr>
        <w:t>What permissions it receives.</w:t>
      </w:r>
    </w:p>
    <w:p w14:paraId="182DF391" w14:textId="77777777" w:rsidR="00AA6A10" w:rsidRPr="00C21DEC" w:rsidRDefault="00AA6A10">
      <w:pPr>
        <w:numPr>
          <w:ilvl w:val="0"/>
          <w:numId w:val="15"/>
        </w:numPr>
        <w:spacing w:line="240" w:lineRule="auto"/>
        <w:rPr>
          <w:color w:val="000000" w:themeColor="text1"/>
        </w:rPr>
      </w:pPr>
      <w:r w:rsidRPr="00C21DEC">
        <w:rPr>
          <w:color w:val="000000" w:themeColor="text1"/>
        </w:rPr>
        <w:t>Where it may operate.</w:t>
      </w:r>
    </w:p>
    <w:p w14:paraId="35E5AEB5" w14:textId="77777777" w:rsidR="00AA6A10" w:rsidRPr="00C21DEC" w:rsidRDefault="00AA6A10">
      <w:pPr>
        <w:numPr>
          <w:ilvl w:val="0"/>
          <w:numId w:val="15"/>
        </w:numPr>
        <w:spacing w:line="240" w:lineRule="auto"/>
        <w:rPr>
          <w:color w:val="000000" w:themeColor="text1"/>
        </w:rPr>
      </w:pPr>
      <w:r w:rsidRPr="00C21DEC">
        <w:rPr>
          <w:color w:val="000000" w:themeColor="text1"/>
        </w:rPr>
        <w:t>How its activity is attributed.</w:t>
      </w:r>
    </w:p>
    <w:p w14:paraId="476C35F6" w14:textId="77777777" w:rsidR="00AA6A10" w:rsidRPr="00C21DEC" w:rsidRDefault="00AA6A10">
      <w:pPr>
        <w:numPr>
          <w:ilvl w:val="0"/>
          <w:numId w:val="15"/>
        </w:numPr>
        <w:spacing w:line="240" w:lineRule="auto"/>
        <w:rPr>
          <w:color w:val="000000" w:themeColor="text1"/>
        </w:rPr>
      </w:pPr>
      <w:r w:rsidRPr="00C21DEC">
        <w:rPr>
          <w:color w:val="000000" w:themeColor="text1"/>
        </w:rPr>
        <w:t>How access is suspended.</w:t>
      </w:r>
    </w:p>
    <w:p w14:paraId="1D5F00E6" w14:textId="77777777" w:rsidR="00AA6A10" w:rsidRPr="00C21DEC" w:rsidRDefault="00AA6A10">
      <w:pPr>
        <w:numPr>
          <w:ilvl w:val="0"/>
          <w:numId w:val="15"/>
        </w:numPr>
        <w:spacing w:line="240" w:lineRule="auto"/>
        <w:rPr>
          <w:color w:val="000000" w:themeColor="text1"/>
        </w:rPr>
      </w:pPr>
      <w:r w:rsidRPr="00C21DEC">
        <w:rPr>
          <w:color w:val="000000" w:themeColor="text1"/>
        </w:rPr>
        <w:t>How the identity is recovered or replaced.</w:t>
      </w:r>
    </w:p>
    <w:p w14:paraId="24F091E6" w14:textId="77777777" w:rsidR="008E4070" w:rsidRPr="00C21DEC" w:rsidRDefault="008E4070" w:rsidP="00AA6A10">
      <w:pPr>
        <w:spacing w:line="240" w:lineRule="auto"/>
        <w:rPr>
          <w:color w:val="000000" w:themeColor="text1"/>
        </w:rPr>
      </w:pPr>
    </w:p>
    <w:p w14:paraId="60B24BEC" w14:textId="6627EE5F" w:rsidR="00AA6A10" w:rsidRPr="00C21DEC" w:rsidRDefault="00AA6A10" w:rsidP="00AA6A10">
      <w:pPr>
        <w:spacing w:line="240" w:lineRule="auto"/>
        <w:rPr>
          <w:color w:val="000000" w:themeColor="text1"/>
        </w:rPr>
      </w:pPr>
      <w:r w:rsidRPr="00C21DEC">
        <w:rPr>
          <w:color w:val="000000" w:themeColor="text1"/>
        </w:rPr>
        <w:t>Human identity processes cannot be copied directly onto NPEs. A service does not complete interactive identity proofing or respond to an account-recertification email. Its legitimacy must be established through system ownership, configuration control, deployment records, credential issuance, and technical attestation.</w:t>
      </w:r>
    </w:p>
    <w:p w14:paraId="082748FE" w14:textId="77777777" w:rsidR="008E4070" w:rsidRPr="00C21DEC" w:rsidRDefault="008E4070" w:rsidP="00AA6A10">
      <w:pPr>
        <w:spacing w:line="240" w:lineRule="auto"/>
        <w:rPr>
          <w:color w:val="000000" w:themeColor="text1"/>
        </w:rPr>
      </w:pPr>
    </w:p>
    <w:p w14:paraId="33178ACE" w14:textId="063DB3CC" w:rsidR="00AA6A10" w:rsidRPr="00C21DEC" w:rsidRDefault="00AA6A10" w:rsidP="00AA6A10">
      <w:pPr>
        <w:spacing w:line="240" w:lineRule="auto"/>
        <w:rPr>
          <w:color w:val="000000" w:themeColor="text1"/>
        </w:rPr>
      </w:pPr>
      <w:r w:rsidRPr="00C21DEC">
        <w:rPr>
          <w:color w:val="000000" w:themeColor="text1"/>
        </w:rPr>
        <w:t>The risk is still comparable in one key respect: the enterprise must know what the identity represents before it can decide what that identity should be allowed to do.</w:t>
      </w:r>
    </w:p>
    <w:p w14:paraId="4E1BEFBB" w14:textId="77777777" w:rsidR="00090604" w:rsidRPr="00C21DEC" w:rsidRDefault="00090604" w:rsidP="00862ACA">
      <w:pPr>
        <w:pStyle w:val="myHeading4"/>
      </w:pPr>
    </w:p>
    <w:p w14:paraId="4E5AA376" w14:textId="08916D54" w:rsidR="008E4070" w:rsidRPr="00C21DEC" w:rsidRDefault="006E7401" w:rsidP="00862ACA">
      <w:pPr>
        <w:pStyle w:val="myHeading4"/>
      </w:pPr>
      <w:r w:rsidRPr="00C21DEC">
        <w:t xml:space="preserve">1.2.3.8 </w:t>
      </w:r>
      <w:r w:rsidR="00AA6A10" w:rsidRPr="00C21DEC">
        <w:t>Organizational Units and Administrative Scope</w:t>
      </w:r>
    </w:p>
    <w:p w14:paraId="6ABBDBC5" w14:textId="240E297F" w:rsidR="00AA6A10" w:rsidRPr="00C21DEC" w:rsidRDefault="00AA6A10" w:rsidP="00AA6A10">
      <w:pPr>
        <w:spacing w:line="240" w:lineRule="auto"/>
        <w:rPr>
          <w:color w:val="000000" w:themeColor="text1"/>
        </w:rPr>
      </w:pPr>
      <w:r w:rsidRPr="00C21DEC">
        <w:rPr>
          <w:color w:val="000000" w:themeColor="text1"/>
        </w:rPr>
        <w:t>Organizational Units (OUs) are directory containers used to organize objects, delegate administration, and apply Group Policy. They do not constitute independent security boundaries in the same sense as a forest.</w:t>
      </w:r>
    </w:p>
    <w:p w14:paraId="17E0BF0E" w14:textId="77777777" w:rsidR="008E4070" w:rsidRPr="00C21DEC" w:rsidRDefault="008E4070" w:rsidP="00AA6A10">
      <w:pPr>
        <w:spacing w:line="240" w:lineRule="auto"/>
        <w:rPr>
          <w:color w:val="000000" w:themeColor="text1"/>
        </w:rPr>
      </w:pPr>
    </w:p>
    <w:p w14:paraId="43EAFB38" w14:textId="32B654D2" w:rsidR="00AA6A10" w:rsidRPr="00C21DEC" w:rsidRDefault="00AA6A10" w:rsidP="00AA6A10">
      <w:pPr>
        <w:spacing w:line="240" w:lineRule="auto"/>
        <w:rPr>
          <w:color w:val="000000" w:themeColor="text1"/>
        </w:rPr>
      </w:pPr>
      <w:r w:rsidRPr="00C21DEC">
        <w:rPr>
          <w:color w:val="000000" w:themeColor="text1"/>
        </w:rPr>
        <w:t>Their importance lies in administrative scope.</w:t>
      </w:r>
    </w:p>
    <w:p w14:paraId="165E1773" w14:textId="77777777" w:rsidR="008E4070" w:rsidRPr="00C21DEC" w:rsidRDefault="008E4070" w:rsidP="00AA6A10">
      <w:pPr>
        <w:spacing w:line="240" w:lineRule="auto"/>
        <w:rPr>
          <w:color w:val="000000" w:themeColor="text1"/>
        </w:rPr>
      </w:pPr>
    </w:p>
    <w:p w14:paraId="7545F840" w14:textId="641F0DB7" w:rsidR="008E4070" w:rsidRPr="00C21DEC" w:rsidRDefault="00AA6A10" w:rsidP="00AA6A10">
      <w:pPr>
        <w:spacing w:line="240" w:lineRule="auto"/>
        <w:rPr>
          <w:color w:val="000000" w:themeColor="text1"/>
        </w:rPr>
      </w:pPr>
      <w:r w:rsidRPr="00C21DEC">
        <w:rPr>
          <w:color w:val="000000" w:themeColor="text1"/>
        </w:rPr>
        <w:t xml:space="preserve">An OU can contain users, computers, groups, service accounts, and subordinate OUs. </w:t>
      </w:r>
    </w:p>
    <w:p w14:paraId="10B0A7B9" w14:textId="77777777" w:rsidR="008E4070" w:rsidRPr="00C21DEC" w:rsidRDefault="008E4070" w:rsidP="00AA6A10">
      <w:pPr>
        <w:spacing w:line="240" w:lineRule="auto"/>
        <w:rPr>
          <w:color w:val="000000" w:themeColor="text1"/>
        </w:rPr>
      </w:pPr>
    </w:p>
    <w:p w14:paraId="28B46757" w14:textId="1851AEEE" w:rsidR="00AA6A10" w:rsidRPr="00C21DEC" w:rsidRDefault="00AA6A10" w:rsidP="00AA6A10">
      <w:pPr>
        <w:spacing w:line="240" w:lineRule="auto"/>
        <w:rPr>
          <w:color w:val="000000" w:themeColor="text1"/>
        </w:rPr>
      </w:pPr>
      <w:r w:rsidRPr="00C21DEC">
        <w:rPr>
          <w:color w:val="000000" w:themeColor="text1"/>
        </w:rPr>
        <w:t>Administrators may delegate rights over selected object classes or attributes within that container. GPOs linked to the OU may affect the users and computers placed beneath it, subject to policy-processing rules.</w:t>
      </w:r>
    </w:p>
    <w:p w14:paraId="748C41F7" w14:textId="77777777" w:rsidR="008E4070" w:rsidRPr="00C21DEC" w:rsidRDefault="008E4070" w:rsidP="00AA6A10">
      <w:pPr>
        <w:spacing w:line="240" w:lineRule="auto"/>
        <w:rPr>
          <w:color w:val="000000" w:themeColor="text1"/>
        </w:rPr>
      </w:pPr>
    </w:p>
    <w:p w14:paraId="2BED3FD6" w14:textId="11BE444E" w:rsidR="00AA6A10" w:rsidRPr="00C21DEC" w:rsidRDefault="00AA6A10" w:rsidP="00AA6A10">
      <w:pPr>
        <w:spacing w:line="240" w:lineRule="auto"/>
        <w:rPr>
          <w:color w:val="000000" w:themeColor="text1"/>
        </w:rPr>
      </w:pPr>
      <w:r w:rsidRPr="00C21DEC">
        <w:rPr>
          <w:color w:val="000000" w:themeColor="text1"/>
        </w:rPr>
        <w:t xml:space="preserve">OU design should reflect administrative and policy requirements. Using OUs only to reproduce an organizational chart can create unnecessary depth and obscure control relationships. </w:t>
      </w:r>
      <w:r w:rsidRPr="00C21DEC">
        <w:rPr>
          <w:color w:val="000000" w:themeColor="text1"/>
        </w:rPr>
        <w:lastRenderedPageBreak/>
        <w:t>Designing them only around geography may fail to support security tiering or operational delegation.</w:t>
      </w:r>
    </w:p>
    <w:p w14:paraId="1EB8C730" w14:textId="77777777" w:rsidR="008E4070" w:rsidRPr="00C21DEC" w:rsidRDefault="008E4070" w:rsidP="00AA6A10">
      <w:pPr>
        <w:spacing w:line="240" w:lineRule="auto"/>
        <w:rPr>
          <w:color w:val="000000" w:themeColor="text1"/>
        </w:rPr>
      </w:pPr>
    </w:p>
    <w:p w14:paraId="47B6B64E" w14:textId="7C713986" w:rsidR="00AA6A10" w:rsidRPr="00C21DEC" w:rsidRDefault="00AA6A10" w:rsidP="00AA6A10">
      <w:pPr>
        <w:spacing w:line="240" w:lineRule="auto"/>
        <w:rPr>
          <w:color w:val="000000" w:themeColor="text1"/>
        </w:rPr>
      </w:pPr>
      <w:r w:rsidRPr="00C21DEC">
        <w:rPr>
          <w:color w:val="000000" w:themeColor="text1"/>
        </w:rPr>
        <w:t>A sound OU structure helps answer:</w:t>
      </w:r>
    </w:p>
    <w:p w14:paraId="0A91AAA7" w14:textId="77777777" w:rsidR="004B48A4" w:rsidRPr="00C21DEC" w:rsidRDefault="004B48A4" w:rsidP="00AA6A10">
      <w:pPr>
        <w:spacing w:line="240" w:lineRule="auto"/>
        <w:rPr>
          <w:color w:val="000000" w:themeColor="text1"/>
        </w:rPr>
      </w:pPr>
    </w:p>
    <w:p w14:paraId="477CA5B4" w14:textId="77777777" w:rsidR="00AA6A10" w:rsidRPr="00C21DEC" w:rsidRDefault="00AA6A10">
      <w:pPr>
        <w:numPr>
          <w:ilvl w:val="0"/>
          <w:numId w:val="16"/>
        </w:numPr>
        <w:spacing w:line="240" w:lineRule="auto"/>
        <w:rPr>
          <w:color w:val="000000" w:themeColor="text1"/>
        </w:rPr>
      </w:pPr>
      <w:r w:rsidRPr="00C21DEC">
        <w:rPr>
          <w:color w:val="000000" w:themeColor="text1"/>
        </w:rPr>
        <w:t>Which team administers these objects?</w:t>
      </w:r>
    </w:p>
    <w:p w14:paraId="13EDBC4A" w14:textId="77777777" w:rsidR="00AA6A10" w:rsidRPr="00C21DEC" w:rsidRDefault="00AA6A10">
      <w:pPr>
        <w:numPr>
          <w:ilvl w:val="0"/>
          <w:numId w:val="16"/>
        </w:numPr>
        <w:spacing w:line="240" w:lineRule="auto"/>
        <w:rPr>
          <w:color w:val="000000" w:themeColor="text1"/>
        </w:rPr>
      </w:pPr>
      <w:r w:rsidRPr="00C21DEC">
        <w:rPr>
          <w:color w:val="000000" w:themeColor="text1"/>
        </w:rPr>
        <w:t>Which policies should apply?</w:t>
      </w:r>
    </w:p>
    <w:p w14:paraId="225D2AD1" w14:textId="77777777" w:rsidR="00AA6A10" w:rsidRPr="00C21DEC" w:rsidRDefault="00AA6A10">
      <w:pPr>
        <w:numPr>
          <w:ilvl w:val="0"/>
          <w:numId w:val="16"/>
        </w:numPr>
        <w:spacing w:line="240" w:lineRule="auto"/>
        <w:rPr>
          <w:color w:val="000000" w:themeColor="text1"/>
        </w:rPr>
      </w:pPr>
      <w:r w:rsidRPr="00C21DEC">
        <w:rPr>
          <w:color w:val="000000" w:themeColor="text1"/>
        </w:rPr>
        <w:t>Which identities may create or modify objects here?</w:t>
      </w:r>
    </w:p>
    <w:p w14:paraId="6B4055C9" w14:textId="77777777" w:rsidR="00AA6A10" w:rsidRPr="00C21DEC" w:rsidRDefault="00AA6A10">
      <w:pPr>
        <w:numPr>
          <w:ilvl w:val="0"/>
          <w:numId w:val="16"/>
        </w:numPr>
        <w:spacing w:line="240" w:lineRule="auto"/>
        <w:rPr>
          <w:color w:val="000000" w:themeColor="text1"/>
        </w:rPr>
      </w:pPr>
      <w:r w:rsidRPr="00C21DEC">
        <w:rPr>
          <w:color w:val="000000" w:themeColor="text1"/>
        </w:rPr>
        <w:t>Which systems require stronger protection?</w:t>
      </w:r>
    </w:p>
    <w:p w14:paraId="1E27F343" w14:textId="77777777" w:rsidR="00AA6A10" w:rsidRPr="00C21DEC" w:rsidRDefault="00AA6A10">
      <w:pPr>
        <w:numPr>
          <w:ilvl w:val="0"/>
          <w:numId w:val="16"/>
        </w:numPr>
        <w:spacing w:line="240" w:lineRule="auto"/>
        <w:rPr>
          <w:color w:val="000000" w:themeColor="text1"/>
        </w:rPr>
      </w:pPr>
      <w:r w:rsidRPr="00C21DEC">
        <w:rPr>
          <w:color w:val="000000" w:themeColor="text1"/>
        </w:rPr>
        <w:t>Which delegation boundaries must be preserved?</w:t>
      </w:r>
    </w:p>
    <w:p w14:paraId="7DAC12E6" w14:textId="77777777" w:rsidR="00AA6A10" w:rsidRPr="00C21DEC" w:rsidRDefault="00AA6A10">
      <w:pPr>
        <w:numPr>
          <w:ilvl w:val="0"/>
          <w:numId w:val="16"/>
        </w:numPr>
        <w:spacing w:line="240" w:lineRule="auto"/>
        <w:rPr>
          <w:color w:val="000000" w:themeColor="text1"/>
        </w:rPr>
      </w:pPr>
      <w:r w:rsidRPr="00C21DEC">
        <w:rPr>
          <w:color w:val="000000" w:themeColor="text1"/>
        </w:rPr>
        <w:t>Which changes require centralized approval?</w:t>
      </w:r>
    </w:p>
    <w:p w14:paraId="0C503796" w14:textId="77777777" w:rsidR="008E4070" w:rsidRPr="00C21DEC" w:rsidRDefault="008E4070" w:rsidP="00AA6A10">
      <w:pPr>
        <w:spacing w:line="240" w:lineRule="auto"/>
        <w:rPr>
          <w:color w:val="000000" w:themeColor="text1"/>
        </w:rPr>
      </w:pPr>
    </w:p>
    <w:p w14:paraId="4D5DFF49" w14:textId="5F7450E5" w:rsidR="00AA6A10" w:rsidRPr="00C21DEC" w:rsidRDefault="00AA6A10" w:rsidP="00AA6A10">
      <w:pPr>
        <w:spacing w:line="240" w:lineRule="auto"/>
        <w:rPr>
          <w:color w:val="000000" w:themeColor="text1"/>
        </w:rPr>
      </w:pPr>
      <w:r w:rsidRPr="00C21DEC">
        <w:rPr>
          <w:color w:val="000000" w:themeColor="text1"/>
        </w:rPr>
        <w:t>OU placement can influence both policy and control. Moving a computer between OUs may change the GPOs it receives. Moving a user may change delegated administrative responsibility.</w:t>
      </w:r>
      <w:r w:rsidR="008E4070" w:rsidRPr="00C21DEC">
        <w:rPr>
          <w:color w:val="000000" w:themeColor="text1"/>
        </w:rPr>
        <w:t xml:space="preserve"> </w:t>
      </w:r>
      <w:r w:rsidRPr="00C21DEC">
        <w:rPr>
          <w:color w:val="000000" w:themeColor="text1"/>
        </w:rPr>
        <w:t>Granting a group control over an OU may provide authority over every applicable object inside it.</w:t>
      </w:r>
    </w:p>
    <w:p w14:paraId="39E2A5EB" w14:textId="77777777" w:rsidR="008E4070" w:rsidRPr="00C21DEC" w:rsidRDefault="008E4070" w:rsidP="00AA6A10">
      <w:pPr>
        <w:spacing w:line="240" w:lineRule="auto"/>
        <w:rPr>
          <w:color w:val="000000" w:themeColor="text1"/>
        </w:rPr>
      </w:pPr>
    </w:p>
    <w:p w14:paraId="2A176591" w14:textId="29D70B8B" w:rsidR="00AA6A10" w:rsidRPr="00C21DEC" w:rsidRDefault="00AA6A10" w:rsidP="00AA6A10">
      <w:pPr>
        <w:spacing w:line="240" w:lineRule="auto"/>
        <w:rPr>
          <w:color w:val="000000" w:themeColor="text1"/>
        </w:rPr>
      </w:pPr>
      <w:r w:rsidRPr="00C21DEC">
        <w:rPr>
          <w:color w:val="000000" w:themeColor="text1"/>
        </w:rPr>
        <w:t>OU administration should be evaluated as a control path, not a clerical function.</w:t>
      </w:r>
    </w:p>
    <w:p w14:paraId="5EA0418B" w14:textId="76D03F5C" w:rsidR="00AA6A10" w:rsidRPr="00C21DEC" w:rsidRDefault="006E7401" w:rsidP="00862ACA">
      <w:pPr>
        <w:pStyle w:val="myHeading4"/>
      </w:pPr>
      <w:r w:rsidRPr="00C21DEC">
        <w:t xml:space="preserve">1.2.3.9 </w:t>
      </w:r>
      <w:r w:rsidR="00AA6A10" w:rsidRPr="00C21DEC">
        <w:t>Administrative Authority Beyond Group Membership</w:t>
      </w:r>
    </w:p>
    <w:p w14:paraId="1F415E9A" w14:textId="77777777" w:rsidR="008E4070" w:rsidRPr="00C21DEC" w:rsidRDefault="008E4070" w:rsidP="00AA6A10">
      <w:pPr>
        <w:spacing w:line="240" w:lineRule="auto"/>
        <w:rPr>
          <w:color w:val="000000" w:themeColor="text1"/>
        </w:rPr>
      </w:pPr>
    </w:p>
    <w:p w14:paraId="44FF517B" w14:textId="221874B1" w:rsidR="00AA6A10" w:rsidRPr="00C21DEC" w:rsidRDefault="00AA6A10" w:rsidP="00AA6A10">
      <w:pPr>
        <w:spacing w:line="240" w:lineRule="auto"/>
        <w:rPr>
          <w:color w:val="000000" w:themeColor="text1"/>
        </w:rPr>
      </w:pPr>
      <w:r w:rsidRPr="00C21DEC">
        <w:rPr>
          <w:color w:val="000000" w:themeColor="text1"/>
        </w:rPr>
        <w:t>Well-known groups such as Domain Admins, Enterprise Admins, Schema Admins, and the built-in Administrators group represent obvious forms of privilege. They are not the complete privilege model.</w:t>
      </w:r>
    </w:p>
    <w:p w14:paraId="322A76B3" w14:textId="77777777" w:rsidR="008E4070" w:rsidRPr="00C21DEC" w:rsidRDefault="008E4070" w:rsidP="00AA6A10">
      <w:pPr>
        <w:spacing w:line="240" w:lineRule="auto"/>
        <w:rPr>
          <w:color w:val="000000" w:themeColor="text1"/>
        </w:rPr>
      </w:pPr>
    </w:p>
    <w:p w14:paraId="11E5A950" w14:textId="77777777" w:rsidR="00AA6A10" w:rsidRPr="00C21DEC" w:rsidRDefault="00AA6A10" w:rsidP="00AA6A10">
      <w:pPr>
        <w:spacing w:line="240" w:lineRule="auto"/>
        <w:rPr>
          <w:color w:val="000000" w:themeColor="text1"/>
        </w:rPr>
      </w:pPr>
      <w:r w:rsidRPr="00C21DEC">
        <w:rPr>
          <w:color w:val="000000" w:themeColor="text1"/>
        </w:rPr>
        <w:t>An identity may possess equivalent or domain-impacting authority through:</w:t>
      </w:r>
    </w:p>
    <w:p w14:paraId="5C447A61" w14:textId="77777777" w:rsidR="004B48A4" w:rsidRPr="00C21DEC" w:rsidRDefault="004B48A4" w:rsidP="00AA6A10">
      <w:pPr>
        <w:spacing w:line="240" w:lineRule="auto"/>
        <w:rPr>
          <w:color w:val="000000" w:themeColor="text1"/>
        </w:rPr>
      </w:pPr>
    </w:p>
    <w:p w14:paraId="329D1C6F" w14:textId="77777777" w:rsidR="00AA6A10" w:rsidRPr="00C21DEC" w:rsidRDefault="00AA6A10">
      <w:pPr>
        <w:numPr>
          <w:ilvl w:val="0"/>
          <w:numId w:val="17"/>
        </w:numPr>
        <w:spacing w:line="240" w:lineRule="auto"/>
        <w:rPr>
          <w:color w:val="000000" w:themeColor="text1"/>
        </w:rPr>
      </w:pPr>
      <w:r w:rsidRPr="00C21DEC">
        <w:rPr>
          <w:color w:val="000000" w:themeColor="text1"/>
        </w:rPr>
        <w:t>Nested group membership.</w:t>
      </w:r>
    </w:p>
    <w:p w14:paraId="505894E8" w14:textId="77777777" w:rsidR="00AA6A10" w:rsidRPr="00C21DEC" w:rsidRDefault="00AA6A10">
      <w:pPr>
        <w:numPr>
          <w:ilvl w:val="0"/>
          <w:numId w:val="17"/>
        </w:numPr>
        <w:spacing w:line="240" w:lineRule="auto"/>
        <w:rPr>
          <w:color w:val="000000" w:themeColor="text1"/>
        </w:rPr>
      </w:pPr>
      <w:r w:rsidRPr="00C21DEC">
        <w:rPr>
          <w:color w:val="000000" w:themeColor="text1"/>
        </w:rPr>
        <w:t>Directory Access Control Entries.</w:t>
      </w:r>
    </w:p>
    <w:p w14:paraId="7155662A" w14:textId="77777777" w:rsidR="00AA6A10" w:rsidRPr="00C21DEC" w:rsidRDefault="00AA6A10">
      <w:pPr>
        <w:numPr>
          <w:ilvl w:val="0"/>
          <w:numId w:val="17"/>
        </w:numPr>
        <w:spacing w:line="240" w:lineRule="auto"/>
        <w:rPr>
          <w:color w:val="000000" w:themeColor="text1"/>
        </w:rPr>
      </w:pPr>
      <w:r w:rsidRPr="00C21DEC">
        <w:rPr>
          <w:color w:val="000000" w:themeColor="text1"/>
        </w:rPr>
        <w:t>Object ownership.</w:t>
      </w:r>
    </w:p>
    <w:p w14:paraId="743D49F2" w14:textId="77777777" w:rsidR="00AA6A10" w:rsidRPr="00C21DEC" w:rsidRDefault="00AA6A10">
      <w:pPr>
        <w:numPr>
          <w:ilvl w:val="0"/>
          <w:numId w:val="17"/>
        </w:numPr>
        <w:spacing w:line="240" w:lineRule="auto"/>
        <w:rPr>
          <w:color w:val="000000" w:themeColor="text1"/>
        </w:rPr>
      </w:pPr>
      <w:r w:rsidRPr="00C21DEC">
        <w:rPr>
          <w:color w:val="000000" w:themeColor="text1"/>
        </w:rPr>
        <w:t>Password-reset rights over privileged accounts.</w:t>
      </w:r>
    </w:p>
    <w:p w14:paraId="6E4AD04F" w14:textId="77777777" w:rsidR="00AA6A10" w:rsidRPr="00C21DEC" w:rsidRDefault="00AA6A10">
      <w:pPr>
        <w:numPr>
          <w:ilvl w:val="0"/>
          <w:numId w:val="17"/>
        </w:numPr>
        <w:spacing w:line="240" w:lineRule="auto"/>
        <w:rPr>
          <w:color w:val="000000" w:themeColor="text1"/>
        </w:rPr>
      </w:pPr>
      <w:r w:rsidRPr="00C21DEC">
        <w:rPr>
          <w:color w:val="000000" w:themeColor="text1"/>
        </w:rPr>
        <w:t>Permission to modify privileged groups.</w:t>
      </w:r>
    </w:p>
    <w:p w14:paraId="4726493B" w14:textId="77777777" w:rsidR="00AA6A10" w:rsidRPr="00C21DEC" w:rsidRDefault="00AA6A10">
      <w:pPr>
        <w:numPr>
          <w:ilvl w:val="0"/>
          <w:numId w:val="17"/>
        </w:numPr>
        <w:spacing w:line="240" w:lineRule="auto"/>
        <w:rPr>
          <w:color w:val="000000" w:themeColor="text1"/>
        </w:rPr>
      </w:pPr>
      <w:r w:rsidRPr="00C21DEC">
        <w:rPr>
          <w:color w:val="000000" w:themeColor="text1"/>
        </w:rPr>
        <w:t>Group Policy ownership or edit rights.</w:t>
      </w:r>
    </w:p>
    <w:p w14:paraId="22D430E1" w14:textId="77777777" w:rsidR="00AA6A10" w:rsidRPr="00C21DEC" w:rsidRDefault="00AA6A10">
      <w:pPr>
        <w:numPr>
          <w:ilvl w:val="0"/>
          <w:numId w:val="17"/>
        </w:numPr>
        <w:spacing w:line="240" w:lineRule="auto"/>
        <w:rPr>
          <w:color w:val="000000" w:themeColor="text1"/>
        </w:rPr>
      </w:pPr>
      <w:r w:rsidRPr="00C21DEC">
        <w:rPr>
          <w:color w:val="000000" w:themeColor="text1"/>
        </w:rPr>
        <w:t>Directory replication permissions.</w:t>
      </w:r>
    </w:p>
    <w:p w14:paraId="4163F66A" w14:textId="77777777" w:rsidR="00AA6A10" w:rsidRPr="00C21DEC" w:rsidRDefault="00AA6A10">
      <w:pPr>
        <w:numPr>
          <w:ilvl w:val="0"/>
          <w:numId w:val="17"/>
        </w:numPr>
        <w:spacing w:line="240" w:lineRule="auto"/>
        <w:rPr>
          <w:color w:val="000000" w:themeColor="text1"/>
        </w:rPr>
      </w:pPr>
      <w:r w:rsidRPr="00C21DEC">
        <w:rPr>
          <w:color w:val="000000" w:themeColor="text1"/>
        </w:rPr>
        <w:t>Certificate authority administration.</w:t>
      </w:r>
    </w:p>
    <w:p w14:paraId="32F10FB5" w14:textId="77777777" w:rsidR="00AA6A10" w:rsidRPr="00C21DEC" w:rsidRDefault="00AA6A10">
      <w:pPr>
        <w:numPr>
          <w:ilvl w:val="0"/>
          <w:numId w:val="17"/>
        </w:numPr>
        <w:spacing w:line="240" w:lineRule="auto"/>
        <w:rPr>
          <w:color w:val="000000" w:themeColor="text1"/>
        </w:rPr>
      </w:pPr>
      <w:r w:rsidRPr="00C21DEC">
        <w:rPr>
          <w:color w:val="000000" w:themeColor="text1"/>
        </w:rPr>
        <w:t>Certificate template control.</w:t>
      </w:r>
    </w:p>
    <w:p w14:paraId="64F46C5E" w14:textId="77777777" w:rsidR="00AA6A10" w:rsidRPr="00C21DEC" w:rsidRDefault="00AA6A10">
      <w:pPr>
        <w:numPr>
          <w:ilvl w:val="0"/>
          <w:numId w:val="17"/>
        </w:numPr>
        <w:spacing w:line="240" w:lineRule="auto"/>
        <w:rPr>
          <w:color w:val="000000" w:themeColor="text1"/>
        </w:rPr>
      </w:pPr>
      <w:r w:rsidRPr="00C21DEC">
        <w:rPr>
          <w:color w:val="000000" w:themeColor="text1"/>
        </w:rPr>
        <w:t>Service-account control.</w:t>
      </w:r>
    </w:p>
    <w:p w14:paraId="0FEE3548" w14:textId="77777777" w:rsidR="00AA6A10" w:rsidRPr="00C21DEC" w:rsidRDefault="00AA6A10">
      <w:pPr>
        <w:numPr>
          <w:ilvl w:val="0"/>
          <w:numId w:val="17"/>
        </w:numPr>
        <w:spacing w:line="240" w:lineRule="auto"/>
        <w:rPr>
          <w:color w:val="000000" w:themeColor="text1"/>
        </w:rPr>
      </w:pPr>
      <w:r w:rsidRPr="00C21DEC">
        <w:rPr>
          <w:color w:val="000000" w:themeColor="text1"/>
        </w:rPr>
        <w:t>Domain Name System administration.</w:t>
      </w:r>
    </w:p>
    <w:p w14:paraId="407ECA8C" w14:textId="77777777" w:rsidR="00AA6A10" w:rsidRPr="00C21DEC" w:rsidRDefault="00AA6A10">
      <w:pPr>
        <w:numPr>
          <w:ilvl w:val="0"/>
          <w:numId w:val="17"/>
        </w:numPr>
        <w:spacing w:line="240" w:lineRule="auto"/>
        <w:rPr>
          <w:color w:val="000000" w:themeColor="text1"/>
        </w:rPr>
      </w:pPr>
      <w:r w:rsidRPr="00C21DEC">
        <w:rPr>
          <w:color w:val="000000" w:themeColor="text1"/>
        </w:rPr>
        <w:t>Control of administrative workstations.</w:t>
      </w:r>
    </w:p>
    <w:p w14:paraId="5B2D29F6" w14:textId="77777777" w:rsidR="00AA6A10" w:rsidRPr="00C21DEC" w:rsidRDefault="00AA6A10">
      <w:pPr>
        <w:numPr>
          <w:ilvl w:val="0"/>
          <w:numId w:val="17"/>
        </w:numPr>
        <w:spacing w:line="240" w:lineRule="auto"/>
        <w:rPr>
          <w:color w:val="000000" w:themeColor="text1"/>
        </w:rPr>
      </w:pPr>
      <w:r w:rsidRPr="00C21DEC">
        <w:rPr>
          <w:color w:val="000000" w:themeColor="text1"/>
        </w:rPr>
        <w:t>Control of domain controller virtualization.</w:t>
      </w:r>
    </w:p>
    <w:p w14:paraId="6EAF98AF" w14:textId="77777777" w:rsidR="00AA6A10" w:rsidRPr="00C21DEC" w:rsidRDefault="00AA6A10">
      <w:pPr>
        <w:numPr>
          <w:ilvl w:val="0"/>
          <w:numId w:val="17"/>
        </w:numPr>
        <w:spacing w:line="240" w:lineRule="auto"/>
        <w:rPr>
          <w:color w:val="000000" w:themeColor="text1"/>
        </w:rPr>
      </w:pPr>
      <w:r w:rsidRPr="00C21DEC">
        <w:rPr>
          <w:color w:val="000000" w:themeColor="text1"/>
        </w:rPr>
        <w:t>Backup and recovery access.</w:t>
      </w:r>
    </w:p>
    <w:p w14:paraId="61815501" w14:textId="77777777" w:rsidR="00AA6A10" w:rsidRPr="00C21DEC" w:rsidRDefault="00AA6A10">
      <w:pPr>
        <w:numPr>
          <w:ilvl w:val="0"/>
          <w:numId w:val="17"/>
        </w:numPr>
        <w:spacing w:line="240" w:lineRule="auto"/>
        <w:rPr>
          <w:color w:val="000000" w:themeColor="text1"/>
        </w:rPr>
      </w:pPr>
      <w:r w:rsidRPr="00C21DEC">
        <w:rPr>
          <w:color w:val="000000" w:themeColor="text1"/>
        </w:rPr>
        <w:t>Systems-management authority.</w:t>
      </w:r>
    </w:p>
    <w:p w14:paraId="39A6E2B4" w14:textId="77777777" w:rsidR="00AA6A10" w:rsidRPr="00C21DEC" w:rsidRDefault="00AA6A10">
      <w:pPr>
        <w:numPr>
          <w:ilvl w:val="0"/>
          <w:numId w:val="17"/>
        </w:numPr>
        <w:spacing w:line="240" w:lineRule="auto"/>
        <w:rPr>
          <w:color w:val="000000" w:themeColor="text1"/>
        </w:rPr>
      </w:pPr>
      <w:r w:rsidRPr="00C21DEC">
        <w:rPr>
          <w:color w:val="000000" w:themeColor="text1"/>
        </w:rPr>
        <w:t>Federation or synchronization administration.</w:t>
      </w:r>
    </w:p>
    <w:p w14:paraId="4132DFFE" w14:textId="77777777" w:rsidR="005E5557" w:rsidRPr="00C21DEC" w:rsidRDefault="005E5557" w:rsidP="00AA6A10">
      <w:pPr>
        <w:spacing w:line="240" w:lineRule="auto"/>
        <w:rPr>
          <w:color w:val="000000" w:themeColor="text1"/>
        </w:rPr>
      </w:pPr>
    </w:p>
    <w:p w14:paraId="5253D6FA" w14:textId="2DC31E9C" w:rsidR="00AA6A10" w:rsidRPr="00C21DEC" w:rsidRDefault="00AA6A10" w:rsidP="00AA6A10">
      <w:pPr>
        <w:spacing w:line="240" w:lineRule="auto"/>
        <w:rPr>
          <w:color w:val="000000" w:themeColor="text1"/>
        </w:rPr>
      </w:pPr>
      <w:r w:rsidRPr="00C21DEC">
        <w:rPr>
          <w:color w:val="000000" w:themeColor="text1"/>
        </w:rPr>
        <w:t>Th</w:t>
      </w:r>
      <w:r w:rsidR="008E4070" w:rsidRPr="00C21DEC">
        <w:rPr>
          <w:color w:val="000000" w:themeColor="text1"/>
        </w:rPr>
        <w:t>is point needs to be emphasized</w:t>
      </w:r>
      <w:r w:rsidRPr="00C21DEC">
        <w:rPr>
          <w:color w:val="000000" w:themeColor="text1"/>
        </w:rPr>
        <w:t xml:space="preserve">: membership in a recognized administrative group is one indicator of privilege, while delegated permissions, replication rights, Group Policy control, </w:t>
      </w:r>
      <w:r w:rsidRPr="00C21DEC">
        <w:rPr>
          <w:color w:val="000000" w:themeColor="text1"/>
        </w:rPr>
        <w:lastRenderedPageBreak/>
        <w:t>certificate administration, and control of privileged systems may create equal or greater authority.</w:t>
      </w:r>
    </w:p>
    <w:p w14:paraId="096BA741" w14:textId="77777777" w:rsidR="005E5557" w:rsidRPr="00C21DEC" w:rsidRDefault="005E5557" w:rsidP="00AA6A10">
      <w:pPr>
        <w:spacing w:line="240" w:lineRule="auto"/>
        <w:rPr>
          <w:color w:val="000000" w:themeColor="text1"/>
        </w:rPr>
      </w:pPr>
    </w:p>
    <w:p w14:paraId="756B0883" w14:textId="0D838400" w:rsidR="00AA6A10" w:rsidRPr="00C21DEC" w:rsidRDefault="00AA6A10" w:rsidP="00AA6A10">
      <w:pPr>
        <w:spacing w:line="240" w:lineRule="auto"/>
        <w:rPr>
          <w:color w:val="000000" w:themeColor="text1"/>
        </w:rPr>
      </w:pPr>
      <w:r w:rsidRPr="00C21DEC">
        <w:rPr>
          <w:color w:val="000000" w:themeColor="text1"/>
        </w:rPr>
        <w:t>This distinction is central to attack-path reasoning.</w:t>
      </w:r>
    </w:p>
    <w:p w14:paraId="10FB233D" w14:textId="77777777" w:rsidR="005E5557" w:rsidRPr="00C21DEC" w:rsidRDefault="005E5557" w:rsidP="00AA6A10">
      <w:pPr>
        <w:spacing w:line="240" w:lineRule="auto"/>
        <w:rPr>
          <w:color w:val="000000" w:themeColor="text1"/>
        </w:rPr>
      </w:pPr>
    </w:p>
    <w:p w14:paraId="263285AC" w14:textId="4AC55FDB" w:rsidR="00AA6A10" w:rsidRPr="00C21DEC" w:rsidRDefault="00AA6A10" w:rsidP="00AA6A10">
      <w:pPr>
        <w:spacing w:line="240" w:lineRule="auto"/>
        <w:rPr>
          <w:color w:val="000000" w:themeColor="text1"/>
        </w:rPr>
      </w:pPr>
      <w:r w:rsidRPr="00C21DEC">
        <w:rPr>
          <w:color w:val="000000" w:themeColor="text1"/>
        </w:rPr>
        <w:t>An adversary does not need to become a direct member of Domain Admins when another pathway provides control over a domain administrator, a domain controller, a privileged group, or an identity service trusted by the domain.</w:t>
      </w:r>
    </w:p>
    <w:p w14:paraId="0E40107E" w14:textId="77777777" w:rsidR="005E5557" w:rsidRPr="00C21DEC" w:rsidRDefault="005E5557" w:rsidP="00AA6A10">
      <w:pPr>
        <w:spacing w:line="240" w:lineRule="auto"/>
        <w:rPr>
          <w:color w:val="000000" w:themeColor="text1"/>
        </w:rPr>
      </w:pPr>
    </w:p>
    <w:p w14:paraId="7B3EE987" w14:textId="65266D68" w:rsidR="00AA6A10" w:rsidRPr="00C21DEC" w:rsidRDefault="00AA6A10" w:rsidP="00AA6A10">
      <w:pPr>
        <w:spacing w:line="240" w:lineRule="auto"/>
        <w:rPr>
          <w:color w:val="000000" w:themeColor="text1"/>
        </w:rPr>
      </w:pPr>
      <w:r w:rsidRPr="00C21DEC">
        <w:rPr>
          <w:color w:val="000000" w:themeColor="text1"/>
        </w:rPr>
        <w:t>Administrative authority can be direct, inherited, delegated, conditional, or indirect.</w:t>
      </w:r>
    </w:p>
    <w:p w14:paraId="195ECE8B" w14:textId="77777777" w:rsidR="005E5557" w:rsidRPr="00C21DEC" w:rsidRDefault="005E5557" w:rsidP="00AA6A10">
      <w:pPr>
        <w:spacing w:line="240" w:lineRule="auto"/>
        <w:rPr>
          <w:color w:val="000000" w:themeColor="text1"/>
        </w:rPr>
      </w:pPr>
    </w:p>
    <w:p w14:paraId="3791DC46" w14:textId="039C2C5E" w:rsidR="00AA6A10" w:rsidRPr="00C21DEC" w:rsidRDefault="00AA6A10" w:rsidP="00AA6A10">
      <w:pPr>
        <w:spacing w:line="240" w:lineRule="auto"/>
        <w:rPr>
          <w:color w:val="000000" w:themeColor="text1"/>
        </w:rPr>
      </w:pPr>
      <w:r w:rsidRPr="00C21DEC">
        <w:rPr>
          <w:color w:val="000000" w:themeColor="text1"/>
        </w:rPr>
        <w:t>Direct authority is easy to identify: an account belongs to an administrative group.</w:t>
      </w:r>
    </w:p>
    <w:p w14:paraId="16883D16" w14:textId="77777777" w:rsidR="005E5557" w:rsidRPr="00C21DEC" w:rsidRDefault="005E5557" w:rsidP="00AA6A10">
      <w:pPr>
        <w:spacing w:line="240" w:lineRule="auto"/>
        <w:rPr>
          <w:color w:val="000000" w:themeColor="text1"/>
        </w:rPr>
      </w:pPr>
    </w:p>
    <w:p w14:paraId="71BC498F" w14:textId="22A106A2" w:rsidR="00AA6A10" w:rsidRPr="00C21DEC" w:rsidRDefault="00AA6A10" w:rsidP="00AA6A10">
      <w:pPr>
        <w:spacing w:line="240" w:lineRule="auto"/>
        <w:rPr>
          <w:color w:val="000000" w:themeColor="text1"/>
        </w:rPr>
      </w:pPr>
      <w:r w:rsidRPr="00C21DEC">
        <w:rPr>
          <w:color w:val="000000" w:themeColor="text1"/>
        </w:rPr>
        <w:t>Inherited authority may come through nested groups or permissions applied higher in the directory structure.</w:t>
      </w:r>
    </w:p>
    <w:p w14:paraId="0C4087A9" w14:textId="77777777" w:rsidR="005E5557" w:rsidRPr="00C21DEC" w:rsidRDefault="005E5557" w:rsidP="00AA6A10">
      <w:pPr>
        <w:spacing w:line="240" w:lineRule="auto"/>
        <w:rPr>
          <w:color w:val="000000" w:themeColor="text1"/>
        </w:rPr>
      </w:pPr>
    </w:p>
    <w:p w14:paraId="5F5EF4E0" w14:textId="597C2FBF" w:rsidR="00AA6A10" w:rsidRPr="00C21DEC" w:rsidRDefault="00AA6A10" w:rsidP="00AA6A10">
      <w:pPr>
        <w:spacing w:line="240" w:lineRule="auto"/>
        <w:rPr>
          <w:color w:val="000000" w:themeColor="text1"/>
        </w:rPr>
      </w:pPr>
      <w:r w:rsidRPr="00C21DEC">
        <w:rPr>
          <w:color w:val="000000" w:themeColor="text1"/>
        </w:rPr>
        <w:t>Delegated authority is granted over selected objects, attributes, or containers.</w:t>
      </w:r>
    </w:p>
    <w:p w14:paraId="2E7BABD7" w14:textId="77777777" w:rsidR="005E5557" w:rsidRPr="00C21DEC" w:rsidRDefault="005E5557" w:rsidP="00AA6A10">
      <w:pPr>
        <w:spacing w:line="240" w:lineRule="auto"/>
        <w:rPr>
          <w:color w:val="000000" w:themeColor="text1"/>
        </w:rPr>
      </w:pPr>
    </w:p>
    <w:p w14:paraId="58E50E04" w14:textId="796B8FE1" w:rsidR="00AA6A10" w:rsidRPr="00C21DEC" w:rsidRDefault="00AA6A10" w:rsidP="00AA6A10">
      <w:pPr>
        <w:spacing w:line="240" w:lineRule="auto"/>
        <w:rPr>
          <w:color w:val="000000" w:themeColor="text1"/>
        </w:rPr>
      </w:pPr>
      <w:r w:rsidRPr="00C21DEC">
        <w:rPr>
          <w:color w:val="000000" w:themeColor="text1"/>
        </w:rPr>
        <w:t>Conditional authority may depend on where an account logs on, which certificate it obtains, or which application interprets its attributes.</w:t>
      </w:r>
    </w:p>
    <w:p w14:paraId="4349987B" w14:textId="77777777" w:rsidR="005E5557" w:rsidRPr="00C21DEC" w:rsidRDefault="005E5557" w:rsidP="00AA6A10">
      <w:pPr>
        <w:spacing w:line="240" w:lineRule="auto"/>
        <w:rPr>
          <w:color w:val="000000" w:themeColor="text1"/>
        </w:rPr>
      </w:pPr>
    </w:p>
    <w:p w14:paraId="665784B8" w14:textId="4E4B8C13" w:rsidR="00AA6A10" w:rsidRPr="00C21DEC" w:rsidRDefault="00AA6A10" w:rsidP="00AA6A10">
      <w:pPr>
        <w:spacing w:line="240" w:lineRule="auto"/>
        <w:rPr>
          <w:color w:val="000000" w:themeColor="text1"/>
        </w:rPr>
      </w:pPr>
      <w:r w:rsidRPr="00C21DEC">
        <w:rPr>
          <w:color w:val="000000" w:themeColor="text1"/>
        </w:rPr>
        <w:t>Indirect authority exists when control of one system or identity leads to control of another.</w:t>
      </w:r>
    </w:p>
    <w:p w14:paraId="76985D98" w14:textId="77777777" w:rsidR="005E5557" w:rsidRPr="00C21DEC" w:rsidRDefault="005E5557" w:rsidP="00AA6A10">
      <w:pPr>
        <w:spacing w:line="240" w:lineRule="auto"/>
        <w:rPr>
          <w:color w:val="000000" w:themeColor="text1"/>
        </w:rPr>
      </w:pPr>
    </w:p>
    <w:p w14:paraId="468B7BCF" w14:textId="42209246" w:rsidR="00AA6A10" w:rsidRPr="00C21DEC" w:rsidRDefault="00AA6A10" w:rsidP="00AA6A10">
      <w:pPr>
        <w:spacing w:line="240" w:lineRule="auto"/>
        <w:rPr>
          <w:color w:val="000000" w:themeColor="text1"/>
        </w:rPr>
      </w:pPr>
      <w:r w:rsidRPr="00C21DEC">
        <w:rPr>
          <w:color w:val="000000" w:themeColor="text1"/>
        </w:rPr>
        <w:t>Defenders must identify all five forms.</w:t>
      </w:r>
    </w:p>
    <w:p w14:paraId="70197C6D" w14:textId="61832DF5" w:rsidR="00AA6A10" w:rsidRPr="00C21DEC" w:rsidRDefault="006E7401" w:rsidP="00862ACA">
      <w:pPr>
        <w:pStyle w:val="myHeading4"/>
      </w:pPr>
      <w:r w:rsidRPr="00C21DEC">
        <w:t xml:space="preserve">1.2.3.10 </w:t>
      </w:r>
      <w:r w:rsidR="00AA6A10" w:rsidRPr="00C21DEC">
        <w:t>Control Over an Identity Is Authority Over Its Access</w:t>
      </w:r>
    </w:p>
    <w:p w14:paraId="407ACD3E" w14:textId="77777777" w:rsidR="005E5557" w:rsidRPr="00C21DEC" w:rsidRDefault="005E5557" w:rsidP="00AA6A10">
      <w:pPr>
        <w:spacing w:line="240" w:lineRule="auto"/>
        <w:rPr>
          <w:color w:val="000000" w:themeColor="text1"/>
        </w:rPr>
      </w:pPr>
    </w:p>
    <w:p w14:paraId="1CC765B3" w14:textId="6E29464C" w:rsidR="00AA6A10" w:rsidRPr="00C21DEC" w:rsidRDefault="00AA6A10" w:rsidP="00AA6A10">
      <w:pPr>
        <w:spacing w:line="240" w:lineRule="auto"/>
        <w:rPr>
          <w:color w:val="000000" w:themeColor="text1"/>
        </w:rPr>
      </w:pPr>
      <w:r w:rsidRPr="00C21DEC">
        <w:rPr>
          <w:color w:val="000000" w:themeColor="text1"/>
        </w:rPr>
        <w:t>A recurring error in identity analysis is to focus on what an account can access while ignoring who can control the account.</w:t>
      </w:r>
    </w:p>
    <w:p w14:paraId="4168D7BD" w14:textId="77777777" w:rsidR="005E5557" w:rsidRPr="00C21DEC" w:rsidRDefault="005E5557" w:rsidP="00AA6A10">
      <w:pPr>
        <w:spacing w:line="240" w:lineRule="auto"/>
        <w:rPr>
          <w:color w:val="000000" w:themeColor="text1"/>
        </w:rPr>
      </w:pPr>
    </w:p>
    <w:p w14:paraId="2895407F" w14:textId="1F9C11F0" w:rsidR="00AA6A10" w:rsidRPr="00C21DEC" w:rsidRDefault="00AA6A10" w:rsidP="00AA6A10">
      <w:pPr>
        <w:spacing w:line="240" w:lineRule="auto"/>
        <w:rPr>
          <w:color w:val="000000" w:themeColor="text1"/>
        </w:rPr>
      </w:pPr>
      <w:r w:rsidRPr="00C21DEC">
        <w:rPr>
          <w:color w:val="000000" w:themeColor="text1"/>
        </w:rPr>
        <w:t>Suppose a privileged service account can administer several servers. The account itself is clearly important. An ordinary support account may also be important if it can reset the service account’s password.</w:t>
      </w:r>
    </w:p>
    <w:p w14:paraId="319AEDA8" w14:textId="77777777" w:rsidR="005E5557" w:rsidRPr="00C21DEC" w:rsidRDefault="005E5557" w:rsidP="00AA6A10">
      <w:pPr>
        <w:spacing w:line="240" w:lineRule="auto"/>
        <w:rPr>
          <w:color w:val="000000" w:themeColor="text1"/>
        </w:rPr>
      </w:pPr>
    </w:p>
    <w:p w14:paraId="00D81205" w14:textId="5727EC23" w:rsidR="00AA6A10" w:rsidRPr="00C21DEC" w:rsidRDefault="00AA6A10" w:rsidP="00AA6A10">
      <w:pPr>
        <w:spacing w:line="240" w:lineRule="auto"/>
        <w:rPr>
          <w:color w:val="000000" w:themeColor="text1"/>
        </w:rPr>
      </w:pPr>
      <w:r w:rsidRPr="00C21DEC">
        <w:rPr>
          <w:color w:val="000000" w:themeColor="text1"/>
        </w:rPr>
        <w:t>The support account does not appear to administer those servers directly. Its control over the privileged identity creates an indirect pathway to the same authority.</w:t>
      </w:r>
    </w:p>
    <w:p w14:paraId="1A3DFD37" w14:textId="77777777" w:rsidR="005E5557" w:rsidRPr="00C21DEC" w:rsidRDefault="005E5557" w:rsidP="00AA6A10">
      <w:pPr>
        <w:spacing w:line="240" w:lineRule="auto"/>
        <w:rPr>
          <w:color w:val="000000" w:themeColor="text1"/>
        </w:rPr>
      </w:pPr>
    </w:p>
    <w:p w14:paraId="7C380109" w14:textId="6C948EFA" w:rsidR="00AA6A10" w:rsidRPr="00C21DEC" w:rsidRDefault="00AA6A10" w:rsidP="00AA6A10">
      <w:pPr>
        <w:spacing w:line="240" w:lineRule="auto"/>
        <w:rPr>
          <w:color w:val="000000" w:themeColor="text1"/>
        </w:rPr>
      </w:pPr>
      <w:r w:rsidRPr="00C21DEC">
        <w:rPr>
          <w:color w:val="000000" w:themeColor="text1"/>
        </w:rPr>
        <w:t>The same principle applies to:</w:t>
      </w:r>
    </w:p>
    <w:p w14:paraId="018263D3" w14:textId="77777777" w:rsidR="004B48A4" w:rsidRPr="00C21DEC" w:rsidRDefault="004B48A4" w:rsidP="00AA6A10">
      <w:pPr>
        <w:spacing w:line="240" w:lineRule="auto"/>
        <w:rPr>
          <w:color w:val="000000" w:themeColor="text1"/>
        </w:rPr>
      </w:pPr>
    </w:p>
    <w:p w14:paraId="0B8CB175" w14:textId="77777777" w:rsidR="00AA6A10" w:rsidRPr="00C21DEC" w:rsidRDefault="00AA6A10">
      <w:pPr>
        <w:numPr>
          <w:ilvl w:val="0"/>
          <w:numId w:val="18"/>
        </w:numPr>
        <w:spacing w:line="240" w:lineRule="auto"/>
        <w:rPr>
          <w:color w:val="000000" w:themeColor="text1"/>
        </w:rPr>
      </w:pPr>
      <w:r w:rsidRPr="00C21DEC">
        <w:rPr>
          <w:color w:val="000000" w:themeColor="text1"/>
        </w:rPr>
        <w:t>Group membership.</w:t>
      </w:r>
    </w:p>
    <w:p w14:paraId="2F8085D6" w14:textId="77777777" w:rsidR="00AA6A10" w:rsidRPr="00C21DEC" w:rsidRDefault="00AA6A10">
      <w:pPr>
        <w:numPr>
          <w:ilvl w:val="0"/>
          <w:numId w:val="18"/>
        </w:numPr>
        <w:spacing w:line="240" w:lineRule="auto"/>
        <w:rPr>
          <w:color w:val="000000" w:themeColor="text1"/>
        </w:rPr>
      </w:pPr>
      <w:r w:rsidRPr="00C21DEC">
        <w:rPr>
          <w:color w:val="000000" w:themeColor="text1"/>
        </w:rPr>
        <w:t>Object ownership.</w:t>
      </w:r>
    </w:p>
    <w:p w14:paraId="709B1C49" w14:textId="77777777" w:rsidR="00AA6A10" w:rsidRPr="00C21DEC" w:rsidRDefault="00AA6A10">
      <w:pPr>
        <w:numPr>
          <w:ilvl w:val="0"/>
          <w:numId w:val="18"/>
        </w:numPr>
        <w:spacing w:line="240" w:lineRule="auto"/>
        <w:rPr>
          <w:color w:val="000000" w:themeColor="text1"/>
        </w:rPr>
      </w:pPr>
      <w:r w:rsidRPr="00C21DEC">
        <w:rPr>
          <w:color w:val="000000" w:themeColor="text1"/>
        </w:rPr>
        <w:t>Access Control List modification.</w:t>
      </w:r>
    </w:p>
    <w:p w14:paraId="0999098B" w14:textId="77777777" w:rsidR="00AA6A10" w:rsidRPr="00C21DEC" w:rsidRDefault="00AA6A10">
      <w:pPr>
        <w:numPr>
          <w:ilvl w:val="0"/>
          <w:numId w:val="18"/>
        </w:numPr>
        <w:spacing w:line="240" w:lineRule="auto"/>
        <w:rPr>
          <w:color w:val="000000" w:themeColor="text1"/>
        </w:rPr>
      </w:pPr>
      <w:r w:rsidRPr="00C21DEC">
        <w:rPr>
          <w:color w:val="000000" w:themeColor="text1"/>
        </w:rPr>
        <w:t>Certificate enrollment.</w:t>
      </w:r>
    </w:p>
    <w:p w14:paraId="4F0FD810" w14:textId="77777777" w:rsidR="00AA6A10" w:rsidRPr="00C21DEC" w:rsidRDefault="00AA6A10">
      <w:pPr>
        <w:numPr>
          <w:ilvl w:val="0"/>
          <w:numId w:val="18"/>
        </w:numPr>
        <w:spacing w:line="240" w:lineRule="auto"/>
        <w:rPr>
          <w:color w:val="000000" w:themeColor="text1"/>
        </w:rPr>
      </w:pPr>
      <w:r w:rsidRPr="00C21DEC">
        <w:rPr>
          <w:color w:val="000000" w:themeColor="text1"/>
        </w:rPr>
        <w:t>Key retrieval.</w:t>
      </w:r>
    </w:p>
    <w:p w14:paraId="2DE0AAFD" w14:textId="77777777" w:rsidR="00AA6A10" w:rsidRPr="00C21DEC" w:rsidRDefault="00AA6A10">
      <w:pPr>
        <w:numPr>
          <w:ilvl w:val="0"/>
          <w:numId w:val="18"/>
        </w:numPr>
        <w:spacing w:line="240" w:lineRule="auto"/>
        <w:rPr>
          <w:color w:val="000000" w:themeColor="text1"/>
        </w:rPr>
      </w:pPr>
      <w:r w:rsidRPr="00C21DEC">
        <w:rPr>
          <w:color w:val="000000" w:themeColor="text1"/>
        </w:rPr>
        <w:t>Service configuration.</w:t>
      </w:r>
    </w:p>
    <w:p w14:paraId="1F0C8933" w14:textId="77777777" w:rsidR="00AA6A10" w:rsidRPr="00C21DEC" w:rsidRDefault="00AA6A10">
      <w:pPr>
        <w:numPr>
          <w:ilvl w:val="0"/>
          <w:numId w:val="18"/>
        </w:numPr>
        <w:spacing w:line="240" w:lineRule="auto"/>
        <w:rPr>
          <w:color w:val="000000" w:themeColor="text1"/>
        </w:rPr>
      </w:pPr>
      <w:r w:rsidRPr="00C21DEC">
        <w:rPr>
          <w:color w:val="000000" w:themeColor="text1"/>
        </w:rPr>
        <w:t>Group Policy modification.</w:t>
      </w:r>
    </w:p>
    <w:p w14:paraId="3EF82279" w14:textId="77777777" w:rsidR="00AA6A10" w:rsidRPr="00C21DEC" w:rsidRDefault="00AA6A10">
      <w:pPr>
        <w:numPr>
          <w:ilvl w:val="0"/>
          <w:numId w:val="18"/>
        </w:numPr>
        <w:spacing w:line="240" w:lineRule="auto"/>
        <w:rPr>
          <w:color w:val="000000" w:themeColor="text1"/>
        </w:rPr>
      </w:pPr>
      <w:r w:rsidRPr="00C21DEC">
        <w:rPr>
          <w:color w:val="000000" w:themeColor="text1"/>
        </w:rPr>
        <w:t>Computer administration.</w:t>
      </w:r>
    </w:p>
    <w:p w14:paraId="504F5798" w14:textId="77777777" w:rsidR="00AA6A10" w:rsidRPr="00C21DEC" w:rsidRDefault="00AA6A10">
      <w:pPr>
        <w:numPr>
          <w:ilvl w:val="0"/>
          <w:numId w:val="18"/>
        </w:numPr>
        <w:spacing w:line="240" w:lineRule="auto"/>
        <w:rPr>
          <w:color w:val="000000" w:themeColor="text1"/>
        </w:rPr>
      </w:pPr>
      <w:r w:rsidRPr="00C21DEC">
        <w:rPr>
          <w:color w:val="000000" w:themeColor="text1"/>
        </w:rPr>
        <w:lastRenderedPageBreak/>
        <w:t>Credential vault access.</w:t>
      </w:r>
    </w:p>
    <w:p w14:paraId="0EE041AE" w14:textId="77777777" w:rsidR="00AA6A10" w:rsidRPr="00C21DEC" w:rsidRDefault="00AA6A10">
      <w:pPr>
        <w:numPr>
          <w:ilvl w:val="0"/>
          <w:numId w:val="18"/>
        </w:numPr>
        <w:spacing w:line="240" w:lineRule="auto"/>
        <w:rPr>
          <w:color w:val="000000" w:themeColor="text1"/>
        </w:rPr>
      </w:pPr>
      <w:r w:rsidRPr="00C21DEC">
        <w:rPr>
          <w:color w:val="000000" w:themeColor="text1"/>
        </w:rPr>
        <w:t>Synchronization rules.</w:t>
      </w:r>
    </w:p>
    <w:p w14:paraId="0C2E703D" w14:textId="77777777" w:rsidR="005E5557" w:rsidRPr="00C21DEC" w:rsidRDefault="005E5557" w:rsidP="00AA6A10">
      <w:pPr>
        <w:spacing w:line="240" w:lineRule="auto"/>
        <w:rPr>
          <w:color w:val="000000" w:themeColor="text1"/>
        </w:rPr>
      </w:pPr>
    </w:p>
    <w:p w14:paraId="4C44736C" w14:textId="20A8F0E6" w:rsidR="00AA6A10" w:rsidRPr="00C21DEC" w:rsidRDefault="00AA6A10" w:rsidP="00AA6A10">
      <w:pPr>
        <w:spacing w:line="240" w:lineRule="auto"/>
        <w:rPr>
          <w:color w:val="000000" w:themeColor="text1"/>
        </w:rPr>
      </w:pPr>
      <w:r w:rsidRPr="00C21DEC">
        <w:rPr>
          <w:color w:val="000000" w:themeColor="text1"/>
        </w:rPr>
        <w:t>Identity security must examine control over authority, not only assigned authority.</w:t>
      </w:r>
    </w:p>
    <w:p w14:paraId="10E5A2B3" w14:textId="77777777" w:rsidR="004B48A4" w:rsidRPr="00C21DEC" w:rsidRDefault="004B48A4" w:rsidP="00AA6A10">
      <w:pPr>
        <w:spacing w:line="240" w:lineRule="auto"/>
        <w:rPr>
          <w:color w:val="000000" w:themeColor="text1"/>
        </w:rPr>
      </w:pPr>
    </w:p>
    <w:p w14:paraId="790CCD73" w14:textId="52A4A1F2" w:rsidR="00AA6A10" w:rsidRPr="00C21DEC" w:rsidRDefault="00AA6A10" w:rsidP="00AA6A10">
      <w:pPr>
        <w:spacing w:line="240" w:lineRule="auto"/>
        <w:rPr>
          <w:color w:val="000000" w:themeColor="text1"/>
        </w:rPr>
      </w:pPr>
      <w:r w:rsidRPr="00C21DEC">
        <w:rPr>
          <w:color w:val="000000" w:themeColor="text1"/>
        </w:rPr>
        <w:t>This is why permissions such as GenericAll, GenericWrite, WriteDACL, WriteOwner, password-reset rights, group-membership modification, and replication rights receive close attention in later offensive and defensive chapters. Their technical effects differ, but each can alter who or what the environment trusts.</w:t>
      </w:r>
    </w:p>
    <w:p w14:paraId="7B329F19" w14:textId="60C63874" w:rsidR="00AA6A10" w:rsidRPr="00C21DEC" w:rsidRDefault="006E7401" w:rsidP="00862ACA">
      <w:pPr>
        <w:pStyle w:val="myHeading4"/>
      </w:pPr>
      <w:r w:rsidRPr="00C21DEC">
        <w:t xml:space="preserve">1.2.3.11 </w:t>
      </w:r>
      <w:r w:rsidR="00AA6A10" w:rsidRPr="00C21DEC">
        <w:t>Relationships Define Effective Privilege</w:t>
      </w:r>
    </w:p>
    <w:p w14:paraId="43D01456" w14:textId="77777777" w:rsidR="005E5557" w:rsidRPr="00C21DEC" w:rsidRDefault="005E5557" w:rsidP="00AA6A10">
      <w:pPr>
        <w:spacing w:line="240" w:lineRule="auto"/>
        <w:rPr>
          <w:color w:val="000000" w:themeColor="text1"/>
        </w:rPr>
      </w:pPr>
    </w:p>
    <w:p w14:paraId="600E78B1" w14:textId="706DEAA8" w:rsidR="00AA6A10" w:rsidRPr="00C21DEC" w:rsidRDefault="00AA6A10" w:rsidP="00AA6A10">
      <w:pPr>
        <w:spacing w:line="240" w:lineRule="auto"/>
        <w:rPr>
          <w:color w:val="000000" w:themeColor="text1"/>
        </w:rPr>
      </w:pPr>
      <w:r w:rsidRPr="00C21DEC">
        <w:rPr>
          <w:color w:val="000000" w:themeColor="text1"/>
        </w:rPr>
        <w:t>A directory can contain thousands or millions of objects. The objects alone do not explain the attack surface. Relationships do.</w:t>
      </w:r>
    </w:p>
    <w:p w14:paraId="2992665E" w14:textId="77777777" w:rsidR="005E5557" w:rsidRPr="00C21DEC" w:rsidRDefault="005E5557" w:rsidP="00AA6A10">
      <w:pPr>
        <w:spacing w:line="240" w:lineRule="auto"/>
        <w:rPr>
          <w:color w:val="000000" w:themeColor="text1"/>
        </w:rPr>
      </w:pPr>
    </w:p>
    <w:p w14:paraId="26390CD2" w14:textId="005DCD1C" w:rsidR="00AA6A10" w:rsidRPr="00C21DEC" w:rsidRDefault="00AA6A10" w:rsidP="00AA6A10">
      <w:pPr>
        <w:spacing w:line="240" w:lineRule="auto"/>
        <w:rPr>
          <w:color w:val="000000" w:themeColor="text1"/>
        </w:rPr>
      </w:pPr>
      <w:r w:rsidRPr="00C21DEC">
        <w:rPr>
          <w:color w:val="000000" w:themeColor="text1"/>
        </w:rPr>
        <w:t>A complete privilege assessment should determine:</w:t>
      </w:r>
    </w:p>
    <w:p w14:paraId="64F6298B" w14:textId="77777777" w:rsidR="004B48A4" w:rsidRPr="00C21DEC" w:rsidRDefault="004B48A4" w:rsidP="00AA6A10">
      <w:pPr>
        <w:spacing w:line="240" w:lineRule="auto"/>
        <w:rPr>
          <w:color w:val="000000" w:themeColor="text1"/>
        </w:rPr>
      </w:pPr>
    </w:p>
    <w:p w14:paraId="75ADAB0E" w14:textId="77777777" w:rsidR="00AA6A10" w:rsidRPr="00C21DEC" w:rsidRDefault="00AA6A10">
      <w:pPr>
        <w:numPr>
          <w:ilvl w:val="0"/>
          <w:numId w:val="19"/>
        </w:numPr>
        <w:spacing w:line="240" w:lineRule="auto"/>
        <w:rPr>
          <w:color w:val="000000" w:themeColor="text1"/>
        </w:rPr>
      </w:pPr>
      <w:r w:rsidRPr="00C21DEC">
        <w:rPr>
          <w:color w:val="000000" w:themeColor="text1"/>
        </w:rPr>
        <w:t>Who belongs to each sensitive group.</w:t>
      </w:r>
    </w:p>
    <w:p w14:paraId="22881EF7" w14:textId="77777777" w:rsidR="00AA6A10" w:rsidRPr="00C21DEC" w:rsidRDefault="00AA6A10">
      <w:pPr>
        <w:numPr>
          <w:ilvl w:val="0"/>
          <w:numId w:val="19"/>
        </w:numPr>
        <w:spacing w:line="240" w:lineRule="auto"/>
        <w:rPr>
          <w:color w:val="000000" w:themeColor="text1"/>
        </w:rPr>
      </w:pPr>
      <w:r w:rsidRPr="00C21DEC">
        <w:rPr>
          <w:color w:val="000000" w:themeColor="text1"/>
        </w:rPr>
        <w:t>Who can change that membership.</w:t>
      </w:r>
    </w:p>
    <w:p w14:paraId="5B18AC57" w14:textId="77777777" w:rsidR="00AA6A10" w:rsidRPr="00C21DEC" w:rsidRDefault="00AA6A10">
      <w:pPr>
        <w:numPr>
          <w:ilvl w:val="0"/>
          <w:numId w:val="19"/>
        </w:numPr>
        <w:spacing w:line="240" w:lineRule="auto"/>
        <w:rPr>
          <w:color w:val="000000" w:themeColor="text1"/>
        </w:rPr>
      </w:pPr>
      <w:r w:rsidRPr="00C21DEC">
        <w:rPr>
          <w:color w:val="000000" w:themeColor="text1"/>
        </w:rPr>
        <w:t>Which identities control privileged accounts.</w:t>
      </w:r>
    </w:p>
    <w:p w14:paraId="5C9871CD" w14:textId="77777777" w:rsidR="00AA6A10" w:rsidRPr="00C21DEC" w:rsidRDefault="00AA6A10">
      <w:pPr>
        <w:numPr>
          <w:ilvl w:val="0"/>
          <w:numId w:val="19"/>
        </w:numPr>
        <w:spacing w:line="240" w:lineRule="auto"/>
        <w:rPr>
          <w:color w:val="000000" w:themeColor="text1"/>
        </w:rPr>
      </w:pPr>
      <w:r w:rsidRPr="00C21DEC">
        <w:rPr>
          <w:color w:val="000000" w:themeColor="text1"/>
        </w:rPr>
        <w:t>Which accounts administer critical computers.</w:t>
      </w:r>
    </w:p>
    <w:p w14:paraId="5F52AA66" w14:textId="77777777" w:rsidR="00AA6A10" w:rsidRPr="00C21DEC" w:rsidRDefault="00AA6A10">
      <w:pPr>
        <w:numPr>
          <w:ilvl w:val="0"/>
          <w:numId w:val="19"/>
        </w:numPr>
        <w:spacing w:line="240" w:lineRule="auto"/>
        <w:rPr>
          <w:color w:val="000000" w:themeColor="text1"/>
        </w:rPr>
      </w:pPr>
      <w:r w:rsidRPr="00C21DEC">
        <w:rPr>
          <w:color w:val="000000" w:themeColor="text1"/>
        </w:rPr>
        <w:t>Which computers receive privileged logons.</w:t>
      </w:r>
    </w:p>
    <w:p w14:paraId="015FFE99" w14:textId="77777777" w:rsidR="00AA6A10" w:rsidRPr="00C21DEC" w:rsidRDefault="00AA6A10">
      <w:pPr>
        <w:numPr>
          <w:ilvl w:val="0"/>
          <w:numId w:val="19"/>
        </w:numPr>
        <w:spacing w:line="240" w:lineRule="auto"/>
        <w:rPr>
          <w:color w:val="000000" w:themeColor="text1"/>
        </w:rPr>
      </w:pPr>
      <w:r w:rsidRPr="00C21DEC">
        <w:rPr>
          <w:color w:val="000000" w:themeColor="text1"/>
        </w:rPr>
        <w:t>Which service accounts hold elevated permissions.</w:t>
      </w:r>
    </w:p>
    <w:p w14:paraId="5AB6EA81" w14:textId="77777777" w:rsidR="00AA6A10" w:rsidRPr="00C21DEC" w:rsidRDefault="00AA6A10">
      <w:pPr>
        <w:numPr>
          <w:ilvl w:val="0"/>
          <w:numId w:val="19"/>
        </w:numPr>
        <w:spacing w:line="240" w:lineRule="auto"/>
        <w:rPr>
          <w:color w:val="000000" w:themeColor="text1"/>
        </w:rPr>
      </w:pPr>
      <w:r w:rsidRPr="00C21DEC">
        <w:rPr>
          <w:color w:val="000000" w:themeColor="text1"/>
        </w:rPr>
        <w:t>Which OUs contain critical systems.</w:t>
      </w:r>
    </w:p>
    <w:p w14:paraId="364F362D" w14:textId="77777777" w:rsidR="00AA6A10" w:rsidRPr="00C21DEC" w:rsidRDefault="00AA6A10">
      <w:pPr>
        <w:numPr>
          <w:ilvl w:val="0"/>
          <w:numId w:val="19"/>
        </w:numPr>
        <w:spacing w:line="240" w:lineRule="auto"/>
        <w:rPr>
          <w:color w:val="000000" w:themeColor="text1"/>
        </w:rPr>
      </w:pPr>
      <w:r w:rsidRPr="00C21DEC">
        <w:rPr>
          <w:color w:val="000000" w:themeColor="text1"/>
        </w:rPr>
        <w:t>Who controls the GPOs linked to those OUs.</w:t>
      </w:r>
    </w:p>
    <w:p w14:paraId="17DE1D17" w14:textId="77777777" w:rsidR="00AA6A10" w:rsidRPr="00C21DEC" w:rsidRDefault="00AA6A10">
      <w:pPr>
        <w:numPr>
          <w:ilvl w:val="0"/>
          <w:numId w:val="19"/>
        </w:numPr>
        <w:spacing w:line="240" w:lineRule="auto"/>
        <w:rPr>
          <w:color w:val="000000" w:themeColor="text1"/>
        </w:rPr>
      </w:pPr>
      <w:r w:rsidRPr="00C21DEC">
        <w:rPr>
          <w:color w:val="000000" w:themeColor="text1"/>
        </w:rPr>
        <w:t>Which identities possess replication rights.</w:t>
      </w:r>
    </w:p>
    <w:p w14:paraId="3F0EAC6F" w14:textId="77777777" w:rsidR="00AA6A10" w:rsidRPr="00C21DEC" w:rsidRDefault="00AA6A10">
      <w:pPr>
        <w:numPr>
          <w:ilvl w:val="0"/>
          <w:numId w:val="19"/>
        </w:numPr>
        <w:spacing w:line="240" w:lineRule="auto"/>
        <w:rPr>
          <w:color w:val="000000" w:themeColor="text1"/>
        </w:rPr>
      </w:pPr>
      <w:r w:rsidRPr="00C21DEC">
        <w:rPr>
          <w:color w:val="000000" w:themeColor="text1"/>
        </w:rPr>
        <w:t>Which certificate paths can produce privileged authentication.</w:t>
      </w:r>
    </w:p>
    <w:p w14:paraId="30F9F731" w14:textId="77777777" w:rsidR="00AA6A10" w:rsidRPr="00C21DEC" w:rsidRDefault="00AA6A10">
      <w:pPr>
        <w:numPr>
          <w:ilvl w:val="0"/>
          <w:numId w:val="19"/>
        </w:numPr>
        <w:spacing w:line="240" w:lineRule="auto"/>
        <w:rPr>
          <w:color w:val="000000" w:themeColor="text1"/>
        </w:rPr>
      </w:pPr>
      <w:r w:rsidRPr="00C21DEC">
        <w:rPr>
          <w:color w:val="000000" w:themeColor="text1"/>
        </w:rPr>
        <w:t>Which management platforms can execute actions on Tier 0 assets.</w:t>
      </w:r>
    </w:p>
    <w:p w14:paraId="008CD69D" w14:textId="77777777" w:rsidR="00AA6A10" w:rsidRPr="00C21DEC" w:rsidRDefault="00AA6A10">
      <w:pPr>
        <w:numPr>
          <w:ilvl w:val="0"/>
          <w:numId w:val="19"/>
        </w:numPr>
        <w:spacing w:line="240" w:lineRule="auto"/>
        <w:rPr>
          <w:color w:val="000000" w:themeColor="text1"/>
        </w:rPr>
      </w:pPr>
      <w:r w:rsidRPr="00C21DEC">
        <w:rPr>
          <w:color w:val="000000" w:themeColor="text1"/>
        </w:rPr>
        <w:t>Which cloud or federation connections consume directory authority.</w:t>
      </w:r>
    </w:p>
    <w:p w14:paraId="53581C31" w14:textId="77777777" w:rsidR="005E5557" w:rsidRPr="00C21DEC" w:rsidRDefault="005E5557" w:rsidP="00AA6A10">
      <w:pPr>
        <w:spacing w:line="240" w:lineRule="auto"/>
        <w:rPr>
          <w:color w:val="000000" w:themeColor="text1"/>
        </w:rPr>
      </w:pPr>
    </w:p>
    <w:p w14:paraId="36120746" w14:textId="58ABD6B1" w:rsidR="00AA6A10" w:rsidRPr="00C21DEC" w:rsidRDefault="00AA6A10" w:rsidP="00AA6A10">
      <w:pPr>
        <w:spacing w:line="240" w:lineRule="auto"/>
        <w:rPr>
          <w:color w:val="000000" w:themeColor="text1"/>
        </w:rPr>
      </w:pPr>
      <w:r w:rsidRPr="00C21DEC">
        <w:rPr>
          <w:color w:val="000000" w:themeColor="text1"/>
        </w:rPr>
        <w:t>This produces a control-path view of the environment.</w:t>
      </w:r>
    </w:p>
    <w:p w14:paraId="51FA09FB" w14:textId="77777777" w:rsidR="005E5557" w:rsidRPr="00C21DEC" w:rsidRDefault="005E5557" w:rsidP="00AA6A10">
      <w:pPr>
        <w:spacing w:line="240" w:lineRule="auto"/>
        <w:rPr>
          <w:color w:val="000000" w:themeColor="text1"/>
        </w:rPr>
      </w:pPr>
    </w:p>
    <w:p w14:paraId="6CADD1C9" w14:textId="763E601C" w:rsidR="00AA6A10" w:rsidRPr="00C21DEC" w:rsidRDefault="00AA6A10" w:rsidP="00AA6A10">
      <w:pPr>
        <w:spacing w:line="240" w:lineRule="auto"/>
        <w:rPr>
          <w:color w:val="000000" w:themeColor="text1"/>
        </w:rPr>
      </w:pPr>
      <w:r w:rsidRPr="00C21DEC">
        <w:rPr>
          <w:color w:val="000000" w:themeColor="text1"/>
        </w:rPr>
        <w:t>The administrative view may show separate teams responsible for directory services, servers, certificates, virtualization, backups, and cloud identity. The control-path view may show that one account or platform can influence several of those areas.</w:t>
      </w:r>
    </w:p>
    <w:p w14:paraId="7D53BAD1" w14:textId="77777777" w:rsidR="005E5557" w:rsidRPr="00C21DEC" w:rsidRDefault="005E5557" w:rsidP="00AA6A10">
      <w:pPr>
        <w:spacing w:line="240" w:lineRule="auto"/>
        <w:rPr>
          <w:color w:val="000000" w:themeColor="text1"/>
        </w:rPr>
      </w:pPr>
    </w:p>
    <w:p w14:paraId="6FAFBBFD" w14:textId="43CBD268" w:rsidR="005E5557" w:rsidRPr="00C21DEC" w:rsidRDefault="00AA6A10" w:rsidP="00AA6A10">
      <w:pPr>
        <w:spacing w:line="240" w:lineRule="auto"/>
        <w:rPr>
          <w:color w:val="000000" w:themeColor="text1"/>
        </w:rPr>
      </w:pPr>
      <w:r w:rsidRPr="00C21DEC">
        <w:rPr>
          <w:color w:val="000000" w:themeColor="text1"/>
        </w:rPr>
        <w:t xml:space="preserve">Adversaries follow the control-path view because it reveals how authority can be reached. </w:t>
      </w:r>
    </w:p>
    <w:p w14:paraId="09A34C1E" w14:textId="77777777" w:rsidR="005E5557" w:rsidRPr="00C21DEC" w:rsidRDefault="005E5557" w:rsidP="00AA6A10">
      <w:pPr>
        <w:spacing w:line="240" w:lineRule="auto"/>
        <w:rPr>
          <w:color w:val="000000" w:themeColor="text1"/>
        </w:rPr>
      </w:pPr>
    </w:p>
    <w:p w14:paraId="6355EAA7" w14:textId="1032D85E" w:rsidR="00AA6A10" w:rsidRPr="00C21DEC" w:rsidRDefault="00AA6A10" w:rsidP="00AA6A10">
      <w:pPr>
        <w:spacing w:line="240" w:lineRule="auto"/>
        <w:rPr>
          <w:color w:val="000000" w:themeColor="text1"/>
        </w:rPr>
      </w:pPr>
      <w:r w:rsidRPr="00C21DEC">
        <w:rPr>
          <w:color w:val="000000" w:themeColor="text1"/>
        </w:rPr>
        <w:t>Defenders need the same perspective.</w:t>
      </w:r>
    </w:p>
    <w:p w14:paraId="7217F264" w14:textId="2FFE8CE0" w:rsidR="00AA6A10" w:rsidRPr="00C21DEC" w:rsidRDefault="006E7401" w:rsidP="00862ACA">
      <w:pPr>
        <w:pStyle w:val="myHeading4"/>
      </w:pPr>
      <w:r w:rsidRPr="00C21DEC">
        <w:t xml:space="preserve">1.2.3.12 </w:t>
      </w:r>
      <w:r w:rsidR="00AA6A10" w:rsidRPr="00C21DEC">
        <w:t>Protecting the Identity Relationships</w:t>
      </w:r>
    </w:p>
    <w:p w14:paraId="1BBACB7C" w14:textId="77777777" w:rsidR="00AA6A10" w:rsidRPr="00C21DEC" w:rsidRDefault="00AA6A10" w:rsidP="00AA6A10">
      <w:pPr>
        <w:spacing w:line="240" w:lineRule="auto"/>
        <w:rPr>
          <w:color w:val="000000" w:themeColor="text1"/>
        </w:rPr>
      </w:pPr>
      <w:r w:rsidRPr="00C21DEC">
        <w:rPr>
          <w:color w:val="000000" w:themeColor="text1"/>
        </w:rPr>
        <w:t>Protecting users, computers, groups, and services requires more than strong passwords and disabled inactive accounts. Those controls are necessary, but the larger objective is to preserve the integrity of the relationships that define authority.</w:t>
      </w:r>
    </w:p>
    <w:p w14:paraId="00DC4C8A" w14:textId="77777777" w:rsidR="005E5557" w:rsidRPr="00C21DEC" w:rsidRDefault="005E5557" w:rsidP="00AA6A10">
      <w:pPr>
        <w:spacing w:line="240" w:lineRule="auto"/>
        <w:rPr>
          <w:color w:val="000000" w:themeColor="text1"/>
        </w:rPr>
      </w:pPr>
    </w:p>
    <w:p w14:paraId="681D0FEA" w14:textId="53084F70" w:rsidR="00AA6A10" w:rsidRPr="00C21DEC" w:rsidRDefault="00AA6A10" w:rsidP="00AA6A10">
      <w:pPr>
        <w:spacing w:line="240" w:lineRule="auto"/>
        <w:rPr>
          <w:color w:val="000000" w:themeColor="text1"/>
        </w:rPr>
      </w:pPr>
      <w:r w:rsidRPr="00C21DEC">
        <w:rPr>
          <w:color w:val="000000" w:themeColor="text1"/>
        </w:rPr>
        <w:t>Key defensive priorities include:</w:t>
      </w:r>
    </w:p>
    <w:p w14:paraId="51CA1879" w14:textId="77777777" w:rsidR="004B48A4" w:rsidRPr="00C21DEC" w:rsidRDefault="004B48A4" w:rsidP="00AA6A10">
      <w:pPr>
        <w:spacing w:line="240" w:lineRule="auto"/>
        <w:rPr>
          <w:color w:val="000000" w:themeColor="text1"/>
        </w:rPr>
      </w:pPr>
    </w:p>
    <w:p w14:paraId="3DF862DE" w14:textId="77777777" w:rsidR="00AA6A10" w:rsidRPr="00C21DEC" w:rsidRDefault="00AA6A10">
      <w:pPr>
        <w:numPr>
          <w:ilvl w:val="0"/>
          <w:numId w:val="20"/>
        </w:numPr>
        <w:spacing w:line="240" w:lineRule="auto"/>
        <w:rPr>
          <w:color w:val="000000" w:themeColor="text1"/>
        </w:rPr>
      </w:pPr>
      <w:r w:rsidRPr="00C21DEC">
        <w:rPr>
          <w:color w:val="000000" w:themeColor="text1"/>
        </w:rPr>
        <w:lastRenderedPageBreak/>
        <w:t>Separating standard and administrative identities.</w:t>
      </w:r>
    </w:p>
    <w:p w14:paraId="7CF5B6D6" w14:textId="77777777" w:rsidR="00AA6A10" w:rsidRPr="00C21DEC" w:rsidRDefault="00AA6A10">
      <w:pPr>
        <w:numPr>
          <w:ilvl w:val="0"/>
          <w:numId w:val="20"/>
        </w:numPr>
        <w:spacing w:line="240" w:lineRule="auto"/>
        <w:rPr>
          <w:color w:val="000000" w:themeColor="text1"/>
        </w:rPr>
      </w:pPr>
      <w:r w:rsidRPr="00C21DEC">
        <w:rPr>
          <w:color w:val="000000" w:themeColor="text1"/>
        </w:rPr>
        <w:t>Restricting privileged logon destinations.</w:t>
      </w:r>
    </w:p>
    <w:p w14:paraId="797427ED" w14:textId="77777777" w:rsidR="00AA6A10" w:rsidRPr="00C21DEC" w:rsidRDefault="00AA6A10">
      <w:pPr>
        <w:numPr>
          <w:ilvl w:val="0"/>
          <w:numId w:val="20"/>
        </w:numPr>
        <w:spacing w:line="240" w:lineRule="auto"/>
        <w:rPr>
          <w:color w:val="000000" w:themeColor="text1"/>
        </w:rPr>
      </w:pPr>
      <w:r w:rsidRPr="00C21DEC">
        <w:rPr>
          <w:color w:val="000000" w:themeColor="text1"/>
        </w:rPr>
        <w:t>Protecting administrative workstations.</w:t>
      </w:r>
    </w:p>
    <w:p w14:paraId="782C966C" w14:textId="77777777" w:rsidR="00AA6A10" w:rsidRPr="00C21DEC" w:rsidRDefault="00AA6A10">
      <w:pPr>
        <w:numPr>
          <w:ilvl w:val="0"/>
          <w:numId w:val="20"/>
        </w:numPr>
        <w:spacing w:line="240" w:lineRule="auto"/>
        <w:rPr>
          <w:color w:val="000000" w:themeColor="text1"/>
        </w:rPr>
      </w:pPr>
      <w:r w:rsidRPr="00C21DEC">
        <w:rPr>
          <w:color w:val="000000" w:themeColor="text1"/>
        </w:rPr>
        <w:t>Reviewing nested group membership.</w:t>
      </w:r>
    </w:p>
    <w:p w14:paraId="619399A7" w14:textId="77777777" w:rsidR="00AA6A10" w:rsidRPr="00C21DEC" w:rsidRDefault="00AA6A10">
      <w:pPr>
        <w:numPr>
          <w:ilvl w:val="0"/>
          <w:numId w:val="20"/>
        </w:numPr>
        <w:spacing w:line="240" w:lineRule="auto"/>
        <w:rPr>
          <w:color w:val="000000" w:themeColor="text1"/>
        </w:rPr>
      </w:pPr>
      <w:r w:rsidRPr="00C21DEC">
        <w:rPr>
          <w:color w:val="000000" w:themeColor="text1"/>
        </w:rPr>
        <w:t>Auditing delegated directory permissions.</w:t>
      </w:r>
    </w:p>
    <w:p w14:paraId="767A9593" w14:textId="77777777" w:rsidR="00AA6A10" w:rsidRPr="00C21DEC" w:rsidRDefault="00AA6A10">
      <w:pPr>
        <w:numPr>
          <w:ilvl w:val="0"/>
          <w:numId w:val="20"/>
        </w:numPr>
        <w:spacing w:line="240" w:lineRule="auto"/>
        <w:rPr>
          <w:color w:val="000000" w:themeColor="text1"/>
        </w:rPr>
      </w:pPr>
      <w:r w:rsidRPr="00C21DEC">
        <w:rPr>
          <w:color w:val="000000" w:themeColor="text1"/>
        </w:rPr>
        <w:t>Limiting service-account scope.</w:t>
      </w:r>
    </w:p>
    <w:p w14:paraId="57C9168C" w14:textId="77777777" w:rsidR="00AA6A10" w:rsidRPr="00C21DEC" w:rsidRDefault="00AA6A10">
      <w:pPr>
        <w:numPr>
          <w:ilvl w:val="0"/>
          <w:numId w:val="20"/>
        </w:numPr>
        <w:spacing w:line="240" w:lineRule="auto"/>
        <w:rPr>
          <w:color w:val="000000" w:themeColor="text1"/>
        </w:rPr>
      </w:pPr>
      <w:r w:rsidRPr="00C21DEC">
        <w:rPr>
          <w:color w:val="000000" w:themeColor="text1"/>
        </w:rPr>
        <w:t>Using managed service identities where supported.</w:t>
      </w:r>
    </w:p>
    <w:p w14:paraId="5872D34C" w14:textId="77777777" w:rsidR="00AA6A10" w:rsidRPr="00C21DEC" w:rsidRDefault="00AA6A10">
      <w:pPr>
        <w:numPr>
          <w:ilvl w:val="0"/>
          <w:numId w:val="20"/>
        </w:numPr>
        <w:spacing w:line="240" w:lineRule="auto"/>
        <w:rPr>
          <w:color w:val="000000" w:themeColor="text1"/>
        </w:rPr>
      </w:pPr>
      <w:r w:rsidRPr="00C21DEC">
        <w:rPr>
          <w:color w:val="000000" w:themeColor="text1"/>
        </w:rPr>
        <w:t>Monitoring privileged group changes.</w:t>
      </w:r>
    </w:p>
    <w:p w14:paraId="4820EDAA" w14:textId="77777777" w:rsidR="00AA6A10" w:rsidRPr="00C21DEC" w:rsidRDefault="00AA6A10">
      <w:pPr>
        <w:numPr>
          <w:ilvl w:val="0"/>
          <w:numId w:val="20"/>
        </w:numPr>
        <w:spacing w:line="240" w:lineRule="auto"/>
        <w:rPr>
          <w:color w:val="000000" w:themeColor="text1"/>
        </w:rPr>
      </w:pPr>
      <w:r w:rsidRPr="00C21DEC">
        <w:rPr>
          <w:color w:val="000000" w:themeColor="text1"/>
        </w:rPr>
        <w:t>Protecting computer accounts associated with critical systems.</w:t>
      </w:r>
    </w:p>
    <w:p w14:paraId="324A718B" w14:textId="77777777" w:rsidR="00AA6A10" w:rsidRPr="00C21DEC" w:rsidRDefault="00AA6A10">
      <w:pPr>
        <w:numPr>
          <w:ilvl w:val="0"/>
          <w:numId w:val="20"/>
        </w:numPr>
        <w:spacing w:line="240" w:lineRule="auto"/>
        <w:rPr>
          <w:color w:val="000000" w:themeColor="text1"/>
        </w:rPr>
      </w:pPr>
      <w:r w:rsidRPr="00C21DEC">
        <w:rPr>
          <w:color w:val="000000" w:themeColor="text1"/>
        </w:rPr>
        <w:t>Reviewing OU delegation and GPO control.</w:t>
      </w:r>
    </w:p>
    <w:p w14:paraId="6CF2B2B7" w14:textId="77777777" w:rsidR="00AA6A10" w:rsidRPr="00C21DEC" w:rsidRDefault="00AA6A10">
      <w:pPr>
        <w:numPr>
          <w:ilvl w:val="0"/>
          <w:numId w:val="20"/>
        </w:numPr>
        <w:spacing w:line="240" w:lineRule="auto"/>
        <w:rPr>
          <w:color w:val="000000" w:themeColor="text1"/>
        </w:rPr>
      </w:pPr>
      <w:r w:rsidRPr="00C21DEC">
        <w:rPr>
          <w:color w:val="000000" w:themeColor="text1"/>
        </w:rPr>
        <w:t>Identifying indirect paths to Tier 0.</w:t>
      </w:r>
    </w:p>
    <w:p w14:paraId="35BF12CA" w14:textId="77777777" w:rsidR="00AA6A10" w:rsidRPr="00C21DEC" w:rsidRDefault="00AA6A10">
      <w:pPr>
        <w:numPr>
          <w:ilvl w:val="0"/>
          <w:numId w:val="20"/>
        </w:numPr>
        <w:spacing w:line="240" w:lineRule="auto"/>
        <w:rPr>
          <w:color w:val="000000" w:themeColor="text1"/>
        </w:rPr>
      </w:pPr>
      <w:r w:rsidRPr="00C21DEC">
        <w:rPr>
          <w:color w:val="000000" w:themeColor="text1"/>
        </w:rPr>
        <w:t>Assigning owners to user, service, and NPE accounts.</w:t>
      </w:r>
    </w:p>
    <w:p w14:paraId="7E40900B" w14:textId="77777777" w:rsidR="00AA6A10" w:rsidRPr="00C21DEC" w:rsidRDefault="00AA6A10">
      <w:pPr>
        <w:numPr>
          <w:ilvl w:val="0"/>
          <w:numId w:val="20"/>
        </w:numPr>
        <w:spacing w:line="240" w:lineRule="auto"/>
        <w:rPr>
          <w:color w:val="000000" w:themeColor="text1"/>
        </w:rPr>
      </w:pPr>
      <w:r w:rsidRPr="00C21DEC">
        <w:rPr>
          <w:color w:val="000000" w:themeColor="text1"/>
        </w:rPr>
        <w:t>Removing stale objects and permissions through controlled processes.</w:t>
      </w:r>
    </w:p>
    <w:p w14:paraId="0DE2ECD6" w14:textId="77777777" w:rsidR="00AA6A10" w:rsidRPr="00C21DEC" w:rsidRDefault="00AA6A10">
      <w:pPr>
        <w:numPr>
          <w:ilvl w:val="0"/>
          <w:numId w:val="20"/>
        </w:numPr>
        <w:spacing w:line="240" w:lineRule="auto"/>
        <w:rPr>
          <w:color w:val="000000" w:themeColor="text1"/>
        </w:rPr>
      </w:pPr>
      <w:r w:rsidRPr="00C21DEC">
        <w:rPr>
          <w:color w:val="000000" w:themeColor="text1"/>
        </w:rPr>
        <w:t>Validating synchronization and federation effects.</w:t>
      </w:r>
    </w:p>
    <w:p w14:paraId="55A48484" w14:textId="77777777" w:rsidR="00AA6A10" w:rsidRPr="00C21DEC" w:rsidRDefault="00AA6A10">
      <w:pPr>
        <w:numPr>
          <w:ilvl w:val="0"/>
          <w:numId w:val="20"/>
        </w:numPr>
        <w:spacing w:line="240" w:lineRule="auto"/>
        <w:rPr>
          <w:color w:val="000000" w:themeColor="text1"/>
        </w:rPr>
      </w:pPr>
      <w:r w:rsidRPr="00C21DEC">
        <w:rPr>
          <w:color w:val="000000" w:themeColor="text1"/>
        </w:rPr>
        <w:t>Monitoring changes to high-value objects and relationships.</w:t>
      </w:r>
    </w:p>
    <w:p w14:paraId="78AE5538" w14:textId="77777777" w:rsidR="005E5557" w:rsidRPr="00C21DEC" w:rsidRDefault="005E5557" w:rsidP="00AA6A10">
      <w:pPr>
        <w:spacing w:line="240" w:lineRule="auto"/>
        <w:rPr>
          <w:color w:val="000000" w:themeColor="text1"/>
        </w:rPr>
      </w:pPr>
    </w:p>
    <w:p w14:paraId="237C8D54" w14:textId="54AC7FC4" w:rsidR="00AA6A10" w:rsidRPr="00C21DEC" w:rsidRDefault="00AA6A10" w:rsidP="00AA6A10">
      <w:pPr>
        <w:spacing w:line="240" w:lineRule="auto"/>
        <w:rPr>
          <w:color w:val="000000" w:themeColor="text1"/>
        </w:rPr>
      </w:pPr>
      <w:r w:rsidRPr="00C21DEC">
        <w:rPr>
          <w:color w:val="000000" w:themeColor="text1"/>
        </w:rPr>
        <w:t>The purpose is not to eliminate every relationship. Active Directory depends on relationships to function. The purpose is to ensure each relationship is authorized, understood, monitored, and removable when it no longer supports the mission.</w:t>
      </w:r>
    </w:p>
    <w:p w14:paraId="1D47559F" w14:textId="77777777" w:rsidR="005E5557" w:rsidRPr="00C21DEC" w:rsidRDefault="005E5557" w:rsidP="00AA6A10">
      <w:pPr>
        <w:spacing w:line="240" w:lineRule="auto"/>
        <w:rPr>
          <w:color w:val="000000" w:themeColor="text1"/>
        </w:rPr>
      </w:pPr>
    </w:p>
    <w:p w14:paraId="7C468D07" w14:textId="08075B54" w:rsidR="00AA6A10" w:rsidRPr="00C21DEC" w:rsidRDefault="00AA6A10" w:rsidP="00AA6A10">
      <w:pPr>
        <w:spacing w:line="240" w:lineRule="auto"/>
        <w:rPr>
          <w:color w:val="000000" w:themeColor="text1"/>
        </w:rPr>
      </w:pPr>
      <w:r w:rsidRPr="00C21DEC">
        <w:rPr>
          <w:color w:val="000000" w:themeColor="text1"/>
        </w:rPr>
        <w:t>Users, computers, groups, and services form the operating population of Active Directory. Administrative permissions, group membership, object ownership, policy, authentication, and trust relationships determine what that population can do.</w:t>
      </w:r>
    </w:p>
    <w:p w14:paraId="59FE336A" w14:textId="77777777" w:rsidR="005E5557" w:rsidRPr="00C21DEC" w:rsidRDefault="005E5557" w:rsidP="00AA6A10">
      <w:pPr>
        <w:spacing w:line="240" w:lineRule="auto"/>
        <w:rPr>
          <w:color w:val="000000" w:themeColor="text1"/>
        </w:rPr>
      </w:pPr>
    </w:p>
    <w:p w14:paraId="399D4A9E" w14:textId="67CA6128" w:rsidR="00AA6A10" w:rsidRPr="00C21DEC" w:rsidRDefault="00AA6A10" w:rsidP="00AA6A10">
      <w:pPr>
        <w:spacing w:line="240" w:lineRule="auto"/>
        <w:rPr>
          <w:color w:val="000000" w:themeColor="text1"/>
        </w:rPr>
      </w:pPr>
      <w:r w:rsidRPr="00C21DEC">
        <w:rPr>
          <w:color w:val="000000" w:themeColor="text1"/>
        </w:rPr>
        <w:t>Seen this way, the directory is not a collection of account records. It is a system for manufacturing, distributing, and enforcing authority.</w:t>
      </w:r>
    </w:p>
    <w:p w14:paraId="4DF2699C" w14:textId="77777777" w:rsidR="005E5557" w:rsidRPr="00C21DEC" w:rsidRDefault="005E5557" w:rsidP="00AA6A10">
      <w:pPr>
        <w:spacing w:line="240" w:lineRule="auto"/>
        <w:rPr>
          <w:color w:val="000000" w:themeColor="text1"/>
        </w:rPr>
      </w:pPr>
    </w:p>
    <w:p w14:paraId="624459A7" w14:textId="794101E3" w:rsidR="00AA6A10" w:rsidRPr="00C21DEC" w:rsidRDefault="00AA6A10" w:rsidP="00AA6A10">
      <w:pPr>
        <w:spacing w:line="240" w:lineRule="auto"/>
        <w:rPr>
          <w:color w:val="000000" w:themeColor="text1"/>
        </w:rPr>
      </w:pPr>
      <w:r w:rsidRPr="00C21DEC">
        <w:rPr>
          <w:color w:val="000000" w:themeColor="text1"/>
        </w:rPr>
        <w:t>The next section examines the three core functions through which that authority is exercised across the enterprise: authentication, authorization, and enterprise configuration.</w:t>
      </w:r>
    </w:p>
    <w:p w14:paraId="6953BE59" w14:textId="77777777" w:rsidR="00AA6A10" w:rsidRPr="00C21DEC" w:rsidRDefault="00AA6A10" w:rsidP="00AA6A10">
      <w:pPr>
        <w:spacing w:line="240" w:lineRule="auto"/>
        <w:rPr>
          <w:color w:val="000000" w:themeColor="text1"/>
        </w:rPr>
      </w:pPr>
    </w:p>
    <w:p w14:paraId="6E6A6293" w14:textId="77777777" w:rsidR="006E7401" w:rsidRPr="00C21DEC" w:rsidRDefault="006E7401" w:rsidP="006E7401">
      <w:pPr>
        <w:spacing w:line="240" w:lineRule="auto"/>
        <w:rPr>
          <w:b/>
          <w:bCs/>
          <w:color w:val="000000" w:themeColor="text1"/>
        </w:rPr>
      </w:pPr>
      <w:r w:rsidRPr="00C21DEC">
        <w:rPr>
          <w:b/>
          <w:bCs/>
          <w:color w:val="000000" w:themeColor="text1"/>
        </w:rPr>
        <w:t>1.2.4 Authentication, Authorization, and Enterprise Configuration</w:t>
      </w:r>
    </w:p>
    <w:p w14:paraId="2123E626" w14:textId="77777777" w:rsidR="005E5557" w:rsidRPr="00C21DEC" w:rsidRDefault="005E5557" w:rsidP="006E7401">
      <w:pPr>
        <w:spacing w:line="240" w:lineRule="auto"/>
        <w:rPr>
          <w:color w:val="000000" w:themeColor="text1"/>
        </w:rPr>
      </w:pPr>
    </w:p>
    <w:p w14:paraId="02548E0D" w14:textId="160A3870" w:rsidR="006E7401" w:rsidRPr="00C21DEC" w:rsidRDefault="006E7401" w:rsidP="006E7401">
      <w:pPr>
        <w:spacing w:line="240" w:lineRule="auto"/>
        <w:rPr>
          <w:color w:val="000000" w:themeColor="text1"/>
        </w:rPr>
      </w:pPr>
      <w:r w:rsidRPr="00C21DEC">
        <w:rPr>
          <w:color w:val="000000" w:themeColor="text1"/>
        </w:rPr>
        <w:t>Active Directory’s operational authority is exercised through three closely connected functions: authentication, authorization, and enterprise configuration. These functions are often discussed together, but they answer different security questions.</w:t>
      </w:r>
    </w:p>
    <w:p w14:paraId="4AEA3543" w14:textId="77777777" w:rsidR="005E5557" w:rsidRPr="00C21DEC" w:rsidRDefault="005E5557" w:rsidP="006E7401">
      <w:pPr>
        <w:spacing w:line="240" w:lineRule="auto"/>
        <w:rPr>
          <w:color w:val="000000" w:themeColor="text1"/>
        </w:rPr>
      </w:pPr>
    </w:p>
    <w:p w14:paraId="00DA4AE3" w14:textId="0AA73007" w:rsidR="006E7401" w:rsidRPr="00C21DEC" w:rsidRDefault="006E7401" w:rsidP="006E7401">
      <w:pPr>
        <w:spacing w:line="240" w:lineRule="auto"/>
        <w:rPr>
          <w:color w:val="000000" w:themeColor="text1"/>
        </w:rPr>
      </w:pPr>
      <w:r w:rsidRPr="00C21DEC">
        <w:rPr>
          <w:color w:val="000000" w:themeColor="text1"/>
        </w:rPr>
        <w:t xml:space="preserve">Authentication asks: </w:t>
      </w:r>
      <w:r w:rsidRPr="00C21DEC">
        <w:rPr>
          <w:b/>
          <w:bCs/>
          <w:color w:val="000000" w:themeColor="text1"/>
        </w:rPr>
        <w:t>Which identity is attempting to act, and has that identity presented acceptable evidence?</w:t>
      </w:r>
    </w:p>
    <w:p w14:paraId="7A939424" w14:textId="77777777" w:rsidR="005E5557" w:rsidRPr="00C21DEC" w:rsidRDefault="005E5557" w:rsidP="006E7401">
      <w:pPr>
        <w:spacing w:line="240" w:lineRule="auto"/>
        <w:rPr>
          <w:color w:val="000000" w:themeColor="text1"/>
        </w:rPr>
      </w:pPr>
    </w:p>
    <w:p w14:paraId="5177A8DA" w14:textId="18EDEC6B" w:rsidR="006E7401" w:rsidRPr="00C21DEC" w:rsidRDefault="006E7401" w:rsidP="006E7401">
      <w:pPr>
        <w:spacing w:line="240" w:lineRule="auto"/>
        <w:rPr>
          <w:color w:val="000000" w:themeColor="text1"/>
        </w:rPr>
      </w:pPr>
      <w:r w:rsidRPr="00C21DEC">
        <w:rPr>
          <w:color w:val="000000" w:themeColor="text1"/>
        </w:rPr>
        <w:t xml:space="preserve">Authorization asks: </w:t>
      </w:r>
      <w:r w:rsidRPr="00C21DEC">
        <w:rPr>
          <w:b/>
          <w:bCs/>
          <w:color w:val="000000" w:themeColor="text1"/>
        </w:rPr>
        <w:t>What is the authenticated identity permitted to access, modify, execute, or administer?</w:t>
      </w:r>
    </w:p>
    <w:p w14:paraId="30466DC5" w14:textId="77777777" w:rsidR="005E5557" w:rsidRPr="00C21DEC" w:rsidRDefault="005E5557" w:rsidP="006E7401">
      <w:pPr>
        <w:spacing w:line="240" w:lineRule="auto"/>
        <w:rPr>
          <w:color w:val="000000" w:themeColor="text1"/>
        </w:rPr>
      </w:pPr>
    </w:p>
    <w:p w14:paraId="7695A17B" w14:textId="31A2092A" w:rsidR="006E7401" w:rsidRPr="00C21DEC" w:rsidRDefault="006E7401" w:rsidP="006E7401">
      <w:pPr>
        <w:spacing w:line="240" w:lineRule="auto"/>
        <w:rPr>
          <w:color w:val="000000" w:themeColor="text1"/>
        </w:rPr>
      </w:pPr>
      <w:r w:rsidRPr="00C21DEC">
        <w:rPr>
          <w:color w:val="000000" w:themeColor="text1"/>
        </w:rPr>
        <w:t xml:space="preserve">Enterprise configuration asks: </w:t>
      </w:r>
      <w:r w:rsidRPr="00C21DEC">
        <w:rPr>
          <w:b/>
          <w:bCs/>
          <w:color w:val="000000" w:themeColor="text1"/>
        </w:rPr>
        <w:t>Under what security conditions will users, computers, services, and applications operate?</w:t>
      </w:r>
    </w:p>
    <w:p w14:paraId="1B76A4EE" w14:textId="77777777" w:rsidR="005E5557" w:rsidRPr="00C21DEC" w:rsidRDefault="005E5557" w:rsidP="006E7401">
      <w:pPr>
        <w:spacing w:line="240" w:lineRule="auto"/>
        <w:rPr>
          <w:color w:val="000000" w:themeColor="text1"/>
        </w:rPr>
      </w:pPr>
    </w:p>
    <w:p w14:paraId="6560E72A" w14:textId="678CB131" w:rsidR="006E7401" w:rsidRPr="00C21DEC" w:rsidRDefault="006E7401" w:rsidP="006E7401">
      <w:pPr>
        <w:spacing w:line="240" w:lineRule="auto"/>
        <w:rPr>
          <w:color w:val="000000" w:themeColor="text1"/>
        </w:rPr>
      </w:pPr>
      <w:r w:rsidRPr="00C21DEC">
        <w:rPr>
          <w:color w:val="000000" w:themeColor="text1"/>
        </w:rPr>
        <w:lastRenderedPageBreak/>
        <w:t>A secure identity architecture requires all three. Strong authentication cannot correct an authorization model that grants excessive access. Precise authorization cannot compensate for compromised credentials. Both can be weakened when enterprise configuration permits unsafe protocols, exposes credentials, assigns broad local rights, or fails to generate the telemetry needed to detect abuse.</w:t>
      </w:r>
    </w:p>
    <w:p w14:paraId="30EF4DE9" w14:textId="77777777" w:rsidR="005E5557" w:rsidRPr="00C21DEC" w:rsidRDefault="005E5557" w:rsidP="006E7401">
      <w:pPr>
        <w:spacing w:line="240" w:lineRule="auto"/>
        <w:rPr>
          <w:color w:val="000000" w:themeColor="text1"/>
        </w:rPr>
      </w:pPr>
    </w:p>
    <w:p w14:paraId="51911D49" w14:textId="7567FA03" w:rsidR="006E7401" w:rsidRPr="00C21DEC" w:rsidRDefault="006E7401" w:rsidP="006E7401">
      <w:pPr>
        <w:spacing w:line="240" w:lineRule="auto"/>
        <w:rPr>
          <w:color w:val="000000" w:themeColor="text1"/>
        </w:rPr>
      </w:pPr>
      <w:r w:rsidRPr="00C21DEC">
        <w:rPr>
          <w:color w:val="000000" w:themeColor="text1"/>
        </w:rPr>
        <w:t>Active Directory brings these functions together through domain controllers, Kerberos, NT LAN Manager (NTLM), directory objects, security groups, Access Control Lists (ACLs), Group Policy, computer accounts, service identities, trusts, and supporting infrastructure. The broader enterprise identity architecture also depends on Domain Name System (DNS), Lightweight Directory Access Protocol (LDAP), Public Key Infrastructure (PKI), certificate services, replication, and network connectivity. Each component contributes to the access decisions that allow users, systems, and services to reach enterprise resources.</w:t>
      </w:r>
    </w:p>
    <w:p w14:paraId="5DED5879" w14:textId="77777777" w:rsidR="005E5557" w:rsidRPr="00C21DEC" w:rsidRDefault="005E5557" w:rsidP="006E7401">
      <w:pPr>
        <w:spacing w:line="240" w:lineRule="auto"/>
        <w:rPr>
          <w:color w:val="000000" w:themeColor="text1"/>
        </w:rPr>
      </w:pPr>
    </w:p>
    <w:p w14:paraId="303C4166" w14:textId="0001BE47" w:rsidR="005E5557" w:rsidRPr="00C21DEC" w:rsidRDefault="006E7401" w:rsidP="006E7401">
      <w:pPr>
        <w:spacing w:line="240" w:lineRule="auto"/>
        <w:rPr>
          <w:color w:val="000000" w:themeColor="text1"/>
        </w:rPr>
      </w:pPr>
      <w:r w:rsidRPr="00C21DEC">
        <w:rPr>
          <w:color w:val="000000" w:themeColor="text1"/>
        </w:rPr>
        <w:t xml:space="preserve">The functions are connected, but they should not be collapsed into a single idea called “access.” </w:t>
      </w:r>
    </w:p>
    <w:p w14:paraId="7880CB3C" w14:textId="77777777" w:rsidR="005E5557" w:rsidRPr="00C21DEC" w:rsidRDefault="005E5557" w:rsidP="006E7401">
      <w:pPr>
        <w:spacing w:line="240" w:lineRule="auto"/>
        <w:rPr>
          <w:color w:val="000000" w:themeColor="text1"/>
        </w:rPr>
      </w:pPr>
    </w:p>
    <w:p w14:paraId="471D49FE" w14:textId="12A5AA3E" w:rsidR="006E7401" w:rsidRPr="00C21DEC" w:rsidRDefault="006E7401" w:rsidP="006E7401">
      <w:pPr>
        <w:spacing w:line="240" w:lineRule="auto"/>
        <w:rPr>
          <w:color w:val="000000" w:themeColor="text1"/>
        </w:rPr>
      </w:pPr>
      <w:r w:rsidRPr="00C21DEC">
        <w:rPr>
          <w:color w:val="000000" w:themeColor="text1"/>
        </w:rPr>
        <w:t>When defenders fail to separate them, they can misinterpret both normal operations and adversary behavior.</w:t>
      </w:r>
    </w:p>
    <w:p w14:paraId="6DC5DE83" w14:textId="77777777" w:rsidR="005E5557" w:rsidRPr="00C21DEC" w:rsidRDefault="005E5557" w:rsidP="006E7401">
      <w:pPr>
        <w:spacing w:line="240" w:lineRule="auto"/>
        <w:rPr>
          <w:color w:val="000000" w:themeColor="text1"/>
        </w:rPr>
      </w:pPr>
    </w:p>
    <w:p w14:paraId="49AC7242" w14:textId="1FED4D94" w:rsidR="006E7401" w:rsidRPr="00C21DEC" w:rsidRDefault="006E7401" w:rsidP="006E7401">
      <w:pPr>
        <w:spacing w:line="240" w:lineRule="auto"/>
        <w:rPr>
          <w:color w:val="000000" w:themeColor="text1"/>
        </w:rPr>
      </w:pPr>
      <w:r w:rsidRPr="00C21DEC">
        <w:rPr>
          <w:color w:val="000000" w:themeColor="text1"/>
        </w:rPr>
        <w:t>A successful logon proves that an authentication process accepted the presented evidence. It does not prove that the user should have access to every resource the account can reach.</w:t>
      </w:r>
    </w:p>
    <w:p w14:paraId="682649E2" w14:textId="77777777" w:rsidR="005E5557" w:rsidRPr="00C21DEC" w:rsidRDefault="005E5557" w:rsidP="006E7401">
      <w:pPr>
        <w:spacing w:line="240" w:lineRule="auto"/>
        <w:rPr>
          <w:color w:val="000000" w:themeColor="text1"/>
        </w:rPr>
      </w:pPr>
    </w:p>
    <w:p w14:paraId="77A837C6" w14:textId="40F73E85" w:rsidR="006E7401" w:rsidRPr="00C21DEC" w:rsidRDefault="006E7401" w:rsidP="006E7401">
      <w:pPr>
        <w:spacing w:line="240" w:lineRule="auto"/>
        <w:rPr>
          <w:color w:val="000000" w:themeColor="text1"/>
        </w:rPr>
      </w:pPr>
      <w:r w:rsidRPr="00C21DEC">
        <w:rPr>
          <w:color w:val="000000" w:themeColor="text1"/>
        </w:rPr>
        <w:t>A denied file request does not necessarily mean authentication failed. The user may have authenticated correctly but lacked the required permission.</w:t>
      </w:r>
    </w:p>
    <w:p w14:paraId="2DAF8111" w14:textId="77777777" w:rsidR="005E5557" w:rsidRPr="00C21DEC" w:rsidRDefault="005E5557" w:rsidP="006E7401">
      <w:pPr>
        <w:spacing w:line="240" w:lineRule="auto"/>
        <w:rPr>
          <w:color w:val="000000" w:themeColor="text1"/>
        </w:rPr>
      </w:pPr>
    </w:p>
    <w:p w14:paraId="0B70930E" w14:textId="7CB45861" w:rsidR="006E7401" w:rsidRPr="00C21DEC" w:rsidRDefault="006E7401" w:rsidP="006E7401">
      <w:pPr>
        <w:spacing w:line="240" w:lineRule="auto"/>
        <w:rPr>
          <w:color w:val="000000" w:themeColor="text1"/>
        </w:rPr>
      </w:pPr>
      <w:r w:rsidRPr="00C21DEC">
        <w:rPr>
          <w:color w:val="000000" w:themeColor="text1"/>
        </w:rPr>
        <w:t>A hardened workstation configuration does not prove that the account using it has appropriate authorization.</w:t>
      </w:r>
    </w:p>
    <w:p w14:paraId="1FBEFB1D" w14:textId="77777777" w:rsidR="005E5557" w:rsidRPr="00C21DEC" w:rsidRDefault="005E5557" w:rsidP="006E7401">
      <w:pPr>
        <w:spacing w:line="240" w:lineRule="auto"/>
        <w:rPr>
          <w:color w:val="000000" w:themeColor="text1"/>
        </w:rPr>
      </w:pPr>
    </w:p>
    <w:p w14:paraId="78C637C1" w14:textId="6C9809DB" w:rsidR="006E7401" w:rsidRPr="00C21DEC" w:rsidRDefault="006E7401" w:rsidP="006E7401">
      <w:pPr>
        <w:spacing w:line="240" w:lineRule="auto"/>
        <w:rPr>
          <w:color w:val="000000" w:themeColor="text1"/>
        </w:rPr>
      </w:pPr>
      <w:r w:rsidRPr="00C21DEC">
        <w:rPr>
          <w:color w:val="000000" w:themeColor="text1"/>
        </w:rPr>
        <w:t>A valid Personal Identity Verification (PIV) credential or Common Access Card (CAC) certificate can provide strong evidence during authentication, while an incorrect group assignment still grants the resulting identity excessive access.</w:t>
      </w:r>
    </w:p>
    <w:p w14:paraId="4F759312" w14:textId="77777777" w:rsidR="005E5557" w:rsidRPr="00C21DEC" w:rsidRDefault="005E5557" w:rsidP="006E7401">
      <w:pPr>
        <w:spacing w:line="240" w:lineRule="auto"/>
        <w:rPr>
          <w:color w:val="000000" w:themeColor="text1"/>
        </w:rPr>
      </w:pPr>
    </w:p>
    <w:p w14:paraId="6755E5BD" w14:textId="2BFE2246" w:rsidR="006E7401" w:rsidRPr="00C21DEC" w:rsidRDefault="006E7401" w:rsidP="006E7401">
      <w:pPr>
        <w:spacing w:line="240" w:lineRule="auto"/>
        <w:rPr>
          <w:color w:val="000000" w:themeColor="text1"/>
        </w:rPr>
      </w:pPr>
      <w:r w:rsidRPr="00C21DEC">
        <w:rPr>
          <w:color w:val="000000" w:themeColor="text1"/>
        </w:rPr>
        <w:t>Each layer must be evaluated on its own terms and then examined as part of the full trust chain.</w:t>
      </w:r>
    </w:p>
    <w:p w14:paraId="46D672C7" w14:textId="77777777" w:rsidR="005E5557" w:rsidRPr="00C21DEC" w:rsidRDefault="005E5557" w:rsidP="006E7401">
      <w:pPr>
        <w:spacing w:line="240" w:lineRule="auto"/>
        <w:rPr>
          <w:color w:val="000000" w:themeColor="text1"/>
        </w:rPr>
      </w:pPr>
    </w:p>
    <w:p w14:paraId="655B82F6" w14:textId="654C9AAB" w:rsidR="006E7401" w:rsidRPr="00C21DEC" w:rsidRDefault="006E7401" w:rsidP="006E7401">
      <w:pPr>
        <w:spacing w:line="240" w:lineRule="auto"/>
        <w:rPr>
          <w:color w:val="000000" w:themeColor="text1"/>
        </w:rPr>
      </w:pPr>
      <w:r w:rsidRPr="00C21DEC">
        <w:rPr>
          <w:color w:val="000000" w:themeColor="text1"/>
        </w:rPr>
        <w:t>Authentication begins when a user, computer, service, or other security principal presents evidence associated with an identity. That evidence may take several forms:</w:t>
      </w:r>
    </w:p>
    <w:p w14:paraId="5081B19A" w14:textId="77777777" w:rsidR="004B48A4" w:rsidRPr="00C21DEC" w:rsidRDefault="004B48A4" w:rsidP="006E7401">
      <w:pPr>
        <w:spacing w:line="240" w:lineRule="auto"/>
        <w:rPr>
          <w:color w:val="000000" w:themeColor="text1"/>
        </w:rPr>
      </w:pPr>
    </w:p>
    <w:p w14:paraId="02BC0883" w14:textId="77777777" w:rsidR="006E7401" w:rsidRPr="00C21DEC" w:rsidRDefault="006E7401">
      <w:pPr>
        <w:numPr>
          <w:ilvl w:val="0"/>
          <w:numId w:val="21"/>
        </w:numPr>
        <w:spacing w:line="240" w:lineRule="auto"/>
        <w:rPr>
          <w:color w:val="000000" w:themeColor="text1"/>
        </w:rPr>
      </w:pPr>
      <w:r w:rsidRPr="00C21DEC">
        <w:rPr>
          <w:color w:val="000000" w:themeColor="text1"/>
        </w:rPr>
        <w:t>A password or password-derived value.</w:t>
      </w:r>
    </w:p>
    <w:p w14:paraId="029F47B6" w14:textId="77777777" w:rsidR="006E7401" w:rsidRPr="00C21DEC" w:rsidRDefault="006E7401">
      <w:pPr>
        <w:numPr>
          <w:ilvl w:val="0"/>
          <w:numId w:val="21"/>
        </w:numPr>
        <w:spacing w:line="240" w:lineRule="auto"/>
        <w:rPr>
          <w:color w:val="000000" w:themeColor="text1"/>
        </w:rPr>
      </w:pPr>
      <w:r w:rsidRPr="00C21DEC">
        <w:rPr>
          <w:color w:val="000000" w:themeColor="text1"/>
        </w:rPr>
        <w:t>A Kerberos key.</w:t>
      </w:r>
    </w:p>
    <w:p w14:paraId="338EB47D" w14:textId="77777777" w:rsidR="006E7401" w:rsidRPr="00C21DEC" w:rsidRDefault="006E7401">
      <w:pPr>
        <w:numPr>
          <w:ilvl w:val="0"/>
          <w:numId w:val="21"/>
        </w:numPr>
        <w:spacing w:line="240" w:lineRule="auto"/>
        <w:rPr>
          <w:color w:val="000000" w:themeColor="text1"/>
        </w:rPr>
      </w:pPr>
      <w:r w:rsidRPr="00C21DEC">
        <w:rPr>
          <w:color w:val="000000" w:themeColor="text1"/>
        </w:rPr>
        <w:t>A certificate and corresponding private key.</w:t>
      </w:r>
    </w:p>
    <w:p w14:paraId="04AEDFB3" w14:textId="77777777" w:rsidR="006E7401" w:rsidRPr="00C21DEC" w:rsidRDefault="006E7401">
      <w:pPr>
        <w:numPr>
          <w:ilvl w:val="0"/>
          <w:numId w:val="21"/>
        </w:numPr>
        <w:spacing w:line="240" w:lineRule="auto"/>
        <w:rPr>
          <w:color w:val="000000" w:themeColor="text1"/>
        </w:rPr>
      </w:pPr>
      <w:r w:rsidRPr="00C21DEC">
        <w:rPr>
          <w:color w:val="000000" w:themeColor="text1"/>
        </w:rPr>
        <w:t>A smart card.</w:t>
      </w:r>
    </w:p>
    <w:p w14:paraId="43C87C04" w14:textId="77777777" w:rsidR="006E7401" w:rsidRPr="00C21DEC" w:rsidRDefault="006E7401">
      <w:pPr>
        <w:numPr>
          <w:ilvl w:val="0"/>
          <w:numId w:val="21"/>
        </w:numPr>
        <w:spacing w:line="240" w:lineRule="auto"/>
        <w:rPr>
          <w:color w:val="000000" w:themeColor="text1"/>
        </w:rPr>
      </w:pPr>
      <w:r w:rsidRPr="00C21DEC">
        <w:rPr>
          <w:color w:val="000000" w:themeColor="text1"/>
        </w:rPr>
        <w:t>A hardware-backed authenticator.</w:t>
      </w:r>
    </w:p>
    <w:p w14:paraId="7D4A82CF" w14:textId="77777777" w:rsidR="006E7401" w:rsidRPr="00C21DEC" w:rsidRDefault="006E7401">
      <w:pPr>
        <w:numPr>
          <w:ilvl w:val="0"/>
          <w:numId w:val="21"/>
        </w:numPr>
        <w:spacing w:line="240" w:lineRule="auto"/>
        <w:rPr>
          <w:color w:val="000000" w:themeColor="text1"/>
        </w:rPr>
      </w:pPr>
      <w:r w:rsidRPr="00C21DEC">
        <w:rPr>
          <w:color w:val="000000" w:themeColor="text1"/>
        </w:rPr>
        <w:t>A machine-account secret.</w:t>
      </w:r>
    </w:p>
    <w:p w14:paraId="2E894BD7" w14:textId="77777777" w:rsidR="006E7401" w:rsidRPr="00C21DEC" w:rsidRDefault="006E7401">
      <w:pPr>
        <w:numPr>
          <w:ilvl w:val="0"/>
          <w:numId w:val="21"/>
        </w:numPr>
        <w:spacing w:line="240" w:lineRule="auto"/>
        <w:rPr>
          <w:color w:val="000000" w:themeColor="text1"/>
        </w:rPr>
      </w:pPr>
      <w:r w:rsidRPr="00C21DEC">
        <w:rPr>
          <w:color w:val="000000" w:themeColor="text1"/>
        </w:rPr>
        <w:t>A service credential.</w:t>
      </w:r>
    </w:p>
    <w:p w14:paraId="642F4EB2" w14:textId="77777777" w:rsidR="006E7401" w:rsidRPr="00C21DEC" w:rsidRDefault="006E7401">
      <w:pPr>
        <w:numPr>
          <w:ilvl w:val="0"/>
          <w:numId w:val="21"/>
        </w:numPr>
        <w:spacing w:line="240" w:lineRule="auto"/>
        <w:rPr>
          <w:color w:val="000000" w:themeColor="text1"/>
        </w:rPr>
      </w:pPr>
      <w:r w:rsidRPr="00C21DEC">
        <w:rPr>
          <w:color w:val="000000" w:themeColor="text1"/>
        </w:rPr>
        <w:t>A federated assertion.</w:t>
      </w:r>
    </w:p>
    <w:p w14:paraId="05EAE978" w14:textId="77777777" w:rsidR="006E7401" w:rsidRPr="00C21DEC" w:rsidRDefault="006E7401">
      <w:pPr>
        <w:numPr>
          <w:ilvl w:val="0"/>
          <w:numId w:val="21"/>
        </w:numPr>
        <w:spacing w:line="240" w:lineRule="auto"/>
        <w:rPr>
          <w:color w:val="000000" w:themeColor="text1"/>
        </w:rPr>
      </w:pPr>
      <w:r w:rsidRPr="00C21DEC">
        <w:rPr>
          <w:color w:val="000000" w:themeColor="text1"/>
        </w:rPr>
        <w:t>A cloud token.</w:t>
      </w:r>
    </w:p>
    <w:p w14:paraId="200B5C2A" w14:textId="77777777" w:rsidR="006E7401" w:rsidRPr="00C21DEC" w:rsidRDefault="006E7401">
      <w:pPr>
        <w:numPr>
          <w:ilvl w:val="0"/>
          <w:numId w:val="21"/>
        </w:numPr>
        <w:spacing w:line="240" w:lineRule="auto"/>
        <w:rPr>
          <w:color w:val="000000" w:themeColor="text1"/>
        </w:rPr>
      </w:pPr>
      <w:r w:rsidRPr="00C21DEC">
        <w:rPr>
          <w:color w:val="000000" w:themeColor="text1"/>
        </w:rPr>
        <w:lastRenderedPageBreak/>
        <w:t>Another approved cryptographic authenticator.</w:t>
      </w:r>
    </w:p>
    <w:p w14:paraId="4792C998" w14:textId="77777777" w:rsidR="005E5557" w:rsidRPr="00C21DEC" w:rsidRDefault="005E5557" w:rsidP="006E7401">
      <w:pPr>
        <w:spacing w:line="240" w:lineRule="auto"/>
        <w:rPr>
          <w:color w:val="000000" w:themeColor="text1"/>
        </w:rPr>
      </w:pPr>
    </w:p>
    <w:p w14:paraId="6EDB7A3E" w14:textId="7C93A7A1" w:rsidR="006E7401" w:rsidRPr="00C21DEC" w:rsidRDefault="006E7401" w:rsidP="006E7401">
      <w:pPr>
        <w:spacing w:line="240" w:lineRule="auto"/>
        <w:rPr>
          <w:color w:val="000000" w:themeColor="text1"/>
        </w:rPr>
      </w:pPr>
      <w:r w:rsidRPr="00C21DEC">
        <w:rPr>
          <w:color w:val="000000" w:themeColor="text1"/>
        </w:rPr>
        <w:t>The method used depends on the identity type, system architecture, supported protocols, and agency policy.</w:t>
      </w:r>
    </w:p>
    <w:p w14:paraId="065B6DE5" w14:textId="77777777" w:rsidR="005E5557" w:rsidRPr="00C21DEC" w:rsidRDefault="005E5557" w:rsidP="006E7401">
      <w:pPr>
        <w:spacing w:line="240" w:lineRule="auto"/>
        <w:rPr>
          <w:color w:val="000000" w:themeColor="text1"/>
        </w:rPr>
      </w:pPr>
    </w:p>
    <w:p w14:paraId="74ED8532" w14:textId="1C15AB5A" w:rsidR="006E7401" w:rsidRPr="00C21DEC" w:rsidRDefault="006E7401" w:rsidP="006E7401">
      <w:pPr>
        <w:spacing w:line="240" w:lineRule="auto"/>
        <w:rPr>
          <w:color w:val="000000" w:themeColor="text1"/>
        </w:rPr>
      </w:pPr>
      <w:r w:rsidRPr="00C21DEC">
        <w:rPr>
          <w:color w:val="000000" w:themeColor="text1"/>
        </w:rPr>
        <w:t>In a Windows domain, domain controllers play a central role in authenticating domain users, computers, and services. Kerberos is the preferred domain authentication protocol in supported scenarios. NTLM may still be used when Kerberos cannot be negotiated, when an application was designed around NTLM, or when local and compatibility conditions require it.</w:t>
      </w:r>
    </w:p>
    <w:p w14:paraId="2D972FE8" w14:textId="77777777" w:rsidR="005E5557" w:rsidRPr="00C21DEC" w:rsidRDefault="005E5557" w:rsidP="006E7401">
      <w:pPr>
        <w:spacing w:line="240" w:lineRule="auto"/>
        <w:rPr>
          <w:color w:val="000000" w:themeColor="text1"/>
        </w:rPr>
      </w:pPr>
    </w:p>
    <w:p w14:paraId="571BC5ED" w14:textId="37E02925" w:rsidR="006E7401" w:rsidRPr="00C21DEC" w:rsidRDefault="006E7401" w:rsidP="006E7401">
      <w:pPr>
        <w:spacing w:line="240" w:lineRule="auto"/>
        <w:rPr>
          <w:color w:val="000000" w:themeColor="text1"/>
        </w:rPr>
      </w:pPr>
      <w:r w:rsidRPr="00C21DEC">
        <w:rPr>
          <w:color w:val="000000" w:themeColor="text1"/>
        </w:rPr>
        <w:t>Kerberos uses a ticket-based model. After the Key Distribution Center (KDC) accepts the account’s authentication request, it can issue a Ticket-Granting Ticket. The identity later presents that ticket when requesting service tickets for specific resources.</w:t>
      </w:r>
    </w:p>
    <w:p w14:paraId="7B4597DE" w14:textId="77777777" w:rsidR="005E5557" w:rsidRPr="00C21DEC" w:rsidRDefault="005E5557" w:rsidP="006E7401">
      <w:pPr>
        <w:spacing w:line="240" w:lineRule="auto"/>
        <w:rPr>
          <w:color w:val="000000" w:themeColor="text1"/>
        </w:rPr>
      </w:pPr>
    </w:p>
    <w:p w14:paraId="5F84EB30" w14:textId="308F0F2A" w:rsidR="006E7401" w:rsidRPr="00C21DEC" w:rsidRDefault="006E7401" w:rsidP="006E7401">
      <w:pPr>
        <w:spacing w:line="240" w:lineRule="auto"/>
        <w:rPr>
          <w:color w:val="000000" w:themeColor="text1"/>
        </w:rPr>
      </w:pPr>
      <w:r w:rsidRPr="00C21DEC">
        <w:rPr>
          <w:color w:val="000000" w:themeColor="text1"/>
        </w:rPr>
        <w:t>This process allows the user or service to authenticate to several participating systems without submitting a reusable password to each one. It also means the security of the authentication process depends on more than the original sign-in.</w:t>
      </w:r>
    </w:p>
    <w:p w14:paraId="0D597950" w14:textId="77777777" w:rsidR="004B48A4" w:rsidRPr="00C21DEC" w:rsidRDefault="004B48A4" w:rsidP="006E7401">
      <w:pPr>
        <w:spacing w:line="240" w:lineRule="auto"/>
        <w:rPr>
          <w:color w:val="000000" w:themeColor="text1"/>
        </w:rPr>
      </w:pPr>
    </w:p>
    <w:p w14:paraId="093F8554" w14:textId="4A753405" w:rsidR="006E7401" w:rsidRPr="00C21DEC" w:rsidRDefault="006E7401" w:rsidP="006E7401">
      <w:pPr>
        <w:spacing w:line="240" w:lineRule="auto"/>
        <w:rPr>
          <w:color w:val="000000" w:themeColor="text1"/>
        </w:rPr>
      </w:pPr>
      <w:r w:rsidRPr="00C21DEC">
        <w:rPr>
          <w:color w:val="000000" w:themeColor="text1"/>
        </w:rPr>
        <w:t>Kerberos operations rely on:</w:t>
      </w:r>
    </w:p>
    <w:p w14:paraId="6F41401E" w14:textId="77777777" w:rsidR="004B48A4" w:rsidRPr="00C21DEC" w:rsidRDefault="004B48A4" w:rsidP="006E7401">
      <w:pPr>
        <w:spacing w:line="240" w:lineRule="auto"/>
        <w:rPr>
          <w:color w:val="000000" w:themeColor="text1"/>
        </w:rPr>
      </w:pPr>
    </w:p>
    <w:p w14:paraId="64EAA8C7" w14:textId="77777777" w:rsidR="006E7401" w:rsidRPr="00C21DEC" w:rsidRDefault="006E7401">
      <w:pPr>
        <w:numPr>
          <w:ilvl w:val="0"/>
          <w:numId w:val="22"/>
        </w:numPr>
        <w:spacing w:line="240" w:lineRule="auto"/>
        <w:rPr>
          <w:color w:val="000000" w:themeColor="text1"/>
        </w:rPr>
      </w:pPr>
      <w:r w:rsidRPr="00C21DEC">
        <w:rPr>
          <w:color w:val="000000" w:themeColor="text1"/>
        </w:rPr>
        <w:t>Domain controller integrity.</w:t>
      </w:r>
    </w:p>
    <w:p w14:paraId="1959BC27" w14:textId="77777777" w:rsidR="006E7401" w:rsidRPr="00C21DEC" w:rsidRDefault="006E7401">
      <w:pPr>
        <w:numPr>
          <w:ilvl w:val="0"/>
          <w:numId w:val="22"/>
        </w:numPr>
        <w:spacing w:line="240" w:lineRule="auto"/>
        <w:rPr>
          <w:color w:val="000000" w:themeColor="text1"/>
        </w:rPr>
      </w:pPr>
      <w:r w:rsidRPr="00C21DEC">
        <w:rPr>
          <w:color w:val="000000" w:themeColor="text1"/>
        </w:rPr>
        <w:t>Account cryptographic material.</w:t>
      </w:r>
    </w:p>
    <w:p w14:paraId="2293E030" w14:textId="77777777" w:rsidR="006E7401" w:rsidRPr="00C21DEC" w:rsidRDefault="006E7401">
      <w:pPr>
        <w:numPr>
          <w:ilvl w:val="0"/>
          <w:numId w:val="22"/>
        </w:numPr>
        <w:spacing w:line="240" w:lineRule="auto"/>
        <w:rPr>
          <w:color w:val="000000" w:themeColor="text1"/>
        </w:rPr>
      </w:pPr>
      <w:r w:rsidRPr="00C21DEC">
        <w:rPr>
          <w:color w:val="000000" w:themeColor="text1"/>
        </w:rPr>
        <w:t>The krbtgt account.</w:t>
      </w:r>
    </w:p>
    <w:p w14:paraId="1E0C57DF" w14:textId="77777777" w:rsidR="006E7401" w:rsidRPr="00C21DEC" w:rsidRDefault="006E7401">
      <w:pPr>
        <w:numPr>
          <w:ilvl w:val="0"/>
          <w:numId w:val="22"/>
        </w:numPr>
        <w:spacing w:line="240" w:lineRule="auto"/>
        <w:rPr>
          <w:color w:val="000000" w:themeColor="text1"/>
        </w:rPr>
      </w:pPr>
      <w:r w:rsidRPr="00C21DEC">
        <w:rPr>
          <w:color w:val="000000" w:themeColor="text1"/>
        </w:rPr>
        <w:t>Service-account keys.</w:t>
      </w:r>
    </w:p>
    <w:p w14:paraId="5A93D5F5" w14:textId="77777777" w:rsidR="006E7401" w:rsidRPr="00C21DEC" w:rsidRDefault="006E7401">
      <w:pPr>
        <w:numPr>
          <w:ilvl w:val="0"/>
          <w:numId w:val="22"/>
        </w:numPr>
        <w:spacing w:line="240" w:lineRule="auto"/>
        <w:rPr>
          <w:color w:val="000000" w:themeColor="text1"/>
        </w:rPr>
      </w:pPr>
      <w:r w:rsidRPr="00C21DEC">
        <w:rPr>
          <w:color w:val="000000" w:themeColor="text1"/>
        </w:rPr>
        <w:t>Accurate Service Principal Name registration.</w:t>
      </w:r>
    </w:p>
    <w:p w14:paraId="748410EF" w14:textId="77777777" w:rsidR="006E7401" w:rsidRPr="00C21DEC" w:rsidRDefault="006E7401">
      <w:pPr>
        <w:numPr>
          <w:ilvl w:val="0"/>
          <w:numId w:val="22"/>
        </w:numPr>
        <w:spacing w:line="240" w:lineRule="auto"/>
        <w:rPr>
          <w:color w:val="000000" w:themeColor="text1"/>
        </w:rPr>
      </w:pPr>
      <w:r w:rsidRPr="00C21DEC">
        <w:rPr>
          <w:color w:val="000000" w:themeColor="text1"/>
        </w:rPr>
        <w:t>DNS service discovery.</w:t>
      </w:r>
    </w:p>
    <w:p w14:paraId="098AA779" w14:textId="77777777" w:rsidR="006E7401" w:rsidRPr="00C21DEC" w:rsidRDefault="006E7401">
      <w:pPr>
        <w:numPr>
          <w:ilvl w:val="0"/>
          <w:numId w:val="22"/>
        </w:numPr>
        <w:spacing w:line="240" w:lineRule="auto"/>
        <w:rPr>
          <w:color w:val="000000" w:themeColor="text1"/>
        </w:rPr>
      </w:pPr>
      <w:r w:rsidRPr="00C21DEC">
        <w:rPr>
          <w:color w:val="000000" w:themeColor="text1"/>
        </w:rPr>
        <w:t>Time synchronization.</w:t>
      </w:r>
    </w:p>
    <w:p w14:paraId="2747902B" w14:textId="77777777" w:rsidR="006E7401" w:rsidRPr="00C21DEC" w:rsidRDefault="006E7401">
      <w:pPr>
        <w:numPr>
          <w:ilvl w:val="0"/>
          <w:numId w:val="22"/>
        </w:numPr>
        <w:spacing w:line="240" w:lineRule="auto"/>
        <w:rPr>
          <w:color w:val="000000" w:themeColor="text1"/>
        </w:rPr>
      </w:pPr>
      <w:r w:rsidRPr="00C21DEC">
        <w:rPr>
          <w:color w:val="000000" w:themeColor="text1"/>
        </w:rPr>
        <w:t>Trust configuration.</w:t>
      </w:r>
    </w:p>
    <w:p w14:paraId="7F7298D6" w14:textId="77777777" w:rsidR="006E7401" w:rsidRPr="00C21DEC" w:rsidRDefault="006E7401">
      <w:pPr>
        <w:numPr>
          <w:ilvl w:val="0"/>
          <w:numId w:val="22"/>
        </w:numPr>
        <w:spacing w:line="240" w:lineRule="auto"/>
        <w:rPr>
          <w:color w:val="000000" w:themeColor="text1"/>
        </w:rPr>
      </w:pPr>
      <w:r w:rsidRPr="00C21DEC">
        <w:rPr>
          <w:color w:val="000000" w:themeColor="text1"/>
        </w:rPr>
        <w:t>Ticket issuance and validation.</w:t>
      </w:r>
    </w:p>
    <w:p w14:paraId="6A5E3410" w14:textId="77777777" w:rsidR="006E7401" w:rsidRPr="00C21DEC" w:rsidRDefault="006E7401">
      <w:pPr>
        <w:numPr>
          <w:ilvl w:val="0"/>
          <w:numId w:val="22"/>
        </w:numPr>
        <w:spacing w:line="240" w:lineRule="auto"/>
        <w:rPr>
          <w:color w:val="000000" w:themeColor="text1"/>
        </w:rPr>
      </w:pPr>
      <w:r w:rsidRPr="00C21DEC">
        <w:rPr>
          <w:color w:val="000000" w:themeColor="text1"/>
        </w:rPr>
        <w:t>Secure handling of tickets on endpoints and servers.</w:t>
      </w:r>
    </w:p>
    <w:p w14:paraId="53F67262" w14:textId="77777777" w:rsidR="005E5557" w:rsidRPr="00C21DEC" w:rsidRDefault="005E5557" w:rsidP="006E7401">
      <w:pPr>
        <w:spacing w:line="240" w:lineRule="auto"/>
        <w:rPr>
          <w:color w:val="000000" w:themeColor="text1"/>
        </w:rPr>
      </w:pPr>
    </w:p>
    <w:p w14:paraId="3B00406D" w14:textId="6BB9DA3E" w:rsidR="006E7401" w:rsidRPr="00C21DEC" w:rsidRDefault="006E7401" w:rsidP="006E7401">
      <w:pPr>
        <w:spacing w:line="240" w:lineRule="auto"/>
        <w:rPr>
          <w:color w:val="000000" w:themeColor="text1"/>
        </w:rPr>
      </w:pPr>
      <w:r w:rsidRPr="00C21DEC">
        <w:rPr>
          <w:color w:val="000000" w:themeColor="text1"/>
        </w:rPr>
        <w:t>A weakness in any part of that chain can change how authentication is performed or how its result should be trusted.</w:t>
      </w:r>
    </w:p>
    <w:p w14:paraId="2692E076" w14:textId="77777777" w:rsidR="005E5557" w:rsidRPr="00C21DEC" w:rsidRDefault="005E5557" w:rsidP="006E7401">
      <w:pPr>
        <w:spacing w:line="240" w:lineRule="auto"/>
        <w:rPr>
          <w:color w:val="000000" w:themeColor="text1"/>
        </w:rPr>
      </w:pPr>
    </w:p>
    <w:p w14:paraId="13B45DAF" w14:textId="0FF78AC2" w:rsidR="006E7401" w:rsidRPr="00C21DEC" w:rsidRDefault="006E7401" w:rsidP="006E7401">
      <w:pPr>
        <w:spacing w:line="240" w:lineRule="auto"/>
        <w:rPr>
          <w:color w:val="000000" w:themeColor="text1"/>
        </w:rPr>
      </w:pPr>
      <w:r w:rsidRPr="00C21DEC">
        <w:rPr>
          <w:color w:val="000000" w:themeColor="text1"/>
        </w:rPr>
        <w:t>NTLM follows a different model based on challenge-response authentication. It remains part of many environments because older applications, devices, and operating conditions may still depend on it. Its continued availability does not mean every use is authorized or unavoidable.</w:t>
      </w:r>
    </w:p>
    <w:p w14:paraId="744ED969" w14:textId="77777777" w:rsidR="005E5557" w:rsidRPr="00C21DEC" w:rsidRDefault="005E5557" w:rsidP="006E7401">
      <w:pPr>
        <w:spacing w:line="240" w:lineRule="auto"/>
        <w:rPr>
          <w:color w:val="000000" w:themeColor="text1"/>
        </w:rPr>
      </w:pPr>
    </w:p>
    <w:p w14:paraId="097AAC03" w14:textId="116F424A" w:rsidR="006E7401" w:rsidRPr="00C21DEC" w:rsidRDefault="006E7401" w:rsidP="006E7401">
      <w:pPr>
        <w:spacing w:line="240" w:lineRule="auto"/>
        <w:rPr>
          <w:color w:val="000000" w:themeColor="text1"/>
        </w:rPr>
      </w:pPr>
      <w:r w:rsidRPr="00C21DEC">
        <w:rPr>
          <w:color w:val="000000" w:themeColor="text1"/>
        </w:rPr>
        <w:t>Defenders need visibility into where NTLM is used, which systems accept it, why Kerberos was not selected, and whether the dependency can be removed. A domain may support modern authentication while still processing large amounts of legacy authentication traffic.</w:t>
      </w:r>
    </w:p>
    <w:p w14:paraId="146F6B2C" w14:textId="77777777" w:rsidR="005E5557" w:rsidRPr="00C21DEC" w:rsidRDefault="005E5557" w:rsidP="006E7401">
      <w:pPr>
        <w:spacing w:line="240" w:lineRule="auto"/>
        <w:rPr>
          <w:color w:val="000000" w:themeColor="text1"/>
        </w:rPr>
      </w:pPr>
    </w:p>
    <w:p w14:paraId="4225B3B9" w14:textId="609377FF" w:rsidR="006E7401" w:rsidRPr="00C21DEC" w:rsidRDefault="006E7401" w:rsidP="006E7401">
      <w:pPr>
        <w:spacing w:line="240" w:lineRule="auto"/>
        <w:rPr>
          <w:color w:val="000000" w:themeColor="text1"/>
        </w:rPr>
      </w:pPr>
      <w:r w:rsidRPr="00C21DEC">
        <w:rPr>
          <w:color w:val="000000" w:themeColor="text1"/>
        </w:rPr>
        <w:t>Certificate-based authentication adds another pathway. A PIV or CAC credential can bind a person to a certificate issued through an approved Public Key Infrastructure. Smart-card logon or another certificate-based mechanism can use possession of the private key, certificate validation, identity mapping, and related policy to authenticate the user.</w:t>
      </w:r>
    </w:p>
    <w:p w14:paraId="4CAE94E8" w14:textId="77777777" w:rsidR="005E5557" w:rsidRPr="00C21DEC" w:rsidRDefault="005E5557" w:rsidP="006E7401">
      <w:pPr>
        <w:spacing w:line="240" w:lineRule="auto"/>
        <w:rPr>
          <w:color w:val="000000" w:themeColor="text1"/>
        </w:rPr>
      </w:pPr>
    </w:p>
    <w:p w14:paraId="3B6CA8BC" w14:textId="7CBF29AC" w:rsidR="006E7401" w:rsidRPr="00C21DEC" w:rsidRDefault="006E7401" w:rsidP="006E7401">
      <w:pPr>
        <w:spacing w:line="240" w:lineRule="auto"/>
        <w:rPr>
          <w:color w:val="000000" w:themeColor="text1"/>
        </w:rPr>
      </w:pPr>
      <w:r w:rsidRPr="00C21DEC">
        <w:rPr>
          <w:color w:val="000000" w:themeColor="text1"/>
        </w:rPr>
        <w:t>The certificate does not replace authorization. It establishes evidence about the identity. The receiving domain, application, or service must still decide what that identity may do.</w:t>
      </w:r>
    </w:p>
    <w:p w14:paraId="32B59FC5" w14:textId="77777777" w:rsidR="005E5557" w:rsidRPr="00C21DEC" w:rsidRDefault="005E5557" w:rsidP="006E7401">
      <w:pPr>
        <w:spacing w:line="240" w:lineRule="auto"/>
        <w:rPr>
          <w:color w:val="000000" w:themeColor="text1"/>
        </w:rPr>
      </w:pPr>
    </w:p>
    <w:p w14:paraId="5291F6AF" w14:textId="4351C314" w:rsidR="006E7401" w:rsidRPr="00C21DEC" w:rsidRDefault="006E7401" w:rsidP="006E7401">
      <w:pPr>
        <w:spacing w:line="240" w:lineRule="auto"/>
        <w:rPr>
          <w:color w:val="000000" w:themeColor="text1"/>
        </w:rPr>
      </w:pPr>
      <w:r w:rsidRPr="00C21DEC">
        <w:rPr>
          <w:color w:val="000000" w:themeColor="text1"/>
        </w:rPr>
        <w:t>The same distinction applies to computer and service authentication.</w:t>
      </w:r>
    </w:p>
    <w:p w14:paraId="540E4AA0" w14:textId="77777777" w:rsidR="005E5557" w:rsidRPr="00C21DEC" w:rsidRDefault="005E5557" w:rsidP="006E7401">
      <w:pPr>
        <w:spacing w:line="240" w:lineRule="auto"/>
        <w:rPr>
          <w:color w:val="000000" w:themeColor="text1"/>
        </w:rPr>
      </w:pPr>
    </w:p>
    <w:p w14:paraId="44B16EDE" w14:textId="1AEEBE7C" w:rsidR="006E7401" w:rsidRPr="00C21DEC" w:rsidRDefault="006E7401" w:rsidP="006E7401">
      <w:pPr>
        <w:spacing w:line="240" w:lineRule="auto"/>
        <w:rPr>
          <w:color w:val="000000" w:themeColor="text1"/>
        </w:rPr>
      </w:pPr>
      <w:r w:rsidRPr="00C21DEC">
        <w:rPr>
          <w:color w:val="000000" w:themeColor="text1"/>
        </w:rPr>
        <w:t>A domain-joined computer maintains credential material associated with its computer account. It can use that identity to establish secure communication with the domain, obtain Kerberos tickets, access services, retrieve policy, or receive permissions assigned to the computer account or one of its groups.</w:t>
      </w:r>
    </w:p>
    <w:p w14:paraId="3781592B" w14:textId="77777777" w:rsidR="006E7401" w:rsidRPr="00C21DEC" w:rsidRDefault="006E7401" w:rsidP="006E7401">
      <w:pPr>
        <w:spacing w:line="240" w:lineRule="auto"/>
        <w:rPr>
          <w:color w:val="000000" w:themeColor="text1"/>
        </w:rPr>
      </w:pPr>
    </w:p>
    <w:p w14:paraId="65F70593" w14:textId="499D2616" w:rsidR="006E7401" w:rsidRPr="00C21DEC" w:rsidRDefault="006E7401" w:rsidP="006E7401">
      <w:pPr>
        <w:spacing w:line="240" w:lineRule="auto"/>
        <w:rPr>
          <w:color w:val="000000" w:themeColor="text1"/>
        </w:rPr>
      </w:pPr>
      <w:r w:rsidRPr="00C21DEC">
        <w:rPr>
          <w:color w:val="000000" w:themeColor="text1"/>
        </w:rPr>
        <w:t>A service may authenticate under a traditional service account, managed service account, group Managed Service Account (gMSA), computer account, certificate, or another workload identity. The identity proves which service principal is acting. Its assigned permissions determine the resources it can reach.</w:t>
      </w:r>
    </w:p>
    <w:p w14:paraId="60748232" w14:textId="77777777" w:rsidR="006E7401" w:rsidRPr="00C21DEC" w:rsidRDefault="006E7401" w:rsidP="006E7401">
      <w:pPr>
        <w:spacing w:line="240" w:lineRule="auto"/>
        <w:rPr>
          <w:color w:val="000000" w:themeColor="text1"/>
        </w:rPr>
      </w:pPr>
    </w:p>
    <w:p w14:paraId="509DCAD1" w14:textId="7BD2C8F6" w:rsidR="006E7401" w:rsidRPr="00C21DEC" w:rsidRDefault="006E7401" w:rsidP="006E7401">
      <w:pPr>
        <w:spacing w:line="240" w:lineRule="auto"/>
        <w:rPr>
          <w:color w:val="000000" w:themeColor="text1"/>
        </w:rPr>
      </w:pPr>
      <w:r w:rsidRPr="00C21DEC">
        <w:rPr>
          <w:color w:val="000000" w:themeColor="text1"/>
        </w:rPr>
        <w:t>Authentication should establish confidence appropriate to the requested action. The level of confidence needed for ordinary user access may differ from the level required to administer a domain controller, issue certificates, modify a privileged group, or approve a mission-critical transaction.</w:t>
      </w:r>
    </w:p>
    <w:p w14:paraId="5278B55E" w14:textId="77777777" w:rsidR="006E7401" w:rsidRPr="00C21DEC" w:rsidRDefault="006E7401" w:rsidP="006E7401">
      <w:pPr>
        <w:spacing w:line="240" w:lineRule="auto"/>
        <w:rPr>
          <w:color w:val="000000" w:themeColor="text1"/>
        </w:rPr>
      </w:pPr>
    </w:p>
    <w:p w14:paraId="507A9BC7" w14:textId="4AAC63AD" w:rsidR="006E7401" w:rsidRPr="00C21DEC" w:rsidRDefault="006E7401" w:rsidP="006E7401">
      <w:pPr>
        <w:spacing w:line="240" w:lineRule="auto"/>
        <w:rPr>
          <w:color w:val="000000" w:themeColor="text1"/>
        </w:rPr>
      </w:pPr>
      <w:r w:rsidRPr="00C21DEC">
        <w:rPr>
          <w:color w:val="000000" w:themeColor="text1"/>
        </w:rPr>
        <w:t>This is why federal identity architecture distinguishes identity proofing, authenticator strength, and federation confidence as separate assurance concerns. A valid account does not establish that identity proofing was sufficient. A strong authenticator does not prove that the account’s attributes remain accurate. A trusted federation assertion does not prove that the receiving application assigned the correct role.</w:t>
      </w:r>
    </w:p>
    <w:p w14:paraId="0AB6F1B2" w14:textId="6C68A7A6" w:rsidR="006E7401" w:rsidRPr="00C21DEC" w:rsidRDefault="006E7401" w:rsidP="006E7401">
      <w:pPr>
        <w:spacing w:line="240" w:lineRule="auto"/>
        <w:rPr>
          <w:color w:val="000000" w:themeColor="text1"/>
        </w:rPr>
      </w:pPr>
      <w:r w:rsidRPr="00C21DEC">
        <w:rPr>
          <w:color w:val="000000" w:themeColor="text1"/>
        </w:rPr>
        <w:br/>
        <w:t>Authentication begins the access decision. It does not complete it.</w:t>
      </w:r>
    </w:p>
    <w:p w14:paraId="3907698A" w14:textId="77777777" w:rsidR="006E7401" w:rsidRPr="00C21DEC" w:rsidRDefault="006E7401" w:rsidP="006E7401">
      <w:pPr>
        <w:spacing w:line="240" w:lineRule="auto"/>
        <w:rPr>
          <w:color w:val="000000" w:themeColor="text1"/>
        </w:rPr>
      </w:pPr>
    </w:p>
    <w:p w14:paraId="2762E952" w14:textId="0C65D0C9" w:rsidR="006E7401" w:rsidRPr="00C21DEC" w:rsidRDefault="006E7401" w:rsidP="006E7401">
      <w:pPr>
        <w:spacing w:line="240" w:lineRule="auto"/>
        <w:rPr>
          <w:color w:val="000000" w:themeColor="text1"/>
        </w:rPr>
      </w:pPr>
      <w:r w:rsidRPr="00C21DEC">
        <w:rPr>
          <w:color w:val="000000" w:themeColor="text1"/>
        </w:rPr>
        <w:t>Once an identity has authenticated, the target system must construct or obtain an authorization context. In Windows environments, this context commonly includes the identity’s Security Identifier (SID), group memberships, privileges, claims, account restrictions, and other security information.</w:t>
      </w:r>
    </w:p>
    <w:p w14:paraId="56656F25" w14:textId="77777777" w:rsidR="006E7401" w:rsidRPr="00C21DEC" w:rsidRDefault="006E7401" w:rsidP="006E7401">
      <w:pPr>
        <w:spacing w:line="240" w:lineRule="auto"/>
        <w:rPr>
          <w:color w:val="000000" w:themeColor="text1"/>
        </w:rPr>
      </w:pPr>
    </w:p>
    <w:p w14:paraId="189DB659" w14:textId="2BA790A9" w:rsidR="006E7401" w:rsidRPr="00C21DEC" w:rsidRDefault="006E7401" w:rsidP="006E7401">
      <w:pPr>
        <w:spacing w:line="240" w:lineRule="auto"/>
        <w:rPr>
          <w:color w:val="000000" w:themeColor="text1"/>
        </w:rPr>
      </w:pPr>
      <w:r w:rsidRPr="00C21DEC">
        <w:rPr>
          <w:color w:val="000000" w:themeColor="text1"/>
        </w:rPr>
        <w:t>When Kerberos is used, authorization-related information may be carried within the Privilege Attribute Certificate (PAC) included in the ticket. The receiving Windows system uses trusted identity and group information to help create the access context under which the user or service operates.</w:t>
      </w:r>
    </w:p>
    <w:p w14:paraId="5A73E867" w14:textId="77777777" w:rsidR="006E7401" w:rsidRPr="00C21DEC" w:rsidRDefault="006E7401" w:rsidP="006E7401">
      <w:pPr>
        <w:spacing w:line="240" w:lineRule="auto"/>
        <w:rPr>
          <w:color w:val="000000" w:themeColor="text1"/>
        </w:rPr>
      </w:pPr>
    </w:p>
    <w:p w14:paraId="756939B6" w14:textId="014F4E1A" w:rsidR="006E7401" w:rsidRPr="00C21DEC" w:rsidRDefault="006E7401" w:rsidP="006E7401">
      <w:pPr>
        <w:spacing w:line="240" w:lineRule="auto"/>
        <w:rPr>
          <w:color w:val="000000" w:themeColor="text1"/>
        </w:rPr>
      </w:pPr>
      <w:r w:rsidRPr="00C21DEC">
        <w:rPr>
          <w:color w:val="000000" w:themeColor="text1"/>
        </w:rPr>
        <w:t>The resource then compares that context against its own authorization rules.</w:t>
      </w:r>
    </w:p>
    <w:p w14:paraId="5592F1B3" w14:textId="77777777" w:rsidR="006E7401" w:rsidRPr="00C21DEC" w:rsidRDefault="006E7401" w:rsidP="006E7401">
      <w:pPr>
        <w:spacing w:line="240" w:lineRule="auto"/>
        <w:rPr>
          <w:color w:val="000000" w:themeColor="text1"/>
        </w:rPr>
      </w:pPr>
    </w:p>
    <w:p w14:paraId="60D802F6" w14:textId="20617359" w:rsidR="006E7401" w:rsidRPr="00C21DEC" w:rsidRDefault="006E7401" w:rsidP="006E7401">
      <w:pPr>
        <w:spacing w:line="240" w:lineRule="auto"/>
        <w:rPr>
          <w:color w:val="000000" w:themeColor="text1"/>
        </w:rPr>
      </w:pPr>
      <w:r w:rsidRPr="00C21DEC">
        <w:rPr>
          <w:color w:val="000000" w:themeColor="text1"/>
        </w:rPr>
        <w:t>A file server may evaluate an ACL on a folder.</w:t>
      </w:r>
    </w:p>
    <w:p w14:paraId="25A40506" w14:textId="77777777" w:rsidR="006E7401" w:rsidRPr="00C21DEC" w:rsidRDefault="006E7401" w:rsidP="006E7401">
      <w:pPr>
        <w:spacing w:line="240" w:lineRule="auto"/>
        <w:rPr>
          <w:color w:val="000000" w:themeColor="text1"/>
        </w:rPr>
      </w:pPr>
    </w:p>
    <w:p w14:paraId="59F67D58" w14:textId="683DCB10" w:rsidR="006E7401" w:rsidRPr="00C21DEC" w:rsidRDefault="006E7401" w:rsidP="006E7401">
      <w:pPr>
        <w:spacing w:line="240" w:lineRule="auto"/>
        <w:rPr>
          <w:color w:val="000000" w:themeColor="text1"/>
        </w:rPr>
      </w:pPr>
      <w:r w:rsidRPr="00C21DEC">
        <w:rPr>
          <w:color w:val="000000" w:themeColor="text1"/>
        </w:rPr>
        <w:t>A Windows service may check whether the identity holds a required user right.</w:t>
      </w:r>
    </w:p>
    <w:p w14:paraId="43F6A5A7" w14:textId="77777777" w:rsidR="006E7401" w:rsidRPr="00C21DEC" w:rsidRDefault="006E7401" w:rsidP="006E7401">
      <w:pPr>
        <w:spacing w:line="240" w:lineRule="auto"/>
        <w:rPr>
          <w:color w:val="000000" w:themeColor="text1"/>
        </w:rPr>
      </w:pPr>
    </w:p>
    <w:p w14:paraId="60337AF9" w14:textId="37474389" w:rsidR="006E7401" w:rsidRPr="00C21DEC" w:rsidRDefault="006E7401" w:rsidP="006E7401">
      <w:pPr>
        <w:spacing w:line="240" w:lineRule="auto"/>
        <w:rPr>
          <w:color w:val="000000" w:themeColor="text1"/>
        </w:rPr>
      </w:pPr>
      <w:r w:rsidRPr="00C21DEC">
        <w:rPr>
          <w:color w:val="000000" w:themeColor="text1"/>
        </w:rPr>
        <w:t>An application may map an Active Directory group to an internal role.</w:t>
      </w:r>
    </w:p>
    <w:p w14:paraId="45004AED" w14:textId="77777777" w:rsidR="006E7401" w:rsidRPr="00C21DEC" w:rsidRDefault="006E7401" w:rsidP="006E7401">
      <w:pPr>
        <w:spacing w:line="240" w:lineRule="auto"/>
        <w:rPr>
          <w:color w:val="000000" w:themeColor="text1"/>
        </w:rPr>
      </w:pPr>
    </w:p>
    <w:p w14:paraId="320192C7" w14:textId="65A9FA9D" w:rsidR="006E7401" w:rsidRPr="00C21DEC" w:rsidRDefault="006E7401" w:rsidP="006E7401">
      <w:pPr>
        <w:spacing w:line="240" w:lineRule="auto"/>
        <w:rPr>
          <w:color w:val="000000" w:themeColor="text1"/>
        </w:rPr>
      </w:pPr>
      <w:r w:rsidRPr="00C21DEC">
        <w:rPr>
          <w:color w:val="000000" w:themeColor="text1"/>
        </w:rPr>
        <w:t>A database may accept the authenticated domain identity but enforce its own permissions.</w:t>
      </w:r>
    </w:p>
    <w:p w14:paraId="1E23FCE7" w14:textId="77777777" w:rsidR="006E7401" w:rsidRPr="00C21DEC" w:rsidRDefault="006E7401" w:rsidP="006E7401">
      <w:pPr>
        <w:spacing w:line="240" w:lineRule="auto"/>
        <w:rPr>
          <w:color w:val="000000" w:themeColor="text1"/>
        </w:rPr>
      </w:pPr>
    </w:p>
    <w:p w14:paraId="01689A7D" w14:textId="2658222E" w:rsidR="006E7401" w:rsidRPr="00C21DEC" w:rsidRDefault="006E7401" w:rsidP="006E7401">
      <w:pPr>
        <w:spacing w:line="240" w:lineRule="auto"/>
        <w:rPr>
          <w:color w:val="000000" w:themeColor="text1"/>
        </w:rPr>
      </w:pPr>
      <w:r w:rsidRPr="00C21DEC">
        <w:rPr>
          <w:color w:val="000000" w:themeColor="text1"/>
        </w:rPr>
        <w:t>A certificate template may evaluate enrollment rights assigned to groups or accounts.</w:t>
      </w:r>
    </w:p>
    <w:p w14:paraId="5F5DA38C" w14:textId="77777777" w:rsidR="006E7401" w:rsidRPr="00C21DEC" w:rsidRDefault="006E7401" w:rsidP="006E7401">
      <w:pPr>
        <w:spacing w:line="240" w:lineRule="auto"/>
        <w:rPr>
          <w:color w:val="000000" w:themeColor="text1"/>
        </w:rPr>
      </w:pPr>
    </w:p>
    <w:p w14:paraId="24FB57BF" w14:textId="7E355728" w:rsidR="006E7401" w:rsidRPr="00C21DEC" w:rsidRDefault="006E7401" w:rsidP="006E7401">
      <w:pPr>
        <w:spacing w:line="240" w:lineRule="auto"/>
        <w:rPr>
          <w:color w:val="000000" w:themeColor="text1"/>
        </w:rPr>
      </w:pPr>
      <w:r w:rsidRPr="00C21DEC">
        <w:rPr>
          <w:color w:val="000000" w:themeColor="text1"/>
        </w:rPr>
        <w:t>A cloud application may receive a synchronized group or federation claim and translate it into an application role.</w:t>
      </w:r>
    </w:p>
    <w:p w14:paraId="0C539986" w14:textId="77777777" w:rsidR="006E7401" w:rsidRPr="00C21DEC" w:rsidRDefault="006E7401" w:rsidP="006E7401">
      <w:pPr>
        <w:spacing w:line="240" w:lineRule="auto"/>
        <w:rPr>
          <w:color w:val="000000" w:themeColor="text1"/>
        </w:rPr>
      </w:pPr>
    </w:p>
    <w:p w14:paraId="596205EA" w14:textId="59DCF298" w:rsidR="006E7401" w:rsidRPr="00C21DEC" w:rsidRDefault="006E7401" w:rsidP="006E7401">
      <w:pPr>
        <w:spacing w:line="240" w:lineRule="auto"/>
        <w:rPr>
          <w:color w:val="000000" w:themeColor="text1"/>
        </w:rPr>
      </w:pPr>
      <w:r w:rsidRPr="00C21DEC">
        <w:rPr>
          <w:color w:val="000000" w:themeColor="text1"/>
        </w:rPr>
        <w:t>Active Directory strongly influences these decisions, but it does not make every final authorization decision across the enterprise.</w:t>
      </w:r>
    </w:p>
    <w:p w14:paraId="12A187A1" w14:textId="77777777" w:rsidR="006E7401" w:rsidRPr="00C21DEC" w:rsidRDefault="006E7401" w:rsidP="006E7401">
      <w:pPr>
        <w:spacing w:line="240" w:lineRule="auto"/>
        <w:rPr>
          <w:color w:val="000000" w:themeColor="text1"/>
        </w:rPr>
      </w:pPr>
    </w:p>
    <w:p w14:paraId="2089CAF2" w14:textId="29C200B2" w:rsidR="006E7401" w:rsidRPr="00C21DEC" w:rsidRDefault="006E7401" w:rsidP="006E7401">
      <w:pPr>
        <w:spacing w:line="240" w:lineRule="auto"/>
        <w:rPr>
          <w:color w:val="000000" w:themeColor="text1"/>
        </w:rPr>
      </w:pPr>
      <w:r w:rsidRPr="00C21DEC">
        <w:rPr>
          <w:color w:val="000000" w:themeColor="text1"/>
        </w:rPr>
        <w:t>This distinction matters during assessment. An Active Directory group may appear correctly configured while an application maps that group to an excessively powerful role. The directory team may control membership, but the application team controls what the membership means inside the application.</w:t>
      </w:r>
    </w:p>
    <w:p w14:paraId="25B4F259" w14:textId="77777777" w:rsidR="006E7401" w:rsidRPr="00C21DEC" w:rsidRDefault="006E7401" w:rsidP="006E7401">
      <w:pPr>
        <w:spacing w:line="240" w:lineRule="auto"/>
        <w:rPr>
          <w:color w:val="000000" w:themeColor="text1"/>
        </w:rPr>
      </w:pPr>
    </w:p>
    <w:p w14:paraId="613B7B7B" w14:textId="7F1D64E7" w:rsidR="006E7401" w:rsidRPr="00C21DEC" w:rsidRDefault="006E7401" w:rsidP="006E7401">
      <w:pPr>
        <w:spacing w:line="240" w:lineRule="auto"/>
        <w:rPr>
          <w:color w:val="000000" w:themeColor="text1"/>
        </w:rPr>
      </w:pPr>
      <w:r w:rsidRPr="00C21DEC">
        <w:rPr>
          <w:color w:val="000000" w:themeColor="text1"/>
        </w:rPr>
        <w:t>The reverse can also occur. An application may define precise roles, yet Active Directory permits an unauthorized account to modify the group assigned to the most powerful role.</w:t>
      </w:r>
    </w:p>
    <w:p w14:paraId="2B2D2CD3" w14:textId="77777777" w:rsidR="006E7401" w:rsidRPr="00C21DEC" w:rsidRDefault="006E7401" w:rsidP="006E7401">
      <w:pPr>
        <w:spacing w:line="240" w:lineRule="auto"/>
        <w:rPr>
          <w:color w:val="000000" w:themeColor="text1"/>
        </w:rPr>
      </w:pPr>
    </w:p>
    <w:p w14:paraId="41FD0828" w14:textId="60D6CAC1" w:rsidR="006E7401" w:rsidRPr="00C21DEC" w:rsidRDefault="006E7401" w:rsidP="006E7401">
      <w:pPr>
        <w:spacing w:line="240" w:lineRule="auto"/>
        <w:rPr>
          <w:color w:val="000000" w:themeColor="text1"/>
        </w:rPr>
      </w:pPr>
      <w:r w:rsidRPr="00C21DEC">
        <w:rPr>
          <w:color w:val="000000" w:themeColor="text1"/>
        </w:rPr>
        <w:t>The access pathway crosses both control planes.</w:t>
      </w:r>
    </w:p>
    <w:p w14:paraId="21695461" w14:textId="77777777" w:rsidR="006E7401" w:rsidRPr="00C21DEC" w:rsidRDefault="006E7401" w:rsidP="006E7401">
      <w:pPr>
        <w:spacing w:line="240" w:lineRule="auto"/>
        <w:rPr>
          <w:color w:val="000000" w:themeColor="text1"/>
        </w:rPr>
      </w:pPr>
    </w:p>
    <w:p w14:paraId="232EC4A5" w14:textId="6A823CF4" w:rsidR="006E7401" w:rsidRPr="00C21DEC" w:rsidRDefault="006E7401" w:rsidP="006E7401">
      <w:pPr>
        <w:spacing w:line="240" w:lineRule="auto"/>
        <w:rPr>
          <w:color w:val="000000" w:themeColor="text1"/>
        </w:rPr>
      </w:pPr>
      <w:r w:rsidRPr="00C21DEC">
        <w:rPr>
          <w:color w:val="000000" w:themeColor="text1"/>
        </w:rPr>
        <w:t>Authorization in Active Directory environments is commonly expressed through:</w:t>
      </w:r>
    </w:p>
    <w:p w14:paraId="228103A2" w14:textId="77777777" w:rsidR="004B48A4" w:rsidRPr="00C21DEC" w:rsidRDefault="004B48A4" w:rsidP="006E7401">
      <w:pPr>
        <w:spacing w:line="240" w:lineRule="auto"/>
        <w:rPr>
          <w:color w:val="000000" w:themeColor="text1"/>
        </w:rPr>
      </w:pPr>
    </w:p>
    <w:p w14:paraId="543AA6D0" w14:textId="77777777" w:rsidR="006E7401" w:rsidRPr="00C21DEC" w:rsidRDefault="006E7401">
      <w:pPr>
        <w:numPr>
          <w:ilvl w:val="0"/>
          <w:numId w:val="23"/>
        </w:numPr>
        <w:spacing w:line="240" w:lineRule="auto"/>
        <w:rPr>
          <w:color w:val="000000" w:themeColor="text1"/>
        </w:rPr>
      </w:pPr>
      <w:r w:rsidRPr="00C21DEC">
        <w:rPr>
          <w:color w:val="000000" w:themeColor="text1"/>
        </w:rPr>
        <w:t>Security-group membership.</w:t>
      </w:r>
    </w:p>
    <w:p w14:paraId="691E4E3B" w14:textId="77777777" w:rsidR="006E7401" w:rsidRPr="00C21DEC" w:rsidRDefault="006E7401">
      <w:pPr>
        <w:numPr>
          <w:ilvl w:val="0"/>
          <w:numId w:val="23"/>
        </w:numPr>
        <w:spacing w:line="240" w:lineRule="auto"/>
        <w:rPr>
          <w:color w:val="000000" w:themeColor="text1"/>
        </w:rPr>
      </w:pPr>
      <w:r w:rsidRPr="00C21DEC">
        <w:rPr>
          <w:color w:val="000000" w:themeColor="text1"/>
        </w:rPr>
        <w:t>Nested groups.</w:t>
      </w:r>
    </w:p>
    <w:p w14:paraId="4AAC1103" w14:textId="77777777" w:rsidR="006E7401" w:rsidRPr="00C21DEC" w:rsidRDefault="006E7401">
      <w:pPr>
        <w:numPr>
          <w:ilvl w:val="0"/>
          <w:numId w:val="23"/>
        </w:numPr>
        <w:spacing w:line="240" w:lineRule="auto"/>
        <w:rPr>
          <w:color w:val="000000" w:themeColor="text1"/>
        </w:rPr>
      </w:pPr>
      <w:r w:rsidRPr="00C21DEC">
        <w:rPr>
          <w:color w:val="000000" w:themeColor="text1"/>
        </w:rPr>
        <w:t>Object ownership.</w:t>
      </w:r>
    </w:p>
    <w:p w14:paraId="4615894A" w14:textId="77777777" w:rsidR="006E7401" w:rsidRPr="00C21DEC" w:rsidRDefault="006E7401">
      <w:pPr>
        <w:numPr>
          <w:ilvl w:val="0"/>
          <w:numId w:val="23"/>
        </w:numPr>
        <w:spacing w:line="240" w:lineRule="auto"/>
        <w:rPr>
          <w:color w:val="000000" w:themeColor="text1"/>
        </w:rPr>
      </w:pPr>
      <w:r w:rsidRPr="00C21DEC">
        <w:rPr>
          <w:color w:val="000000" w:themeColor="text1"/>
        </w:rPr>
        <w:t>Directory ACLs.</w:t>
      </w:r>
    </w:p>
    <w:p w14:paraId="4340B69F" w14:textId="77777777" w:rsidR="006E7401" w:rsidRPr="00C21DEC" w:rsidRDefault="006E7401">
      <w:pPr>
        <w:numPr>
          <w:ilvl w:val="0"/>
          <w:numId w:val="23"/>
        </w:numPr>
        <w:spacing w:line="240" w:lineRule="auto"/>
        <w:rPr>
          <w:color w:val="000000" w:themeColor="text1"/>
        </w:rPr>
      </w:pPr>
      <w:r w:rsidRPr="00C21DEC">
        <w:rPr>
          <w:color w:val="000000" w:themeColor="text1"/>
        </w:rPr>
        <w:t>File-system and registry ACLs.</w:t>
      </w:r>
    </w:p>
    <w:p w14:paraId="24AACA54" w14:textId="77777777" w:rsidR="006E7401" w:rsidRPr="00C21DEC" w:rsidRDefault="006E7401">
      <w:pPr>
        <w:numPr>
          <w:ilvl w:val="0"/>
          <w:numId w:val="23"/>
        </w:numPr>
        <w:spacing w:line="240" w:lineRule="auto"/>
        <w:rPr>
          <w:color w:val="000000" w:themeColor="text1"/>
        </w:rPr>
      </w:pPr>
      <w:r w:rsidRPr="00C21DEC">
        <w:rPr>
          <w:color w:val="000000" w:themeColor="text1"/>
        </w:rPr>
        <w:t>User rights assignments.</w:t>
      </w:r>
    </w:p>
    <w:p w14:paraId="4720C6D1" w14:textId="77777777" w:rsidR="006E7401" w:rsidRPr="00C21DEC" w:rsidRDefault="006E7401">
      <w:pPr>
        <w:numPr>
          <w:ilvl w:val="0"/>
          <w:numId w:val="23"/>
        </w:numPr>
        <w:spacing w:line="240" w:lineRule="auto"/>
        <w:rPr>
          <w:color w:val="000000" w:themeColor="text1"/>
        </w:rPr>
      </w:pPr>
      <w:r w:rsidRPr="00C21DEC">
        <w:rPr>
          <w:color w:val="000000" w:themeColor="text1"/>
        </w:rPr>
        <w:t>Local group membership.</w:t>
      </w:r>
    </w:p>
    <w:p w14:paraId="4F7812A5" w14:textId="77777777" w:rsidR="006E7401" w:rsidRPr="00C21DEC" w:rsidRDefault="006E7401">
      <w:pPr>
        <w:numPr>
          <w:ilvl w:val="0"/>
          <w:numId w:val="23"/>
        </w:numPr>
        <w:spacing w:line="240" w:lineRule="auto"/>
        <w:rPr>
          <w:color w:val="000000" w:themeColor="text1"/>
        </w:rPr>
      </w:pPr>
      <w:r w:rsidRPr="00C21DEC">
        <w:rPr>
          <w:color w:val="000000" w:themeColor="text1"/>
        </w:rPr>
        <w:t>Application role mappings.</w:t>
      </w:r>
    </w:p>
    <w:p w14:paraId="4C703229" w14:textId="77777777" w:rsidR="006E7401" w:rsidRPr="00C21DEC" w:rsidRDefault="006E7401">
      <w:pPr>
        <w:numPr>
          <w:ilvl w:val="0"/>
          <w:numId w:val="23"/>
        </w:numPr>
        <w:spacing w:line="240" w:lineRule="auto"/>
        <w:rPr>
          <w:color w:val="000000" w:themeColor="text1"/>
        </w:rPr>
      </w:pPr>
      <w:r w:rsidRPr="00C21DEC">
        <w:rPr>
          <w:color w:val="000000" w:themeColor="text1"/>
        </w:rPr>
        <w:t>Delegated directory permissions.</w:t>
      </w:r>
    </w:p>
    <w:p w14:paraId="07413028" w14:textId="77777777" w:rsidR="006E7401" w:rsidRPr="00C21DEC" w:rsidRDefault="006E7401">
      <w:pPr>
        <w:numPr>
          <w:ilvl w:val="0"/>
          <w:numId w:val="23"/>
        </w:numPr>
        <w:spacing w:line="240" w:lineRule="auto"/>
        <w:rPr>
          <w:color w:val="000000" w:themeColor="text1"/>
        </w:rPr>
      </w:pPr>
      <w:r w:rsidRPr="00C21DEC">
        <w:rPr>
          <w:color w:val="000000" w:themeColor="text1"/>
        </w:rPr>
        <w:t>Certificate enrollment permissions.</w:t>
      </w:r>
    </w:p>
    <w:p w14:paraId="6AE1192A" w14:textId="77777777" w:rsidR="006E7401" w:rsidRPr="00C21DEC" w:rsidRDefault="006E7401">
      <w:pPr>
        <w:numPr>
          <w:ilvl w:val="0"/>
          <w:numId w:val="23"/>
        </w:numPr>
        <w:spacing w:line="240" w:lineRule="auto"/>
        <w:rPr>
          <w:color w:val="000000" w:themeColor="text1"/>
        </w:rPr>
      </w:pPr>
      <w:r w:rsidRPr="00C21DEC">
        <w:rPr>
          <w:color w:val="000000" w:themeColor="text1"/>
        </w:rPr>
        <w:t>Trust relationships.</w:t>
      </w:r>
    </w:p>
    <w:p w14:paraId="588F47A8" w14:textId="77777777" w:rsidR="006E7401" w:rsidRPr="00C21DEC" w:rsidRDefault="006E7401">
      <w:pPr>
        <w:numPr>
          <w:ilvl w:val="0"/>
          <w:numId w:val="23"/>
        </w:numPr>
        <w:spacing w:line="240" w:lineRule="auto"/>
        <w:rPr>
          <w:color w:val="000000" w:themeColor="text1"/>
        </w:rPr>
      </w:pPr>
      <w:r w:rsidRPr="00C21DEC">
        <w:rPr>
          <w:color w:val="000000" w:themeColor="text1"/>
        </w:rPr>
        <w:t>Claims and attributes.</w:t>
      </w:r>
    </w:p>
    <w:p w14:paraId="0BBCEB59" w14:textId="77777777" w:rsidR="006E7401" w:rsidRPr="00C21DEC" w:rsidRDefault="006E7401">
      <w:pPr>
        <w:numPr>
          <w:ilvl w:val="0"/>
          <w:numId w:val="23"/>
        </w:numPr>
        <w:spacing w:line="240" w:lineRule="auto"/>
        <w:rPr>
          <w:color w:val="000000" w:themeColor="text1"/>
        </w:rPr>
      </w:pPr>
      <w:r w:rsidRPr="00C21DEC">
        <w:rPr>
          <w:color w:val="000000" w:themeColor="text1"/>
        </w:rPr>
        <w:t>Service-account permissions.</w:t>
      </w:r>
    </w:p>
    <w:p w14:paraId="699D7DB6" w14:textId="77777777" w:rsidR="006E7401" w:rsidRPr="00C21DEC" w:rsidRDefault="006E7401">
      <w:pPr>
        <w:numPr>
          <w:ilvl w:val="0"/>
          <w:numId w:val="23"/>
        </w:numPr>
        <w:spacing w:line="240" w:lineRule="auto"/>
        <w:rPr>
          <w:color w:val="000000" w:themeColor="text1"/>
        </w:rPr>
      </w:pPr>
      <w:r w:rsidRPr="00C21DEC">
        <w:rPr>
          <w:color w:val="000000" w:themeColor="text1"/>
        </w:rPr>
        <w:t>Cloud roles derived from synchronized identities or groups.</w:t>
      </w:r>
    </w:p>
    <w:p w14:paraId="6F42F4DE" w14:textId="77777777" w:rsidR="006E7401" w:rsidRPr="00C21DEC" w:rsidRDefault="006E7401" w:rsidP="006E7401">
      <w:pPr>
        <w:spacing w:line="240" w:lineRule="auto"/>
        <w:rPr>
          <w:color w:val="000000" w:themeColor="text1"/>
        </w:rPr>
      </w:pPr>
    </w:p>
    <w:p w14:paraId="59EC9ACA" w14:textId="1D62B83E" w:rsidR="006E7401" w:rsidRPr="00C21DEC" w:rsidRDefault="006E7401" w:rsidP="006E7401">
      <w:pPr>
        <w:spacing w:line="240" w:lineRule="auto"/>
        <w:rPr>
          <w:color w:val="000000" w:themeColor="text1"/>
        </w:rPr>
      </w:pPr>
      <w:r w:rsidRPr="00C21DEC">
        <w:rPr>
          <w:color w:val="000000" w:themeColor="text1"/>
        </w:rPr>
        <w:t>The same identity can receive authority through several of these mechanisms at once.</w:t>
      </w:r>
    </w:p>
    <w:p w14:paraId="772D3BF9" w14:textId="77777777" w:rsidR="006E7401" w:rsidRPr="00C21DEC" w:rsidRDefault="006E7401" w:rsidP="006E7401">
      <w:pPr>
        <w:spacing w:line="240" w:lineRule="auto"/>
        <w:rPr>
          <w:color w:val="000000" w:themeColor="text1"/>
        </w:rPr>
      </w:pPr>
    </w:p>
    <w:p w14:paraId="64FB11E5" w14:textId="191C8BD5" w:rsidR="006E7401" w:rsidRPr="00C21DEC" w:rsidRDefault="006E7401" w:rsidP="006E7401">
      <w:pPr>
        <w:spacing w:line="240" w:lineRule="auto"/>
        <w:rPr>
          <w:color w:val="000000" w:themeColor="text1"/>
        </w:rPr>
      </w:pPr>
      <w:r w:rsidRPr="00C21DEC">
        <w:rPr>
          <w:color w:val="000000" w:themeColor="text1"/>
        </w:rPr>
        <w:t>A system administrator may gain access through membership in a domain group that is nested inside a local server group. The same identity may also control an Organizational Unit through delegated permissions and receive a cloud role through a synchronized group. Each relationship contributes to the account’s effective authority.</w:t>
      </w:r>
    </w:p>
    <w:p w14:paraId="58C1AD27" w14:textId="77777777" w:rsidR="006E7401" w:rsidRPr="00C21DEC" w:rsidRDefault="006E7401" w:rsidP="006E7401">
      <w:pPr>
        <w:spacing w:line="240" w:lineRule="auto"/>
        <w:rPr>
          <w:color w:val="000000" w:themeColor="text1"/>
        </w:rPr>
      </w:pPr>
    </w:p>
    <w:p w14:paraId="0EEA6838" w14:textId="4D733B95" w:rsidR="006E7401" w:rsidRPr="00C21DEC" w:rsidRDefault="006E7401" w:rsidP="006E7401">
      <w:pPr>
        <w:spacing w:line="240" w:lineRule="auto"/>
        <w:rPr>
          <w:color w:val="000000" w:themeColor="text1"/>
        </w:rPr>
      </w:pPr>
      <w:r w:rsidRPr="00C21DEC">
        <w:rPr>
          <w:color w:val="000000" w:themeColor="text1"/>
        </w:rPr>
        <w:t>This is why direct group membership provides only a partial view.</w:t>
      </w:r>
    </w:p>
    <w:p w14:paraId="4499703A" w14:textId="77777777" w:rsidR="006E7401" w:rsidRPr="00C21DEC" w:rsidRDefault="006E7401" w:rsidP="006E7401">
      <w:pPr>
        <w:spacing w:line="240" w:lineRule="auto"/>
        <w:rPr>
          <w:color w:val="000000" w:themeColor="text1"/>
        </w:rPr>
      </w:pPr>
    </w:p>
    <w:p w14:paraId="51ACE0A5" w14:textId="1CB771E7" w:rsidR="006E7401" w:rsidRPr="00C21DEC" w:rsidRDefault="006E7401" w:rsidP="006E7401">
      <w:pPr>
        <w:spacing w:line="240" w:lineRule="auto"/>
        <w:rPr>
          <w:color w:val="000000" w:themeColor="text1"/>
        </w:rPr>
      </w:pPr>
      <w:r w:rsidRPr="00C21DEC">
        <w:rPr>
          <w:color w:val="000000" w:themeColor="text1"/>
        </w:rPr>
        <w:t>Authorization analysis must examine both assignment and control.</w:t>
      </w:r>
    </w:p>
    <w:p w14:paraId="09910D49" w14:textId="77777777" w:rsidR="006E7401" w:rsidRPr="00C21DEC" w:rsidRDefault="006E7401" w:rsidP="006E7401">
      <w:pPr>
        <w:spacing w:line="240" w:lineRule="auto"/>
        <w:rPr>
          <w:color w:val="000000" w:themeColor="text1"/>
        </w:rPr>
      </w:pPr>
    </w:p>
    <w:p w14:paraId="7032EB89" w14:textId="09CFF25A" w:rsidR="006E7401" w:rsidRPr="00C21DEC" w:rsidRDefault="006E7401" w:rsidP="006E7401">
      <w:pPr>
        <w:spacing w:line="240" w:lineRule="auto"/>
        <w:rPr>
          <w:color w:val="000000" w:themeColor="text1"/>
        </w:rPr>
      </w:pPr>
      <w:r w:rsidRPr="00C21DEC">
        <w:rPr>
          <w:color w:val="000000" w:themeColor="text1"/>
        </w:rPr>
        <w:t>Assignment asks which permissions an identity currently receives.</w:t>
      </w:r>
    </w:p>
    <w:p w14:paraId="2C9EFDFA" w14:textId="77777777" w:rsidR="006E7401" w:rsidRPr="00C21DEC" w:rsidRDefault="006E7401" w:rsidP="006E7401">
      <w:pPr>
        <w:spacing w:line="240" w:lineRule="auto"/>
        <w:rPr>
          <w:color w:val="000000" w:themeColor="text1"/>
        </w:rPr>
      </w:pPr>
    </w:p>
    <w:p w14:paraId="6C82DF8D" w14:textId="76B8DA63" w:rsidR="006E7401" w:rsidRPr="00C21DEC" w:rsidRDefault="006E7401" w:rsidP="006E7401">
      <w:pPr>
        <w:spacing w:line="240" w:lineRule="auto"/>
        <w:rPr>
          <w:color w:val="000000" w:themeColor="text1"/>
        </w:rPr>
      </w:pPr>
      <w:r w:rsidRPr="00C21DEC">
        <w:rPr>
          <w:color w:val="000000" w:themeColor="text1"/>
        </w:rPr>
        <w:t>Control asks which identities can change those permissions.</w:t>
      </w:r>
    </w:p>
    <w:p w14:paraId="75CE639A" w14:textId="77777777" w:rsidR="006E7401" w:rsidRPr="00C21DEC" w:rsidRDefault="006E7401" w:rsidP="006E7401">
      <w:pPr>
        <w:spacing w:line="240" w:lineRule="auto"/>
        <w:rPr>
          <w:color w:val="000000" w:themeColor="text1"/>
        </w:rPr>
      </w:pPr>
    </w:p>
    <w:p w14:paraId="73C71CEE" w14:textId="120C1D58" w:rsidR="006E7401" w:rsidRPr="00C21DEC" w:rsidRDefault="006E7401" w:rsidP="006E7401">
      <w:pPr>
        <w:spacing w:line="240" w:lineRule="auto"/>
        <w:rPr>
          <w:color w:val="000000" w:themeColor="text1"/>
        </w:rPr>
      </w:pPr>
      <w:r w:rsidRPr="00C21DEC">
        <w:rPr>
          <w:color w:val="000000" w:themeColor="text1"/>
        </w:rPr>
        <w:t>A group may grant access to a sensitive application. The users inside the group are authorized to use that application. Anyone capable of modifying the group may also possess an indirect pathway to the same access.</w:t>
      </w:r>
    </w:p>
    <w:p w14:paraId="5697A119" w14:textId="77777777" w:rsidR="006E7401" w:rsidRPr="00C21DEC" w:rsidRDefault="006E7401" w:rsidP="006E7401">
      <w:pPr>
        <w:spacing w:line="240" w:lineRule="auto"/>
        <w:rPr>
          <w:color w:val="000000" w:themeColor="text1"/>
        </w:rPr>
      </w:pPr>
    </w:p>
    <w:p w14:paraId="38ADC847" w14:textId="379E7FBF" w:rsidR="006E7401" w:rsidRPr="00C21DEC" w:rsidRDefault="006E7401" w:rsidP="006E7401">
      <w:pPr>
        <w:spacing w:line="240" w:lineRule="auto"/>
        <w:rPr>
          <w:color w:val="000000" w:themeColor="text1"/>
        </w:rPr>
      </w:pPr>
      <w:r w:rsidRPr="00C21DEC">
        <w:rPr>
          <w:color w:val="000000" w:themeColor="text1"/>
        </w:rPr>
        <w:t>A privileged account may administer domain controllers. An operator capable of resetting that account’s password, modifying its certificate mapping, or controlling the workstation from which it signs in may hold an indirect route to its authority.</w:t>
      </w:r>
    </w:p>
    <w:p w14:paraId="0306D177" w14:textId="77777777" w:rsidR="006E7401" w:rsidRPr="00C21DEC" w:rsidRDefault="006E7401" w:rsidP="006E7401">
      <w:pPr>
        <w:spacing w:line="240" w:lineRule="auto"/>
        <w:rPr>
          <w:color w:val="000000" w:themeColor="text1"/>
        </w:rPr>
      </w:pPr>
    </w:p>
    <w:p w14:paraId="7DE92255" w14:textId="5D8CF102" w:rsidR="006E7401" w:rsidRPr="00C21DEC" w:rsidRDefault="006E7401" w:rsidP="006E7401">
      <w:pPr>
        <w:spacing w:line="240" w:lineRule="auto"/>
        <w:rPr>
          <w:color w:val="000000" w:themeColor="text1"/>
        </w:rPr>
      </w:pPr>
      <w:r w:rsidRPr="00C21DEC">
        <w:rPr>
          <w:color w:val="000000" w:themeColor="text1"/>
        </w:rPr>
        <w:t>An ACL may be correctly configured today. An identity with WriteDACL permission may be able to rewrite it tomorrow.</w:t>
      </w:r>
    </w:p>
    <w:p w14:paraId="4D9B6560" w14:textId="77777777" w:rsidR="006E7401" w:rsidRPr="00C21DEC" w:rsidRDefault="006E7401" w:rsidP="006E7401">
      <w:pPr>
        <w:spacing w:line="240" w:lineRule="auto"/>
        <w:rPr>
          <w:color w:val="000000" w:themeColor="text1"/>
        </w:rPr>
      </w:pPr>
    </w:p>
    <w:p w14:paraId="73D70F36" w14:textId="035ACDF2" w:rsidR="006E7401" w:rsidRPr="00C21DEC" w:rsidRDefault="006E7401" w:rsidP="006E7401">
      <w:pPr>
        <w:spacing w:line="240" w:lineRule="auto"/>
        <w:rPr>
          <w:color w:val="000000" w:themeColor="text1"/>
        </w:rPr>
      </w:pPr>
      <w:r w:rsidRPr="00C21DEC">
        <w:rPr>
          <w:color w:val="000000" w:themeColor="text1"/>
        </w:rPr>
        <w:t>These control relationships are central to the security model. Active Directory establishes privileged authority through interconnected mechanisms that include group membership, directory permissions, Group Policy, Kerberos ticket issuance, trust relationships, and replication control.</w:t>
      </w:r>
    </w:p>
    <w:p w14:paraId="5EF54B68" w14:textId="77777777" w:rsidR="006E7401" w:rsidRPr="00C21DEC" w:rsidRDefault="006E7401" w:rsidP="006E7401">
      <w:pPr>
        <w:spacing w:line="240" w:lineRule="auto"/>
        <w:rPr>
          <w:color w:val="000000" w:themeColor="text1"/>
        </w:rPr>
      </w:pPr>
    </w:p>
    <w:p w14:paraId="1C6F8008" w14:textId="5E46D8BA" w:rsidR="006E7401" w:rsidRPr="00C21DEC" w:rsidRDefault="006E7401" w:rsidP="006E7401">
      <w:pPr>
        <w:spacing w:line="240" w:lineRule="auto"/>
        <w:rPr>
          <w:color w:val="000000" w:themeColor="text1"/>
        </w:rPr>
      </w:pPr>
      <w:r w:rsidRPr="00C21DEC">
        <w:rPr>
          <w:color w:val="000000" w:themeColor="text1"/>
        </w:rPr>
        <w:t>Authorization must also account for scope.</w:t>
      </w:r>
    </w:p>
    <w:p w14:paraId="28C30FEE" w14:textId="77777777" w:rsidR="006E7401" w:rsidRPr="00C21DEC" w:rsidRDefault="006E7401" w:rsidP="006E7401">
      <w:pPr>
        <w:spacing w:line="240" w:lineRule="auto"/>
        <w:rPr>
          <w:color w:val="000000" w:themeColor="text1"/>
        </w:rPr>
      </w:pPr>
    </w:p>
    <w:p w14:paraId="7C8F7EA8" w14:textId="594E37E4" w:rsidR="006E7401" w:rsidRPr="00C21DEC" w:rsidRDefault="006E7401" w:rsidP="006E7401">
      <w:pPr>
        <w:spacing w:line="240" w:lineRule="auto"/>
        <w:rPr>
          <w:color w:val="000000" w:themeColor="text1"/>
        </w:rPr>
      </w:pPr>
      <w:r w:rsidRPr="00C21DEC">
        <w:rPr>
          <w:color w:val="000000" w:themeColor="text1"/>
        </w:rPr>
        <w:t>An identity may be authorized to perform one operation on one object without holding broader administrative authority. A help-desk operator might be allowed to reset passwords for ordinary users within a designated Organizational Unit. That right should not extend to protected administrative accounts, service identities, or users outside the operator’s assigned scope.</w:t>
      </w:r>
    </w:p>
    <w:p w14:paraId="2A960BC4" w14:textId="77777777" w:rsidR="006E7401" w:rsidRPr="00C21DEC" w:rsidRDefault="006E7401" w:rsidP="006E7401">
      <w:pPr>
        <w:spacing w:line="240" w:lineRule="auto"/>
        <w:rPr>
          <w:color w:val="000000" w:themeColor="text1"/>
        </w:rPr>
      </w:pPr>
    </w:p>
    <w:p w14:paraId="27FAE560" w14:textId="393B14B4" w:rsidR="006E7401" w:rsidRPr="00C21DEC" w:rsidRDefault="006E7401" w:rsidP="006E7401">
      <w:pPr>
        <w:spacing w:line="240" w:lineRule="auto"/>
        <w:rPr>
          <w:color w:val="000000" w:themeColor="text1"/>
        </w:rPr>
      </w:pPr>
      <w:r w:rsidRPr="00C21DEC">
        <w:rPr>
          <w:color w:val="000000" w:themeColor="text1"/>
        </w:rPr>
        <w:t>A server administrator may control selected member servers but should not administer domain controllers or systems belonging to another security tier.</w:t>
      </w:r>
    </w:p>
    <w:p w14:paraId="2316B56E" w14:textId="77777777" w:rsidR="006E7401" w:rsidRPr="00C21DEC" w:rsidRDefault="006E7401" w:rsidP="006E7401">
      <w:pPr>
        <w:spacing w:line="240" w:lineRule="auto"/>
        <w:rPr>
          <w:color w:val="000000" w:themeColor="text1"/>
        </w:rPr>
      </w:pPr>
    </w:p>
    <w:p w14:paraId="5F3E4E8B" w14:textId="48FCBE20" w:rsidR="006E7401" w:rsidRPr="00C21DEC" w:rsidRDefault="006E7401" w:rsidP="006E7401">
      <w:pPr>
        <w:spacing w:line="240" w:lineRule="auto"/>
        <w:rPr>
          <w:color w:val="000000" w:themeColor="text1"/>
        </w:rPr>
      </w:pPr>
      <w:r w:rsidRPr="00C21DEC">
        <w:rPr>
          <w:color w:val="000000" w:themeColor="text1"/>
        </w:rPr>
        <w:t>An application operator may update application-related attributes without gaining the ability to take ownership of the entire user object.</w:t>
      </w:r>
    </w:p>
    <w:p w14:paraId="1B7740C6" w14:textId="77777777" w:rsidR="006E7401" w:rsidRPr="00C21DEC" w:rsidRDefault="006E7401" w:rsidP="006E7401">
      <w:pPr>
        <w:spacing w:line="240" w:lineRule="auto"/>
        <w:rPr>
          <w:color w:val="000000" w:themeColor="text1"/>
        </w:rPr>
      </w:pPr>
    </w:p>
    <w:p w14:paraId="74580CF3" w14:textId="2BE56C44" w:rsidR="006E7401" w:rsidRPr="00C21DEC" w:rsidRDefault="006E7401" w:rsidP="006E7401">
      <w:pPr>
        <w:spacing w:line="240" w:lineRule="auto"/>
        <w:rPr>
          <w:color w:val="000000" w:themeColor="text1"/>
        </w:rPr>
      </w:pPr>
      <w:r w:rsidRPr="00C21DEC">
        <w:rPr>
          <w:color w:val="000000" w:themeColor="text1"/>
        </w:rPr>
        <w:t>Granular delegation supports this model, but the resulting permissions can be difficult to review. Rights may be inherited from parent containers, assigned through nested groups, modified by later administrators, or left behind after the original operational need disappears.</w:t>
      </w:r>
    </w:p>
    <w:p w14:paraId="03B75931" w14:textId="77777777" w:rsidR="006E7401" w:rsidRPr="00C21DEC" w:rsidRDefault="006E7401" w:rsidP="006E7401">
      <w:pPr>
        <w:spacing w:line="240" w:lineRule="auto"/>
        <w:rPr>
          <w:color w:val="000000" w:themeColor="text1"/>
        </w:rPr>
      </w:pPr>
    </w:p>
    <w:p w14:paraId="70F5BA0A" w14:textId="1666E04B" w:rsidR="006E7401" w:rsidRPr="00C21DEC" w:rsidRDefault="006E7401" w:rsidP="006E7401">
      <w:pPr>
        <w:spacing w:line="240" w:lineRule="auto"/>
        <w:rPr>
          <w:color w:val="000000" w:themeColor="text1"/>
        </w:rPr>
      </w:pPr>
      <w:r w:rsidRPr="00C21DEC">
        <w:rPr>
          <w:color w:val="000000" w:themeColor="text1"/>
        </w:rPr>
        <w:t>A well-designed authorization model should make several facts clear:</w:t>
      </w:r>
    </w:p>
    <w:p w14:paraId="31EB8CA7" w14:textId="77777777" w:rsidR="004B48A4" w:rsidRPr="00C21DEC" w:rsidRDefault="004B48A4" w:rsidP="006E7401">
      <w:pPr>
        <w:spacing w:line="240" w:lineRule="auto"/>
        <w:rPr>
          <w:color w:val="000000" w:themeColor="text1"/>
        </w:rPr>
      </w:pPr>
    </w:p>
    <w:p w14:paraId="1DEF03E7" w14:textId="77777777" w:rsidR="006E7401" w:rsidRPr="00C21DEC" w:rsidRDefault="006E7401">
      <w:pPr>
        <w:numPr>
          <w:ilvl w:val="0"/>
          <w:numId w:val="24"/>
        </w:numPr>
        <w:spacing w:line="240" w:lineRule="auto"/>
        <w:rPr>
          <w:color w:val="000000" w:themeColor="text1"/>
        </w:rPr>
      </w:pPr>
      <w:r w:rsidRPr="00C21DEC">
        <w:rPr>
          <w:color w:val="000000" w:themeColor="text1"/>
        </w:rPr>
        <w:t>Which identity receives access.</w:t>
      </w:r>
    </w:p>
    <w:p w14:paraId="7575688A" w14:textId="77777777" w:rsidR="006E7401" w:rsidRPr="00C21DEC" w:rsidRDefault="006E7401">
      <w:pPr>
        <w:numPr>
          <w:ilvl w:val="0"/>
          <w:numId w:val="24"/>
        </w:numPr>
        <w:spacing w:line="240" w:lineRule="auto"/>
        <w:rPr>
          <w:color w:val="000000" w:themeColor="text1"/>
        </w:rPr>
      </w:pPr>
      <w:r w:rsidRPr="00C21DEC">
        <w:rPr>
          <w:color w:val="000000" w:themeColor="text1"/>
        </w:rPr>
        <w:t>Which resource or object is affected.</w:t>
      </w:r>
    </w:p>
    <w:p w14:paraId="34387C1B" w14:textId="77777777" w:rsidR="006E7401" w:rsidRPr="00C21DEC" w:rsidRDefault="006E7401">
      <w:pPr>
        <w:numPr>
          <w:ilvl w:val="0"/>
          <w:numId w:val="24"/>
        </w:numPr>
        <w:spacing w:line="240" w:lineRule="auto"/>
        <w:rPr>
          <w:color w:val="000000" w:themeColor="text1"/>
        </w:rPr>
      </w:pPr>
      <w:r w:rsidRPr="00C21DEC">
        <w:rPr>
          <w:color w:val="000000" w:themeColor="text1"/>
        </w:rPr>
        <w:t>Which action is permitted.</w:t>
      </w:r>
    </w:p>
    <w:p w14:paraId="75FDE8F4" w14:textId="77777777" w:rsidR="006E7401" w:rsidRPr="00C21DEC" w:rsidRDefault="006E7401">
      <w:pPr>
        <w:numPr>
          <w:ilvl w:val="0"/>
          <w:numId w:val="24"/>
        </w:numPr>
        <w:spacing w:line="240" w:lineRule="auto"/>
        <w:rPr>
          <w:color w:val="000000" w:themeColor="text1"/>
        </w:rPr>
      </w:pPr>
      <w:r w:rsidRPr="00C21DEC">
        <w:rPr>
          <w:color w:val="000000" w:themeColor="text1"/>
        </w:rPr>
        <w:t>Where the permission applies.</w:t>
      </w:r>
    </w:p>
    <w:p w14:paraId="28DECDFB" w14:textId="77777777" w:rsidR="006E7401" w:rsidRPr="00C21DEC" w:rsidRDefault="006E7401">
      <w:pPr>
        <w:numPr>
          <w:ilvl w:val="0"/>
          <w:numId w:val="24"/>
        </w:numPr>
        <w:spacing w:line="240" w:lineRule="auto"/>
        <w:rPr>
          <w:color w:val="000000" w:themeColor="text1"/>
        </w:rPr>
      </w:pPr>
      <w:r w:rsidRPr="00C21DEC">
        <w:rPr>
          <w:color w:val="000000" w:themeColor="text1"/>
        </w:rPr>
        <w:lastRenderedPageBreak/>
        <w:t>How the authority was granted.</w:t>
      </w:r>
    </w:p>
    <w:p w14:paraId="0690DB0C" w14:textId="77777777" w:rsidR="006E7401" w:rsidRPr="00C21DEC" w:rsidRDefault="006E7401">
      <w:pPr>
        <w:numPr>
          <w:ilvl w:val="0"/>
          <w:numId w:val="24"/>
        </w:numPr>
        <w:spacing w:line="240" w:lineRule="auto"/>
        <w:rPr>
          <w:color w:val="000000" w:themeColor="text1"/>
        </w:rPr>
      </w:pPr>
      <w:r w:rsidRPr="00C21DEC">
        <w:rPr>
          <w:color w:val="000000" w:themeColor="text1"/>
        </w:rPr>
        <w:t>Who approved it.</w:t>
      </w:r>
    </w:p>
    <w:p w14:paraId="7E300C0F" w14:textId="77777777" w:rsidR="006E7401" w:rsidRPr="00C21DEC" w:rsidRDefault="006E7401">
      <w:pPr>
        <w:numPr>
          <w:ilvl w:val="0"/>
          <w:numId w:val="24"/>
        </w:numPr>
        <w:spacing w:line="240" w:lineRule="auto"/>
        <w:rPr>
          <w:color w:val="000000" w:themeColor="text1"/>
        </w:rPr>
      </w:pPr>
      <w:r w:rsidRPr="00C21DEC">
        <w:rPr>
          <w:color w:val="000000" w:themeColor="text1"/>
        </w:rPr>
        <w:t>Who can modify or revoke it.</w:t>
      </w:r>
    </w:p>
    <w:p w14:paraId="144B9E34" w14:textId="77777777" w:rsidR="006E7401" w:rsidRPr="00C21DEC" w:rsidRDefault="006E7401">
      <w:pPr>
        <w:numPr>
          <w:ilvl w:val="0"/>
          <w:numId w:val="24"/>
        </w:numPr>
        <w:spacing w:line="240" w:lineRule="auto"/>
        <w:rPr>
          <w:color w:val="000000" w:themeColor="text1"/>
        </w:rPr>
      </w:pPr>
      <w:r w:rsidRPr="00C21DEC">
        <w:rPr>
          <w:color w:val="000000" w:themeColor="text1"/>
        </w:rPr>
        <w:t>Whether the access is temporary or standing.</w:t>
      </w:r>
    </w:p>
    <w:p w14:paraId="3400E305" w14:textId="77777777" w:rsidR="006E7401" w:rsidRPr="00C21DEC" w:rsidRDefault="006E7401">
      <w:pPr>
        <w:numPr>
          <w:ilvl w:val="0"/>
          <w:numId w:val="24"/>
        </w:numPr>
        <w:spacing w:line="240" w:lineRule="auto"/>
        <w:rPr>
          <w:color w:val="000000" w:themeColor="text1"/>
        </w:rPr>
      </w:pPr>
      <w:r w:rsidRPr="00C21DEC">
        <w:rPr>
          <w:color w:val="000000" w:themeColor="text1"/>
        </w:rPr>
        <w:t>Which events demonstrate its use.</w:t>
      </w:r>
    </w:p>
    <w:p w14:paraId="2111FE26" w14:textId="77777777" w:rsidR="006E7401" w:rsidRPr="00C21DEC" w:rsidRDefault="006E7401">
      <w:pPr>
        <w:numPr>
          <w:ilvl w:val="0"/>
          <w:numId w:val="24"/>
        </w:numPr>
        <w:spacing w:line="240" w:lineRule="auto"/>
        <w:rPr>
          <w:color w:val="000000" w:themeColor="text1"/>
        </w:rPr>
      </w:pPr>
      <w:r w:rsidRPr="00C21DEC">
        <w:rPr>
          <w:color w:val="000000" w:themeColor="text1"/>
        </w:rPr>
        <w:t>Which mission requirement justifies it.</w:t>
      </w:r>
    </w:p>
    <w:p w14:paraId="372B624C" w14:textId="77777777" w:rsidR="006E7401" w:rsidRPr="00C21DEC" w:rsidRDefault="006E7401" w:rsidP="006E7401">
      <w:pPr>
        <w:spacing w:line="240" w:lineRule="auto"/>
        <w:rPr>
          <w:color w:val="000000" w:themeColor="text1"/>
        </w:rPr>
      </w:pPr>
    </w:p>
    <w:p w14:paraId="4A4FCEA5" w14:textId="510B3CE1" w:rsidR="006E7401" w:rsidRPr="00C21DEC" w:rsidRDefault="006E7401" w:rsidP="006E7401">
      <w:pPr>
        <w:spacing w:line="240" w:lineRule="auto"/>
        <w:rPr>
          <w:color w:val="000000" w:themeColor="text1"/>
        </w:rPr>
      </w:pPr>
      <w:r w:rsidRPr="00C21DEC">
        <w:rPr>
          <w:color w:val="000000" w:themeColor="text1"/>
        </w:rPr>
        <w:t>When these details are undocumented, privilege tends to accumulate.</w:t>
      </w:r>
    </w:p>
    <w:p w14:paraId="027D7D86" w14:textId="77777777" w:rsidR="004B48A4" w:rsidRPr="00C21DEC" w:rsidRDefault="004B48A4" w:rsidP="006E7401">
      <w:pPr>
        <w:spacing w:line="240" w:lineRule="auto"/>
        <w:rPr>
          <w:color w:val="000000" w:themeColor="text1"/>
        </w:rPr>
      </w:pPr>
    </w:p>
    <w:p w14:paraId="72B77DC9" w14:textId="0FDBE8C5" w:rsidR="006E7401" w:rsidRPr="00C21DEC" w:rsidRDefault="006E7401" w:rsidP="006E7401">
      <w:pPr>
        <w:spacing w:line="240" w:lineRule="auto"/>
        <w:rPr>
          <w:color w:val="000000" w:themeColor="text1"/>
        </w:rPr>
      </w:pPr>
      <w:r w:rsidRPr="00C21DEC">
        <w:rPr>
          <w:color w:val="000000" w:themeColor="text1"/>
        </w:rPr>
        <w:t>Enterprise configuration forms the third part of the control model. Active Directory does not only identify principals and influence access. It also helps establish the security conditions under which domain-joined users and computers operate.</w:t>
      </w:r>
    </w:p>
    <w:p w14:paraId="31EC4B23" w14:textId="77777777" w:rsidR="006E7401" w:rsidRPr="00C21DEC" w:rsidRDefault="006E7401" w:rsidP="006E7401">
      <w:pPr>
        <w:spacing w:line="240" w:lineRule="auto"/>
        <w:rPr>
          <w:color w:val="000000" w:themeColor="text1"/>
        </w:rPr>
      </w:pPr>
    </w:p>
    <w:p w14:paraId="04616CCD" w14:textId="6FD0A239" w:rsidR="006E7401" w:rsidRPr="00C21DEC" w:rsidRDefault="006E7401" w:rsidP="006E7401">
      <w:pPr>
        <w:spacing w:line="240" w:lineRule="auto"/>
        <w:rPr>
          <w:color w:val="000000" w:themeColor="text1"/>
        </w:rPr>
      </w:pPr>
      <w:r w:rsidRPr="00C21DEC">
        <w:rPr>
          <w:color w:val="000000" w:themeColor="text1"/>
        </w:rPr>
        <w:t>Group Policy is the primary example.</w:t>
      </w:r>
    </w:p>
    <w:p w14:paraId="70B5216F" w14:textId="77777777" w:rsidR="006E7401" w:rsidRPr="00C21DEC" w:rsidRDefault="006E7401" w:rsidP="006E7401">
      <w:pPr>
        <w:spacing w:line="240" w:lineRule="auto"/>
        <w:rPr>
          <w:color w:val="000000" w:themeColor="text1"/>
        </w:rPr>
      </w:pPr>
    </w:p>
    <w:p w14:paraId="2897B3CA" w14:textId="6CC22FEA" w:rsidR="006E7401" w:rsidRPr="00C21DEC" w:rsidRDefault="006E7401" w:rsidP="006E7401">
      <w:pPr>
        <w:spacing w:line="240" w:lineRule="auto"/>
        <w:rPr>
          <w:color w:val="000000" w:themeColor="text1"/>
        </w:rPr>
      </w:pPr>
      <w:r w:rsidRPr="00C21DEC">
        <w:rPr>
          <w:color w:val="000000" w:themeColor="text1"/>
        </w:rPr>
        <w:t>A Group Policy Object (GPO) contains settings that can be applied to users and computers according to site, domain, Organizational Unit, inheritance, filtering, enforcement, link order, and other processing conditions.</w:t>
      </w:r>
    </w:p>
    <w:p w14:paraId="5D224C01" w14:textId="77777777" w:rsidR="006E7401" w:rsidRPr="00C21DEC" w:rsidRDefault="006E7401" w:rsidP="006E7401">
      <w:pPr>
        <w:spacing w:line="240" w:lineRule="auto"/>
        <w:rPr>
          <w:color w:val="000000" w:themeColor="text1"/>
        </w:rPr>
      </w:pPr>
    </w:p>
    <w:p w14:paraId="5ED91284" w14:textId="21BFFB8E" w:rsidR="006E7401" w:rsidRPr="00C21DEC" w:rsidRDefault="006E7401" w:rsidP="006E7401">
      <w:pPr>
        <w:spacing w:line="240" w:lineRule="auto"/>
        <w:rPr>
          <w:color w:val="000000" w:themeColor="text1"/>
        </w:rPr>
      </w:pPr>
      <w:r w:rsidRPr="00C21DEC">
        <w:rPr>
          <w:color w:val="000000" w:themeColor="text1"/>
        </w:rPr>
        <w:t>Each domain-based GPO has two connected components. The Group Policy Container stores policy metadata in Active Directory. The Group Policy Template stores supporting files within the System Volume (SYSVOL). Normal processing depends on both components being available and consistent.</w:t>
      </w:r>
    </w:p>
    <w:p w14:paraId="62924DCF" w14:textId="77777777" w:rsidR="006E7401" w:rsidRPr="00C21DEC" w:rsidRDefault="006E7401" w:rsidP="006E7401">
      <w:pPr>
        <w:spacing w:line="240" w:lineRule="auto"/>
        <w:rPr>
          <w:color w:val="000000" w:themeColor="text1"/>
        </w:rPr>
      </w:pPr>
    </w:p>
    <w:p w14:paraId="48A82C64" w14:textId="6E26D3A5" w:rsidR="006E7401" w:rsidRPr="00C21DEC" w:rsidRDefault="006E7401" w:rsidP="006E7401">
      <w:pPr>
        <w:spacing w:line="240" w:lineRule="auto"/>
        <w:rPr>
          <w:color w:val="000000" w:themeColor="text1"/>
        </w:rPr>
      </w:pPr>
      <w:r w:rsidRPr="00C21DEC">
        <w:rPr>
          <w:color w:val="000000" w:themeColor="text1"/>
        </w:rPr>
        <w:t>Group Policy can configure security-relevant behavior across large populations of systems, including:</w:t>
      </w:r>
    </w:p>
    <w:p w14:paraId="03813BB3" w14:textId="77777777" w:rsidR="004B48A4" w:rsidRPr="00C21DEC" w:rsidRDefault="004B48A4" w:rsidP="006E7401">
      <w:pPr>
        <w:spacing w:line="240" w:lineRule="auto"/>
        <w:rPr>
          <w:color w:val="000000" w:themeColor="text1"/>
        </w:rPr>
      </w:pPr>
    </w:p>
    <w:p w14:paraId="76BBDB61" w14:textId="77777777" w:rsidR="006E7401" w:rsidRPr="00C21DEC" w:rsidRDefault="006E7401">
      <w:pPr>
        <w:numPr>
          <w:ilvl w:val="0"/>
          <w:numId w:val="25"/>
        </w:numPr>
        <w:spacing w:line="240" w:lineRule="auto"/>
        <w:rPr>
          <w:color w:val="000000" w:themeColor="text1"/>
        </w:rPr>
      </w:pPr>
      <w:r w:rsidRPr="00C21DEC">
        <w:rPr>
          <w:color w:val="000000" w:themeColor="text1"/>
        </w:rPr>
        <w:t>Audit policy.</w:t>
      </w:r>
    </w:p>
    <w:p w14:paraId="1FDC1D63" w14:textId="77777777" w:rsidR="006E7401" w:rsidRPr="00C21DEC" w:rsidRDefault="006E7401">
      <w:pPr>
        <w:numPr>
          <w:ilvl w:val="0"/>
          <w:numId w:val="25"/>
        </w:numPr>
        <w:spacing w:line="240" w:lineRule="auto"/>
        <w:rPr>
          <w:color w:val="000000" w:themeColor="text1"/>
        </w:rPr>
      </w:pPr>
      <w:r w:rsidRPr="00C21DEC">
        <w:rPr>
          <w:color w:val="000000" w:themeColor="text1"/>
        </w:rPr>
        <w:t>Windows Firewall rules.</w:t>
      </w:r>
    </w:p>
    <w:p w14:paraId="5A603043" w14:textId="77777777" w:rsidR="006E7401" w:rsidRPr="00C21DEC" w:rsidRDefault="006E7401">
      <w:pPr>
        <w:numPr>
          <w:ilvl w:val="0"/>
          <w:numId w:val="25"/>
        </w:numPr>
        <w:spacing w:line="240" w:lineRule="auto"/>
        <w:rPr>
          <w:color w:val="000000" w:themeColor="text1"/>
        </w:rPr>
      </w:pPr>
      <w:r w:rsidRPr="00C21DEC">
        <w:rPr>
          <w:color w:val="000000" w:themeColor="text1"/>
        </w:rPr>
        <w:t>Account and password settings.</w:t>
      </w:r>
    </w:p>
    <w:p w14:paraId="37285740" w14:textId="77777777" w:rsidR="006E7401" w:rsidRPr="00C21DEC" w:rsidRDefault="006E7401">
      <w:pPr>
        <w:numPr>
          <w:ilvl w:val="0"/>
          <w:numId w:val="25"/>
        </w:numPr>
        <w:spacing w:line="240" w:lineRule="auto"/>
        <w:rPr>
          <w:color w:val="000000" w:themeColor="text1"/>
        </w:rPr>
      </w:pPr>
      <w:r w:rsidRPr="00C21DEC">
        <w:rPr>
          <w:color w:val="000000" w:themeColor="text1"/>
        </w:rPr>
        <w:t>User rights assignments.</w:t>
      </w:r>
    </w:p>
    <w:p w14:paraId="21A81515" w14:textId="77777777" w:rsidR="006E7401" w:rsidRPr="00C21DEC" w:rsidRDefault="006E7401">
      <w:pPr>
        <w:numPr>
          <w:ilvl w:val="0"/>
          <w:numId w:val="25"/>
        </w:numPr>
        <w:spacing w:line="240" w:lineRule="auto"/>
        <w:rPr>
          <w:color w:val="000000" w:themeColor="text1"/>
        </w:rPr>
      </w:pPr>
      <w:r w:rsidRPr="00C21DEC">
        <w:rPr>
          <w:color w:val="000000" w:themeColor="text1"/>
        </w:rPr>
        <w:t>Local group membership.</w:t>
      </w:r>
    </w:p>
    <w:p w14:paraId="483D9082" w14:textId="77777777" w:rsidR="006E7401" w:rsidRPr="00C21DEC" w:rsidRDefault="006E7401">
      <w:pPr>
        <w:numPr>
          <w:ilvl w:val="0"/>
          <w:numId w:val="25"/>
        </w:numPr>
        <w:spacing w:line="240" w:lineRule="auto"/>
        <w:rPr>
          <w:color w:val="000000" w:themeColor="text1"/>
        </w:rPr>
      </w:pPr>
      <w:r w:rsidRPr="00C21DEC">
        <w:rPr>
          <w:color w:val="000000" w:themeColor="text1"/>
        </w:rPr>
        <w:t>Authentication restrictions.</w:t>
      </w:r>
    </w:p>
    <w:p w14:paraId="7CDDA8CF" w14:textId="77777777" w:rsidR="006E7401" w:rsidRPr="00C21DEC" w:rsidRDefault="006E7401">
      <w:pPr>
        <w:numPr>
          <w:ilvl w:val="0"/>
          <w:numId w:val="25"/>
        </w:numPr>
        <w:spacing w:line="240" w:lineRule="auto"/>
        <w:rPr>
          <w:color w:val="000000" w:themeColor="text1"/>
        </w:rPr>
      </w:pPr>
      <w:r w:rsidRPr="00C21DEC">
        <w:rPr>
          <w:color w:val="000000" w:themeColor="text1"/>
        </w:rPr>
        <w:t>Credential protections.</w:t>
      </w:r>
    </w:p>
    <w:p w14:paraId="5EA20861" w14:textId="77777777" w:rsidR="006E7401" w:rsidRPr="00C21DEC" w:rsidRDefault="006E7401">
      <w:pPr>
        <w:numPr>
          <w:ilvl w:val="0"/>
          <w:numId w:val="25"/>
        </w:numPr>
        <w:spacing w:line="240" w:lineRule="auto"/>
        <w:rPr>
          <w:color w:val="000000" w:themeColor="text1"/>
        </w:rPr>
      </w:pPr>
      <w:r w:rsidRPr="00C21DEC">
        <w:rPr>
          <w:color w:val="000000" w:themeColor="text1"/>
        </w:rPr>
        <w:t>Microsoft Defender settings.</w:t>
      </w:r>
    </w:p>
    <w:p w14:paraId="092862C2" w14:textId="77777777" w:rsidR="006E7401" w:rsidRPr="00C21DEC" w:rsidRDefault="006E7401">
      <w:pPr>
        <w:numPr>
          <w:ilvl w:val="0"/>
          <w:numId w:val="25"/>
        </w:numPr>
        <w:spacing w:line="240" w:lineRule="auto"/>
        <w:rPr>
          <w:color w:val="000000" w:themeColor="text1"/>
        </w:rPr>
      </w:pPr>
      <w:r w:rsidRPr="00C21DEC">
        <w:rPr>
          <w:color w:val="000000" w:themeColor="text1"/>
        </w:rPr>
        <w:t>Application-control policy.</w:t>
      </w:r>
    </w:p>
    <w:p w14:paraId="6D616711" w14:textId="77777777" w:rsidR="006E7401" w:rsidRPr="00C21DEC" w:rsidRDefault="006E7401">
      <w:pPr>
        <w:numPr>
          <w:ilvl w:val="0"/>
          <w:numId w:val="25"/>
        </w:numPr>
        <w:spacing w:line="240" w:lineRule="auto"/>
        <w:rPr>
          <w:color w:val="000000" w:themeColor="text1"/>
        </w:rPr>
      </w:pPr>
      <w:r w:rsidRPr="00C21DEC">
        <w:rPr>
          <w:color w:val="000000" w:themeColor="text1"/>
        </w:rPr>
        <w:t>Logon and startup scripts.</w:t>
      </w:r>
    </w:p>
    <w:p w14:paraId="4CBBF907" w14:textId="77777777" w:rsidR="006E7401" w:rsidRPr="00C21DEC" w:rsidRDefault="006E7401">
      <w:pPr>
        <w:numPr>
          <w:ilvl w:val="0"/>
          <w:numId w:val="25"/>
        </w:numPr>
        <w:spacing w:line="240" w:lineRule="auto"/>
        <w:rPr>
          <w:color w:val="000000" w:themeColor="text1"/>
        </w:rPr>
      </w:pPr>
      <w:r w:rsidRPr="00C21DEC">
        <w:rPr>
          <w:color w:val="000000" w:themeColor="text1"/>
        </w:rPr>
        <w:t>Certificate autoenrollment.</w:t>
      </w:r>
    </w:p>
    <w:p w14:paraId="624D5323" w14:textId="77777777" w:rsidR="006E7401" w:rsidRPr="00C21DEC" w:rsidRDefault="006E7401">
      <w:pPr>
        <w:numPr>
          <w:ilvl w:val="0"/>
          <w:numId w:val="25"/>
        </w:numPr>
        <w:spacing w:line="240" w:lineRule="auto"/>
        <w:rPr>
          <w:color w:val="000000" w:themeColor="text1"/>
        </w:rPr>
      </w:pPr>
      <w:r w:rsidRPr="00C21DEC">
        <w:rPr>
          <w:color w:val="000000" w:themeColor="text1"/>
        </w:rPr>
        <w:t>Security options.</w:t>
      </w:r>
    </w:p>
    <w:p w14:paraId="4B7B5E80" w14:textId="77777777" w:rsidR="006E7401" w:rsidRPr="00C21DEC" w:rsidRDefault="006E7401">
      <w:pPr>
        <w:numPr>
          <w:ilvl w:val="0"/>
          <w:numId w:val="25"/>
        </w:numPr>
        <w:spacing w:line="240" w:lineRule="auto"/>
        <w:rPr>
          <w:color w:val="000000" w:themeColor="text1"/>
        </w:rPr>
      </w:pPr>
      <w:r w:rsidRPr="00C21DEC">
        <w:rPr>
          <w:color w:val="000000" w:themeColor="text1"/>
        </w:rPr>
        <w:t>Registry-based configuration.</w:t>
      </w:r>
    </w:p>
    <w:p w14:paraId="56E526D8" w14:textId="77777777" w:rsidR="006E7401" w:rsidRPr="00C21DEC" w:rsidRDefault="006E7401">
      <w:pPr>
        <w:numPr>
          <w:ilvl w:val="0"/>
          <w:numId w:val="25"/>
        </w:numPr>
        <w:spacing w:line="240" w:lineRule="auto"/>
        <w:rPr>
          <w:color w:val="000000" w:themeColor="text1"/>
        </w:rPr>
      </w:pPr>
      <w:r w:rsidRPr="00C21DEC">
        <w:rPr>
          <w:color w:val="000000" w:themeColor="text1"/>
        </w:rPr>
        <w:t>Administrative templates.</w:t>
      </w:r>
    </w:p>
    <w:p w14:paraId="30101E36" w14:textId="77777777" w:rsidR="006E7401" w:rsidRPr="00C21DEC" w:rsidRDefault="006E7401">
      <w:pPr>
        <w:numPr>
          <w:ilvl w:val="0"/>
          <w:numId w:val="25"/>
        </w:numPr>
        <w:spacing w:line="240" w:lineRule="auto"/>
        <w:rPr>
          <w:color w:val="000000" w:themeColor="text1"/>
        </w:rPr>
      </w:pPr>
      <w:r w:rsidRPr="00C21DEC">
        <w:rPr>
          <w:color w:val="000000" w:themeColor="text1"/>
        </w:rPr>
        <w:t>Remote-access settings.</w:t>
      </w:r>
    </w:p>
    <w:p w14:paraId="29098B04" w14:textId="77777777" w:rsidR="006E7401" w:rsidRPr="00C21DEC" w:rsidRDefault="006E7401" w:rsidP="006E7401">
      <w:pPr>
        <w:spacing w:line="240" w:lineRule="auto"/>
        <w:rPr>
          <w:color w:val="000000" w:themeColor="text1"/>
        </w:rPr>
      </w:pPr>
    </w:p>
    <w:p w14:paraId="7563CD1D" w14:textId="22301104" w:rsidR="006E7401" w:rsidRPr="00C21DEC" w:rsidRDefault="006E7401" w:rsidP="006E7401">
      <w:pPr>
        <w:spacing w:line="240" w:lineRule="auto"/>
        <w:rPr>
          <w:color w:val="000000" w:themeColor="text1"/>
        </w:rPr>
      </w:pPr>
      <w:r w:rsidRPr="00C21DEC">
        <w:rPr>
          <w:color w:val="000000" w:themeColor="text1"/>
        </w:rPr>
        <w:t>These capabilities make Group Policy a distributed configuration authority.</w:t>
      </w:r>
    </w:p>
    <w:p w14:paraId="4736F3B4" w14:textId="77777777" w:rsidR="006E7401" w:rsidRPr="00C21DEC" w:rsidRDefault="006E7401" w:rsidP="006E7401">
      <w:pPr>
        <w:spacing w:line="240" w:lineRule="auto"/>
        <w:rPr>
          <w:color w:val="000000" w:themeColor="text1"/>
        </w:rPr>
      </w:pPr>
    </w:p>
    <w:p w14:paraId="10C0C707" w14:textId="12905C70" w:rsidR="006E7401" w:rsidRPr="00C21DEC" w:rsidRDefault="006E7401" w:rsidP="006E7401">
      <w:pPr>
        <w:spacing w:line="240" w:lineRule="auto"/>
        <w:rPr>
          <w:color w:val="000000" w:themeColor="text1"/>
        </w:rPr>
      </w:pPr>
      <w:r w:rsidRPr="00C21DEC">
        <w:rPr>
          <w:color w:val="000000" w:themeColor="text1"/>
        </w:rPr>
        <w:lastRenderedPageBreak/>
        <w:t>An administrator can apply one approved setting to thousands of computers. That scale is a major operational advantage. It also means control over the applicable GPO can carry authority far beyond the directory object itself.</w:t>
      </w:r>
    </w:p>
    <w:p w14:paraId="751DC80C" w14:textId="77777777" w:rsidR="006E7401" w:rsidRPr="00C21DEC" w:rsidRDefault="006E7401" w:rsidP="006E7401">
      <w:pPr>
        <w:spacing w:line="240" w:lineRule="auto"/>
        <w:rPr>
          <w:color w:val="000000" w:themeColor="text1"/>
        </w:rPr>
      </w:pPr>
    </w:p>
    <w:p w14:paraId="4EA003D3" w14:textId="57C3298C" w:rsidR="006E7401" w:rsidRPr="00C21DEC" w:rsidRDefault="006E7401" w:rsidP="006E7401">
      <w:pPr>
        <w:spacing w:line="240" w:lineRule="auto"/>
        <w:rPr>
          <w:color w:val="000000" w:themeColor="text1"/>
        </w:rPr>
      </w:pPr>
      <w:r w:rsidRPr="00C21DEC">
        <w:rPr>
          <w:color w:val="000000" w:themeColor="text1"/>
        </w:rPr>
        <w:t>A principal who can modify a workstation policy may be able to change firewall behavior, local administrative membership, script execution, or credential protections on every computer that processes it.</w:t>
      </w:r>
    </w:p>
    <w:p w14:paraId="0119D9BF" w14:textId="77777777" w:rsidR="006E7401" w:rsidRPr="00C21DEC" w:rsidRDefault="006E7401" w:rsidP="006E7401">
      <w:pPr>
        <w:spacing w:line="240" w:lineRule="auto"/>
        <w:rPr>
          <w:color w:val="000000" w:themeColor="text1"/>
        </w:rPr>
      </w:pPr>
    </w:p>
    <w:p w14:paraId="6BBF9CE7" w14:textId="2CC79E8A" w:rsidR="006E7401" w:rsidRPr="00C21DEC" w:rsidRDefault="006E7401" w:rsidP="006E7401">
      <w:pPr>
        <w:spacing w:line="240" w:lineRule="auto"/>
        <w:rPr>
          <w:color w:val="000000" w:themeColor="text1"/>
        </w:rPr>
      </w:pPr>
      <w:r w:rsidRPr="00C21DEC">
        <w:rPr>
          <w:color w:val="000000" w:themeColor="text1"/>
        </w:rPr>
        <w:t>A principal who can modify policy applied to administrative workstations or domain controllers may hold a path into Tier 0 even without membership in Domain Admins.</w:t>
      </w:r>
    </w:p>
    <w:p w14:paraId="007F4005" w14:textId="77777777" w:rsidR="006E7401" w:rsidRPr="00C21DEC" w:rsidRDefault="006E7401" w:rsidP="006E7401">
      <w:pPr>
        <w:spacing w:line="240" w:lineRule="auto"/>
        <w:rPr>
          <w:color w:val="000000" w:themeColor="text1"/>
        </w:rPr>
      </w:pPr>
    </w:p>
    <w:p w14:paraId="30F32F4C" w14:textId="29B7853D" w:rsidR="006E7401" w:rsidRPr="00C21DEC" w:rsidRDefault="006E7401" w:rsidP="006E7401">
      <w:pPr>
        <w:spacing w:line="240" w:lineRule="auto"/>
        <w:rPr>
          <w:color w:val="000000" w:themeColor="text1"/>
        </w:rPr>
      </w:pPr>
      <w:r w:rsidRPr="00C21DEC">
        <w:rPr>
          <w:color w:val="000000" w:themeColor="text1"/>
        </w:rPr>
        <w:t>GPO security depends on several separate permissions:</w:t>
      </w:r>
    </w:p>
    <w:p w14:paraId="7C6A474E" w14:textId="77777777" w:rsidR="006E7401" w:rsidRPr="00C21DEC" w:rsidRDefault="006E7401">
      <w:pPr>
        <w:numPr>
          <w:ilvl w:val="0"/>
          <w:numId w:val="26"/>
        </w:numPr>
        <w:spacing w:line="240" w:lineRule="auto"/>
        <w:rPr>
          <w:color w:val="000000" w:themeColor="text1"/>
        </w:rPr>
      </w:pPr>
      <w:r w:rsidRPr="00C21DEC">
        <w:rPr>
          <w:color w:val="000000" w:themeColor="text1"/>
        </w:rPr>
        <w:t>Who can edit the policy.</w:t>
      </w:r>
    </w:p>
    <w:p w14:paraId="143E6D3B" w14:textId="77777777" w:rsidR="006E7401" w:rsidRPr="00C21DEC" w:rsidRDefault="006E7401">
      <w:pPr>
        <w:numPr>
          <w:ilvl w:val="0"/>
          <w:numId w:val="26"/>
        </w:numPr>
        <w:spacing w:line="240" w:lineRule="auto"/>
        <w:rPr>
          <w:color w:val="000000" w:themeColor="text1"/>
        </w:rPr>
      </w:pPr>
      <w:r w:rsidRPr="00C21DEC">
        <w:rPr>
          <w:color w:val="000000" w:themeColor="text1"/>
        </w:rPr>
        <w:t>Who can modify its ACL.</w:t>
      </w:r>
    </w:p>
    <w:p w14:paraId="39F12782" w14:textId="77777777" w:rsidR="006E7401" w:rsidRPr="00C21DEC" w:rsidRDefault="006E7401">
      <w:pPr>
        <w:numPr>
          <w:ilvl w:val="0"/>
          <w:numId w:val="26"/>
        </w:numPr>
        <w:spacing w:line="240" w:lineRule="auto"/>
        <w:rPr>
          <w:color w:val="000000" w:themeColor="text1"/>
        </w:rPr>
      </w:pPr>
      <w:r w:rsidRPr="00C21DEC">
        <w:rPr>
          <w:color w:val="000000" w:themeColor="text1"/>
        </w:rPr>
        <w:t>Who owns the policy.</w:t>
      </w:r>
    </w:p>
    <w:p w14:paraId="73856D1B" w14:textId="77777777" w:rsidR="006E7401" w:rsidRPr="00C21DEC" w:rsidRDefault="006E7401">
      <w:pPr>
        <w:numPr>
          <w:ilvl w:val="0"/>
          <w:numId w:val="26"/>
        </w:numPr>
        <w:spacing w:line="240" w:lineRule="auto"/>
        <w:rPr>
          <w:color w:val="000000" w:themeColor="text1"/>
        </w:rPr>
      </w:pPr>
      <w:r w:rsidRPr="00C21DEC">
        <w:rPr>
          <w:color w:val="000000" w:themeColor="text1"/>
        </w:rPr>
        <w:t>Who can link it to a site, domain, or Organizational Unit.</w:t>
      </w:r>
    </w:p>
    <w:p w14:paraId="60B79E91" w14:textId="77777777" w:rsidR="006E7401" w:rsidRPr="00C21DEC" w:rsidRDefault="006E7401">
      <w:pPr>
        <w:numPr>
          <w:ilvl w:val="0"/>
          <w:numId w:val="26"/>
        </w:numPr>
        <w:spacing w:line="240" w:lineRule="auto"/>
        <w:rPr>
          <w:color w:val="000000" w:themeColor="text1"/>
        </w:rPr>
      </w:pPr>
      <w:r w:rsidRPr="00C21DEC">
        <w:rPr>
          <w:color w:val="000000" w:themeColor="text1"/>
        </w:rPr>
        <w:t>Who can change the target container.</w:t>
      </w:r>
    </w:p>
    <w:p w14:paraId="7F4B00F5" w14:textId="77777777" w:rsidR="006E7401" w:rsidRPr="00C21DEC" w:rsidRDefault="006E7401">
      <w:pPr>
        <w:numPr>
          <w:ilvl w:val="0"/>
          <w:numId w:val="26"/>
        </w:numPr>
        <w:spacing w:line="240" w:lineRule="auto"/>
        <w:rPr>
          <w:color w:val="000000" w:themeColor="text1"/>
        </w:rPr>
      </w:pPr>
      <w:r w:rsidRPr="00C21DEC">
        <w:rPr>
          <w:color w:val="000000" w:themeColor="text1"/>
        </w:rPr>
        <w:t>Who can alter security filtering.</w:t>
      </w:r>
    </w:p>
    <w:p w14:paraId="7B70A080" w14:textId="77777777" w:rsidR="006E7401" w:rsidRPr="00C21DEC" w:rsidRDefault="006E7401">
      <w:pPr>
        <w:numPr>
          <w:ilvl w:val="0"/>
          <w:numId w:val="26"/>
        </w:numPr>
        <w:spacing w:line="240" w:lineRule="auto"/>
        <w:rPr>
          <w:color w:val="000000" w:themeColor="text1"/>
        </w:rPr>
      </w:pPr>
      <w:r w:rsidRPr="00C21DEC">
        <w:rPr>
          <w:color w:val="000000" w:themeColor="text1"/>
        </w:rPr>
        <w:t>Who can modify the supporting SYSVOL files.</w:t>
      </w:r>
    </w:p>
    <w:p w14:paraId="2ACA451D" w14:textId="77777777" w:rsidR="006E7401" w:rsidRPr="00C21DEC" w:rsidRDefault="006E7401">
      <w:pPr>
        <w:numPr>
          <w:ilvl w:val="0"/>
          <w:numId w:val="26"/>
        </w:numPr>
        <w:spacing w:line="240" w:lineRule="auto"/>
        <w:rPr>
          <w:color w:val="000000" w:themeColor="text1"/>
        </w:rPr>
      </w:pPr>
      <w:r w:rsidRPr="00C21DEC">
        <w:rPr>
          <w:color w:val="000000" w:themeColor="text1"/>
        </w:rPr>
        <w:t>Which accounts administer the tools used to deploy and monitor it.</w:t>
      </w:r>
    </w:p>
    <w:p w14:paraId="72E080BB" w14:textId="77777777" w:rsidR="006E7401" w:rsidRPr="00C21DEC" w:rsidRDefault="006E7401" w:rsidP="006E7401">
      <w:pPr>
        <w:spacing w:line="240" w:lineRule="auto"/>
        <w:rPr>
          <w:color w:val="000000" w:themeColor="text1"/>
        </w:rPr>
      </w:pPr>
    </w:p>
    <w:p w14:paraId="2CCA31B1" w14:textId="05CBB4B7" w:rsidR="006E7401" w:rsidRPr="00C21DEC" w:rsidRDefault="006E7401" w:rsidP="006E7401">
      <w:pPr>
        <w:spacing w:line="240" w:lineRule="auto"/>
        <w:rPr>
          <w:color w:val="000000" w:themeColor="text1"/>
        </w:rPr>
      </w:pPr>
      <w:r w:rsidRPr="00C21DEC">
        <w:rPr>
          <w:color w:val="000000" w:themeColor="text1"/>
        </w:rPr>
        <w:t>A review that looks only at the policy settings may miss the identities capable of changing where the GPO applies or who receives it.</w:t>
      </w:r>
    </w:p>
    <w:p w14:paraId="27691808" w14:textId="77777777" w:rsidR="006E7401" w:rsidRPr="00C21DEC" w:rsidRDefault="006E7401" w:rsidP="006E7401">
      <w:pPr>
        <w:spacing w:line="240" w:lineRule="auto"/>
        <w:rPr>
          <w:color w:val="000000" w:themeColor="text1"/>
        </w:rPr>
      </w:pPr>
    </w:p>
    <w:p w14:paraId="63E12A11" w14:textId="15D4FFE1" w:rsidR="006E7401" w:rsidRPr="00C21DEC" w:rsidRDefault="006E7401" w:rsidP="006E7401">
      <w:pPr>
        <w:spacing w:line="240" w:lineRule="auto"/>
        <w:rPr>
          <w:color w:val="000000" w:themeColor="text1"/>
        </w:rPr>
      </w:pPr>
      <w:r w:rsidRPr="00C21DEC">
        <w:rPr>
          <w:color w:val="000000" w:themeColor="text1"/>
        </w:rPr>
        <w:t>Scope is just as important as content.</w:t>
      </w:r>
    </w:p>
    <w:p w14:paraId="1A9D0BA9" w14:textId="77777777" w:rsidR="006E7401" w:rsidRPr="00C21DEC" w:rsidRDefault="006E7401" w:rsidP="006E7401">
      <w:pPr>
        <w:spacing w:line="240" w:lineRule="auto"/>
        <w:rPr>
          <w:color w:val="000000" w:themeColor="text1"/>
        </w:rPr>
      </w:pPr>
    </w:p>
    <w:p w14:paraId="5017B50D" w14:textId="74487428" w:rsidR="006E7401" w:rsidRPr="00C21DEC" w:rsidRDefault="006E7401" w:rsidP="006E7401">
      <w:pPr>
        <w:spacing w:line="240" w:lineRule="auto"/>
        <w:rPr>
          <w:color w:val="000000" w:themeColor="text1"/>
        </w:rPr>
      </w:pPr>
      <w:r w:rsidRPr="00C21DEC">
        <w:rPr>
          <w:color w:val="000000" w:themeColor="text1"/>
        </w:rPr>
        <w:t>A GPO containing strong security settings may apply to the wrong systems. A policy designed for ordinary workstations may be inappropriate for servers. A policy intended for member servers may disrupt a domain controller. A policy linked at a high level may reach systems that should be governed separately.</w:t>
      </w:r>
    </w:p>
    <w:p w14:paraId="40E361DE" w14:textId="77777777" w:rsidR="004B48A4" w:rsidRPr="00C21DEC" w:rsidRDefault="004B48A4" w:rsidP="006E7401">
      <w:pPr>
        <w:spacing w:line="240" w:lineRule="auto"/>
        <w:rPr>
          <w:color w:val="000000" w:themeColor="text1"/>
        </w:rPr>
      </w:pPr>
    </w:p>
    <w:p w14:paraId="38899C9F" w14:textId="1F3EA241" w:rsidR="006E7401" w:rsidRPr="00C21DEC" w:rsidRDefault="006E7401" w:rsidP="006E7401">
      <w:pPr>
        <w:spacing w:line="240" w:lineRule="auto"/>
        <w:rPr>
          <w:color w:val="000000" w:themeColor="text1"/>
        </w:rPr>
      </w:pPr>
      <w:r w:rsidRPr="00C21DEC">
        <w:rPr>
          <w:color w:val="000000" w:themeColor="text1"/>
        </w:rPr>
        <w:t>Inheritance, block inheritance, enforced links, security filtering, Windows Management Instrumentation filtering, loopback processing, and Organizational Unit placement can all change the effective policy received by a user or computer.</w:t>
      </w:r>
    </w:p>
    <w:p w14:paraId="3CBB30B5" w14:textId="77777777" w:rsidR="006E7401" w:rsidRPr="00C21DEC" w:rsidRDefault="006E7401" w:rsidP="006E7401">
      <w:pPr>
        <w:spacing w:line="240" w:lineRule="auto"/>
        <w:rPr>
          <w:color w:val="000000" w:themeColor="text1"/>
        </w:rPr>
      </w:pPr>
    </w:p>
    <w:p w14:paraId="124A64FE" w14:textId="66EA11D6" w:rsidR="006E7401" w:rsidRPr="00C21DEC" w:rsidRDefault="006E7401" w:rsidP="006E7401">
      <w:pPr>
        <w:spacing w:line="240" w:lineRule="auto"/>
        <w:rPr>
          <w:color w:val="000000" w:themeColor="text1"/>
        </w:rPr>
      </w:pPr>
      <w:r w:rsidRPr="00C21DEC">
        <w:rPr>
          <w:color w:val="000000" w:themeColor="text1"/>
        </w:rPr>
        <w:t>The configured setting and the effective setting are not always the same.</w:t>
      </w:r>
    </w:p>
    <w:p w14:paraId="2BC95C63" w14:textId="77777777" w:rsidR="006E7401" w:rsidRPr="00C21DEC" w:rsidRDefault="006E7401" w:rsidP="006E7401">
      <w:pPr>
        <w:spacing w:line="240" w:lineRule="auto"/>
        <w:rPr>
          <w:color w:val="000000" w:themeColor="text1"/>
        </w:rPr>
      </w:pPr>
    </w:p>
    <w:p w14:paraId="4B1126F6" w14:textId="16393595" w:rsidR="006E7401" w:rsidRPr="00C21DEC" w:rsidRDefault="006E7401" w:rsidP="006E7401">
      <w:pPr>
        <w:spacing w:line="240" w:lineRule="auto"/>
        <w:rPr>
          <w:color w:val="000000" w:themeColor="text1"/>
        </w:rPr>
      </w:pPr>
      <w:r w:rsidRPr="00C21DEC">
        <w:rPr>
          <w:color w:val="000000" w:themeColor="text1"/>
        </w:rPr>
        <w:t>This creates an assessment requirement similar to authentication protocol validation. Defenders need evidence of what systems actually receive and enforce, not only what administrators intended to deploy.</w:t>
      </w:r>
    </w:p>
    <w:p w14:paraId="7ABCB3FF" w14:textId="77777777" w:rsidR="006E7401" w:rsidRPr="00C21DEC" w:rsidRDefault="006E7401" w:rsidP="006E7401">
      <w:pPr>
        <w:spacing w:line="240" w:lineRule="auto"/>
        <w:rPr>
          <w:color w:val="000000" w:themeColor="text1"/>
        </w:rPr>
      </w:pPr>
    </w:p>
    <w:p w14:paraId="6C10782B" w14:textId="48803D4E" w:rsidR="006E7401" w:rsidRPr="00C21DEC" w:rsidRDefault="006E7401" w:rsidP="006E7401">
      <w:pPr>
        <w:spacing w:line="240" w:lineRule="auto"/>
        <w:rPr>
          <w:color w:val="000000" w:themeColor="text1"/>
        </w:rPr>
      </w:pPr>
      <w:r w:rsidRPr="00C21DEC">
        <w:rPr>
          <w:color w:val="000000" w:themeColor="text1"/>
        </w:rPr>
        <w:t>Configuration control also extends beyond GPOs.</w:t>
      </w:r>
    </w:p>
    <w:p w14:paraId="50DF0114" w14:textId="77777777" w:rsidR="006E7401" w:rsidRPr="00C21DEC" w:rsidRDefault="006E7401" w:rsidP="006E7401">
      <w:pPr>
        <w:spacing w:line="240" w:lineRule="auto"/>
        <w:rPr>
          <w:color w:val="000000" w:themeColor="text1"/>
        </w:rPr>
      </w:pPr>
    </w:p>
    <w:p w14:paraId="4EDEEA6E" w14:textId="34523599" w:rsidR="006E7401" w:rsidRPr="00C21DEC" w:rsidRDefault="006E7401" w:rsidP="006E7401">
      <w:pPr>
        <w:spacing w:line="240" w:lineRule="auto"/>
        <w:rPr>
          <w:color w:val="000000" w:themeColor="text1"/>
        </w:rPr>
      </w:pPr>
      <w:r w:rsidRPr="00C21DEC">
        <w:rPr>
          <w:color w:val="000000" w:themeColor="text1"/>
        </w:rPr>
        <w:t>Active Directory can influence enterprise configuration through:</w:t>
      </w:r>
    </w:p>
    <w:p w14:paraId="679A2307" w14:textId="77777777" w:rsidR="004B48A4" w:rsidRPr="00C21DEC" w:rsidRDefault="004B48A4" w:rsidP="006E7401">
      <w:pPr>
        <w:spacing w:line="240" w:lineRule="auto"/>
        <w:rPr>
          <w:color w:val="000000" w:themeColor="text1"/>
        </w:rPr>
      </w:pPr>
    </w:p>
    <w:p w14:paraId="58D44B83" w14:textId="77777777" w:rsidR="006E7401" w:rsidRPr="00C21DEC" w:rsidRDefault="006E7401">
      <w:pPr>
        <w:numPr>
          <w:ilvl w:val="0"/>
          <w:numId w:val="27"/>
        </w:numPr>
        <w:spacing w:line="240" w:lineRule="auto"/>
        <w:rPr>
          <w:color w:val="000000" w:themeColor="text1"/>
        </w:rPr>
      </w:pPr>
      <w:r w:rsidRPr="00C21DEC">
        <w:rPr>
          <w:color w:val="000000" w:themeColor="text1"/>
        </w:rPr>
        <w:t>Security-group assignments.</w:t>
      </w:r>
    </w:p>
    <w:p w14:paraId="6361BA5A" w14:textId="77777777" w:rsidR="006E7401" w:rsidRPr="00C21DEC" w:rsidRDefault="006E7401">
      <w:pPr>
        <w:numPr>
          <w:ilvl w:val="0"/>
          <w:numId w:val="27"/>
        </w:numPr>
        <w:spacing w:line="240" w:lineRule="auto"/>
        <w:rPr>
          <w:color w:val="000000" w:themeColor="text1"/>
        </w:rPr>
      </w:pPr>
      <w:r w:rsidRPr="00C21DEC">
        <w:rPr>
          <w:color w:val="000000" w:themeColor="text1"/>
        </w:rPr>
        <w:lastRenderedPageBreak/>
        <w:t>Computer-account placement.</w:t>
      </w:r>
    </w:p>
    <w:p w14:paraId="3736FFC3" w14:textId="77777777" w:rsidR="006E7401" w:rsidRPr="00C21DEC" w:rsidRDefault="006E7401">
      <w:pPr>
        <w:numPr>
          <w:ilvl w:val="0"/>
          <w:numId w:val="27"/>
        </w:numPr>
        <w:spacing w:line="240" w:lineRule="auto"/>
        <w:rPr>
          <w:color w:val="000000" w:themeColor="text1"/>
        </w:rPr>
      </w:pPr>
      <w:r w:rsidRPr="00C21DEC">
        <w:rPr>
          <w:color w:val="000000" w:themeColor="text1"/>
        </w:rPr>
        <w:t>Delegated administration.</w:t>
      </w:r>
    </w:p>
    <w:p w14:paraId="53FEB959" w14:textId="77777777" w:rsidR="006E7401" w:rsidRPr="00C21DEC" w:rsidRDefault="006E7401">
      <w:pPr>
        <w:numPr>
          <w:ilvl w:val="0"/>
          <w:numId w:val="27"/>
        </w:numPr>
        <w:spacing w:line="240" w:lineRule="auto"/>
        <w:rPr>
          <w:color w:val="000000" w:themeColor="text1"/>
        </w:rPr>
      </w:pPr>
      <w:r w:rsidRPr="00C21DEC">
        <w:rPr>
          <w:color w:val="000000" w:themeColor="text1"/>
        </w:rPr>
        <w:t>Authentication policies and silos.</w:t>
      </w:r>
    </w:p>
    <w:p w14:paraId="6E197F8B" w14:textId="77777777" w:rsidR="006E7401" w:rsidRPr="00C21DEC" w:rsidRDefault="006E7401">
      <w:pPr>
        <w:numPr>
          <w:ilvl w:val="0"/>
          <w:numId w:val="27"/>
        </w:numPr>
        <w:spacing w:line="240" w:lineRule="auto"/>
        <w:rPr>
          <w:color w:val="000000" w:themeColor="text1"/>
        </w:rPr>
      </w:pPr>
      <w:r w:rsidRPr="00C21DEC">
        <w:rPr>
          <w:color w:val="000000" w:themeColor="text1"/>
        </w:rPr>
        <w:t>Password and lockout policy.</w:t>
      </w:r>
    </w:p>
    <w:p w14:paraId="633EED22" w14:textId="77777777" w:rsidR="006E7401" w:rsidRPr="00C21DEC" w:rsidRDefault="006E7401">
      <w:pPr>
        <w:numPr>
          <w:ilvl w:val="0"/>
          <w:numId w:val="27"/>
        </w:numPr>
        <w:spacing w:line="240" w:lineRule="auto"/>
        <w:rPr>
          <w:color w:val="000000" w:themeColor="text1"/>
        </w:rPr>
      </w:pPr>
      <w:r w:rsidRPr="00C21DEC">
        <w:rPr>
          <w:color w:val="000000" w:themeColor="text1"/>
        </w:rPr>
        <w:t>Fine-grained password policies.</w:t>
      </w:r>
    </w:p>
    <w:p w14:paraId="001C1217" w14:textId="77777777" w:rsidR="006E7401" w:rsidRPr="00C21DEC" w:rsidRDefault="006E7401">
      <w:pPr>
        <w:numPr>
          <w:ilvl w:val="0"/>
          <w:numId w:val="27"/>
        </w:numPr>
        <w:spacing w:line="240" w:lineRule="auto"/>
        <w:rPr>
          <w:color w:val="000000" w:themeColor="text1"/>
        </w:rPr>
      </w:pPr>
      <w:r w:rsidRPr="00C21DEC">
        <w:rPr>
          <w:color w:val="000000" w:themeColor="text1"/>
        </w:rPr>
        <w:t>Trust configuration.</w:t>
      </w:r>
    </w:p>
    <w:p w14:paraId="4FEE9C93" w14:textId="77777777" w:rsidR="006E7401" w:rsidRPr="00C21DEC" w:rsidRDefault="006E7401">
      <w:pPr>
        <w:numPr>
          <w:ilvl w:val="0"/>
          <w:numId w:val="27"/>
        </w:numPr>
        <w:spacing w:line="240" w:lineRule="auto"/>
        <w:rPr>
          <w:color w:val="000000" w:themeColor="text1"/>
        </w:rPr>
      </w:pPr>
      <w:r w:rsidRPr="00C21DEC">
        <w:rPr>
          <w:color w:val="000000" w:themeColor="text1"/>
        </w:rPr>
        <w:t>Service Principal Name registration.</w:t>
      </w:r>
    </w:p>
    <w:p w14:paraId="0FF9914B" w14:textId="77777777" w:rsidR="006E7401" w:rsidRPr="00C21DEC" w:rsidRDefault="006E7401">
      <w:pPr>
        <w:numPr>
          <w:ilvl w:val="0"/>
          <w:numId w:val="27"/>
        </w:numPr>
        <w:spacing w:line="240" w:lineRule="auto"/>
        <w:rPr>
          <w:color w:val="000000" w:themeColor="text1"/>
        </w:rPr>
      </w:pPr>
      <w:r w:rsidRPr="00C21DEC">
        <w:rPr>
          <w:color w:val="000000" w:themeColor="text1"/>
        </w:rPr>
        <w:t>Domain Name System records.</w:t>
      </w:r>
    </w:p>
    <w:p w14:paraId="74479C98" w14:textId="77777777" w:rsidR="006E7401" w:rsidRPr="00C21DEC" w:rsidRDefault="006E7401">
      <w:pPr>
        <w:numPr>
          <w:ilvl w:val="0"/>
          <w:numId w:val="27"/>
        </w:numPr>
        <w:spacing w:line="240" w:lineRule="auto"/>
        <w:rPr>
          <w:color w:val="000000" w:themeColor="text1"/>
        </w:rPr>
      </w:pPr>
      <w:r w:rsidRPr="00C21DEC">
        <w:rPr>
          <w:color w:val="000000" w:themeColor="text1"/>
        </w:rPr>
        <w:t>Certificate templates and enrollment permissions.</w:t>
      </w:r>
    </w:p>
    <w:p w14:paraId="7A4F75D1" w14:textId="77777777" w:rsidR="006E7401" w:rsidRPr="00C21DEC" w:rsidRDefault="006E7401">
      <w:pPr>
        <w:numPr>
          <w:ilvl w:val="0"/>
          <w:numId w:val="27"/>
        </w:numPr>
        <w:spacing w:line="240" w:lineRule="auto"/>
        <w:rPr>
          <w:color w:val="000000" w:themeColor="text1"/>
        </w:rPr>
      </w:pPr>
      <w:r w:rsidRPr="00C21DEC">
        <w:rPr>
          <w:color w:val="000000" w:themeColor="text1"/>
        </w:rPr>
        <w:t>Service-account configuration.</w:t>
      </w:r>
    </w:p>
    <w:p w14:paraId="5567C3D7" w14:textId="77777777" w:rsidR="006E7401" w:rsidRPr="00C21DEC" w:rsidRDefault="006E7401">
      <w:pPr>
        <w:numPr>
          <w:ilvl w:val="0"/>
          <w:numId w:val="27"/>
        </w:numPr>
        <w:spacing w:line="240" w:lineRule="auto"/>
        <w:rPr>
          <w:color w:val="000000" w:themeColor="text1"/>
        </w:rPr>
      </w:pPr>
      <w:r w:rsidRPr="00C21DEC">
        <w:rPr>
          <w:color w:val="000000" w:themeColor="text1"/>
        </w:rPr>
        <w:t>Directory replication settings.</w:t>
      </w:r>
    </w:p>
    <w:p w14:paraId="08D1051F" w14:textId="77777777" w:rsidR="006E7401" w:rsidRPr="00C21DEC" w:rsidRDefault="006E7401">
      <w:pPr>
        <w:numPr>
          <w:ilvl w:val="0"/>
          <w:numId w:val="27"/>
        </w:numPr>
        <w:spacing w:line="240" w:lineRule="auto"/>
        <w:rPr>
          <w:color w:val="000000" w:themeColor="text1"/>
        </w:rPr>
      </w:pPr>
      <w:r w:rsidRPr="00C21DEC">
        <w:rPr>
          <w:color w:val="000000" w:themeColor="text1"/>
        </w:rPr>
        <w:t>Application-specific directory attributes.</w:t>
      </w:r>
    </w:p>
    <w:p w14:paraId="188BDBE9" w14:textId="77777777" w:rsidR="006E7401" w:rsidRPr="00C21DEC" w:rsidRDefault="006E7401" w:rsidP="006E7401">
      <w:pPr>
        <w:spacing w:line="240" w:lineRule="auto"/>
        <w:rPr>
          <w:color w:val="000000" w:themeColor="text1"/>
        </w:rPr>
      </w:pPr>
    </w:p>
    <w:p w14:paraId="55BE2CF5" w14:textId="378586A9" w:rsidR="006E7401" w:rsidRPr="00C21DEC" w:rsidRDefault="006E7401" w:rsidP="006E7401">
      <w:pPr>
        <w:spacing w:line="240" w:lineRule="auto"/>
        <w:rPr>
          <w:color w:val="000000" w:themeColor="text1"/>
        </w:rPr>
      </w:pPr>
      <w:r w:rsidRPr="00C21DEC">
        <w:rPr>
          <w:color w:val="000000" w:themeColor="text1"/>
        </w:rPr>
        <w:t>Other platforms may handle software deployment, patching, mobile-device management, cloud policy, network configuration, or specialized workload controls. Those platforms often rely on domain identities or groups for administration.</w:t>
      </w:r>
    </w:p>
    <w:p w14:paraId="1C95BD22" w14:textId="77777777" w:rsidR="006E7401" w:rsidRPr="00C21DEC" w:rsidRDefault="006E7401" w:rsidP="006E7401">
      <w:pPr>
        <w:spacing w:line="240" w:lineRule="auto"/>
        <w:rPr>
          <w:color w:val="000000" w:themeColor="text1"/>
        </w:rPr>
      </w:pPr>
    </w:p>
    <w:p w14:paraId="7BCFA3C5" w14:textId="6CF20AD0" w:rsidR="006E7401" w:rsidRPr="00C21DEC" w:rsidRDefault="006E7401" w:rsidP="006E7401">
      <w:pPr>
        <w:spacing w:line="240" w:lineRule="auto"/>
        <w:rPr>
          <w:color w:val="000000" w:themeColor="text1"/>
        </w:rPr>
      </w:pPr>
      <w:r w:rsidRPr="00C21DEC">
        <w:rPr>
          <w:color w:val="000000" w:themeColor="text1"/>
        </w:rPr>
        <w:t>Enterprise configuration is best understood as a collection of connected authorities rather than one universal management system.</w:t>
      </w:r>
    </w:p>
    <w:p w14:paraId="4FD657C5" w14:textId="77777777" w:rsidR="006E7401" w:rsidRPr="00C21DEC" w:rsidRDefault="006E7401" w:rsidP="006E7401">
      <w:pPr>
        <w:spacing w:line="240" w:lineRule="auto"/>
        <w:rPr>
          <w:color w:val="000000" w:themeColor="text1"/>
        </w:rPr>
      </w:pPr>
    </w:p>
    <w:p w14:paraId="67CAA491" w14:textId="5C76ACF7" w:rsidR="006E7401" w:rsidRPr="00C21DEC" w:rsidRDefault="006E7401" w:rsidP="006E7401">
      <w:pPr>
        <w:spacing w:line="240" w:lineRule="auto"/>
        <w:rPr>
          <w:color w:val="000000" w:themeColor="text1"/>
        </w:rPr>
      </w:pPr>
      <w:r w:rsidRPr="00C21DEC">
        <w:rPr>
          <w:color w:val="000000" w:themeColor="text1"/>
        </w:rPr>
        <w:t>The relationship among authentication, authorization, and configuration becomes clearer through a routine access example.</w:t>
      </w:r>
    </w:p>
    <w:p w14:paraId="6E6CBC0A" w14:textId="77777777" w:rsidR="006E7401" w:rsidRPr="00C21DEC" w:rsidRDefault="006E7401" w:rsidP="006E7401">
      <w:pPr>
        <w:spacing w:line="240" w:lineRule="auto"/>
        <w:rPr>
          <w:color w:val="000000" w:themeColor="text1"/>
        </w:rPr>
      </w:pPr>
    </w:p>
    <w:p w14:paraId="64182D02" w14:textId="7AF043FA" w:rsidR="006E7401" w:rsidRPr="00C21DEC" w:rsidRDefault="006E7401" w:rsidP="006E7401">
      <w:pPr>
        <w:spacing w:line="240" w:lineRule="auto"/>
        <w:rPr>
          <w:color w:val="000000" w:themeColor="text1"/>
        </w:rPr>
      </w:pPr>
      <w:r w:rsidRPr="00C21DEC">
        <w:rPr>
          <w:color w:val="000000" w:themeColor="text1"/>
        </w:rPr>
        <w:t>A user signs in to a domain-joined workstation using an approved authenticator.</w:t>
      </w:r>
    </w:p>
    <w:p w14:paraId="0E735E2B" w14:textId="77777777" w:rsidR="006E7401" w:rsidRPr="00C21DEC" w:rsidRDefault="006E7401" w:rsidP="006E7401">
      <w:pPr>
        <w:spacing w:line="240" w:lineRule="auto"/>
        <w:rPr>
          <w:color w:val="000000" w:themeColor="text1"/>
        </w:rPr>
      </w:pPr>
    </w:p>
    <w:p w14:paraId="0E8399DE" w14:textId="13967781" w:rsidR="006E7401" w:rsidRPr="00C21DEC" w:rsidRDefault="006E7401" w:rsidP="006E7401">
      <w:pPr>
        <w:spacing w:line="240" w:lineRule="auto"/>
        <w:rPr>
          <w:color w:val="000000" w:themeColor="text1"/>
        </w:rPr>
      </w:pPr>
      <w:r w:rsidRPr="00C21DEC">
        <w:rPr>
          <w:color w:val="000000" w:themeColor="text1"/>
        </w:rPr>
        <w:t>The domain authenticates the user and issues the necessary Kerberos material.</w:t>
      </w:r>
    </w:p>
    <w:p w14:paraId="2ADA4BB0" w14:textId="77777777" w:rsidR="006E7401" w:rsidRPr="00C21DEC" w:rsidRDefault="006E7401" w:rsidP="006E7401">
      <w:pPr>
        <w:spacing w:line="240" w:lineRule="auto"/>
        <w:rPr>
          <w:color w:val="000000" w:themeColor="text1"/>
        </w:rPr>
      </w:pPr>
    </w:p>
    <w:p w14:paraId="69B2A1F4" w14:textId="08B1DF90" w:rsidR="006E7401" w:rsidRPr="00C21DEC" w:rsidRDefault="006E7401" w:rsidP="006E7401">
      <w:pPr>
        <w:spacing w:line="240" w:lineRule="auto"/>
        <w:rPr>
          <w:color w:val="000000" w:themeColor="text1"/>
        </w:rPr>
      </w:pPr>
      <w:r w:rsidRPr="00C21DEC">
        <w:rPr>
          <w:color w:val="000000" w:themeColor="text1"/>
        </w:rPr>
        <w:t>The workstation creates an access context based on the user’s SID, group membership, privileges, and applicable account restrictions.</w:t>
      </w:r>
    </w:p>
    <w:p w14:paraId="6C15502E" w14:textId="77777777" w:rsidR="006E7401" w:rsidRPr="00C21DEC" w:rsidRDefault="006E7401" w:rsidP="006E7401">
      <w:pPr>
        <w:spacing w:line="240" w:lineRule="auto"/>
        <w:rPr>
          <w:color w:val="000000" w:themeColor="text1"/>
        </w:rPr>
      </w:pPr>
    </w:p>
    <w:p w14:paraId="04FBF259" w14:textId="39C595EC" w:rsidR="006E7401" w:rsidRPr="00C21DEC" w:rsidRDefault="006E7401" w:rsidP="006E7401">
      <w:pPr>
        <w:spacing w:line="240" w:lineRule="auto"/>
        <w:rPr>
          <w:color w:val="000000" w:themeColor="text1"/>
        </w:rPr>
      </w:pPr>
      <w:r w:rsidRPr="00C21DEC">
        <w:rPr>
          <w:color w:val="000000" w:themeColor="text1"/>
        </w:rPr>
        <w:t>Group Policy has already configured the workstation’s security baseline, local rights, firewall behavior, audit settings, and credential protections.</w:t>
      </w:r>
    </w:p>
    <w:p w14:paraId="15214E4D" w14:textId="77777777" w:rsidR="006E7401" w:rsidRPr="00C21DEC" w:rsidRDefault="006E7401" w:rsidP="006E7401">
      <w:pPr>
        <w:spacing w:line="240" w:lineRule="auto"/>
        <w:rPr>
          <w:color w:val="000000" w:themeColor="text1"/>
        </w:rPr>
      </w:pPr>
    </w:p>
    <w:p w14:paraId="508CF89A" w14:textId="49351988" w:rsidR="006E7401" w:rsidRPr="00C21DEC" w:rsidRDefault="006E7401" w:rsidP="006E7401">
      <w:pPr>
        <w:spacing w:line="240" w:lineRule="auto"/>
        <w:rPr>
          <w:color w:val="000000" w:themeColor="text1"/>
        </w:rPr>
      </w:pPr>
      <w:r w:rsidRPr="00C21DEC">
        <w:rPr>
          <w:color w:val="000000" w:themeColor="text1"/>
        </w:rPr>
        <w:t>The user requests access to an application.</w:t>
      </w:r>
    </w:p>
    <w:p w14:paraId="2FAADEE1" w14:textId="77777777" w:rsidR="006E7401" w:rsidRPr="00C21DEC" w:rsidRDefault="006E7401" w:rsidP="006E7401">
      <w:pPr>
        <w:spacing w:line="240" w:lineRule="auto"/>
        <w:rPr>
          <w:color w:val="000000" w:themeColor="text1"/>
        </w:rPr>
      </w:pPr>
    </w:p>
    <w:p w14:paraId="4B2A1598" w14:textId="3587A3FD" w:rsidR="006E7401" w:rsidRPr="00C21DEC" w:rsidRDefault="006E7401" w:rsidP="006E7401">
      <w:pPr>
        <w:spacing w:line="240" w:lineRule="auto"/>
        <w:rPr>
          <w:color w:val="000000" w:themeColor="text1"/>
        </w:rPr>
      </w:pPr>
      <w:r w:rsidRPr="00C21DEC">
        <w:rPr>
          <w:color w:val="000000" w:themeColor="text1"/>
        </w:rPr>
        <w:t>The application validates the authentication evidence and maps one of the user’s groups to an internal role.</w:t>
      </w:r>
    </w:p>
    <w:p w14:paraId="3555BEDB" w14:textId="77777777" w:rsidR="006E7401" w:rsidRPr="00C21DEC" w:rsidRDefault="006E7401" w:rsidP="006E7401">
      <w:pPr>
        <w:spacing w:line="240" w:lineRule="auto"/>
        <w:rPr>
          <w:color w:val="000000" w:themeColor="text1"/>
        </w:rPr>
      </w:pPr>
    </w:p>
    <w:p w14:paraId="288B4668" w14:textId="0C83BF7C" w:rsidR="006E7401" w:rsidRPr="00C21DEC" w:rsidRDefault="006E7401" w:rsidP="006E7401">
      <w:pPr>
        <w:spacing w:line="240" w:lineRule="auto"/>
        <w:rPr>
          <w:color w:val="000000" w:themeColor="text1"/>
        </w:rPr>
      </w:pPr>
      <w:r w:rsidRPr="00C21DEC">
        <w:rPr>
          <w:color w:val="000000" w:themeColor="text1"/>
        </w:rPr>
        <w:t>The application permits the requested operation.</w:t>
      </w:r>
    </w:p>
    <w:p w14:paraId="254CC08E" w14:textId="77777777" w:rsidR="006E7401" w:rsidRPr="00C21DEC" w:rsidRDefault="006E7401" w:rsidP="006E7401">
      <w:pPr>
        <w:spacing w:line="240" w:lineRule="auto"/>
        <w:rPr>
          <w:color w:val="000000" w:themeColor="text1"/>
        </w:rPr>
      </w:pPr>
    </w:p>
    <w:p w14:paraId="0218C3A0" w14:textId="54CF0702" w:rsidR="006E7401" w:rsidRPr="00C21DEC" w:rsidRDefault="006E7401" w:rsidP="006E7401">
      <w:pPr>
        <w:spacing w:line="240" w:lineRule="auto"/>
        <w:rPr>
          <w:color w:val="000000" w:themeColor="text1"/>
        </w:rPr>
      </w:pPr>
      <w:r w:rsidRPr="00C21DEC">
        <w:rPr>
          <w:color w:val="000000" w:themeColor="text1"/>
        </w:rPr>
        <w:t>Several independent conditions had to be correct:</w:t>
      </w:r>
    </w:p>
    <w:p w14:paraId="70298D1B" w14:textId="77777777" w:rsidR="004B48A4" w:rsidRPr="00C21DEC" w:rsidRDefault="004B48A4" w:rsidP="006E7401">
      <w:pPr>
        <w:spacing w:line="240" w:lineRule="auto"/>
        <w:rPr>
          <w:color w:val="000000" w:themeColor="text1"/>
        </w:rPr>
      </w:pPr>
    </w:p>
    <w:p w14:paraId="0B157B50" w14:textId="77777777" w:rsidR="006E7401" w:rsidRPr="00C21DEC" w:rsidRDefault="006E7401">
      <w:pPr>
        <w:numPr>
          <w:ilvl w:val="0"/>
          <w:numId w:val="28"/>
        </w:numPr>
        <w:spacing w:line="240" w:lineRule="auto"/>
        <w:rPr>
          <w:color w:val="000000" w:themeColor="text1"/>
        </w:rPr>
      </w:pPr>
      <w:r w:rsidRPr="00C21DEC">
        <w:rPr>
          <w:color w:val="000000" w:themeColor="text1"/>
        </w:rPr>
        <w:t>The account had to represent the right person.</w:t>
      </w:r>
    </w:p>
    <w:p w14:paraId="522869A8" w14:textId="77777777" w:rsidR="006E7401" w:rsidRPr="00C21DEC" w:rsidRDefault="006E7401">
      <w:pPr>
        <w:numPr>
          <w:ilvl w:val="0"/>
          <w:numId w:val="28"/>
        </w:numPr>
        <w:spacing w:line="240" w:lineRule="auto"/>
        <w:rPr>
          <w:color w:val="000000" w:themeColor="text1"/>
        </w:rPr>
      </w:pPr>
      <w:r w:rsidRPr="00C21DEC">
        <w:rPr>
          <w:color w:val="000000" w:themeColor="text1"/>
        </w:rPr>
        <w:t>The authenticator had to be valid and appropriately protected.</w:t>
      </w:r>
    </w:p>
    <w:p w14:paraId="736A2856" w14:textId="77777777" w:rsidR="006E7401" w:rsidRPr="00C21DEC" w:rsidRDefault="006E7401">
      <w:pPr>
        <w:numPr>
          <w:ilvl w:val="0"/>
          <w:numId w:val="28"/>
        </w:numPr>
        <w:spacing w:line="240" w:lineRule="auto"/>
        <w:rPr>
          <w:color w:val="000000" w:themeColor="text1"/>
        </w:rPr>
      </w:pPr>
      <w:r w:rsidRPr="00C21DEC">
        <w:rPr>
          <w:color w:val="000000" w:themeColor="text1"/>
        </w:rPr>
        <w:t>The account had to remain enabled and within policy.</w:t>
      </w:r>
    </w:p>
    <w:p w14:paraId="4A9A65C0" w14:textId="77777777" w:rsidR="006E7401" w:rsidRPr="00C21DEC" w:rsidRDefault="006E7401">
      <w:pPr>
        <w:numPr>
          <w:ilvl w:val="0"/>
          <w:numId w:val="28"/>
        </w:numPr>
        <w:spacing w:line="240" w:lineRule="auto"/>
        <w:rPr>
          <w:color w:val="000000" w:themeColor="text1"/>
        </w:rPr>
      </w:pPr>
      <w:r w:rsidRPr="00C21DEC">
        <w:rPr>
          <w:color w:val="000000" w:themeColor="text1"/>
        </w:rPr>
        <w:t>The user’s groups had to be accurate.</w:t>
      </w:r>
    </w:p>
    <w:p w14:paraId="203E4FFE" w14:textId="77777777" w:rsidR="006E7401" w:rsidRPr="00C21DEC" w:rsidRDefault="006E7401">
      <w:pPr>
        <w:numPr>
          <w:ilvl w:val="0"/>
          <w:numId w:val="28"/>
        </w:numPr>
        <w:spacing w:line="240" w:lineRule="auto"/>
        <w:rPr>
          <w:color w:val="000000" w:themeColor="text1"/>
        </w:rPr>
      </w:pPr>
      <w:r w:rsidRPr="00C21DEC">
        <w:rPr>
          <w:color w:val="000000" w:themeColor="text1"/>
        </w:rPr>
        <w:lastRenderedPageBreak/>
        <w:t>The workstation had to be trustworthy enough for the session.</w:t>
      </w:r>
    </w:p>
    <w:p w14:paraId="118F8391" w14:textId="77777777" w:rsidR="006E7401" w:rsidRPr="00C21DEC" w:rsidRDefault="006E7401">
      <w:pPr>
        <w:numPr>
          <w:ilvl w:val="0"/>
          <w:numId w:val="28"/>
        </w:numPr>
        <w:spacing w:line="240" w:lineRule="auto"/>
        <w:rPr>
          <w:color w:val="000000" w:themeColor="text1"/>
        </w:rPr>
      </w:pPr>
      <w:r w:rsidRPr="00C21DEC">
        <w:rPr>
          <w:color w:val="000000" w:themeColor="text1"/>
        </w:rPr>
        <w:t>The application had to interpret the identity correctly.</w:t>
      </w:r>
    </w:p>
    <w:p w14:paraId="49B6FF4F" w14:textId="77777777" w:rsidR="006E7401" w:rsidRPr="00C21DEC" w:rsidRDefault="006E7401">
      <w:pPr>
        <w:numPr>
          <w:ilvl w:val="0"/>
          <w:numId w:val="28"/>
        </w:numPr>
        <w:spacing w:line="240" w:lineRule="auto"/>
        <w:rPr>
          <w:color w:val="000000" w:themeColor="text1"/>
        </w:rPr>
      </w:pPr>
      <w:r w:rsidRPr="00C21DEC">
        <w:rPr>
          <w:color w:val="000000" w:themeColor="text1"/>
        </w:rPr>
        <w:t>The role mapping had to grant appropriate access.</w:t>
      </w:r>
    </w:p>
    <w:p w14:paraId="0C6D44EE" w14:textId="77777777" w:rsidR="006E7401" w:rsidRPr="00C21DEC" w:rsidRDefault="006E7401">
      <w:pPr>
        <w:numPr>
          <w:ilvl w:val="0"/>
          <w:numId w:val="28"/>
        </w:numPr>
        <w:spacing w:line="240" w:lineRule="auto"/>
        <w:rPr>
          <w:color w:val="000000" w:themeColor="text1"/>
        </w:rPr>
      </w:pPr>
      <w:r w:rsidRPr="00C21DEC">
        <w:rPr>
          <w:color w:val="000000" w:themeColor="text1"/>
        </w:rPr>
        <w:t>The security configuration had to protect the session and record relevant activity.</w:t>
      </w:r>
    </w:p>
    <w:p w14:paraId="7D3E299A" w14:textId="77777777" w:rsidR="006E7401" w:rsidRPr="00C21DEC" w:rsidRDefault="006E7401" w:rsidP="006E7401">
      <w:pPr>
        <w:spacing w:line="240" w:lineRule="auto"/>
        <w:rPr>
          <w:color w:val="000000" w:themeColor="text1"/>
        </w:rPr>
      </w:pPr>
    </w:p>
    <w:p w14:paraId="56FA2006" w14:textId="147C3D08" w:rsidR="006E7401" w:rsidRPr="00C21DEC" w:rsidRDefault="006E7401" w:rsidP="006E7401">
      <w:pPr>
        <w:spacing w:line="240" w:lineRule="auto"/>
        <w:rPr>
          <w:color w:val="000000" w:themeColor="text1"/>
        </w:rPr>
      </w:pPr>
      <w:r w:rsidRPr="00C21DEC">
        <w:rPr>
          <w:color w:val="000000" w:themeColor="text1"/>
        </w:rPr>
        <w:t>An attacker may target any one of these conditions.</w:t>
      </w:r>
    </w:p>
    <w:p w14:paraId="299D596C" w14:textId="77777777" w:rsidR="006E7401" w:rsidRPr="00C21DEC" w:rsidRDefault="006E7401" w:rsidP="006E7401">
      <w:pPr>
        <w:spacing w:line="240" w:lineRule="auto"/>
        <w:rPr>
          <w:color w:val="000000" w:themeColor="text1"/>
        </w:rPr>
      </w:pPr>
    </w:p>
    <w:p w14:paraId="54AB5D8C" w14:textId="04FE44AD" w:rsidR="006E7401" w:rsidRPr="00C21DEC" w:rsidRDefault="006E7401" w:rsidP="006E7401">
      <w:pPr>
        <w:spacing w:line="240" w:lineRule="auto"/>
        <w:rPr>
          <w:color w:val="000000" w:themeColor="text1"/>
        </w:rPr>
      </w:pPr>
      <w:r w:rsidRPr="00C21DEC">
        <w:rPr>
          <w:color w:val="000000" w:themeColor="text1"/>
        </w:rPr>
        <w:t>The attacker might steal authentication material, gain control of an account, modify group membership, alter an ACL, compromise the endpoint, manipulate a GPO, change a certificate mapping, control an application role, or interfere with logging.</w:t>
      </w:r>
    </w:p>
    <w:p w14:paraId="1179B415" w14:textId="77777777" w:rsidR="006E7401" w:rsidRPr="00C21DEC" w:rsidRDefault="006E7401" w:rsidP="006E7401">
      <w:pPr>
        <w:spacing w:line="240" w:lineRule="auto"/>
        <w:rPr>
          <w:color w:val="000000" w:themeColor="text1"/>
        </w:rPr>
      </w:pPr>
    </w:p>
    <w:p w14:paraId="4D3095C1" w14:textId="3D98296B" w:rsidR="006E7401" w:rsidRPr="00C21DEC" w:rsidRDefault="006E7401" w:rsidP="006E7401">
      <w:pPr>
        <w:spacing w:line="240" w:lineRule="auto"/>
        <w:rPr>
          <w:color w:val="000000" w:themeColor="text1"/>
        </w:rPr>
      </w:pPr>
      <w:r w:rsidRPr="00C21DEC">
        <w:rPr>
          <w:color w:val="000000" w:themeColor="text1"/>
        </w:rPr>
        <w:t>The resulting activity may use normal enterprise mechanisms. The domain can issue a legitimate ticket to a compromised account. The application can grant access based on a group membership that an attacker added through an abused permission. The workstation can process a malicious configuration delivered through a GPO modified by an unauthorized principal.</w:t>
      </w:r>
    </w:p>
    <w:p w14:paraId="0518B5D7" w14:textId="77777777" w:rsidR="004B48A4" w:rsidRPr="00C21DEC" w:rsidRDefault="004B48A4" w:rsidP="006E7401">
      <w:pPr>
        <w:spacing w:line="240" w:lineRule="auto"/>
        <w:rPr>
          <w:color w:val="000000" w:themeColor="text1"/>
        </w:rPr>
      </w:pPr>
    </w:p>
    <w:p w14:paraId="5BEDFB68" w14:textId="6F21F74A" w:rsidR="006E7401" w:rsidRPr="00C21DEC" w:rsidRDefault="006E7401" w:rsidP="006E7401">
      <w:pPr>
        <w:spacing w:line="240" w:lineRule="auto"/>
        <w:rPr>
          <w:color w:val="000000" w:themeColor="text1"/>
        </w:rPr>
      </w:pPr>
      <w:r w:rsidRPr="00C21DEC">
        <w:rPr>
          <w:color w:val="000000" w:themeColor="text1"/>
        </w:rPr>
        <w:t>The systems are functioning as designed. The trust relationships feeding them have been corrupted.</w:t>
      </w:r>
    </w:p>
    <w:p w14:paraId="3C08EDD0" w14:textId="77777777" w:rsidR="006E7401" w:rsidRPr="00C21DEC" w:rsidRDefault="006E7401" w:rsidP="006E7401">
      <w:pPr>
        <w:spacing w:line="240" w:lineRule="auto"/>
        <w:rPr>
          <w:color w:val="000000" w:themeColor="text1"/>
        </w:rPr>
      </w:pPr>
    </w:p>
    <w:p w14:paraId="53D2AD01" w14:textId="21470148" w:rsidR="006E7401" w:rsidRPr="00C21DEC" w:rsidRDefault="006E7401" w:rsidP="006E7401">
      <w:pPr>
        <w:spacing w:line="240" w:lineRule="auto"/>
        <w:rPr>
          <w:color w:val="000000" w:themeColor="text1"/>
        </w:rPr>
      </w:pPr>
      <w:r w:rsidRPr="00C21DEC">
        <w:rPr>
          <w:color w:val="000000" w:themeColor="text1"/>
        </w:rPr>
        <w:t>This is why identity attacks can be difficult to distinguish from authorized administration. The protocols, tickets, group changes, and policy mechanisms may all be legitimate. The security question is whether the identity exercising them was authorized and whether the resulting action matched the mission requirement.</w:t>
      </w:r>
    </w:p>
    <w:p w14:paraId="7F9C110C" w14:textId="77777777" w:rsidR="006E7401" w:rsidRPr="00C21DEC" w:rsidRDefault="006E7401" w:rsidP="006E7401">
      <w:pPr>
        <w:spacing w:line="240" w:lineRule="auto"/>
        <w:rPr>
          <w:color w:val="000000" w:themeColor="text1"/>
        </w:rPr>
      </w:pPr>
    </w:p>
    <w:p w14:paraId="5443F29A" w14:textId="06EAFA96" w:rsidR="006E7401" w:rsidRPr="00C21DEC" w:rsidRDefault="006E7401" w:rsidP="006E7401">
      <w:pPr>
        <w:spacing w:line="240" w:lineRule="auto"/>
        <w:rPr>
          <w:color w:val="000000" w:themeColor="text1"/>
        </w:rPr>
      </w:pPr>
      <w:r w:rsidRPr="00C21DEC">
        <w:rPr>
          <w:color w:val="000000" w:themeColor="text1"/>
        </w:rPr>
        <w:t>Defensive engineering must protect both the decision and the ability to reconstruct it.</w:t>
      </w:r>
    </w:p>
    <w:p w14:paraId="290D866E" w14:textId="77777777" w:rsidR="006E7401" w:rsidRPr="00C21DEC" w:rsidRDefault="006E7401" w:rsidP="006E7401">
      <w:pPr>
        <w:spacing w:line="240" w:lineRule="auto"/>
        <w:rPr>
          <w:color w:val="000000" w:themeColor="text1"/>
        </w:rPr>
      </w:pPr>
    </w:p>
    <w:p w14:paraId="4DBEE5B8" w14:textId="350F5A72" w:rsidR="006E7401" w:rsidRPr="00C21DEC" w:rsidRDefault="006E7401" w:rsidP="006E7401">
      <w:pPr>
        <w:spacing w:line="240" w:lineRule="auto"/>
        <w:rPr>
          <w:color w:val="000000" w:themeColor="text1"/>
        </w:rPr>
      </w:pPr>
      <w:r w:rsidRPr="00C21DEC">
        <w:rPr>
          <w:color w:val="000000" w:themeColor="text1"/>
        </w:rPr>
        <w:t>Logs should allow analysts to determine:</w:t>
      </w:r>
    </w:p>
    <w:p w14:paraId="61AE19D5" w14:textId="77777777" w:rsidR="004B48A4" w:rsidRPr="00C21DEC" w:rsidRDefault="004B48A4" w:rsidP="006E7401">
      <w:pPr>
        <w:spacing w:line="240" w:lineRule="auto"/>
        <w:rPr>
          <w:color w:val="000000" w:themeColor="text1"/>
        </w:rPr>
      </w:pPr>
    </w:p>
    <w:p w14:paraId="2F7FB3A3" w14:textId="77777777" w:rsidR="006E7401" w:rsidRPr="00C21DEC" w:rsidRDefault="006E7401">
      <w:pPr>
        <w:numPr>
          <w:ilvl w:val="0"/>
          <w:numId w:val="29"/>
        </w:numPr>
        <w:spacing w:line="240" w:lineRule="auto"/>
        <w:rPr>
          <w:color w:val="000000" w:themeColor="text1"/>
        </w:rPr>
      </w:pPr>
      <w:r w:rsidRPr="00C21DEC">
        <w:rPr>
          <w:color w:val="000000" w:themeColor="text1"/>
        </w:rPr>
        <w:t>Which identity authenticated.</w:t>
      </w:r>
    </w:p>
    <w:p w14:paraId="511B4E5A" w14:textId="77777777" w:rsidR="006E7401" w:rsidRPr="00C21DEC" w:rsidRDefault="006E7401">
      <w:pPr>
        <w:numPr>
          <w:ilvl w:val="0"/>
          <w:numId w:val="29"/>
        </w:numPr>
        <w:spacing w:line="240" w:lineRule="auto"/>
        <w:rPr>
          <w:color w:val="000000" w:themeColor="text1"/>
        </w:rPr>
      </w:pPr>
      <w:r w:rsidRPr="00C21DEC">
        <w:rPr>
          <w:color w:val="000000" w:themeColor="text1"/>
        </w:rPr>
        <w:t>Which authentication method was used.</w:t>
      </w:r>
    </w:p>
    <w:p w14:paraId="1F99C03E" w14:textId="77777777" w:rsidR="006E7401" w:rsidRPr="00C21DEC" w:rsidRDefault="006E7401">
      <w:pPr>
        <w:numPr>
          <w:ilvl w:val="0"/>
          <w:numId w:val="29"/>
        </w:numPr>
        <w:spacing w:line="240" w:lineRule="auto"/>
        <w:rPr>
          <w:color w:val="000000" w:themeColor="text1"/>
        </w:rPr>
      </w:pPr>
      <w:r w:rsidRPr="00C21DEC">
        <w:rPr>
          <w:color w:val="000000" w:themeColor="text1"/>
        </w:rPr>
        <w:t>Which system accepted the authentication.</w:t>
      </w:r>
    </w:p>
    <w:p w14:paraId="6870D36D" w14:textId="77777777" w:rsidR="006E7401" w:rsidRPr="00C21DEC" w:rsidRDefault="006E7401">
      <w:pPr>
        <w:numPr>
          <w:ilvl w:val="0"/>
          <w:numId w:val="29"/>
        </w:numPr>
        <w:spacing w:line="240" w:lineRule="auto"/>
        <w:rPr>
          <w:color w:val="000000" w:themeColor="text1"/>
        </w:rPr>
      </w:pPr>
      <w:r w:rsidRPr="00C21DEC">
        <w:rPr>
          <w:color w:val="000000" w:themeColor="text1"/>
        </w:rPr>
        <w:t>Which groups or claims influenced authorization.</w:t>
      </w:r>
    </w:p>
    <w:p w14:paraId="4B6BF2AF" w14:textId="77777777" w:rsidR="006E7401" w:rsidRPr="00C21DEC" w:rsidRDefault="006E7401">
      <w:pPr>
        <w:numPr>
          <w:ilvl w:val="0"/>
          <w:numId w:val="29"/>
        </w:numPr>
        <w:spacing w:line="240" w:lineRule="auto"/>
        <w:rPr>
          <w:color w:val="000000" w:themeColor="text1"/>
        </w:rPr>
      </w:pPr>
      <w:r w:rsidRPr="00C21DEC">
        <w:rPr>
          <w:color w:val="000000" w:themeColor="text1"/>
        </w:rPr>
        <w:t>Which resource was accessed.</w:t>
      </w:r>
    </w:p>
    <w:p w14:paraId="074A079B" w14:textId="77777777" w:rsidR="006E7401" w:rsidRPr="00C21DEC" w:rsidRDefault="006E7401">
      <w:pPr>
        <w:numPr>
          <w:ilvl w:val="0"/>
          <w:numId w:val="29"/>
        </w:numPr>
        <w:spacing w:line="240" w:lineRule="auto"/>
        <w:rPr>
          <w:color w:val="000000" w:themeColor="text1"/>
        </w:rPr>
      </w:pPr>
      <w:r w:rsidRPr="00C21DEC">
        <w:rPr>
          <w:color w:val="000000" w:themeColor="text1"/>
        </w:rPr>
        <w:t>Which privileged action occurred.</w:t>
      </w:r>
    </w:p>
    <w:p w14:paraId="3E128B97" w14:textId="77777777" w:rsidR="006E7401" w:rsidRPr="00C21DEC" w:rsidRDefault="006E7401">
      <w:pPr>
        <w:numPr>
          <w:ilvl w:val="0"/>
          <w:numId w:val="29"/>
        </w:numPr>
        <w:spacing w:line="240" w:lineRule="auto"/>
        <w:rPr>
          <w:color w:val="000000" w:themeColor="text1"/>
        </w:rPr>
      </w:pPr>
      <w:r w:rsidRPr="00C21DEC">
        <w:rPr>
          <w:color w:val="000000" w:themeColor="text1"/>
        </w:rPr>
        <w:t>Which policy or configuration changed.</w:t>
      </w:r>
    </w:p>
    <w:p w14:paraId="6882083A" w14:textId="77777777" w:rsidR="006E7401" w:rsidRPr="00C21DEC" w:rsidRDefault="006E7401">
      <w:pPr>
        <w:numPr>
          <w:ilvl w:val="0"/>
          <w:numId w:val="29"/>
        </w:numPr>
        <w:spacing w:line="240" w:lineRule="auto"/>
        <w:rPr>
          <w:color w:val="000000" w:themeColor="text1"/>
        </w:rPr>
      </w:pPr>
      <w:r w:rsidRPr="00C21DEC">
        <w:rPr>
          <w:color w:val="000000" w:themeColor="text1"/>
        </w:rPr>
        <w:t>Who approved or initiated the change.</w:t>
      </w:r>
    </w:p>
    <w:p w14:paraId="5F829A3F" w14:textId="77777777" w:rsidR="006E7401" w:rsidRPr="00C21DEC" w:rsidRDefault="006E7401">
      <w:pPr>
        <w:numPr>
          <w:ilvl w:val="0"/>
          <w:numId w:val="29"/>
        </w:numPr>
        <w:spacing w:line="240" w:lineRule="auto"/>
        <w:rPr>
          <w:color w:val="000000" w:themeColor="text1"/>
        </w:rPr>
      </w:pPr>
      <w:r w:rsidRPr="00C21DEC">
        <w:rPr>
          <w:color w:val="000000" w:themeColor="text1"/>
        </w:rPr>
        <w:t>Whether the behavior matched the identity’s normal role.</w:t>
      </w:r>
    </w:p>
    <w:p w14:paraId="3064426C" w14:textId="77777777" w:rsidR="006E7401" w:rsidRPr="00C21DEC" w:rsidRDefault="006E7401">
      <w:pPr>
        <w:numPr>
          <w:ilvl w:val="0"/>
          <w:numId w:val="29"/>
        </w:numPr>
        <w:spacing w:line="240" w:lineRule="auto"/>
        <w:rPr>
          <w:color w:val="000000" w:themeColor="text1"/>
        </w:rPr>
      </w:pPr>
      <w:r w:rsidRPr="00C21DEC">
        <w:rPr>
          <w:color w:val="000000" w:themeColor="text1"/>
        </w:rPr>
        <w:t>Whether another identity controlled the account or object involved.</w:t>
      </w:r>
    </w:p>
    <w:p w14:paraId="54A4AC23" w14:textId="77777777" w:rsidR="006E7401" w:rsidRPr="00C21DEC" w:rsidRDefault="006E7401" w:rsidP="006E7401">
      <w:pPr>
        <w:spacing w:line="240" w:lineRule="auto"/>
        <w:rPr>
          <w:color w:val="000000" w:themeColor="text1"/>
        </w:rPr>
      </w:pPr>
    </w:p>
    <w:p w14:paraId="1154F36B" w14:textId="329336A8" w:rsidR="006E7401" w:rsidRPr="00C21DEC" w:rsidRDefault="006E7401" w:rsidP="006E7401">
      <w:pPr>
        <w:spacing w:line="240" w:lineRule="auto"/>
        <w:rPr>
          <w:color w:val="000000" w:themeColor="text1"/>
        </w:rPr>
      </w:pPr>
      <w:r w:rsidRPr="00C21DEC">
        <w:rPr>
          <w:color w:val="000000" w:themeColor="text1"/>
        </w:rPr>
        <w:t>No single log source will contain the complete answer. Domain controller events, endpoint logs, application records, directory-change auditing, Group Policy records, certificate events, federation telemetry, cloud identity logs, and security-platform data may all be required.</w:t>
      </w:r>
    </w:p>
    <w:p w14:paraId="7EE1C25B" w14:textId="77777777" w:rsidR="006E7401" w:rsidRPr="00C21DEC" w:rsidRDefault="006E7401" w:rsidP="006E7401">
      <w:pPr>
        <w:spacing w:line="240" w:lineRule="auto"/>
        <w:rPr>
          <w:color w:val="000000" w:themeColor="text1"/>
        </w:rPr>
      </w:pPr>
    </w:p>
    <w:p w14:paraId="030AFC9B" w14:textId="4C6CA423" w:rsidR="006E7401" w:rsidRPr="00C21DEC" w:rsidRDefault="006E7401" w:rsidP="006E7401">
      <w:pPr>
        <w:spacing w:line="240" w:lineRule="auto"/>
        <w:rPr>
          <w:color w:val="000000" w:themeColor="text1"/>
        </w:rPr>
      </w:pPr>
      <w:r w:rsidRPr="00C21DEC">
        <w:rPr>
          <w:color w:val="000000" w:themeColor="text1"/>
        </w:rPr>
        <w:t>The agency must also preserve the integrity of those records. An administrator capable of changing directory authority may also be capable of weakening audit policy, altering log forwarding, disabling security tools, or using systems where monitoring is incomplete.</w:t>
      </w:r>
    </w:p>
    <w:p w14:paraId="6F663C9F" w14:textId="77777777" w:rsidR="006E7401" w:rsidRPr="00C21DEC" w:rsidRDefault="006E7401" w:rsidP="006E7401">
      <w:pPr>
        <w:spacing w:line="240" w:lineRule="auto"/>
        <w:rPr>
          <w:color w:val="000000" w:themeColor="text1"/>
        </w:rPr>
      </w:pPr>
    </w:p>
    <w:p w14:paraId="57898AA4" w14:textId="35EA0FA0" w:rsidR="006E7401" w:rsidRPr="00C21DEC" w:rsidRDefault="006E7401" w:rsidP="006E7401">
      <w:pPr>
        <w:spacing w:line="240" w:lineRule="auto"/>
        <w:rPr>
          <w:color w:val="000000" w:themeColor="text1"/>
        </w:rPr>
      </w:pPr>
      <w:r w:rsidRPr="00C21DEC">
        <w:rPr>
          <w:color w:val="000000" w:themeColor="text1"/>
        </w:rPr>
        <w:t>Enterprise configuration has a direct role in preserving visibility. Audit settings, logging services, endpoint protections, event forwarding, and security-agent configuration must be protected with the same care as authentication and authorization controls.</w:t>
      </w:r>
    </w:p>
    <w:p w14:paraId="22DA8AE6" w14:textId="77777777" w:rsidR="006E7401" w:rsidRPr="00C21DEC" w:rsidRDefault="006E7401" w:rsidP="006E7401">
      <w:pPr>
        <w:spacing w:line="240" w:lineRule="auto"/>
        <w:rPr>
          <w:color w:val="000000" w:themeColor="text1"/>
        </w:rPr>
      </w:pPr>
    </w:p>
    <w:p w14:paraId="5298A898" w14:textId="40309540" w:rsidR="006E7401" w:rsidRPr="00C21DEC" w:rsidRDefault="006E7401" w:rsidP="006E7401">
      <w:pPr>
        <w:spacing w:line="240" w:lineRule="auto"/>
        <w:rPr>
          <w:color w:val="000000" w:themeColor="text1"/>
        </w:rPr>
      </w:pPr>
      <w:r w:rsidRPr="00C21DEC">
        <w:rPr>
          <w:color w:val="000000" w:themeColor="text1"/>
        </w:rPr>
        <w:t>A mature identity-security program evaluates the three functions together:</w:t>
      </w:r>
    </w:p>
    <w:p w14:paraId="26D08998" w14:textId="77777777" w:rsidR="004B48A4" w:rsidRPr="00C21DEC" w:rsidRDefault="004B48A4" w:rsidP="006E7401">
      <w:pPr>
        <w:spacing w:line="240" w:lineRule="auto"/>
        <w:rPr>
          <w:color w:val="000000" w:themeColor="text1"/>
        </w:rPr>
      </w:pPr>
    </w:p>
    <w:p w14:paraId="4588B918" w14:textId="77777777" w:rsidR="006E7401" w:rsidRPr="00C21DEC" w:rsidRDefault="006E7401">
      <w:pPr>
        <w:numPr>
          <w:ilvl w:val="0"/>
          <w:numId w:val="30"/>
        </w:numPr>
        <w:spacing w:line="240" w:lineRule="auto"/>
        <w:rPr>
          <w:color w:val="000000" w:themeColor="text1"/>
        </w:rPr>
      </w:pPr>
      <w:r w:rsidRPr="00C21DEC">
        <w:rPr>
          <w:color w:val="000000" w:themeColor="text1"/>
        </w:rPr>
        <w:t>Authentication controls determine whether the identity evidence should be accepted.</w:t>
      </w:r>
    </w:p>
    <w:p w14:paraId="29319A72" w14:textId="77777777" w:rsidR="006E7401" w:rsidRPr="00C21DEC" w:rsidRDefault="006E7401">
      <w:pPr>
        <w:numPr>
          <w:ilvl w:val="0"/>
          <w:numId w:val="30"/>
        </w:numPr>
        <w:spacing w:line="240" w:lineRule="auto"/>
        <w:rPr>
          <w:color w:val="000000" w:themeColor="text1"/>
        </w:rPr>
      </w:pPr>
      <w:r w:rsidRPr="00C21DEC">
        <w:rPr>
          <w:color w:val="000000" w:themeColor="text1"/>
        </w:rPr>
        <w:t>Authorization controls constrain the authority granted after acceptance.</w:t>
      </w:r>
    </w:p>
    <w:p w14:paraId="6EFEE140" w14:textId="77777777" w:rsidR="006E7401" w:rsidRPr="00C21DEC" w:rsidRDefault="006E7401">
      <w:pPr>
        <w:numPr>
          <w:ilvl w:val="0"/>
          <w:numId w:val="30"/>
        </w:numPr>
        <w:spacing w:line="240" w:lineRule="auto"/>
        <w:rPr>
          <w:color w:val="000000" w:themeColor="text1"/>
        </w:rPr>
      </w:pPr>
      <w:r w:rsidRPr="00C21DEC">
        <w:rPr>
          <w:color w:val="000000" w:themeColor="text1"/>
        </w:rPr>
        <w:t>Configuration controls shape the systems, protocols, and enforcement conditions surrounding that authority.</w:t>
      </w:r>
    </w:p>
    <w:p w14:paraId="055CC957" w14:textId="77777777" w:rsidR="004B48A4" w:rsidRPr="00C21DEC" w:rsidRDefault="004B48A4" w:rsidP="006E7401">
      <w:pPr>
        <w:spacing w:line="240" w:lineRule="auto"/>
        <w:rPr>
          <w:color w:val="000000" w:themeColor="text1"/>
        </w:rPr>
      </w:pPr>
    </w:p>
    <w:p w14:paraId="43144C49" w14:textId="255D3F94" w:rsidR="006E7401" w:rsidRPr="00C21DEC" w:rsidRDefault="006E7401" w:rsidP="006E7401">
      <w:pPr>
        <w:spacing w:line="240" w:lineRule="auto"/>
        <w:rPr>
          <w:color w:val="000000" w:themeColor="text1"/>
        </w:rPr>
      </w:pPr>
      <w:r w:rsidRPr="00C21DEC">
        <w:rPr>
          <w:color w:val="000000" w:themeColor="text1"/>
        </w:rPr>
        <w:t>Weakness in one layer raises the importance of the others.</w:t>
      </w:r>
    </w:p>
    <w:p w14:paraId="7382881E" w14:textId="77777777" w:rsidR="004B48A4" w:rsidRPr="00C21DEC" w:rsidRDefault="004B48A4" w:rsidP="006E7401">
      <w:pPr>
        <w:spacing w:line="240" w:lineRule="auto"/>
        <w:rPr>
          <w:color w:val="000000" w:themeColor="text1"/>
        </w:rPr>
      </w:pPr>
    </w:p>
    <w:p w14:paraId="7CBF660E" w14:textId="53A4C766" w:rsidR="006E7401" w:rsidRPr="00C21DEC" w:rsidRDefault="006E7401" w:rsidP="006E7401">
      <w:pPr>
        <w:spacing w:line="240" w:lineRule="auto"/>
        <w:rPr>
          <w:color w:val="000000" w:themeColor="text1"/>
        </w:rPr>
      </w:pPr>
      <w:r w:rsidRPr="00C21DEC">
        <w:rPr>
          <w:color w:val="000000" w:themeColor="text1"/>
        </w:rPr>
        <w:t>When password-based authentication remains necessary, authorization should limit the credential’s reach and monitoring should identify abnormal use.</w:t>
      </w:r>
    </w:p>
    <w:p w14:paraId="0D7EAC69" w14:textId="77777777" w:rsidR="004B48A4" w:rsidRPr="00C21DEC" w:rsidRDefault="004B48A4" w:rsidP="006E7401">
      <w:pPr>
        <w:spacing w:line="240" w:lineRule="auto"/>
        <w:rPr>
          <w:color w:val="000000" w:themeColor="text1"/>
        </w:rPr>
      </w:pPr>
    </w:p>
    <w:p w14:paraId="55BB299C" w14:textId="71ACCE99" w:rsidR="006E7401" w:rsidRPr="00C21DEC" w:rsidRDefault="006E7401" w:rsidP="006E7401">
      <w:pPr>
        <w:spacing w:line="240" w:lineRule="auto"/>
        <w:rPr>
          <w:color w:val="000000" w:themeColor="text1"/>
        </w:rPr>
      </w:pPr>
      <w:r w:rsidRPr="00C21DEC">
        <w:rPr>
          <w:color w:val="000000" w:themeColor="text1"/>
        </w:rPr>
        <w:t>When a service account requires broad access, its logon locations, credential handling, ownership, and activity should receive stronger controls.</w:t>
      </w:r>
    </w:p>
    <w:p w14:paraId="1F107CAD" w14:textId="77777777" w:rsidR="004B48A4" w:rsidRPr="00C21DEC" w:rsidRDefault="004B48A4" w:rsidP="006E7401">
      <w:pPr>
        <w:spacing w:line="240" w:lineRule="auto"/>
        <w:rPr>
          <w:color w:val="000000" w:themeColor="text1"/>
        </w:rPr>
      </w:pPr>
    </w:p>
    <w:p w14:paraId="24282153" w14:textId="4FA8F01E" w:rsidR="006E7401" w:rsidRPr="00C21DEC" w:rsidRDefault="006E7401" w:rsidP="006E7401">
      <w:pPr>
        <w:spacing w:line="240" w:lineRule="auto"/>
        <w:rPr>
          <w:color w:val="000000" w:themeColor="text1"/>
        </w:rPr>
      </w:pPr>
      <w:r w:rsidRPr="00C21DEC">
        <w:rPr>
          <w:color w:val="000000" w:themeColor="text1"/>
        </w:rPr>
        <w:t>When an application cannot support modern authentication, segmentation, constrained authorization, logging, and a documented retirement plan can reduce exposure.</w:t>
      </w:r>
    </w:p>
    <w:p w14:paraId="4A7DD9DF" w14:textId="77777777" w:rsidR="004B48A4" w:rsidRPr="00C21DEC" w:rsidRDefault="004B48A4" w:rsidP="006E7401">
      <w:pPr>
        <w:spacing w:line="240" w:lineRule="auto"/>
        <w:rPr>
          <w:color w:val="000000" w:themeColor="text1"/>
        </w:rPr>
      </w:pPr>
    </w:p>
    <w:p w14:paraId="0D8BB7ED" w14:textId="568BC127" w:rsidR="006E7401" w:rsidRPr="00C21DEC" w:rsidRDefault="006E7401" w:rsidP="006E7401">
      <w:pPr>
        <w:spacing w:line="240" w:lineRule="auto"/>
        <w:rPr>
          <w:color w:val="000000" w:themeColor="text1"/>
        </w:rPr>
      </w:pPr>
      <w:r w:rsidRPr="00C21DEC">
        <w:rPr>
          <w:color w:val="000000" w:themeColor="text1"/>
        </w:rPr>
        <w:t xml:space="preserve">When a GPO has broad scope, edit rights, link rights, change monitoring, testing, and rollback </w:t>
      </w:r>
    </w:p>
    <w:p w14:paraId="6E8A9A53" w14:textId="4E04144D" w:rsidR="006E7401" w:rsidRPr="00C21DEC" w:rsidRDefault="006E7401" w:rsidP="006E7401">
      <w:pPr>
        <w:spacing w:line="240" w:lineRule="auto"/>
        <w:rPr>
          <w:color w:val="000000" w:themeColor="text1"/>
        </w:rPr>
      </w:pPr>
      <w:r w:rsidRPr="00C21DEC">
        <w:rPr>
          <w:color w:val="000000" w:themeColor="text1"/>
        </w:rPr>
        <w:t>protections should reflect its impact.</w:t>
      </w:r>
    </w:p>
    <w:p w14:paraId="58DDBF63" w14:textId="77777777" w:rsidR="006E7401" w:rsidRPr="00C21DEC" w:rsidRDefault="006E7401" w:rsidP="006E7401">
      <w:pPr>
        <w:spacing w:line="240" w:lineRule="auto"/>
        <w:rPr>
          <w:color w:val="000000" w:themeColor="text1"/>
        </w:rPr>
      </w:pPr>
    </w:p>
    <w:p w14:paraId="564F5A1D" w14:textId="5B43F368" w:rsidR="006E7401" w:rsidRPr="00C21DEC" w:rsidRDefault="006E7401" w:rsidP="006E7401">
      <w:pPr>
        <w:spacing w:line="240" w:lineRule="auto"/>
        <w:rPr>
          <w:color w:val="000000" w:themeColor="text1"/>
        </w:rPr>
      </w:pPr>
      <w:r w:rsidRPr="00C21DEC">
        <w:rPr>
          <w:color w:val="000000" w:themeColor="text1"/>
        </w:rPr>
        <w:t>This layered approach avoids treating any single control as a complete solution.</w:t>
      </w:r>
    </w:p>
    <w:p w14:paraId="0C4557BF" w14:textId="77777777" w:rsidR="006E7401" w:rsidRPr="00C21DEC" w:rsidRDefault="006E7401" w:rsidP="006E7401">
      <w:pPr>
        <w:spacing w:line="240" w:lineRule="auto"/>
        <w:rPr>
          <w:color w:val="000000" w:themeColor="text1"/>
        </w:rPr>
      </w:pPr>
    </w:p>
    <w:p w14:paraId="3D40DD08" w14:textId="4FC323E8" w:rsidR="006E7401" w:rsidRPr="00C21DEC" w:rsidRDefault="006E7401" w:rsidP="006E7401">
      <w:pPr>
        <w:spacing w:line="240" w:lineRule="auto"/>
        <w:rPr>
          <w:color w:val="000000" w:themeColor="text1"/>
        </w:rPr>
      </w:pPr>
      <w:r w:rsidRPr="00C21DEC">
        <w:rPr>
          <w:color w:val="000000" w:themeColor="text1"/>
        </w:rPr>
        <w:t>Active Directory’s strength comes from its ability to combine identity, authentication, authorization, and configuration across a distributed enterprise. Its strategic risk comes from the same concentration. A compromised principal with enough control may change not only who can authenticate, but also what authenticated identities can do and how systems enforce those decisions.</w:t>
      </w:r>
    </w:p>
    <w:p w14:paraId="33EE15B2" w14:textId="77777777" w:rsidR="006E7401" w:rsidRPr="00C21DEC" w:rsidRDefault="006E7401" w:rsidP="006E7401">
      <w:pPr>
        <w:spacing w:line="240" w:lineRule="auto"/>
        <w:rPr>
          <w:color w:val="000000" w:themeColor="text1"/>
        </w:rPr>
      </w:pPr>
    </w:p>
    <w:p w14:paraId="7C6C5538" w14:textId="775FDEAA" w:rsidR="006E7401" w:rsidRPr="00C21DEC" w:rsidRDefault="006E7401" w:rsidP="006E7401">
      <w:pPr>
        <w:spacing w:line="240" w:lineRule="auto"/>
        <w:rPr>
          <w:color w:val="000000" w:themeColor="text1"/>
        </w:rPr>
      </w:pPr>
      <w:r w:rsidRPr="00C21DEC">
        <w:rPr>
          <w:color w:val="000000" w:themeColor="text1"/>
        </w:rPr>
        <w:t>The next section focuses on the highest-consequence portion of that authority: privileged access and Tier 0. It examines the identities, systems, and control pathways capable of changing the directory’s own trust decisions.</w:t>
      </w:r>
    </w:p>
    <w:p w14:paraId="17A5E553" w14:textId="77777777" w:rsidR="0013240E" w:rsidRPr="00C21DEC" w:rsidRDefault="0013240E" w:rsidP="00AA6A10">
      <w:pPr>
        <w:spacing w:line="240" w:lineRule="auto"/>
        <w:rPr>
          <w:color w:val="000000" w:themeColor="text1"/>
        </w:rPr>
      </w:pPr>
    </w:p>
    <w:p w14:paraId="320D835F" w14:textId="77777777" w:rsidR="0013240E" w:rsidRPr="00C21DEC" w:rsidRDefault="0013240E" w:rsidP="0013240E">
      <w:pPr>
        <w:spacing w:line="240" w:lineRule="auto"/>
        <w:rPr>
          <w:b/>
          <w:bCs/>
          <w:color w:val="000000" w:themeColor="text1"/>
        </w:rPr>
      </w:pPr>
      <w:r w:rsidRPr="00C21DEC">
        <w:rPr>
          <w:b/>
          <w:bCs/>
          <w:color w:val="000000" w:themeColor="text1"/>
        </w:rPr>
        <w:t>1.2.5 Privileged Access and Tier 0</w:t>
      </w:r>
    </w:p>
    <w:p w14:paraId="4B75929A" w14:textId="77777777" w:rsidR="0013240E" w:rsidRPr="00C21DEC" w:rsidRDefault="0013240E" w:rsidP="0013240E">
      <w:pPr>
        <w:spacing w:line="240" w:lineRule="auto"/>
        <w:rPr>
          <w:color w:val="000000" w:themeColor="text1"/>
        </w:rPr>
      </w:pPr>
      <w:r w:rsidRPr="00C21DEC">
        <w:rPr>
          <w:color w:val="000000" w:themeColor="text1"/>
        </w:rPr>
        <w:t>Privileged access is the ability to change the systems, identities, policies, credentials, and trust relationships on which other users and services depend. In an Active Directory environment, that authority is concentrated in a relatively small population of accounts and systems, but its true boundaries extend well beyond the membership lists of Domain Admins and Enterprise Admins.</w:t>
      </w:r>
    </w:p>
    <w:p w14:paraId="7885F589" w14:textId="77777777" w:rsidR="0013240E" w:rsidRPr="00C21DEC" w:rsidRDefault="0013240E" w:rsidP="0013240E">
      <w:pPr>
        <w:spacing w:line="240" w:lineRule="auto"/>
        <w:rPr>
          <w:color w:val="000000" w:themeColor="text1"/>
        </w:rPr>
      </w:pPr>
      <w:r w:rsidRPr="00C21DEC">
        <w:rPr>
          <w:color w:val="000000" w:themeColor="text1"/>
        </w:rPr>
        <w:t xml:space="preserve">Active Directory Domain Services (AD DS) defines much of the administrative authority exercised across a Windows domain and forest. It determines which identities can manage domain controllers, alter directory objects, change security policy, administer authentication </w:t>
      </w:r>
      <w:r w:rsidRPr="00C21DEC">
        <w:rPr>
          <w:color w:val="000000" w:themeColor="text1"/>
        </w:rPr>
        <w:lastRenderedPageBreak/>
        <w:t>services, control other accounts, and delegate portions of that authority to other teams. The directory does not simply record who is privileged. It supplies the mechanisms through which privilege is assigned, inherited, constrained, exercised, and revoked.</w:t>
      </w:r>
    </w:p>
    <w:p w14:paraId="75003E26" w14:textId="77777777" w:rsidR="004B48A4" w:rsidRPr="00C21DEC" w:rsidRDefault="004B48A4" w:rsidP="0013240E">
      <w:pPr>
        <w:spacing w:line="240" w:lineRule="auto"/>
        <w:rPr>
          <w:color w:val="000000" w:themeColor="text1"/>
        </w:rPr>
      </w:pPr>
    </w:p>
    <w:p w14:paraId="46296F92" w14:textId="263FB49A" w:rsidR="0013240E" w:rsidRPr="00C21DEC" w:rsidRDefault="0013240E" w:rsidP="0013240E">
      <w:pPr>
        <w:spacing w:line="240" w:lineRule="auto"/>
        <w:rPr>
          <w:color w:val="000000" w:themeColor="text1"/>
        </w:rPr>
      </w:pPr>
      <w:r w:rsidRPr="00C21DEC">
        <w:rPr>
          <w:color w:val="000000" w:themeColor="text1"/>
        </w:rPr>
        <w:t>This makes privileged-access security structurally inseparable from directory security.</w:t>
      </w:r>
    </w:p>
    <w:p w14:paraId="18D7B4CC" w14:textId="77777777" w:rsidR="004B48A4" w:rsidRPr="00C21DEC" w:rsidRDefault="004B48A4" w:rsidP="0013240E">
      <w:pPr>
        <w:spacing w:line="240" w:lineRule="auto"/>
        <w:rPr>
          <w:color w:val="000000" w:themeColor="text1"/>
        </w:rPr>
      </w:pPr>
    </w:p>
    <w:p w14:paraId="3EAA15F9" w14:textId="388D1E7F" w:rsidR="0013240E" w:rsidRPr="00C21DEC" w:rsidRDefault="0013240E" w:rsidP="0013240E">
      <w:pPr>
        <w:spacing w:line="240" w:lineRule="auto"/>
        <w:rPr>
          <w:color w:val="000000" w:themeColor="text1"/>
        </w:rPr>
      </w:pPr>
      <w:r w:rsidRPr="00C21DEC">
        <w:rPr>
          <w:color w:val="000000" w:themeColor="text1"/>
        </w:rPr>
        <w:t>A privileged account can only remain trustworthy when the directory object, credential, workstation, authentication path, group membership, and delegated permissions associated with that account are also trustworthy. Protecting the password while leaving the account’s Access Control List exposed does not protect the account. Restricting membership in Domain Admins while allowing a lower-tier administrator to control a domain administrator’s workstation does not preserve the boundary. Requiring multifactor authentication while permitting an unauthorized principal to issue an authentication certificate for the same identity leaves another route to authority.</w:t>
      </w:r>
    </w:p>
    <w:p w14:paraId="1599638F" w14:textId="77777777" w:rsidR="004B48A4" w:rsidRPr="00C21DEC" w:rsidRDefault="004B48A4" w:rsidP="0013240E">
      <w:pPr>
        <w:spacing w:line="240" w:lineRule="auto"/>
        <w:rPr>
          <w:color w:val="000000" w:themeColor="text1"/>
        </w:rPr>
      </w:pPr>
    </w:p>
    <w:p w14:paraId="1E19B472" w14:textId="135A9882" w:rsidR="0013240E" w:rsidRPr="00C21DEC" w:rsidRDefault="0013240E" w:rsidP="0013240E">
      <w:pPr>
        <w:spacing w:line="240" w:lineRule="auto"/>
        <w:rPr>
          <w:color w:val="000000" w:themeColor="text1"/>
        </w:rPr>
      </w:pPr>
      <w:r w:rsidRPr="00C21DEC">
        <w:rPr>
          <w:color w:val="000000" w:themeColor="text1"/>
        </w:rPr>
        <w:t>Privilege must be examined as a complete control path.</w:t>
      </w:r>
    </w:p>
    <w:p w14:paraId="2564493E" w14:textId="77777777" w:rsidR="004B48A4" w:rsidRPr="00C21DEC" w:rsidRDefault="004B48A4" w:rsidP="0013240E">
      <w:pPr>
        <w:spacing w:line="240" w:lineRule="auto"/>
        <w:rPr>
          <w:color w:val="000000" w:themeColor="text1"/>
        </w:rPr>
      </w:pPr>
    </w:p>
    <w:p w14:paraId="5B2C3BB9" w14:textId="405F5C4A" w:rsidR="0013240E" w:rsidRPr="00C21DEC" w:rsidRDefault="0013240E" w:rsidP="0013240E">
      <w:pPr>
        <w:spacing w:line="240" w:lineRule="auto"/>
        <w:rPr>
          <w:color w:val="000000" w:themeColor="text1"/>
        </w:rPr>
      </w:pPr>
      <w:r w:rsidRPr="00C21DEC">
        <w:rPr>
          <w:color w:val="000000" w:themeColor="text1"/>
        </w:rPr>
        <w:t>The most visible privileged identities are members of well-known administrative groups. These groups include Domain Admins, Enterprise Admins, Schema Admins, the built-in Administrators group, and other administrative groups associated with directory, cryptographic, and infrastructure functions.</w:t>
      </w:r>
    </w:p>
    <w:p w14:paraId="24EA021A" w14:textId="77777777" w:rsidR="004B48A4" w:rsidRPr="00C21DEC" w:rsidRDefault="004B48A4" w:rsidP="0013240E">
      <w:pPr>
        <w:spacing w:line="240" w:lineRule="auto"/>
        <w:rPr>
          <w:color w:val="000000" w:themeColor="text1"/>
        </w:rPr>
      </w:pPr>
    </w:p>
    <w:p w14:paraId="4AFC1EE5" w14:textId="48C0BB9B" w:rsidR="0013240E" w:rsidRPr="00C21DEC" w:rsidRDefault="0013240E" w:rsidP="0013240E">
      <w:pPr>
        <w:spacing w:line="240" w:lineRule="auto"/>
        <w:rPr>
          <w:color w:val="000000" w:themeColor="text1"/>
        </w:rPr>
      </w:pPr>
      <w:r w:rsidRPr="00C21DEC">
        <w:rPr>
          <w:color w:val="000000" w:themeColor="text1"/>
        </w:rPr>
        <w:t>Domain Admins normally hold broad administrative authority within their domain. Members can administer domain controllers, modify domain-level configuration, manage protected groups and accounts, and exercise extensive control over domain-joined systems through the default Windows security model. The exact reach can be altered through design and delegation, but Domain Admins membership should be treated as high-consequence authority.</w:t>
      </w:r>
    </w:p>
    <w:p w14:paraId="0CE1AD44" w14:textId="77777777" w:rsidR="004B48A4" w:rsidRPr="00C21DEC" w:rsidRDefault="004B48A4" w:rsidP="0013240E">
      <w:pPr>
        <w:spacing w:line="240" w:lineRule="auto"/>
        <w:rPr>
          <w:color w:val="000000" w:themeColor="text1"/>
        </w:rPr>
      </w:pPr>
    </w:p>
    <w:p w14:paraId="453A063E" w14:textId="17896483" w:rsidR="0013240E" w:rsidRPr="00C21DEC" w:rsidRDefault="0013240E" w:rsidP="0013240E">
      <w:pPr>
        <w:spacing w:line="240" w:lineRule="auto"/>
        <w:rPr>
          <w:color w:val="000000" w:themeColor="text1"/>
        </w:rPr>
      </w:pPr>
      <w:r w:rsidRPr="00C21DEC">
        <w:rPr>
          <w:color w:val="000000" w:themeColor="text1"/>
        </w:rPr>
        <w:t>Enterprise Admins operates at the forest level. The group exists in the forest root domain and is granted broad rights across the forest by default. Its members can influence domains, trusts, configuration data, and other forest-wide components. Routine administration should not require standing Enterprise Admins membership.</w:t>
      </w:r>
    </w:p>
    <w:p w14:paraId="02E0D2CC" w14:textId="77777777" w:rsidR="004B48A4" w:rsidRPr="00C21DEC" w:rsidRDefault="004B48A4" w:rsidP="0013240E">
      <w:pPr>
        <w:spacing w:line="240" w:lineRule="auto"/>
        <w:rPr>
          <w:color w:val="000000" w:themeColor="text1"/>
        </w:rPr>
      </w:pPr>
    </w:p>
    <w:p w14:paraId="5E0E4433" w14:textId="7FFF5EB2" w:rsidR="0013240E" w:rsidRPr="00C21DEC" w:rsidRDefault="0013240E" w:rsidP="0013240E">
      <w:pPr>
        <w:spacing w:line="240" w:lineRule="auto"/>
        <w:rPr>
          <w:color w:val="000000" w:themeColor="text1"/>
        </w:rPr>
      </w:pPr>
      <w:r w:rsidRPr="00C21DEC">
        <w:rPr>
          <w:color w:val="000000" w:themeColor="text1"/>
        </w:rPr>
        <w:t>Schema Admins controls changes to the Active Directory schema. Schema modifications affect the object classes and attributes available throughout the forest. Those changes are uncommon, difficult to reverse safely, and capable of affecting every domain and directory-integrated application. Schema Admins should remain tightly controlled and normally empty outside approved change windows.</w:t>
      </w:r>
    </w:p>
    <w:p w14:paraId="4F695908" w14:textId="77777777" w:rsidR="004B48A4" w:rsidRPr="00C21DEC" w:rsidRDefault="004B48A4" w:rsidP="0013240E">
      <w:pPr>
        <w:spacing w:line="240" w:lineRule="auto"/>
        <w:rPr>
          <w:color w:val="000000" w:themeColor="text1"/>
        </w:rPr>
      </w:pPr>
    </w:p>
    <w:p w14:paraId="645B43E6" w14:textId="0603809A" w:rsidR="0013240E" w:rsidRPr="00C21DEC" w:rsidRDefault="0013240E" w:rsidP="0013240E">
      <w:pPr>
        <w:spacing w:line="240" w:lineRule="auto"/>
        <w:rPr>
          <w:color w:val="000000" w:themeColor="text1"/>
        </w:rPr>
      </w:pPr>
      <w:r w:rsidRPr="00C21DEC">
        <w:rPr>
          <w:color w:val="000000" w:themeColor="text1"/>
        </w:rPr>
        <w:t>The built-in Administrators group on domain controllers also holds extensive authority. Its membership and nested relationships require the same scrutiny applied to Domain Admins. An identity does not become lower risk because its privilege arrives through a different group.</w:t>
      </w:r>
    </w:p>
    <w:p w14:paraId="1C48B38F" w14:textId="77777777" w:rsidR="0013240E" w:rsidRPr="00C21DEC" w:rsidRDefault="0013240E" w:rsidP="0013240E">
      <w:pPr>
        <w:spacing w:line="240" w:lineRule="auto"/>
        <w:rPr>
          <w:color w:val="000000" w:themeColor="text1"/>
        </w:rPr>
      </w:pPr>
      <w:r w:rsidRPr="00C21DEC">
        <w:rPr>
          <w:color w:val="000000" w:themeColor="text1"/>
        </w:rPr>
        <w:t>Enterprise Key Admins and Key Admins support selected cryptographic key-management functions. Their relevance depends on the architecture and features in use, but their presence in the privileged model should not be dismissed simply because they are less familiar than Domain Admins or Enterprise Admins.</w:t>
      </w:r>
    </w:p>
    <w:p w14:paraId="67D8B75D" w14:textId="77777777" w:rsidR="004B48A4" w:rsidRPr="00C21DEC" w:rsidRDefault="004B48A4" w:rsidP="0013240E">
      <w:pPr>
        <w:spacing w:line="240" w:lineRule="auto"/>
        <w:rPr>
          <w:color w:val="000000" w:themeColor="text1"/>
        </w:rPr>
      </w:pPr>
    </w:p>
    <w:p w14:paraId="2C1D4918" w14:textId="3CB0DB45" w:rsidR="0013240E" w:rsidRPr="00C21DEC" w:rsidRDefault="0013240E" w:rsidP="0013240E">
      <w:pPr>
        <w:spacing w:line="240" w:lineRule="auto"/>
        <w:rPr>
          <w:color w:val="000000" w:themeColor="text1"/>
        </w:rPr>
      </w:pPr>
      <w:r w:rsidRPr="00C21DEC">
        <w:rPr>
          <w:color w:val="000000" w:themeColor="text1"/>
        </w:rPr>
        <w:t>These groups provide clear indicators of privilege. They do not define its outer limit.</w:t>
      </w:r>
    </w:p>
    <w:p w14:paraId="7A89F6E1" w14:textId="77777777" w:rsidR="0013240E" w:rsidRPr="00C21DEC" w:rsidRDefault="0013240E" w:rsidP="0013240E">
      <w:pPr>
        <w:spacing w:line="240" w:lineRule="auto"/>
        <w:rPr>
          <w:color w:val="000000" w:themeColor="text1"/>
        </w:rPr>
      </w:pPr>
      <w:r w:rsidRPr="00C21DEC">
        <w:rPr>
          <w:color w:val="000000" w:themeColor="text1"/>
        </w:rPr>
        <w:t>An identity may obtain domain-impacting or forest-impacting authority through directory permissions, nested groups, Group Policy control, certificate administration, replication rights, service-account control, or authority over a system used by a more privileged identity. The existing source material makes the same point: membership in a recognized administrative group is only one measure of privilege, and equivalent control can arise through Discretionary Access Control List permissions, policy ownership, replication authority, certificate services, and control of another privileged principal.</w:t>
      </w:r>
    </w:p>
    <w:p w14:paraId="030D9F9C" w14:textId="77777777" w:rsidR="004B48A4" w:rsidRPr="00C21DEC" w:rsidRDefault="004B48A4" w:rsidP="0013240E">
      <w:pPr>
        <w:spacing w:line="240" w:lineRule="auto"/>
        <w:rPr>
          <w:color w:val="000000" w:themeColor="text1"/>
        </w:rPr>
      </w:pPr>
    </w:p>
    <w:p w14:paraId="19D11BCA" w14:textId="1799D1AD" w:rsidR="0013240E" w:rsidRPr="00C21DEC" w:rsidRDefault="0013240E" w:rsidP="0013240E">
      <w:pPr>
        <w:spacing w:line="240" w:lineRule="auto"/>
        <w:rPr>
          <w:color w:val="000000" w:themeColor="text1"/>
        </w:rPr>
      </w:pPr>
      <w:r w:rsidRPr="00C21DEC">
        <w:rPr>
          <w:color w:val="000000" w:themeColor="text1"/>
        </w:rPr>
        <w:t>This is the difference between assigned privilege and effective privilege.</w:t>
      </w:r>
    </w:p>
    <w:p w14:paraId="42E64960" w14:textId="77777777" w:rsidR="004B48A4" w:rsidRPr="00C21DEC" w:rsidRDefault="004B48A4" w:rsidP="0013240E">
      <w:pPr>
        <w:spacing w:line="240" w:lineRule="auto"/>
        <w:rPr>
          <w:color w:val="000000" w:themeColor="text1"/>
        </w:rPr>
      </w:pPr>
    </w:p>
    <w:p w14:paraId="0623C637" w14:textId="058B0FB5" w:rsidR="0013240E" w:rsidRPr="00C21DEC" w:rsidRDefault="0013240E" w:rsidP="0013240E">
      <w:pPr>
        <w:spacing w:line="240" w:lineRule="auto"/>
        <w:rPr>
          <w:color w:val="000000" w:themeColor="text1"/>
        </w:rPr>
      </w:pPr>
      <w:r w:rsidRPr="00C21DEC">
        <w:rPr>
          <w:color w:val="000000" w:themeColor="text1"/>
        </w:rPr>
        <w:t>Assigned privilege is visible in a role, group, or documented delegation.</w:t>
      </w:r>
    </w:p>
    <w:p w14:paraId="78198187" w14:textId="77777777" w:rsidR="004B48A4" w:rsidRPr="00C21DEC" w:rsidRDefault="004B48A4" w:rsidP="0013240E">
      <w:pPr>
        <w:spacing w:line="240" w:lineRule="auto"/>
        <w:rPr>
          <w:color w:val="000000" w:themeColor="text1"/>
        </w:rPr>
      </w:pPr>
    </w:p>
    <w:p w14:paraId="2577D771" w14:textId="0F9F94BB" w:rsidR="0013240E" w:rsidRPr="00C21DEC" w:rsidRDefault="0013240E" w:rsidP="0013240E">
      <w:pPr>
        <w:spacing w:line="240" w:lineRule="auto"/>
        <w:rPr>
          <w:color w:val="000000" w:themeColor="text1"/>
        </w:rPr>
      </w:pPr>
      <w:r w:rsidRPr="00C21DEC">
        <w:rPr>
          <w:color w:val="000000" w:themeColor="text1"/>
        </w:rPr>
        <w:t>Effective privilege includes every route through which an identity can obtain the same result.</w:t>
      </w:r>
    </w:p>
    <w:p w14:paraId="0190CB05" w14:textId="77777777" w:rsidR="0013240E" w:rsidRPr="00C21DEC" w:rsidRDefault="0013240E" w:rsidP="0013240E">
      <w:pPr>
        <w:spacing w:line="240" w:lineRule="auto"/>
        <w:rPr>
          <w:color w:val="000000" w:themeColor="text1"/>
        </w:rPr>
      </w:pPr>
      <w:r w:rsidRPr="00C21DEC">
        <w:rPr>
          <w:color w:val="000000" w:themeColor="text1"/>
        </w:rPr>
        <w:t>Consider an operator who cannot administer a domain controller directly but can reset the password of a Domain Admins member. The operator may be absent from every obvious privileged group, yet the password-reset right creates a pathway to domain-level authority.</w:t>
      </w:r>
    </w:p>
    <w:p w14:paraId="062FFA9C" w14:textId="77777777" w:rsidR="004B48A4" w:rsidRPr="00C21DEC" w:rsidRDefault="004B48A4" w:rsidP="0013240E">
      <w:pPr>
        <w:spacing w:line="240" w:lineRule="auto"/>
        <w:rPr>
          <w:color w:val="000000" w:themeColor="text1"/>
        </w:rPr>
      </w:pPr>
    </w:p>
    <w:p w14:paraId="2AC91E70" w14:textId="7F84013A" w:rsidR="0013240E" w:rsidRPr="00C21DEC" w:rsidRDefault="0013240E" w:rsidP="0013240E">
      <w:pPr>
        <w:spacing w:line="240" w:lineRule="auto"/>
        <w:rPr>
          <w:color w:val="000000" w:themeColor="text1"/>
        </w:rPr>
      </w:pPr>
      <w:r w:rsidRPr="00C21DEC">
        <w:rPr>
          <w:color w:val="000000" w:themeColor="text1"/>
        </w:rPr>
        <w:t>The same pattern appears when an identity can:</w:t>
      </w:r>
    </w:p>
    <w:p w14:paraId="1D242B58" w14:textId="77777777" w:rsidR="004B48A4" w:rsidRPr="00C21DEC" w:rsidRDefault="004B48A4" w:rsidP="0013240E">
      <w:pPr>
        <w:spacing w:line="240" w:lineRule="auto"/>
        <w:rPr>
          <w:color w:val="000000" w:themeColor="text1"/>
        </w:rPr>
      </w:pPr>
    </w:p>
    <w:p w14:paraId="00A17B32" w14:textId="77777777" w:rsidR="0013240E" w:rsidRPr="00C21DEC" w:rsidRDefault="0013240E">
      <w:pPr>
        <w:numPr>
          <w:ilvl w:val="0"/>
          <w:numId w:val="31"/>
        </w:numPr>
        <w:spacing w:line="240" w:lineRule="auto"/>
        <w:rPr>
          <w:color w:val="000000" w:themeColor="text1"/>
        </w:rPr>
      </w:pPr>
      <w:r w:rsidRPr="00C21DEC">
        <w:rPr>
          <w:color w:val="000000" w:themeColor="text1"/>
        </w:rPr>
        <w:t>Modify the membership of a privileged group.</w:t>
      </w:r>
    </w:p>
    <w:p w14:paraId="4DFFD73C" w14:textId="77777777" w:rsidR="0013240E" w:rsidRPr="00C21DEC" w:rsidRDefault="0013240E">
      <w:pPr>
        <w:numPr>
          <w:ilvl w:val="0"/>
          <w:numId w:val="31"/>
        </w:numPr>
        <w:spacing w:line="240" w:lineRule="auto"/>
        <w:rPr>
          <w:color w:val="000000" w:themeColor="text1"/>
        </w:rPr>
      </w:pPr>
      <w:r w:rsidRPr="00C21DEC">
        <w:rPr>
          <w:color w:val="000000" w:themeColor="text1"/>
        </w:rPr>
        <w:t>Change the Access Control List on a protected object.</w:t>
      </w:r>
    </w:p>
    <w:p w14:paraId="6AF1057B" w14:textId="77777777" w:rsidR="0013240E" w:rsidRPr="00C21DEC" w:rsidRDefault="0013240E">
      <w:pPr>
        <w:numPr>
          <w:ilvl w:val="0"/>
          <w:numId w:val="31"/>
        </w:numPr>
        <w:spacing w:line="240" w:lineRule="auto"/>
        <w:rPr>
          <w:color w:val="000000" w:themeColor="text1"/>
        </w:rPr>
      </w:pPr>
      <w:r w:rsidRPr="00C21DEC">
        <w:rPr>
          <w:color w:val="000000" w:themeColor="text1"/>
        </w:rPr>
        <w:t>Take ownership of a privileged account or group.</w:t>
      </w:r>
    </w:p>
    <w:p w14:paraId="3B6C23DD" w14:textId="77777777" w:rsidR="0013240E" w:rsidRPr="00C21DEC" w:rsidRDefault="0013240E">
      <w:pPr>
        <w:numPr>
          <w:ilvl w:val="0"/>
          <w:numId w:val="31"/>
        </w:numPr>
        <w:spacing w:line="240" w:lineRule="auto"/>
        <w:rPr>
          <w:color w:val="000000" w:themeColor="text1"/>
        </w:rPr>
      </w:pPr>
      <w:r w:rsidRPr="00C21DEC">
        <w:rPr>
          <w:color w:val="000000" w:themeColor="text1"/>
        </w:rPr>
        <w:t>Edit a Group Policy Object applied to domain controllers.</w:t>
      </w:r>
    </w:p>
    <w:p w14:paraId="3EA8A994" w14:textId="77777777" w:rsidR="0013240E" w:rsidRPr="00C21DEC" w:rsidRDefault="0013240E">
      <w:pPr>
        <w:numPr>
          <w:ilvl w:val="0"/>
          <w:numId w:val="31"/>
        </w:numPr>
        <w:spacing w:line="240" w:lineRule="auto"/>
        <w:rPr>
          <w:color w:val="000000" w:themeColor="text1"/>
        </w:rPr>
      </w:pPr>
      <w:r w:rsidRPr="00C21DEC">
        <w:rPr>
          <w:color w:val="000000" w:themeColor="text1"/>
        </w:rPr>
        <w:t>Control a service account used by identity infrastructure.</w:t>
      </w:r>
    </w:p>
    <w:p w14:paraId="677E79DD" w14:textId="77777777" w:rsidR="0013240E" w:rsidRPr="00C21DEC" w:rsidRDefault="0013240E">
      <w:pPr>
        <w:numPr>
          <w:ilvl w:val="0"/>
          <w:numId w:val="31"/>
        </w:numPr>
        <w:spacing w:line="240" w:lineRule="auto"/>
        <w:rPr>
          <w:color w:val="000000" w:themeColor="text1"/>
        </w:rPr>
      </w:pPr>
      <w:r w:rsidRPr="00C21DEC">
        <w:rPr>
          <w:color w:val="000000" w:themeColor="text1"/>
        </w:rPr>
        <w:t>Administer the virtualization host running domain controllers.</w:t>
      </w:r>
    </w:p>
    <w:p w14:paraId="7A161116" w14:textId="77777777" w:rsidR="0013240E" w:rsidRPr="00C21DEC" w:rsidRDefault="0013240E">
      <w:pPr>
        <w:numPr>
          <w:ilvl w:val="0"/>
          <w:numId w:val="31"/>
        </w:numPr>
        <w:spacing w:line="240" w:lineRule="auto"/>
        <w:rPr>
          <w:color w:val="000000" w:themeColor="text1"/>
        </w:rPr>
      </w:pPr>
      <w:r w:rsidRPr="00C21DEC">
        <w:rPr>
          <w:color w:val="000000" w:themeColor="text1"/>
        </w:rPr>
        <w:t>Restore or extract domain controller backups.</w:t>
      </w:r>
    </w:p>
    <w:p w14:paraId="3B9A7839" w14:textId="77777777" w:rsidR="0013240E" w:rsidRPr="00C21DEC" w:rsidRDefault="0013240E">
      <w:pPr>
        <w:numPr>
          <w:ilvl w:val="0"/>
          <w:numId w:val="31"/>
        </w:numPr>
        <w:spacing w:line="240" w:lineRule="auto"/>
        <w:rPr>
          <w:color w:val="000000" w:themeColor="text1"/>
        </w:rPr>
      </w:pPr>
      <w:r w:rsidRPr="00C21DEC">
        <w:rPr>
          <w:color w:val="000000" w:themeColor="text1"/>
        </w:rPr>
        <w:t>Obtain directory replication rights.</w:t>
      </w:r>
    </w:p>
    <w:p w14:paraId="3002E6AB" w14:textId="77777777" w:rsidR="0013240E" w:rsidRPr="00C21DEC" w:rsidRDefault="0013240E">
      <w:pPr>
        <w:numPr>
          <w:ilvl w:val="0"/>
          <w:numId w:val="31"/>
        </w:numPr>
        <w:spacing w:line="240" w:lineRule="auto"/>
        <w:rPr>
          <w:color w:val="000000" w:themeColor="text1"/>
        </w:rPr>
      </w:pPr>
      <w:r w:rsidRPr="00C21DEC">
        <w:rPr>
          <w:color w:val="000000" w:themeColor="text1"/>
        </w:rPr>
        <w:t>Manage a certificate template capable of issuing authentication credentials.</w:t>
      </w:r>
    </w:p>
    <w:p w14:paraId="7A57FE4B" w14:textId="77777777" w:rsidR="0013240E" w:rsidRPr="00C21DEC" w:rsidRDefault="0013240E">
      <w:pPr>
        <w:numPr>
          <w:ilvl w:val="0"/>
          <w:numId w:val="31"/>
        </w:numPr>
        <w:spacing w:line="240" w:lineRule="auto"/>
        <w:rPr>
          <w:color w:val="000000" w:themeColor="text1"/>
        </w:rPr>
      </w:pPr>
      <w:r w:rsidRPr="00C21DEC">
        <w:rPr>
          <w:color w:val="000000" w:themeColor="text1"/>
        </w:rPr>
        <w:t>Control a Privileged Access Management platform that releases Tier 0 credentials.</w:t>
      </w:r>
    </w:p>
    <w:p w14:paraId="1CC36AB9" w14:textId="77777777" w:rsidR="0013240E" w:rsidRPr="00C21DEC" w:rsidRDefault="0013240E">
      <w:pPr>
        <w:numPr>
          <w:ilvl w:val="0"/>
          <w:numId w:val="31"/>
        </w:numPr>
        <w:spacing w:line="240" w:lineRule="auto"/>
        <w:rPr>
          <w:color w:val="000000" w:themeColor="text1"/>
        </w:rPr>
      </w:pPr>
      <w:r w:rsidRPr="00C21DEC">
        <w:rPr>
          <w:color w:val="000000" w:themeColor="text1"/>
        </w:rPr>
        <w:t>Administer the workstation from which a Tier 0 operator signs in.</w:t>
      </w:r>
    </w:p>
    <w:p w14:paraId="13E2D14C" w14:textId="77777777" w:rsidR="004B48A4" w:rsidRPr="00C21DEC" w:rsidRDefault="004B48A4" w:rsidP="0013240E">
      <w:pPr>
        <w:spacing w:line="240" w:lineRule="auto"/>
        <w:rPr>
          <w:color w:val="000000" w:themeColor="text1"/>
        </w:rPr>
      </w:pPr>
    </w:p>
    <w:p w14:paraId="0FE20F34" w14:textId="09AED9B6" w:rsidR="0013240E" w:rsidRPr="00C21DEC" w:rsidRDefault="0013240E" w:rsidP="0013240E">
      <w:pPr>
        <w:spacing w:line="240" w:lineRule="auto"/>
        <w:rPr>
          <w:color w:val="000000" w:themeColor="text1"/>
        </w:rPr>
      </w:pPr>
      <w:r w:rsidRPr="00C21DEC">
        <w:rPr>
          <w:color w:val="000000" w:themeColor="text1"/>
        </w:rPr>
        <w:t>Each route differs technically, but all can lead to control over the identity infrastructure.</w:t>
      </w:r>
    </w:p>
    <w:p w14:paraId="6E6E091E" w14:textId="77777777" w:rsidR="0013240E" w:rsidRPr="00C21DEC" w:rsidRDefault="0013240E" w:rsidP="0013240E">
      <w:pPr>
        <w:spacing w:line="240" w:lineRule="auto"/>
        <w:rPr>
          <w:color w:val="000000" w:themeColor="text1"/>
        </w:rPr>
      </w:pPr>
      <w:r w:rsidRPr="00C21DEC">
        <w:rPr>
          <w:color w:val="000000" w:themeColor="text1"/>
        </w:rPr>
        <w:t>Privileged-access reviews that focus only on group membership will miss these pathways. They may produce an accurate list of directly assigned administrators while leaving the actual authority graph largely unexplored.</w:t>
      </w:r>
    </w:p>
    <w:p w14:paraId="01CBFCD3" w14:textId="77777777" w:rsidR="004B48A4" w:rsidRPr="00C21DEC" w:rsidRDefault="004B48A4" w:rsidP="0013240E">
      <w:pPr>
        <w:spacing w:line="240" w:lineRule="auto"/>
        <w:rPr>
          <w:b/>
          <w:bCs/>
          <w:color w:val="000000" w:themeColor="text1"/>
        </w:rPr>
      </w:pPr>
    </w:p>
    <w:p w14:paraId="0E60ABD4" w14:textId="53EB37E4" w:rsidR="0013240E" w:rsidRPr="00C21DEC" w:rsidRDefault="0013240E" w:rsidP="0013240E">
      <w:pPr>
        <w:spacing w:line="240" w:lineRule="auto"/>
        <w:rPr>
          <w:b/>
          <w:bCs/>
          <w:color w:val="000000" w:themeColor="text1"/>
        </w:rPr>
      </w:pPr>
      <w:r w:rsidRPr="00C21DEC">
        <w:rPr>
          <w:b/>
          <w:bCs/>
          <w:color w:val="000000" w:themeColor="text1"/>
        </w:rPr>
        <w:t>Tier 0 as an Effective-Control Boundary</w:t>
      </w:r>
    </w:p>
    <w:p w14:paraId="2DAC9518" w14:textId="77777777" w:rsidR="0013240E" w:rsidRPr="00C21DEC" w:rsidRDefault="0013240E" w:rsidP="0013240E">
      <w:pPr>
        <w:spacing w:line="240" w:lineRule="auto"/>
        <w:rPr>
          <w:color w:val="000000" w:themeColor="text1"/>
        </w:rPr>
      </w:pPr>
      <w:r w:rsidRPr="00C21DEC">
        <w:rPr>
          <w:color w:val="000000" w:themeColor="text1"/>
        </w:rPr>
        <w:t>Tier 0 identifies the accounts, systems, services, and administrative pathways capable of controlling the enterprise identity infrastructure. It is not limited to domain controllers, and it is not defined by the organizational team that owns a system.</w:t>
      </w:r>
    </w:p>
    <w:p w14:paraId="05100DB9" w14:textId="77777777" w:rsidR="004B48A4" w:rsidRPr="00C21DEC" w:rsidRDefault="004B48A4" w:rsidP="0013240E">
      <w:pPr>
        <w:spacing w:line="240" w:lineRule="auto"/>
        <w:rPr>
          <w:color w:val="000000" w:themeColor="text1"/>
        </w:rPr>
      </w:pPr>
    </w:p>
    <w:p w14:paraId="50E09295" w14:textId="1E462BEE" w:rsidR="0013240E" w:rsidRPr="00C21DEC" w:rsidRDefault="0013240E" w:rsidP="0013240E">
      <w:pPr>
        <w:spacing w:line="240" w:lineRule="auto"/>
        <w:rPr>
          <w:color w:val="000000" w:themeColor="text1"/>
        </w:rPr>
      </w:pPr>
      <w:r w:rsidRPr="00C21DEC">
        <w:rPr>
          <w:color w:val="000000" w:themeColor="text1"/>
        </w:rPr>
        <w:t>A component belongs in Tier 0 when compromise of that component can provide direct or indirect control over the directory, its privileged identities, its authentication secrets, or another Tier 0 component.</w:t>
      </w:r>
    </w:p>
    <w:p w14:paraId="318CD6D8" w14:textId="77777777" w:rsidR="004B48A4" w:rsidRPr="00C21DEC" w:rsidRDefault="004B48A4" w:rsidP="0013240E">
      <w:pPr>
        <w:spacing w:line="240" w:lineRule="auto"/>
        <w:rPr>
          <w:color w:val="000000" w:themeColor="text1"/>
        </w:rPr>
      </w:pPr>
    </w:p>
    <w:p w14:paraId="5264484D" w14:textId="7BD83C43" w:rsidR="0013240E" w:rsidRPr="00C21DEC" w:rsidRDefault="0013240E" w:rsidP="0013240E">
      <w:pPr>
        <w:spacing w:line="240" w:lineRule="auto"/>
        <w:rPr>
          <w:color w:val="000000" w:themeColor="text1"/>
        </w:rPr>
      </w:pPr>
      <w:r w:rsidRPr="00C21DEC">
        <w:rPr>
          <w:color w:val="000000" w:themeColor="text1"/>
        </w:rPr>
        <w:t>The core normally includes:</w:t>
      </w:r>
    </w:p>
    <w:p w14:paraId="399F2672" w14:textId="77777777" w:rsidR="004B48A4" w:rsidRPr="00C21DEC" w:rsidRDefault="004B48A4" w:rsidP="0013240E">
      <w:pPr>
        <w:spacing w:line="240" w:lineRule="auto"/>
        <w:rPr>
          <w:color w:val="000000" w:themeColor="text1"/>
        </w:rPr>
      </w:pPr>
    </w:p>
    <w:p w14:paraId="6C369A92" w14:textId="77777777" w:rsidR="0013240E" w:rsidRPr="00C21DEC" w:rsidRDefault="0013240E">
      <w:pPr>
        <w:numPr>
          <w:ilvl w:val="0"/>
          <w:numId w:val="32"/>
        </w:numPr>
        <w:spacing w:line="240" w:lineRule="auto"/>
        <w:rPr>
          <w:color w:val="000000" w:themeColor="text1"/>
        </w:rPr>
      </w:pPr>
      <w:r w:rsidRPr="00C21DEC">
        <w:rPr>
          <w:color w:val="000000" w:themeColor="text1"/>
        </w:rPr>
        <w:t>Domain controllers and the systems used to administer them.</w:t>
      </w:r>
    </w:p>
    <w:p w14:paraId="05D4C2C3" w14:textId="77777777" w:rsidR="0013240E" w:rsidRPr="00C21DEC" w:rsidRDefault="0013240E">
      <w:pPr>
        <w:numPr>
          <w:ilvl w:val="0"/>
          <w:numId w:val="32"/>
        </w:numPr>
        <w:spacing w:line="240" w:lineRule="auto"/>
        <w:rPr>
          <w:color w:val="000000" w:themeColor="text1"/>
        </w:rPr>
      </w:pPr>
      <w:r w:rsidRPr="00C21DEC">
        <w:rPr>
          <w:color w:val="000000" w:themeColor="text1"/>
        </w:rPr>
        <w:t>Forest-wide and domain-wide privileged accounts and groups.</w:t>
      </w:r>
    </w:p>
    <w:p w14:paraId="4E405FB9" w14:textId="77777777" w:rsidR="0013240E" w:rsidRPr="00C21DEC" w:rsidRDefault="0013240E">
      <w:pPr>
        <w:numPr>
          <w:ilvl w:val="0"/>
          <w:numId w:val="32"/>
        </w:numPr>
        <w:spacing w:line="240" w:lineRule="auto"/>
        <w:rPr>
          <w:color w:val="000000" w:themeColor="text1"/>
        </w:rPr>
      </w:pPr>
      <w:r w:rsidRPr="00C21DEC">
        <w:rPr>
          <w:color w:val="000000" w:themeColor="text1"/>
        </w:rPr>
        <w:t>The krbtgt account and other critical Kerberos secrets.</w:t>
      </w:r>
    </w:p>
    <w:p w14:paraId="16A50E7B" w14:textId="77777777" w:rsidR="0013240E" w:rsidRPr="00C21DEC" w:rsidRDefault="0013240E">
      <w:pPr>
        <w:numPr>
          <w:ilvl w:val="0"/>
          <w:numId w:val="32"/>
        </w:numPr>
        <w:spacing w:line="240" w:lineRule="auto"/>
        <w:rPr>
          <w:color w:val="000000" w:themeColor="text1"/>
        </w:rPr>
      </w:pPr>
      <w:r w:rsidRPr="00C21DEC">
        <w:rPr>
          <w:color w:val="000000" w:themeColor="text1"/>
        </w:rPr>
        <w:t>Directory replication authority.</w:t>
      </w:r>
    </w:p>
    <w:p w14:paraId="55294918" w14:textId="77777777" w:rsidR="0013240E" w:rsidRPr="00C21DEC" w:rsidRDefault="0013240E">
      <w:pPr>
        <w:numPr>
          <w:ilvl w:val="0"/>
          <w:numId w:val="32"/>
        </w:numPr>
        <w:spacing w:line="240" w:lineRule="auto"/>
        <w:rPr>
          <w:color w:val="000000" w:themeColor="text1"/>
        </w:rPr>
      </w:pPr>
      <w:r w:rsidRPr="00C21DEC">
        <w:rPr>
          <w:color w:val="000000" w:themeColor="text1"/>
        </w:rPr>
        <w:t>Active Directory administrative workstations.</w:t>
      </w:r>
    </w:p>
    <w:p w14:paraId="2BE5F157" w14:textId="77777777" w:rsidR="0013240E" w:rsidRPr="00C21DEC" w:rsidRDefault="0013240E">
      <w:pPr>
        <w:numPr>
          <w:ilvl w:val="0"/>
          <w:numId w:val="32"/>
        </w:numPr>
        <w:spacing w:line="240" w:lineRule="auto"/>
        <w:rPr>
          <w:color w:val="000000" w:themeColor="text1"/>
        </w:rPr>
      </w:pPr>
      <w:r w:rsidRPr="00C21DEC">
        <w:rPr>
          <w:color w:val="000000" w:themeColor="text1"/>
        </w:rPr>
        <w:t>Group Policy capable of affecting domain controllers or privileged identities.</w:t>
      </w:r>
    </w:p>
    <w:p w14:paraId="2F68655B" w14:textId="77777777" w:rsidR="0013240E" w:rsidRPr="00C21DEC" w:rsidRDefault="0013240E">
      <w:pPr>
        <w:numPr>
          <w:ilvl w:val="0"/>
          <w:numId w:val="32"/>
        </w:numPr>
        <w:spacing w:line="240" w:lineRule="auto"/>
        <w:rPr>
          <w:color w:val="000000" w:themeColor="text1"/>
        </w:rPr>
      </w:pPr>
      <w:r w:rsidRPr="00C21DEC">
        <w:rPr>
          <w:color w:val="000000" w:themeColor="text1"/>
        </w:rPr>
        <w:t>Active Directory Certificate Services components that can issue or govern authentication certificates.</w:t>
      </w:r>
    </w:p>
    <w:p w14:paraId="53052A3A" w14:textId="77777777" w:rsidR="0013240E" w:rsidRPr="00C21DEC" w:rsidRDefault="0013240E">
      <w:pPr>
        <w:numPr>
          <w:ilvl w:val="0"/>
          <w:numId w:val="32"/>
        </w:numPr>
        <w:spacing w:line="240" w:lineRule="auto"/>
        <w:rPr>
          <w:color w:val="000000" w:themeColor="text1"/>
        </w:rPr>
      </w:pPr>
      <w:r w:rsidRPr="00C21DEC">
        <w:rPr>
          <w:color w:val="000000" w:themeColor="text1"/>
        </w:rPr>
        <w:t>Federation systems whose signing keys or administrative functions extend trusted identity assertions.</w:t>
      </w:r>
    </w:p>
    <w:p w14:paraId="0831C891" w14:textId="77777777" w:rsidR="0013240E" w:rsidRPr="00C21DEC" w:rsidRDefault="0013240E">
      <w:pPr>
        <w:numPr>
          <w:ilvl w:val="0"/>
          <w:numId w:val="32"/>
        </w:numPr>
        <w:spacing w:line="240" w:lineRule="auto"/>
        <w:rPr>
          <w:color w:val="000000" w:themeColor="text1"/>
        </w:rPr>
      </w:pPr>
      <w:r w:rsidRPr="00C21DEC">
        <w:rPr>
          <w:color w:val="000000" w:themeColor="text1"/>
        </w:rPr>
        <w:t>Identity synchronization infrastructure with privileged on-premises or cloud permissions.</w:t>
      </w:r>
    </w:p>
    <w:p w14:paraId="78E81FD0" w14:textId="77777777" w:rsidR="0013240E" w:rsidRPr="00C21DEC" w:rsidRDefault="0013240E">
      <w:pPr>
        <w:numPr>
          <w:ilvl w:val="0"/>
          <w:numId w:val="32"/>
        </w:numPr>
        <w:spacing w:line="240" w:lineRule="auto"/>
        <w:rPr>
          <w:color w:val="000000" w:themeColor="text1"/>
        </w:rPr>
      </w:pPr>
      <w:r w:rsidRPr="00C21DEC">
        <w:rPr>
          <w:color w:val="000000" w:themeColor="text1"/>
        </w:rPr>
        <w:t>Privileged Access Management and credential-vault platforms serving Tier 0.</w:t>
      </w:r>
    </w:p>
    <w:p w14:paraId="7C197727" w14:textId="77777777" w:rsidR="0013240E" w:rsidRPr="00C21DEC" w:rsidRDefault="0013240E">
      <w:pPr>
        <w:numPr>
          <w:ilvl w:val="0"/>
          <w:numId w:val="32"/>
        </w:numPr>
        <w:spacing w:line="240" w:lineRule="auto"/>
        <w:rPr>
          <w:color w:val="000000" w:themeColor="text1"/>
        </w:rPr>
      </w:pPr>
      <w:r w:rsidRPr="00C21DEC">
        <w:rPr>
          <w:color w:val="000000" w:themeColor="text1"/>
        </w:rPr>
        <w:t>Backup and recovery systems capable of restoring or extracting directory data.</w:t>
      </w:r>
    </w:p>
    <w:p w14:paraId="77FD1876" w14:textId="77777777" w:rsidR="0013240E" w:rsidRPr="00C21DEC" w:rsidRDefault="0013240E">
      <w:pPr>
        <w:numPr>
          <w:ilvl w:val="0"/>
          <w:numId w:val="32"/>
        </w:numPr>
        <w:spacing w:line="240" w:lineRule="auto"/>
        <w:rPr>
          <w:color w:val="000000" w:themeColor="text1"/>
        </w:rPr>
      </w:pPr>
      <w:r w:rsidRPr="00C21DEC">
        <w:rPr>
          <w:color w:val="000000" w:themeColor="text1"/>
        </w:rPr>
        <w:t>Virtualization platforms hosting domain controllers or other critical identity services.</w:t>
      </w:r>
    </w:p>
    <w:p w14:paraId="43A06C77" w14:textId="77777777" w:rsidR="0013240E" w:rsidRPr="00C21DEC" w:rsidRDefault="0013240E">
      <w:pPr>
        <w:numPr>
          <w:ilvl w:val="0"/>
          <w:numId w:val="32"/>
        </w:numPr>
        <w:spacing w:line="240" w:lineRule="auto"/>
        <w:rPr>
          <w:color w:val="000000" w:themeColor="text1"/>
        </w:rPr>
      </w:pPr>
      <w:r w:rsidRPr="00C21DEC">
        <w:rPr>
          <w:color w:val="000000" w:themeColor="text1"/>
        </w:rPr>
        <w:t>Automation and systems-management platforms capable of executing code on Tier 0 systems.</w:t>
      </w:r>
    </w:p>
    <w:p w14:paraId="7C6DE5F9" w14:textId="77777777" w:rsidR="0013240E" w:rsidRPr="00C21DEC" w:rsidRDefault="0013240E">
      <w:pPr>
        <w:numPr>
          <w:ilvl w:val="0"/>
          <w:numId w:val="32"/>
        </w:numPr>
        <w:spacing w:line="240" w:lineRule="auto"/>
        <w:rPr>
          <w:color w:val="000000" w:themeColor="text1"/>
        </w:rPr>
      </w:pPr>
      <w:r w:rsidRPr="00C21DEC">
        <w:rPr>
          <w:color w:val="000000" w:themeColor="text1"/>
        </w:rPr>
        <w:t>Security monitoring infrastructure when it can alter Tier 0 configuration, deploy privileged agents, suppress critical evidence, or influence recovery decisions.</w:t>
      </w:r>
    </w:p>
    <w:p w14:paraId="14EDA4CE" w14:textId="77777777" w:rsidR="004B48A4" w:rsidRPr="00C21DEC" w:rsidRDefault="004B48A4" w:rsidP="0013240E">
      <w:pPr>
        <w:spacing w:line="240" w:lineRule="auto"/>
        <w:rPr>
          <w:color w:val="000000" w:themeColor="text1"/>
        </w:rPr>
      </w:pPr>
    </w:p>
    <w:p w14:paraId="1F1C6C02" w14:textId="0F6AF2B4" w:rsidR="0013240E" w:rsidRPr="00C21DEC" w:rsidRDefault="0013240E" w:rsidP="0013240E">
      <w:pPr>
        <w:spacing w:line="240" w:lineRule="auto"/>
        <w:rPr>
          <w:color w:val="000000" w:themeColor="text1"/>
        </w:rPr>
      </w:pPr>
      <w:r w:rsidRPr="00C21DEC">
        <w:rPr>
          <w:color w:val="000000" w:themeColor="text1"/>
        </w:rPr>
        <w:t>This wider scope reflects a basic security principle: control of the platform beneath a protected system can become control of the protected system.</w:t>
      </w:r>
    </w:p>
    <w:p w14:paraId="4C3459EF" w14:textId="77777777" w:rsidR="004B48A4" w:rsidRPr="00C21DEC" w:rsidRDefault="004B48A4" w:rsidP="0013240E">
      <w:pPr>
        <w:spacing w:line="240" w:lineRule="auto"/>
        <w:rPr>
          <w:color w:val="000000" w:themeColor="text1"/>
        </w:rPr>
      </w:pPr>
    </w:p>
    <w:p w14:paraId="20684798" w14:textId="36FE133A" w:rsidR="0013240E" w:rsidRPr="00C21DEC" w:rsidRDefault="0013240E" w:rsidP="0013240E">
      <w:pPr>
        <w:spacing w:line="240" w:lineRule="auto"/>
        <w:rPr>
          <w:color w:val="000000" w:themeColor="text1"/>
        </w:rPr>
      </w:pPr>
      <w:r w:rsidRPr="00C21DEC">
        <w:rPr>
          <w:color w:val="000000" w:themeColor="text1"/>
        </w:rPr>
        <w:t>A virtualization administrator who can mount a domain controller’s virtual disk, alter its memory, replace its network configuration, or restore an unauthorized snapshot may possess Tier 0-equivalent authority. The administrator does not need a domain account in Domain Admins to affect the integrity of the directory.</w:t>
      </w:r>
    </w:p>
    <w:p w14:paraId="09D7CDC7" w14:textId="77777777" w:rsidR="004B48A4" w:rsidRPr="00C21DEC" w:rsidRDefault="004B48A4" w:rsidP="0013240E">
      <w:pPr>
        <w:spacing w:line="240" w:lineRule="auto"/>
        <w:rPr>
          <w:color w:val="000000" w:themeColor="text1"/>
        </w:rPr>
      </w:pPr>
    </w:p>
    <w:p w14:paraId="5B8F54E7" w14:textId="17754B56" w:rsidR="0013240E" w:rsidRPr="00C21DEC" w:rsidRDefault="0013240E" w:rsidP="0013240E">
      <w:pPr>
        <w:spacing w:line="240" w:lineRule="auto"/>
        <w:rPr>
          <w:color w:val="000000" w:themeColor="text1"/>
        </w:rPr>
      </w:pPr>
      <w:r w:rsidRPr="00C21DEC">
        <w:rPr>
          <w:color w:val="000000" w:themeColor="text1"/>
        </w:rPr>
        <w:t>A backup operator who can access domain controller backups may obtain sensitive directory and credential data. An operator who can restore an altered backup may introduce unauthorized changes into the recovery process.</w:t>
      </w:r>
    </w:p>
    <w:p w14:paraId="3D2A3663" w14:textId="77777777" w:rsidR="004B48A4" w:rsidRPr="00C21DEC" w:rsidRDefault="004B48A4" w:rsidP="0013240E">
      <w:pPr>
        <w:spacing w:line="240" w:lineRule="auto"/>
        <w:rPr>
          <w:color w:val="000000" w:themeColor="text1"/>
        </w:rPr>
      </w:pPr>
    </w:p>
    <w:p w14:paraId="24B91516" w14:textId="2A7DF4EF" w:rsidR="0013240E" w:rsidRPr="00C21DEC" w:rsidRDefault="0013240E" w:rsidP="0013240E">
      <w:pPr>
        <w:spacing w:line="240" w:lineRule="auto"/>
        <w:rPr>
          <w:color w:val="000000" w:themeColor="text1"/>
        </w:rPr>
      </w:pPr>
      <w:r w:rsidRPr="00C21DEC">
        <w:rPr>
          <w:color w:val="000000" w:themeColor="text1"/>
        </w:rPr>
        <w:t>A systems-management platform that can execute code on domain controllers carries authority comparable to the identities controlling that platform. Its service accounts, agents, administrative consoles, update processes, and supporting databases become part of the control path.</w:t>
      </w:r>
    </w:p>
    <w:p w14:paraId="7B814D43" w14:textId="77777777" w:rsidR="004B48A4" w:rsidRPr="00C21DEC" w:rsidRDefault="004B48A4" w:rsidP="0013240E">
      <w:pPr>
        <w:spacing w:line="240" w:lineRule="auto"/>
        <w:rPr>
          <w:color w:val="000000" w:themeColor="text1"/>
        </w:rPr>
      </w:pPr>
    </w:p>
    <w:p w14:paraId="6B6AA76F" w14:textId="50CDA009" w:rsidR="0013240E" w:rsidRPr="00C21DEC" w:rsidRDefault="0013240E" w:rsidP="0013240E">
      <w:pPr>
        <w:spacing w:line="240" w:lineRule="auto"/>
        <w:rPr>
          <w:color w:val="000000" w:themeColor="text1"/>
        </w:rPr>
      </w:pPr>
      <w:r w:rsidRPr="00C21DEC">
        <w:rPr>
          <w:color w:val="000000" w:themeColor="text1"/>
        </w:rPr>
        <w:t>The same reasoning applies to certificate services. An operator who cannot change a privileged user’s password may still be able to issue or facilitate an authentication certificate that maps to the user. Once a relying system accepts that certificate, the difference between password control and certificate control becomes less important than the access obtained.</w:t>
      </w:r>
    </w:p>
    <w:p w14:paraId="069D04CB" w14:textId="77777777" w:rsidR="004B48A4" w:rsidRPr="00C21DEC" w:rsidRDefault="004B48A4" w:rsidP="0013240E">
      <w:pPr>
        <w:spacing w:line="240" w:lineRule="auto"/>
        <w:rPr>
          <w:color w:val="000000" w:themeColor="text1"/>
        </w:rPr>
      </w:pPr>
    </w:p>
    <w:p w14:paraId="75A6413C" w14:textId="647F66F1" w:rsidR="0013240E" w:rsidRPr="00C21DEC" w:rsidRDefault="0013240E" w:rsidP="0013240E">
      <w:pPr>
        <w:spacing w:line="240" w:lineRule="auto"/>
        <w:rPr>
          <w:color w:val="000000" w:themeColor="text1"/>
        </w:rPr>
      </w:pPr>
      <w:r w:rsidRPr="00C21DEC">
        <w:rPr>
          <w:color w:val="000000" w:themeColor="text1"/>
        </w:rPr>
        <w:t>Tier 0 is best understood as an effective-control boundary, not a product inventory.</w:t>
      </w:r>
    </w:p>
    <w:p w14:paraId="06219B01" w14:textId="77777777" w:rsidR="0013240E" w:rsidRPr="00C21DEC" w:rsidRDefault="0013240E" w:rsidP="0013240E">
      <w:pPr>
        <w:spacing w:line="240" w:lineRule="auto"/>
        <w:rPr>
          <w:color w:val="000000" w:themeColor="text1"/>
        </w:rPr>
      </w:pPr>
      <w:r w:rsidRPr="00C21DEC">
        <w:rPr>
          <w:color w:val="000000" w:themeColor="text1"/>
        </w:rPr>
        <w:t xml:space="preserve">The source material describes Active Directory’s trusted core as a connected system that includes privileged groups, domain controllers, administrative workstations, service accounts, Group </w:t>
      </w:r>
      <w:r w:rsidRPr="00C21DEC">
        <w:rPr>
          <w:color w:val="000000" w:themeColor="text1"/>
        </w:rPr>
        <w:lastRenderedPageBreak/>
        <w:t>Policy, certificate services, federation, virtualization, and recovery assets. Protecting the directory database alone leaves those surrounding control paths exposed.</w:t>
      </w:r>
    </w:p>
    <w:p w14:paraId="7FD68A2A" w14:textId="77777777" w:rsidR="004B48A4" w:rsidRPr="00C21DEC" w:rsidRDefault="004B48A4" w:rsidP="0013240E">
      <w:pPr>
        <w:spacing w:line="240" w:lineRule="auto"/>
        <w:rPr>
          <w:b/>
          <w:bCs/>
          <w:color w:val="000000" w:themeColor="text1"/>
        </w:rPr>
      </w:pPr>
    </w:p>
    <w:p w14:paraId="524420BF" w14:textId="4DACF8ED" w:rsidR="0013240E" w:rsidRPr="00C21DEC" w:rsidRDefault="0013240E" w:rsidP="0013240E">
      <w:pPr>
        <w:spacing w:line="240" w:lineRule="auto"/>
        <w:rPr>
          <w:b/>
          <w:bCs/>
          <w:color w:val="000000" w:themeColor="text1"/>
        </w:rPr>
      </w:pPr>
      <w:r w:rsidRPr="00C21DEC">
        <w:rPr>
          <w:b/>
          <w:bCs/>
          <w:color w:val="000000" w:themeColor="text1"/>
        </w:rPr>
        <w:t>Tier 1 and Tier 2 Separation</w:t>
      </w:r>
    </w:p>
    <w:p w14:paraId="1AA91FBF" w14:textId="77777777" w:rsidR="0013240E" w:rsidRPr="00C21DEC" w:rsidRDefault="0013240E" w:rsidP="0013240E">
      <w:pPr>
        <w:spacing w:line="240" w:lineRule="auto"/>
        <w:rPr>
          <w:color w:val="000000" w:themeColor="text1"/>
        </w:rPr>
      </w:pPr>
      <w:r w:rsidRPr="00C21DEC">
        <w:rPr>
          <w:color w:val="000000" w:themeColor="text1"/>
        </w:rPr>
        <w:t>The traditional administrative tier model separates enterprise authority into three broad levels.</w:t>
      </w:r>
    </w:p>
    <w:p w14:paraId="2D7A1D61" w14:textId="77777777" w:rsidR="004B48A4" w:rsidRPr="00C21DEC" w:rsidRDefault="004B48A4" w:rsidP="0013240E">
      <w:pPr>
        <w:spacing w:line="240" w:lineRule="auto"/>
        <w:rPr>
          <w:color w:val="000000" w:themeColor="text1"/>
        </w:rPr>
      </w:pPr>
    </w:p>
    <w:p w14:paraId="6533AC7D" w14:textId="6B8D797A" w:rsidR="0013240E" w:rsidRPr="00C21DEC" w:rsidRDefault="0013240E" w:rsidP="0013240E">
      <w:pPr>
        <w:spacing w:line="240" w:lineRule="auto"/>
        <w:rPr>
          <w:color w:val="000000" w:themeColor="text1"/>
        </w:rPr>
      </w:pPr>
      <w:r w:rsidRPr="00C21DEC">
        <w:rPr>
          <w:color w:val="000000" w:themeColor="text1"/>
        </w:rPr>
        <w:t>Tier 0 contains identity and trust infrastructure.</w:t>
      </w:r>
    </w:p>
    <w:p w14:paraId="033B15BC" w14:textId="77777777" w:rsidR="004B48A4" w:rsidRPr="00C21DEC" w:rsidRDefault="004B48A4" w:rsidP="0013240E">
      <w:pPr>
        <w:spacing w:line="240" w:lineRule="auto"/>
        <w:rPr>
          <w:color w:val="000000" w:themeColor="text1"/>
        </w:rPr>
      </w:pPr>
    </w:p>
    <w:p w14:paraId="0A6D29E7" w14:textId="40C5E6FC" w:rsidR="0013240E" w:rsidRPr="00C21DEC" w:rsidRDefault="0013240E" w:rsidP="0013240E">
      <w:pPr>
        <w:spacing w:line="240" w:lineRule="auto"/>
        <w:rPr>
          <w:color w:val="000000" w:themeColor="text1"/>
        </w:rPr>
      </w:pPr>
      <w:r w:rsidRPr="00C21DEC">
        <w:rPr>
          <w:color w:val="000000" w:themeColor="text1"/>
        </w:rPr>
        <w:t>Tier 1 contains enterprise servers, applications, and the identities used to administer them.</w:t>
      </w:r>
    </w:p>
    <w:p w14:paraId="1BA0313C" w14:textId="77777777" w:rsidR="004B48A4" w:rsidRPr="00C21DEC" w:rsidRDefault="004B48A4" w:rsidP="0013240E">
      <w:pPr>
        <w:spacing w:line="240" w:lineRule="auto"/>
        <w:rPr>
          <w:color w:val="000000" w:themeColor="text1"/>
        </w:rPr>
      </w:pPr>
    </w:p>
    <w:p w14:paraId="18ED4B60" w14:textId="28B750B6" w:rsidR="0013240E" w:rsidRPr="00C21DEC" w:rsidRDefault="0013240E" w:rsidP="0013240E">
      <w:pPr>
        <w:spacing w:line="240" w:lineRule="auto"/>
        <w:rPr>
          <w:color w:val="000000" w:themeColor="text1"/>
        </w:rPr>
      </w:pPr>
      <w:r w:rsidRPr="00C21DEC">
        <w:rPr>
          <w:color w:val="000000" w:themeColor="text1"/>
        </w:rPr>
        <w:t>Tier 2 contains user workstations, standard user environments, and the support functions used to manage those endpoints.</w:t>
      </w:r>
    </w:p>
    <w:p w14:paraId="5EB12A34" w14:textId="77777777" w:rsidR="004B48A4" w:rsidRPr="00C21DEC" w:rsidRDefault="004B48A4" w:rsidP="0013240E">
      <w:pPr>
        <w:spacing w:line="240" w:lineRule="auto"/>
        <w:rPr>
          <w:color w:val="000000" w:themeColor="text1"/>
        </w:rPr>
      </w:pPr>
    </w:p>
    <w:p w14:paraId="62716E26" w14:textId="0CBD8C04" w:rsidR="0013240E" w:rsidRPr="00C21DEC" w:rsidRDefault="0013240E" w:rsidP="0013240E">
      <w:pPr>
        <w:spacing w:line="240" w:lineRule="auto"/>
        <w:rPr>
          <w:color w:val="000000" w:themeColor="text1"/>
        </w:rPr>
      </w:pPr>
      <w:r w:rsidRPr="00C21DEC">
        <w:rPr>
          <w:color w:val="000000" w:themeColor="text1"/>
        </w:rPr>
        <w:t>The exact implementation varies across agencies and commands, but the security objective remains consistent: compromise at a lower tier should not provide a direct administrative path into a higher tier.</w:t>
      </w:r>
    </w:p>
    <w:p w14:paraId="5265DC0A" w14:textId="77777777" w:rsidR="004B48A4" w:rsidRPr="00C21DEC" w:rsidRDefault="004B48A4" w:rsidP="0013240E">
      <w:pPr>
        <w:spacing w:line="240" w:lineRule="auto"/>
        <w:rPr>
          <w:color w:val="000000" w:themeColor="text1"/>
        </w:rPr>
      </w:pPr>
    </w:p>
    <w:p w14:paraId="349BA490" w14:textId="5645E4C2" w:rsidR="0013240E" w:rsidRPr="00C21DEC" w:rsidRDefault="0013240E" w:rsidP="0013240E">
      <w:pPr>
        <w:spacing w:line="240" w:lineRule="auto"/>
        <w:rPr>
          <w:color w:val="000000" w:themeColor="text1"/>
        </w:rPr>
      </w:pPr>
      <w:r w:rsidRPr="00C21DEC">
        <w:rPr>
          <w:color w:val="000000" w:themeColor="text1"/>
        </w:rPr>
        <w:t>A Tier 0 administrator should not use a Tier 0 account to browse the web, read email, administer ordinary member servers, or sign in to user workstations. Those activities expose high-value credentials and sessions to systems that operate at a lower trust level.</w:t>
      </w:r>
    </w:p>
    <w:p w14:paraId="7F21E0A4" w14:textId="77777777" w:rsidR="004B48A4" w:rsidRPr="00C21DEC" w:rsidRDefault="004B48A4" w:rsidP="0013240E">
      <w:pPr>
        <w:spacing w:line="240" w:lineRule="auto"/>
        <w:rPr>
          <w:color w:val="000000" w:themeColor="text1"/>
        </w:rPr>
      </w:pPr>
    </w:p>
    <w:p w14:paraId="5204EC59" w14:textId="1EB77576" w:rsidR="0013240E" w:rsidRPr="00C21DEC" w:rsidRDefault="0013240E" w:rsidP="0013240E">
      <w:pPr>
        <w:spacing w:line="240" w:lineRule="auto"/>
        <w:rPr>
          <w:color w:val="000000" w:themeColor="text1"/>
        </w:rPr>
      </w:pPr>
      <w:r w:rsidRPr="00C21DEC">
        <w:rPr>
          <w:color w:val="000000" w:themeColor="text1"/>
        </w:rPr>
        <w:t>A Tier 1 server administrator should not receive authority over domain controllers, identity synchronization, certificate authorities, or Tier 0 management systems.</w:t>
      </w:r>
    </w:p>
    <w:p w14:paraId="0109210F" w14:textId="77777777" w:rsidR="004B48A4" w:rsidRPr="00C21DEC" w:rsidRDefault="004B48A4" w:rsidP="0013240E">
      <w:pPr>
        <w:spacing w:line="240" w:lineRule="auto"/>
        <w:rPr>
          <w:color w:val="000000" w:themeColor="text1"/>
        </w:rPr>
      </w:pPr>
    </w:p>
    <w:p w14:paraId="21EBE97A" w14:textId="51B3FD4C" w:rsidR="0013240E" w:rsidRPr="00C21DEC" w:rsidRDefault="0013240E" w:rsidP="0013240E">
      <w:pPr>
        <w:spacing w:line="240" w:lineRule="auto"/>
        <w:rPr>
          <w:color w:val="000000" w:themeColor="text1"/>
        </w:rPr>
      </w:pPr>
      <w:r w:rsidRPr="00C21DEC">
        <w:rPr>
          <w:color w:val="000000" w:themeColor="text1"/>
        </w:rPr>
        <w:t>Tier 2 support accounts should administer user devices without gaining control over servers or identity infrastructure.</w:t>
      </w:r>
    </w:p>
    <w:p w14:paraId="5172085B" w14:textId="77777777" w:rsidR="004B48A4" w:rsidRPr="00C21DEC" w:rsidRDefault="004B48A4" w:rsidP="0013240E">
      <w:pPr>
        <w:spacing w:line="240" w:lineRule="auto"/>
        <w:rPr>
          <w:color w:val="000000" w:themeColor="text1"/>
        </w:rPr>
      </w:pPr>
    </w:p>
    <w:p w14:paraId="7268AA4F" w14:textId="6A120C62" w:rsidR="0013240E" w:rsidRPr="00C21DEC" w:rsidRDefault="0013240E" w:rsidP="0013240E">
      <w:pPr>
        <w:spacing w:line="240" w:lineRule="auto"/>
        <w:rPr>
          <w:color w:val="000000" w:themeColor="text1"/>
        </w:rPr>
      </w:pPr>
      <w:r w:rsidRPr="00C21DEC">
        <w:rPr>
          <w:color w:val="000000" w:themeColor="text1"/>
        </w:rPr>
        <w:t>This separation requires more than naming conventions such as adm0, adm1, or adm2. The directory and surrounding infrastructure must enforce where each identity can authenticate and what it can administer.</w:t>
      </w:r>
    </w:p>
    <w:p w14:paraId="394631A7" w14:textId="77777777" w:rsidR="004B48A4" w:rsidRPr="00C21DEC" w:rsidRDefault="004B48A4" w:rsidP="0013240E">
      <w:pPr>
        <w:spacing w:line="240" w:lineRule="auto"/>
        <w:rPr>
          <w:color w:val="000000" w:themeColor="text1"/>
        </w:rPr>
      </w:pPr>
    </w:p>
    <w:p w14:paraId="345A935C" w14:textId="0CABE393" w:rsidR="0013240E" w:rsidRPr="00C21DEC" w:rsidRDefault="0013240E" w:rsidP="0013240E">
      <w:pPr>
        <w:spacing w:line="240" w:lineRule="auto"/>
        <w:rPr>
          <w:color w:val="000000" w:themeColor="text1"/>
        </w:rPr>
      </w:pPr>
      <w:r w:rsidRPr="00C21DEC">
        <w:rPr>
          <w:color w:val="000000" w:themeColor="text1"/>
        </w:rPr>
        <w:t>Effective tiering can involve:</w:t>
      </w:r>
    </w:p>
    <w:p w14:paraId="71D095DC" w14:textId="77777777" w:rsidR="004B48A4" w:rsidRPr="00C21DEC" w:rsidRDefault="004B48A4" w:rsidP="0013240E">
      <w:pPr>
        <w:spacing w:line="240" w:lineRule="auto"/>
        <w:rPr>
          <w:color w:val="000000" w:themeColor="text1"/>
        </w:rPr>
      </w:pPr>
    </w:p>
    <w:p w14:paraId="11D3F13D" w14:textId="77777777" w:rsidR="0013240E" w:rsidRPr="00C21DEC" w:rsidRDefault="0013240E">
      <w:pPr>
        <w:numPr>
          <w:ilvl w:val="0"/>
          <w:numId w:val="33"/>
        </w:numPr>
        <w:spacing w:line="240" w:lineRule="auto"/>
        <w:rPr>
          <w:color w:val="000000" w:themeColor="text1"/>
        </w:rPr>
      </w:pPr>
      <w:r w:rsidRPr="00C21DEC">
        <w:rPr>
          <w:color w:val="000000" w:themeColor="text1"/>
        </w:rPr>
        <w:t>Separate administrative accounts for each tier.</w:t>
      </w:r>
    </w:p>
    <w:p w14:paraId="0ADA6936" w14:textId="77777777" w:rsidR="0013240E" w:rsidRPr="00C21DEC" w:rsidRDefault="0013240E">
      <w:pPr>
        <w:numPr>
          <w:ilvl w:val="0"/>
          <w:numId w:val="33"/>
        </w:numPr>
        <w:spacing w:line="240" w:lineRule="auto"/>
        <w:rPr>
          <w:color w:val="000000" w:themeColor="text1"/>
        </w:rPr>
      </w:pPr>
      <w:r w:rsidRPr="00C21DEC">
        <w:rPr>
          <w:color w:val="000000" w:themeColor="text1"/>
        </w:rPr>
        <w:t>Restricted logon rights.</w:t>
      </w:r>
    </w:p>
    <w:p w14:paraId="7802EAFF" w14:textId="77777777" w:rsidR="0013240E" w:rsidRPr="00C21DEC" w:rsidRDefault="0013240E">
      <w:pPr>
        <w:numPr>
          <w:ilvl w:val="0"/>
          <w:numId w:val="33"/>
        </w:numPr>
        <w:spacing w:line="240" w:lineRule="auto"/>
        <w:rPr>
          <w:color w:val="000000" w:themeColor="text1"/>
        </w:rPr>
      </w:pPr>
      <w:r w:rsidRPr="00C21DEC">
        <w:rPr>
          <w:color w:val="000000" w:themeColor="text1"/>
        </w:rPr>
        <w:t>Authentication policies and authentication silos.</w:t>
      </w:r>
    </w:p>
    <w:p w14:paraId="22FE2330" w14:textId="77777777" w:rsidR="0013240E" w:rsidRPr="00C21DEC" w:rsidRDefault="0013240E">
      <w:pPr>
        <w:numPr>
          <w:ilvl w:val="0"/>
          <w:numId w:val="33"/>
        </w:numPr>
        <w:spacing w:line="240" w:lineRule="auto"/>
        <w:rPr>
          <w:color w:val="000000" w:themeColor="text1"/>
        </w:rPr>
      </w:pPr>
      <w:r w:rsidRPr="00C21DEC">
        <w:rPr>
          <w:color w:val="000000" w:themeColor="text1"/>
        </w:rPr>
        <w:t>Protected administrative workstations.</w:t>
      </w:r>
    </w:p>
    <w:p w14:paraId="0A98A74E" w14:textId="77777777" w:rsidR="0013240E" w:rsidRPr="00C21DEC" w:rsidRDefault="0013240E">
      <w:pPr>
        <w:numPr>
          <w:ilvl w:val="0"/>
          <w:numId w:val="33"/>
        </w:numPr>
        <w:spacing w:line="240" w:lineRule="auto"/>
        <w:rPr>
          <w:color w:val="000000" w:themeColor="text1"/>
        </w:rPr>
      </w:pPr>
      <w:r w:rsidRPr="00C21DEC">
        <w:rPr>
          <w:color w:val="000000" w:themeColor="text1"/>
        </w:rPr>
        <w:t>Network segmentation.</w:t>
      </w:r>
    </w:p>
    <w:p w14:paraId="1D571E06" w14:textId="77777777" w:rsidR="0013240E" w:rsidRPr="00C21DEC" w:rsidRDefault="0013240E">
      <w:pPr>
        <w:numPr>
          <w:ilvl w:val="0"/>
          <w:numId w:val="33"/>
        </w:numPr>
        <w:spacing w:line="240" w:lineRule="auto"/>
        <w:rPr>
          <w:color w:val="000000" w:themeColor="text1"/>
        </w:rPr>
      </w:pPr>
      <w:r w:rsidRPr="00C21DEC">
        <w:rPr>
          <w:color w:val="000000" w:themeColor="text1"/>
        </w:rPr>
        <w:t>Separate management interfaces.</w:t>
      </w:r>
    </w:p>
    <w:p w14:paraId="322798FB" w14:textId="77777777" w:rsidR="0013240E" w:rsidRPr="00C21DEC" w:rsidRDefault="0013240E">
      <w:pPr>
        <w:numPr>
          <w:ilvl w:val="0"/>
          <w:numId w:val="33"/>
        </w:numPr>
        <w:spacing w:line="240" w:lineRule="auto"/>
        <w:rPr>
          <w:color w:val="000000" w:themeColor="text1"/>
        </w:rPr>
      </w:pPr>
      <w:r w:rsidRPr="00C21DEC">
        <w:rPr>
          <w:color w:val="000000" w:themeColor="text1"/>
        </w:rPr>
        <w:t>Group Policy restrictions.</w:t>
      </w:r>
    </w:p>
    <w:p w14:paraId="3424B5FE" w14:textId="77777777" w:rsidR="0013240E" w:rsidRPr="00C21DEC" w:rsidRDefault="0013240E">
      <w:pPr>
        <w:numPr>
          <w:ilvl w:val="0"/>
          <w:numId w:val="33"/>
        </w:numPr>
        <w:spacing w:line="240" w:lineRule="auto"/>
        <w:rPr>
          <w:color w:val="000000" w:themeColor="text1"/>
        </w:rPr>
      </w:pPr>
      <w:r w:rsidRPr="00C21DEC">
        <w:rPr>
          <w:color w:val="000000" w:themeColor="text1"/>
        </w:rPr>
        <w:t>Controlled remote-administration protocols.</w:t>
      </w:r>
    </w:p>
    <w:p w14:paraId="7F669ED2" w14:textId="77777777" w:rsidR="0013240E" w:rsidRPr="00C21DEC" w:rsidRDefault="0013240E">
      <w:pPr>
        <w:numPr>
          <w:ilvl w:val="0"/>
          <w:numId w:val="33"/>
        </w:numPr>
        <w:spacing w:line="240" w:lineRule="auto"/>
        <w:rPr>
          <w:color w:val="000000" w:themeColor="text1"/>
        </w:rPr>
      </w:pPr>
      <w:r w:rsidRPr="00C21DEC">
        <w:rPr>
          <w:color w:val="000000" w:themeColor="text1"/>
        </w:rPr>
        <w:t>Credential isolation.</w:t>
      </w:r>
    </w:p>
    <w:p w14:paraId="1EE7DE6B" w14:textId="77777777" w:rsidR="0013240E" w:rsidRPr="00C21DEC" w:rsidRDefault="0013240E">
      <w:pPr>
        <w:numPr>
          <w:ilvl w:val="0"/>
          <w:numId w:val="33"/>
        </w:numPr>
        <w:spacing w:line="240" w:lineRule="auto"/>
        <w:rPr>
          <w:color w:val="000000" w:themeColor="text1"/>
        </w:rPr>
      </w:pPr>
      <w:r w:rsidRPr="00C21DEC">
        <w:rPr>
          <w:color w:val="000000" w:themeColor="text1"/>
        </w:rPr>
        <w:t>Monitoring for cross-tier authentication.</w:t>
      </w:r>
    </w:p>
    <w:p w14:paraId="404C79BA" w14:textId="77777777" w:rsidR="0013240E" w:rsidRPr="00C21DEC" w:rsidRDefault="0013240E">
      <w:pPr>
        <w:numPr>
          <w:ilvl w:val="0"/>
          <w:numId w:val="33"/>
        </w:numPr>
        <w:spacing w:line="240" w:lineRule="auto"/>
        <w:rPr>
          <w:color w:val="000000" w:themeColor="text1"/>
        </w:rPr>
      </w:pPr>
      <w:r w:rsidRPr="00C21DEC">
        <w:rPr>
          <w:color w:val="000000" w:themeColor="text1"/>
        </w:rPr>
        <w:t>Prevention of lower-tier systems from administering higher-tier assets.</w:t>
      </w:r>
    </w:p>
    <w:p w14:paraId="50E699A7" w14:textId="77777777" w:rsidR="0013240E" w:rsidRPr="00C21DEC" w:rsidRDefault="0013240E">
      <w:pPr>
        <w:numPr>
          <w:ilvl w:val="0"/>
          <w:numId w:val="33"/>
        </w:numPr>
        <w:spacing w:line="240" w:lineRule="auto"/>
        <w:rPr>
          <w:color w:val="000000" w:themeColor="text1"/>
        </w:rPr>
      </w:pPr>
      <w:r w:rsidRPr="00C21DEC">
        <w:rPr>
          <w:color w:val="000000" w:themeColor="text1"/>
        </w:rPr>
        <w:t>Separation of service accounts and automation by tier.</w:t>
      </w:r>
    </w:p>
    <w:p w14:paraId="465381EB" w14:textId="77777777" w:rsidR="004B48A4" w:rsidRPr="00C21DEC" w:rsidRDefault="004B48A4" w:rsidP="0013240E">
      <w:pPr>
        <w:spacing w:line="240" w:lineRule="auto"/>
        <w:rPr>
          <w:color w:val="000000" w:themeColor="text1"/>
        </w:rPr>
      </w:pPr>
    </w:p>
    <w:p w14:paraId="39A187A4" w14:textId="73BA1F66" w:rsidR="0013240E" w:rsidRPr="00C21DEC" w:rsidRDefault="0013240E" w:rsidP="0013240E">
      <w:pPr>
        <w:spacing w:line="240" w:lineRule="auto"/>
        <w:rPr>
          <w:color w:val="000000" w:themeColor="text1"/>
        </w:rPr>
      </w:pPr>
      <w:r w:rsidRPr="00C21DEC">
        <w:rPr>
          <w:color w:val="000000" w:themeColor="text1"/>
        </w:rPr>
        <w:lastRenderedPageBreak/>
        <w:t>The most important rule is credential exposure. Higher-tier credentials should not be introduced into lower-tier systems.</w:t>
      </w:r>
    </w:p>
    <w:p w14:paraId="4AB097BE" w14:textId="77777777" w:rsidR="004B48A4" w:rsidRPr="00C21DEC" w:rsidRDefault="004B48A4" w:rsidP="0013240E">
      <w:pPr>
        <w:spacing w:line="240" w:lineRule="auto"/>
        <w:rPr>
          <w:color w:val="000000" w:themeColor="text1"/>
        </w:rPr>
      </w:pPr>
    </w:p>
    <w:p w14:paraId="04DD6E9B" w14:textId="35E91AA9" w:rsidR="0013240E" w:rsidRPr="00C21DEC" w:rsidRDefault="0013240E" w:rsidP="0013240E">
      <w:pPr>
        <w:spacing w:line="240" w:lineRule="auto"/>
        <w:rPr>
          <w:color w:val="000000" w:themeColor="text1"/>
        </w:rPr>
      </w:pPr>
      <w:r w:rsidRPr="00C21DEC">
        <w:rPr>
          <w:color w:val="000000" w:themeColor="text1"/>
        </w:rPr>
        <w:t>An administrator may intend to perform only one harmless task on a user workstation. The act of authenticating can still place reusable credentials, tickets, tokens, or session material within reach of that workstation. If the endpoint is compromised, the attacker may gain a route into the higher tier.</w:t>
      </w:r>
    </w:p>
    <w:p w14:paraId="23CACB61" w14:textId="77777777" w:rsidR="004B48A4" w:rsidRPr="00C21DEC" w:rsidRDefault="004B48A4" w:rsidP="0013240E">
      <w:pPr>
        <w:spacing w:line="240" w:lineRule="auto"/>
        <w:rPr>
          <w:color w:val="000000" w:themeColor="text1"/>
        </w:rPr>
      </w:pPr>
    </w:p>
    <w:p w14:paraId="3DE8E37C" w14:textId="3F39B468" w:rsidR="0013240E" w:rsidRPr="00C21DEC" w:rsidRDefault="0013240E" w:rsidP="0013240E">
      <w:pPr>
        <w:spacing w:line="240" w:lineRule="auto"/>
        <w:rPr>
          <w:color w:val="000000" w:themeColor="text1"/>
        </w:rPr>
      </w:pPr>
      <w:r w:rsidRPr="00C21DEC">
        <w:rPr>
          <w:color w:val="000000" w:themeColor="text1"/>
        </w:rPr>
        <w:t>Administrative separation fails when accounts are separated but credentials still cross the boundary.</w:t>
      </w:r>
    </w:p>
    <w:p w14:paraId="50E368D6" w14:textId="77777777" w:rsidR="004B48A4" w:rsidRPr="00C21DEC" w:rsidRDefault="004B48A4" w:rsidP="0013240E">
      <w:pPr>
        <w:spacing w:line="240" w:lineRule="auto"/>
        <w:rPr>
          <w:color w:val="000000" w:themeColor="text1"/>
        </w:rPr>
      </w:pPr>
    </w:p>
    <w:p w14:paraId="2A6BE836" w14:textId="1690ED11" w:rsidR="0013240E" w:rsidRPr="00C21DEC" w:rsidRDefault="0013240E" w:rsidP="0013240E">
      <w:pPr>
        <w:spacing w:line="240" w:lineRule="auto"/>
        <w:rPr>
          <w:color w:val="000000" w:themeColor="text1"/>
        </w:rPr>
      </w:pPr>
      <w:r w:rsidRPr="00C21DEC">
        <w:rPr>
          <w:color w:val="000000" w:themeColor="text1"/>
        </w:rPr>
        <w:t>It also fails when infrastructure crosses the boundary. A single management server used to administer workstations, application servers, and domain controllers can connect all three tiers. A shared service account used across endpoint-management and identity systems can do the same. A common virtualization platform or backup console may become a hidden bridge between administrative zones.</w:t>
      </w:r>
    </w:p>
    <w:p w14:paraId="64B4486D" w14:textId="77777777" w:rsidR="004B48A4" w:rsidRPr="00C21DEC" w:rsidRDefault="004B48A4" w:rsidP="0013240E">
      <w:pPr>
        <w:spacing w:line="240" w:lineRule="auto"/>
        <w:rPr>
          <w:color w:val="000000" w:themeColor="text1"/>
        </w:rPr>
      </w:pPr>
    </w:p>
    <w:p w14:paraId="08B82322" w14:textId="694705BE" w:rsidR="0013240E" w:rsidRPr="00C21DEC" w:rsidRDefault="0013240E" w:rsidP="0013240E">
      <w:pPr>
        <w:spacing w:line="240" w:lineRule="auto"/>
        <w:rPr>
          <w:color w:val="000000" w:themeColor="text1"/>
        </w:rPr>
      </w:pPr>
      <w:r w:rsidRPr="00C21DEC">
        <w:rPr>
          <w:color w:val="000000" w:themeColor="text1"/>
        </w:rPr>
        <w:t>The tier model must account for systems, identities, credentials, and management channels together.</w:t>
      </w:r>
    </w:p>
    <w:p w14:paraId="6E3E5B72" w14:textId="77777777" w:rsidR="004B48A4" w:rsidRPr="00C21DEC" w:rsidRDefault="004B48A4" w:rsidP="0013240E">
      <w:pPr>
        <w:spacing w:line="240" w:lineRule="auto"/>
        <w:rPr>
          <w:b/>
          <w:bCs/>
          <w:color w:val="000000" w:themeColor="text1"/>
        </w:rPr>
      </w:pPr>
    </w:p>
    <w:p w14:paraId="1B2875B8" w14:textId="3ABC8B72" w:rsidR="0013240E" w:rsidRPr="00C21DEC" w:rsidRDefault="0013240E" w:rsidP="0013240E">
      <w:pPr>
        <w:spacing w:line="240" w:lineRule="auto"/>
        <w:rPr>
          <w:b/>
          <w:bCs/>
          <w:color w:val="000000" w:themeColor="text1"/>
        </w:rPr>
      </w:pPr>
      <w:r w:rsidRPr="00C21DEC">
        <w:rPr>
          <w:b/>
          <w:bCs/>
          <w:color w:val="000000" w:themeColor="text1"/>
        </w:rPr>
        <w:t>Privileged Access Workstations</w:t>
      </w:r>
    </w:p>
    <w:p w14:paraId="7A38C751" w14:textId="77777777" w:rsidR="0013240E" w:rsidRPr="00C21DEC" w:rsidRDefault="0013240E" w:rsidP="0013240E">
      <w:pPr>
        <w:spacing w:line="240" w:lineRule="auto"/>
        <w:rPr>
          <w:color w:val="000000" w:themeColor="text1"/>
        </w:rPr>
      </w:pPr>
      <w:r w:rsidRPr="00C21DEC">
        <w:rPr>
          <w:color w:val="000000" w:themeColor="text1"/>
        </w:rPr>
        <w:t>A Privileged Access Workstation (PAW) is a hardened device dedicated to administrative activity. Its purpose is to give privileged operators a controlled environment from which to access sensitive systems without exposing administrative credentials to ordinary user workloads.</w:t>
      </w:r>
    </w:p>
    <w:p w14:paraId="586F23C8" w14:textId="77777777" w:rsidR="004B48A4" w:rsidRPr="00C21DEC" w:rsidRDefault="004B48A4" w:rsidP="0013240E">
      <w:pPr>
        <w:spacing w:line="240" w:lineRule="auto"/>
        <w:rPr>
          <w:color w:val="000000" w:themeColor="text1"/>
        </w:rPr>
      </w:pPr>
    </w:p>
    <w:p w14:paraId="6F436675" w14:textId="43D4DEAB" w:rsidR="0013240E" w:rsidRPr="00C21DEC" w:rsidRDefault="0013240E" w:rsidP="0013240E">
      <w:pPr>
        <w:spacing w:line="240" w:lineRule="auto"/>
        <w:rPr>
          <w:color w:val="000000" w:themeColor="text1"/>
        </w:rPr>
      </w:pPr>
      <w:r w:rsidRPr="00C21DEC">
        <w:rPr>
          <w:color w:val="000000" w:themeColor="text1"/>
        </w:rPr>
        <w:t>A PAW should not function as the administrator’s everyday workstation. Email, unrestricted web browsing, personal productivity tools, unapproved software, and routine user activity introduce exposure that conflicts with the device’s purpose.</w:t>
      </w:r>
    </w:p>
    <w:p w14:paraId="3CB84BFB" w14:textId="77777777" w:rsidR="004B48A4" w:rsidRPr="00C21DEC" w:rsidRDefault="004B48A4" w:rsidP="0013240E">
      <w:pPr>
        <w:spacing w:line="240" w:lineRule="auto"/>
        <w:rPr>
          <w:color w:val="000000" w:themeColor="text1"/>
        </w:rPr>
      </w:pPr>
    </w:p>
    <w:p w14:paraId="07BE9669" w14:textId="27888DE5" w:rsidR="0013240E" w:rsidRPr="00C21DEC" w:rsidRDefault="0013240E" w:rsidP="0013240E">
      <w:pPr>
        <w:spacing w:line="240" w:lineRule="auto"/>
        <w:rPr>
          <w:color w:val="000000" w:themeColor="text1"/>
        </w:rPr>
      </w:pPr>
      <w:r w:rsidRPr="00C21DEC">
        <w:rPr>
          <w:color w:val="000000" w:themeColor="text1"/>
        </w:rPr>
        <w:t>A well-designed PAW environment restricts:</w:t>
      </w:r>
    </w:p>
    <w:p w14:paraId="28223841" w14:textId="77777777" w:rsidR="004B48A4" w:rsidRPr="00C21DEC" w:rsidRDefault="004B48A4" w:rsidP="0013240E">
      <w:pPr>
        <w:spacing w:line="240" w:lineRule="auto"/>
        <w:rPr>
          <w:color w:val="000000" w:themeColor="text1"/>
        </w:rPr>
      </w:pPr>
    </w:p>
    <w:p w14:paraId="359CF005" w14:textId="77777777" w:rsidR="0013240E" w:rsidRPr="00C21DEC" w:rsidRDefault="0013240E">
      <w:pPr>
        <w:numPr>
          <w:ilvl w:val="0"/>
          <w:numId w:val="34"/>
        </w:numPr>
        <w:spacing w:line="240" w:lineRule="auto"/>
        <w:rPr>
          <w:color w:val="000000" w:themeColor="text1"/>
        </w:rPr>
      </w:pPr>
      <w:r w:rsidRPr="00C21DEC">
        <w:rPr>
          <w:color w:val="000000" w:themeColor="text1"/>
        </w:rPr>
        <w:t>Which accounts can sign in.</w:t>
      </w:r>
    </w:p>
    <w:p w14:paraId="60B0BA4B" w14:textId="77777777" w:rsidR="0013240E" w:rsidRPr="00C21DEC" w:rsidRDefault="0013240E">
      <w:pPr>
        <w:numPr>
          <w:ilvl w:val="0"/>
          <w:numId w:val="34"/>
        </w:numPr>
        <w:spacing w:line="240" w:lineRule="auto"/>
        <w:rPr>
          <w:color w:val="000000" w:themeColor="text1"/>
        </w:rPr>
      </w:pPr>
      <w:r w:rsidRPr="00C21DEC">
        <w:rPr>
          <w:color w:val="000000" w:themeColor="text1"/>
        </w:rPr>
        <w:t>Which systems the workstation can reach.</w:t>
      </w:r>
    </w:p>
    <w:p w14:paraId="76E7BE36" w14:textId="77777777" w:rsidR="0013240E" w:rsidRPr="00C21DEC" w:rsidRDefault="0013240E">
      <w:pPr>
        <w:numPr>
          <w:ilvl w:val="0"/>
          <w:numId w:val="34"/>
        </w:numPr>
        <w:spacing w:line="240" w:lineRule="auto"/>
        <w:rPr>
          <w:color w:val="000000" w:themeColor="text1"/>
        </w:rPr>
      </w:pPr>
      <w:r w:rsidRPr="00C21DEC">
        <w:rPr>
          <w:color w:val="000000" w:themeColor="text1"/>
        </w:rPr>
        <w:t>Which administrative tools can run.</w:t>
      </w:r>
    </w:p>
    <w:p w14:paraId="33791E32" w14:textId="77777777" w:rsidR="0013240E" w:rsidRPr="00C21DEC" w:rsidRDefault="0013240E">
      <w:pPr>
        <w:numPr>
          <w:ilvl w:val="0"/>
          <w:numId w:val="34"/>
        </w:numPr>
        <w:spacing w:line="240" w:lineRule="auto"/>
        <w:rPr>
          <w:color w:val="000000" w:themeColor="text1"/>
        </w:rPr>
      </w:pPr>
      <w:r w:rsidRPr="00C21DEC">
        <w:rPr>
          <w:color w:val="000000" w:themeColor="text1"/>
        </w:rPr>
        <w:t>Which software can be installed.</w:t>
      </w:r>
    </w:p>
    <w:p w14:paraId="48883250" w14:textId="77777777" w:rsidR="0013240E" w:rsidRPr="00C21DEC" w:rsidRDefault="0013240E">
      <w:pPr>
        <w:numPr>
          <w:ilvl w:val="0"/>
          <w:numId w:val="34"/>
        </w:numPr>
        <w:spacing w:line="240" w:lineRule="auto"/>
        <w:rPr>
          <w:color w:val="000000" w:themeColor="text1"/>
        </w:rPr>
      </w:pPr>
      <w:r w:rsidRPr="00C21DEC">
        <w:rPr>
          <w:color w:val="000000" w:themeColor="text1"/>
        </w:rPr>
        <w:t>Which network paths are available.</w:t>
      </w:r>
    </w:p>
    <w:p w14:paraId="2BFF1236" w14:textId="77777777" w:rsidR="0013240E" w:rsidRPr="00C21DEC" w:rsidRDefault="0013240E">
      <w:pPr>
        <w:numPr>
          <w:ilvl w:val="0"/>
          <w:numId w:val="34"/>
        </w:numPr>
        <w:spacing w:line="240" w:lineRule="auto"/>
        <w:rPr>
          <w:color w:val="000000" w:themeColor="text1"/>
        </w:rPr>
      </w:pPr>
      <w:r w:rsidRPr="00C21DEC">
        <w:rPr>
          <w:color w:val="000000" w:themeColor="text1"/>
        </w:rPr>
        <w:t>Which removable media can be used.</w:t>
      </w:r>
    </w:p>
    <w:p w14:paraId="736A71B6" w14:textId="77777777" w:rsidR="0013240E" w:rsidRPr="00C21DEC" w:rsidRDefault="0013240E">
      <w:pPr>
        <w:numPr>
          <w:ilvl w:val="0"/>
          <w:numId w:val="34"/>
        </w:numPr>
        <w:spacing w:line="240" w:lineRule="auto"/>
        <w:rPr>
          <w:color w:val="000000" w:themeColor="text1"/>
        </w:rPr>
      </w:pPr>
      <w:r w:rsidRPr="00C21DEC">
        <w:rPr>
          <w:color w:val="000000" w:themeColor="text1"/>
        </w:rPr>
        <w:t>How credentials and private keys are protected.</w:t>
      </w:r>
    </w:p>
    <w:p w14:paraId="559959FD" w14:textId="77777777" w:rsidR="0013240E" w:rsidRPr="00C21DEC" w:rsidRDefault="0013240E">
      <w:pPr>
        <w:numPr>
          <w:ilvl w:val="0"/>
          <w:numId w:val="34"/>
        </w:numPr>
        <w:spacing w:line="240" w:lineRule="auto"/>
        <w:rPr>
          <w:color w:val="000000" w:themeColor="text1"/>
        </w:rPr>
      </w:pPr>
      <w:r w:rsidRPr="00C21DEC">
        <w:rPr>
          <w:color w:val="000000" w:themeColor="text1"/>
        </w:rPr>
        <w:t>How the device is patched and monitored.</w:t>
      </w:r>
    </w:p>
    <w:p w14:paraId="771E16F3" w14:textId="77777777" w:rsidR="0013240E" w:rsidRPr="00C21DEC" w:rsidRDefault="0013240E">
      <w:pPr>
        <w:numPr>
          <w:ilvl w:val="0"/>
          <w:numId w:val="34"/>
        </w:numPr>
        <w:spacing w:line="240" w:lineRule="auto"/>
        <w:rPr>
          <w:color w:val="000000" w:themeColor="text1"/>
        </w:rPr>
      </w:pPr>
      <w:r w:rsidRPr="00C21DEC">
        <w:rPr>
          <w:color w:val="000000" w:themeColor="text1"/>
        </w:rPr>
        <w:t>Which personnel can administer the PAW itself.</w:t>
      </w:r>
    </w:p>
    <w:p w14:paraId="6865E17E" w14:textId="77777777" w:rsidR="004B48A4" w:rsidRPr="00C21DEC" w:rsidRDefault="004B48A4" w:rsidP="0013240E">
      <w:pPr>
        <w:spacing w:line="240" w:lineRule="auto"/>
        <w:rPr>
          <w:color w:val="000000" w:themeColor="text1"/>
        </w:rPr>
      </w:pPr>
    </w:p>
    <w:p w14:paraId="58635286" w14:textId="75A57AD3" w:rsidR="0013240E" w:rsidRPr="00C21DEC" w:rsidRDefault="0013240E" w:rsidP="0013240E">
      <w:pPr>
        <w:spacing w:line="240" w:lineRule="auto"/>
        <w:rPr>
          <w:color w:val="000000" w:themeColor="text1"/>
        </w:rPr>
      </w:pPr>
      <w:r w:rsidRPr="00C21DEC">
        <w:rPr>
          <w:color w:val="000000" w:themeColor="text1"/>
        </w:rPr>
        <w:t>PAWs support administrative separation, but the device is only one part of the control.</w:t>
      </w:r>
    </w:p>
    <w:p w14:paraId="7561CE65" w14:textId="77777777" w:rsidR="0013240E" w:rsidRPr="00C21DEC" w:rsidRDefault="0013240E" w:rsidP="0013240E">
      <w:pPr>
        <w:spacing w:line="240" w:lineRule="auto"/>
        <w:rPr>
          <w:color w:val="000000" w:themeColor="text1"/>
        </w:rPr>
      </w:pPr>
      <w:r w:rsidRPr="00C21DEC">
        <w:rPr>
          <w:color w:val="000000" w:themeColor="text1"/>
        </w:rPr>
        <w:t>A hardened workstation does not protect a Tier 0 account when the same account is also used from an ordinary endpoint. It cannot compensate for a compromised remote-management server, weak certificate enrollment, excessive directory delegation, or a virtualization administrator capable of altering domain controllers.</w:t>
      </w:r>
    </w:p>
    <w:p w14:paraId="4CAF2183" w14:textId="77777777" w:rsidR="004B48A4" w:rsidRPr="00C21DEC" w:rsidRDefault="004B48A4" w:rsidP="0013240E">
      <w:pPr>
        <w:spacing w:line="240" w:lineRule="auto"/>
        <w:rPr>
          <w:color w:val="000000" w:themeColor="text1"/>
        </w:rPr>
      </w:pPr>
    </w:p>
    <w:p w14:paraId="4437F23A" w14:textId="721FE55D" w:rsidR="0013240E" w:rsidRPr="00C21DEC" w:rsidRDefault="0013240E" w:rsidP="0013240E">
      <w:pPr>
        <w:spacing w:line="240" w:lineRule="auto"/>
        <w:rPr>
          <w:color w:val="000000" w:themeColor="text1"/>
        </w:rPr>
      </w:pPr>
      <w:r w:rsidRPr="00C21DEC">
        <w:rPr>
          <w:color w:val="000000" w:themeColor="text1"/>
        </w:rPr>
        <w:t>The PAW must sit inside a protected administrative pathway.</w:t>
      </w:r>
    </w:p>
    <w:p w14:paraId="1BD5BF7D" w14:textId="77777777" w:rsidR="004B48A4" w:rsidRPr="00C21DEC" w:rsidRDefault="004B48A4" w:rsidP="0013240E">
      <w:pPr>
        <w:spacing w:line="240" w:lineRule="auto"/>
        <w:rPr>
          <w:color w:val="000000" w:themeColor="text1"/>
        </w:rPr>
      </w:pPr>
    </w:p>
    <w:p w14:paraId="31546686" w14:textId="32FC8060" w:rsidR="0013240E" w:rsidRPr="00C21DEC" w:rsidRDefault="0013240E" w:rsidP="0013240E">
      <w:pPr>
        <w:spacing w:line="240" w:lineRule="auto"/>
        <w:rPr>
          <w:color w:val="000000" w:themeColor="text1"/>
        </w:rPr>
      </w:pPr>
      <w:r w:rsidRPr="00C21DEC">
        <w:rPr>
          <w:color w:val="000000" w:themeColor="text1"/>
        </w:rPr>
        <w:t>That pathway includes the identity used to sign in, the authenticator, the workstation, the network connection, the target system, the administrative protocol, and the monitoring used to validate the session.</w:t>
      </w:r>
    </w:p>
    <w:p w14:paraId="22730E68" w14:textId="77777777" w:rsidR="004B48A4" w:rsidRPr="00C21DEC" w:rsidRDefault="004B48A4" w:rsidP="0013240E">
      <w:pPr>
        <w:spacing w:line="240" w:lineRule="auto"/>
        <w:rPr>
          <w:color w:val="000000" w:themeColor="text1"/>
        </w:rPr>
      </w:pPr>
    </w:p>
    <w:p w14:paraId="0DEDF926" w14:textId="6206302D" w:rsidR="0013240E" w:rsidRPr="00C21DEC" w:rsidRDefault="0013240E" w:rsidP="0013240E">
      <w:pPr>
        <w:spacing w:line="240" w:lineRule="auto"/>
        <w:rPr>
          <w:color w:val="000000" w:themeColor="text1"/>
        </w:rPr>
      </w:pPr>
      <w:r w:rsidRPr="00C21DEC">
        <w:rPr>
          <w:color w:val="000000" w:themeColor="text1"/>
        </w:rPr>
        <w:t>Every link matters.</w:t>
      </w:r>
    </w:p>
    <w:p w14:paraId="4F32918A" w14:textId="77777777" w:rsidR="004B48A4" w:rsidRPr="00C21DEC" w:rsidRDefault="004B48A4" w:rsidP="0013240E">
      <w:pPr>
        <w:spacing w:line="240" w:lineRule="auto"/>
        <w:rPr>
          <w:b/>
          <w:bCs/>
          <w:color w:val="000000" w:themeColor="text1"/>
        </w:rPr>
      </w:pPr>
    </w:p>
    <w:p w14:paraId="7D7BF1CE" w14:textId="2360AF52" w:rsidR="0013240E" w:rsidRPr="00C21DEC" w:rsidRDefault="0013240E" w:rsidP="0013240E">
      <w:pPr>
        <w:spacing w:line="240" w:lineRule="auto"/>
        <w:rPr>
          <w:b/>
          <w:bCs/>
          <w:color w:val="000000" w:themeColor="text1"/>
        </w:rPr>
      </w:pPr>
      <w:r w:rsidRPr="00C21DEC">
        <w:rPr>
          <w:b/>
          <w:bCs/>
          <w:color w:val="000000" w:themeColor="text1"/>
        </w:rPr>
        <w:t>Protected Users and Protected Administrative Objects</w:t>
      </w:r>
    </w:p>
    <w:p w14:paraId="16F86539" w14:textId="77777777" w:rsidR="0013240E" w:rsidRPr="00C21DEC" w:rsidRDefault="0013240E" w:rsidP="0013240E">
      <w:pPr>
        <w:spacing w:line="240" w:lineRule="auto"/>
        <w:rPr>
          <w:color w:val="000000" w:themeColor="text1"/>
        </w:rPr>
      </w:pPr>
      <w:r w:rsidRPr="00C21DEC">
        <w:rPr>
          <w:color w:val="000000" w:themeColor="text1"/>
        </w:rPr>
        <w:t>The Protected Users group provides additional authentication protections for selected domain accounts in supported environments. Membership can restrict the use of weaker authentication and credential-handling mechanisms, reducing some forms of credential exposure.</w:t>
      </w:r>
    </w:p>
    <w:p w14:paraId="54643561" w14:textId="77777777" w:rsidR="004B48A4" w:rsidRPr="00C21DEC" w:rsidRDefault="004B48A4" w:rsidP="0013240E">
      <w:pPr>
        <w:spacing w:line="240" w:lineRule="auto"/>
        <w:rPr>
          <w:color w:val="000000" w:themeColor="text1"/>
        </w:rPr>
      </w:pPr>
    </w:p>
    <w:p w14:paraId="524FF913" w14:textId="6D2F8DEA" w:rsidR="0013240E" w:rsidRPr="00C21DEC" w:rsidRDefault="0013240E" w:rsidP="0013240E">
      <w:pPr>
        <w:spacing w:line="240" w:lineRule="auto"/>
        <w:rPr>
          <w:color w:val="000000" w:themeColor="text1"/>
        </w:rPr>
      </w:pPr>
      <w:r w:rsidRPr="00C21DEC">
        <w:rPr>
          <w:color w:val="000000" w:themeColor="text1"/>
        </w:rPr>
        <w:t>Protected Users does not grant administrative authority.</w:t>
      </w:r>
    </w:p>
    <w:p w14:paraId="1B8F8D61" w14:textId="77777777" w:rsidR="004B48A4" w:rsidRPr="00C21DEC" w:rsidRDefault="004B48A4" w:rsidP="0013240E">
      <w:pPr>
        <w:spacing w:line="240" w:lineRule="auto"/>
        <w:rPr>
          <w:color w:val="000000" w:themeColor="text1"/>
        </w:rPr>
      </w:pPr>
    </w:p>
    <w:p w14:paraId="61131EAC" w14:textId="5F42AA63" w:rsidR="0013240E" w:rsidRPr="00C21DEC" w:rsidRDefault="0013240E" w:rsidP="0013240E">
      <w:pPr>
        <w:spacing w:line="240" w:lineRule="auto"/>
        <w:rPr>
          <w:color w:val="000000" w:themeColor="text1"/>
        </w:rPr>
      </w:pPr>
      <w:r w:rsidRPr="00C21DEC">
        <w:rPr>
          <w:color w:val="000000" w:themeColor="text1"/>
        </w:rPr>
        <w:t>A standard account placed in Protected Users remains a standard account unless another permission or group grants privilege. A domain administrator does not lose administrative authority simply because the account is absent from Protected Users.</w:t>
      </w:r>
    </w:p>
    <w:p w14:paraId="70BB5F44" w14:textId="77777777" w:rsidR="004B48A4" w:rsidRPr="00C21DEC" w:rsidRDefault="004B48A4" w:rsidP="0013240E">
      <w:pPr>
        <w:spacing w:line="240" w:lineRule="auto"/>
        <w:rPr>
          <w:color w:val="000000" w:themeColor="text1"/>
        </w:rPr>
      </w:pPr>
    </w:p>
    <w:p w14:paraId="358CA558" w14:textId="1FF0B779" w:rsidR="0013240E" w:rsidRPr="00C21DEC" w:rsidRDefault="0013240E" w:rsidP="0013240E">
      <w:pPr>
        <w:spacing w:line="240" w:lineRule="auto"/>
        <w:rPr>
          <w:color w:val="000000" w:themeColor="text1"/>
        </w:rPr>
      </w:pPr>
      <w:r w:rsidRPr="00C21DEC">
        <w:rPr>
          <w:color w:val="000000" w:themeColor="text1"/>
        </w:rPr>
        <w:t>The group is a hardening control, not an administrative role. The source text makes this distinction explicit and notes that privileged accounts may be placed in Protected Users as one element of a broader protection strategy.</w:t>
      </w:r>
    </w:p>
    <w:p w14:paraId="0D3406AC" w14:textId="77777777" w:rsidR="004B48A4" w:rsidRPr="00C21DEC" w:rsidRDefault="004B48A4" w:rsidP="0013240E">
      <w:pPr>
        <w:spacing w:line="240" w:lineRule="auto"/>
        <w:rPr>
          <w:color w:val="000000" w:themeColor="text1"/>
        </w:rPr>
      </w:pPr>
    </w:p>
    <w:p w14:paraId="6FAFFA48" w14:textId="1B4A51E2" w:rsidR="0013240E" w:rsidRPr="00C21DEC" w:rsidRDefault="0013240E" w:rsidP="0013240E">
      <w:pPr>
        <w:spacing w:line="240" w:lineRule="auto"/>
        <w:rPr>
          <w:color w:val="000000" w:themeColor="text1"/>
        </w:rPr>
      </w:pPr>
      <w:r w:rsidRPr="00C21DEC">
        <w:rPr>
          <w:color w:val="000000" w:themeColor="text1"/>
        </w:rPr>
        <w:t>Protected Users should also be distinguished from protected administrative objects governed through the AdminSDHolder and Security Descriptor Propagator behavior. Accounts and groups associated with protected administrative roles can receive a controlled security descriptor intended to prevent inappropriate permission inheritance.</w:t>
      </w:r>
    </w:p>
    <w:p w14:paraId="64B638A1" w14:textId="77777777" w:rsidR="004B48A4" w:rsidRPr="00C21DEC" w:rsidRDefault="004B48A4" w:rsidP="0013240E">
      <w:pPr>
        <w:spacing w:line="240" w:lineRule="auto"/>
        <w:rPr>
          <w:color w:val="000000" w:themeColor="text1"/>
        </w:rPr>
      </w:pPr>
    </w:p>
    <w:p w14:paraId="4D2189C7" w14:textId="42A590F1" w:rsidR="0013240E" w:rsidRPr="00C21DEC" w:rsidRDefault="0013240E" w:rsidP="0013240E">
      <w:pPr>
        <w:spacing w:line="240" w:lineRule="auto"/>
        <w:rPr>
          <w:color w:val="000000" w:themeColor="text1"/>
        </w:rPr>
      </w:pPr>
      <w:r w:rsidRPr="00C21DEC">
        <w:rPr>
          <w:color w:val="000000" w:themeColor="text1"/>
        </w:rPr>
        <w:t>These are separate mechanisms:</w:t>
      </w:r>
    </w:p>
    <w:p w14:paraId="58CBBE24" w14:textId="77777777" w:rsidR="004B48A4" w:rsidRPr="00C21DEC" w:rsidRDefault="004B48A4" w:rsidP="0013240E">
      <w:pPr>
        <w:spacing w:line="240" w:lineRule="auto"/>
        <w:rPr>
          <w:color w:val="000000" w:themeColor="text1"/>
        </w:rPr>
      </w:pPr>
    </w:p>
    <w:p w14:paraId="1AAF673E" w14:textId="77777777" w:rsidR="0013240E" w:rsidRPr="00C21DEC" w:rsidRDefault="0013240E">
      <w:pPr>
        <w:numPr>
          <w:ilvl w:val="0"/>
          <w:numId w:val="35"/>
        </w:numPr>
        <w:spacing w:line="240" w:lineRule="auto"/>
        <w:rPr>
          <w:color w:val="000000" w:themeColor="text1"/>
        </w:rPr>
      </w:pPr>
      <w:r w:rsidRPr="00C21DEC">
        <w:rPr>
          <w:color w:val="000000" w:themeColor="text1"/>
        </w:rPr>
        <w:t>Protected Users affects authentication and credential behavior.</w:t>
      </w:r>
    </w:p>
    <w:p w14:paraId="56188818" w14:textId="77777777" w:rsidR="0013240E" w:rsidRPr="00C21DEC" w:rsidRDefault="0013240E">
      <w:pPr>
        <w:numPr>
          <w:ilvl w:val="0"/>
          <w:numId w:val="35"/>
        </w:numPr>
        <w:spacing w:line="240" w:lineRule="auto"/>
        <w:rPr>
          <w:color w:val="000000" w:themeColor="text1"/>
        </w:rPr>
      </w:pPr>
      <w:r w:rsidRPr="00C21DEC">
        <w:rPr>
          <w:color w:val="000000" w:themeColor="text1"/>
        </w:rPr>
        <w:t>AdminSDHolder-related protection affects permissions on selected administrative objects.</w:t>
      </w:r>
    </w:p>
    <w:p w14:paraId="0629E101" w14:textId="77777777" w:rsidR="0013240E" w:rsidRPr="00C21DEC" w:rsidRDefault="0013240E">
      <w:pPr>
        <w:numPr>
          <w:ilvl w:val="0"/>
          <w:numId w:val="35"/>
        </w:numPr>
        <w:spacing w:line="240" w:lineRule="auto"/>
        <w:rPr>
          <w:color w:val="000000" w:themeColor="text1"/>
        </w:rPr>
      </w:pPr>
      <w:r w:rsidRPr="00C21DEC">
        <w:rPr>
          <w:color w:val="000000" w:themeColor="text1"/>
        </w:rPr>
        <w:t>Privileged group membership assigns authority.</w:t>
      </w:r>
    </w:p>
    <w:p w14:paraId="0FA9A681" w14:textId="77777777" w:rsidR="0013240E" w:rsidRPr="00C21DEC" w:rsidRDefault="0013240E">
      <w:pPr>
        <w:numPr>
          <w:ilvl w:val="0"/>
          <w:numId w:val="35"/>
        </w:numPr>
        <w:spacing w:line="240" w:lineRule="auto"/>
        <w:rPr>
          <w:color w:val="000000" w:themeColor="text1"/>
        </w:rPr>
      </w:pPr>
      <w:r w:rsidRPr="00C21DEC">
        <w:rPr>
          <w:color w:val="000000" w:themeColor="text1"/>
        </w:rPr>
        <w:t>Tier 0 classification reflects effective control over identity infrastructure.</w:t>
      </w:r>
    </w:p>
    <w:p w14:paraId="00A7DBBD" w14:textId="77777777" w:rsidR="004B48A4" w:rsidRPr="00C21DEC" w:rsidRDefault="004B48A4" w:rsidP="0013240E">
      <w:pPr>
        <w:spacing w:line="240" w:lineRule="auto"/>
        <w:rPr>
          <w:color w:val="000000" w:themeColor="text1"/>
        </w:rPr>
      </w:pPr>
    </w:p>
    <w:p w14:paraId="7A654CBF" w14:textId="789B80C4" w:rsidR="0013240E" w:rsidRPr="00C21DEC" w:rsidRDefault="0013240E" w:rsidP="0013240E">
      <w:pPr>
        <w:spacing w:line="240" w:lineRule="auto"/>
        <w:rPr>
          <w:color w:val="000000" w:themeColor="text1"/>
        </w:rPr>
      </w:pPr>
      <w:r w:rsidRPr="00C21DEC">
        <w:rPr>
          <w:color w:val="000000" w:themeColor="text1"/>
        </w:rPr>
        <w:t>Treating those concepts as interchangeable can lead to incorrect assumptions about what an account can do and how it is protected.</w:t>
      </w:r>
    </w:p>
    <w:p w14:paraId="4EA3AFC9" w14:textId="77777777" w:rsidR="004B48A4" w:rsidRPr="00C21DEC" w:rsidRDefault="004B48A4" w:rsidP="0013240E">
      <w:pPr>
        <w:spacing w:line="240" w:lineRule="auto"/>
        <w:rPr>
          <w:b/>
          <w:bCs/>
          <w:color w:val="000000" w:themeColor="text1"/>
        </w:rPr>
      </w:pPr>
    </w:p>
    <w:p w14:paraId="1B3E29D5" w14:textId="74071453" w:rsidR="0013240E" w:rsidRPr="00C21DEC" w:rsidRDefault="0013240E" w:rsidP="0013240E">
      <w:pPr>
        <w:spacing w:line="240" w:lineRule="auto"/>
        <w:rPr>
          <w:b/>
          <w:bCs/>
          <w:color w:val="000000" w:themeColor="text1"/>
        </w:rPr>
      </w:pPr>
      <w:r w:rsidRPr="00C21DEC">
        <w:rPr>
          <w:b/>
          <w:bCs/>
          <w:color w:val="000000" w:themeColor="text1"/>
        </w:rPr>
        <w:t>Directory Permissions and Delegation</w:t>
      </w:r>
    </w:p>
    <w:p w14:paraId="3AD7A054" w14:textId="77777777" w:rsidR="0013240E" w:rsidRPr="00C21DEC" w:rsidRDefault="0013240E" w:rsidP="0013240E">
      <w:pPr>
        <w:spacing w:line="240" w:lineRule="auto"/>
        <w:rPr>
          <w:color w:val="000000" w:themeColor="text1"/>
        </w:rPr>
      </w:pPr>
      <w:r w:rsidRPr="00C21DEC">
        <w:rPr>
          <w:color w:val="000000" w:themeColor="text1"/>
        </w:rPr>
        <w:t>Delegation is necessary in a large enterprise. Help-desk teams need to reset selected passwords. Server teams need to manage computer objects. Application teams may need to maintain service accounts or group membership. Regional administrators may require control over a defined Organizational Unit.</w:t>
      </w:r>
    </w:p>
    <w:p w14:paraId="32B20F70" w14:textId="77777777" w:rsidR="004B48A4" w:rsidRPr="00C21DEC" w:rsidRDefault="004B48A4" w:rsidP="0013240E">
      <w:pPr>
        <w:spacing w:line="240" w:lineRule="auto"/>
        <w:rPr>
          <w:color w:val="000000" w:themeColor="text1"/>
        </w:rPr>
      </w:pPr>
    </w:p>
    <w:p w14:paraId="7D2E8915" w14:textId="3D16E73E" w:rsidR="0013240E" w:rsidRPr="00C21DEC" w:rsidRDefault="0013240E" w:rsidP="0013240E">
      <w:pPr>
        <w:spacing w:line="240" w:lineRule="auto"/>
        <w:rPr>
          <w:color w:val="000000" w:themeColor="text1"/>
        </w:rPr>
      </w:pPr>
      <w:r w:rsidRPr="00C21DEC">
        <w:rPr>
          <w:color w:val="000000" w:themeColor="text1"/>
        </w:rPr>
        <w:lastRenderedPageBreak/>
        <w:t>Granting every operator Domain Admins membership would be both unnecessary and dangerous.</w:t>
      </w:r>
    </w:p>
    <w:p w14:paraId="09BD4544" w14:textId="77777777" w:rsidR="004B48A4" w:rsidRPr="00C21DEC" w:rsidRDefault="004B48A4" w:rsidP="0013240E">
      <w:pPr>
        <w:spacing w:line="240" w:lineRule="auto"/>
        <w:rPr>
          <w:color w:val="000000" w:themeColor="text1"/>
        </w:rPr>
      </w:pPr>
    </w:p>
    <w:p w14:paraId="7D4DF146" w14:textId="15E1927B" w:rsidR="0013240E" w:rsidRPr="00C21DEC" w:rsidRDefault="0013240E" w:rsidP="0013240E">
      <w:pPr>
        <w:spacing w:line="240" w:lineRule="auto"/>
        <w:rPr>
          <w:color w:val="000000" w:themeColor="text1"/>
        </w:rPr>
      </w:pPr>
      <w:r w:rsidRPr="00C21DEC">
        <w:rPr>
          <w:color w:val="000000" w:themeColor="text1"/>
        </w:rPr>
        <w:t>Active Directory supports granular delegation through object ownership, Access Control Entries, inheritance, extended rights, and permissions scoped to specific object classes or attributes.</w:t>
      </w:r>
    </w:p>
    <w:p w14:paraId="4DFA4979" w14:textId="77777777" w:rsidR="004B48A4" w:rsidRPr="00C21DEC" w:rsidRDefault="004B48A4" w:rsidP="0013240E">
      <w:pPr>
        <w:spacing w:line="240" w:lineRule="auto"/>
        <w:rPr>
          <w:color w:val="000000" w:themeColor="text1"/>
        </w:rPr>
      </w:pPr>
    </w:p>
    <w:p w14:paraId="322DF401" w14:textId="772E803B" w:rsidR="0013240E" w:rsidRPr="00C21DEC" w:rsidRDefault="0013240E" w:rsidP="0013240E">
      <w:pPr>
        <w:spacing w:line="240" w:lineRule="auto"/>
        <w:rPr>
          <w:color w:val="000000" w:themeColor="text1"/>
        </w:rPr>
      </w:pPr>
      <w:r w:rsidRPr="00C21DEC">
        <w:rPr>
          <w:color w:val="000000" w:themeColor="text1"/>
        </w:rPr>
        <w:t>The challenge is that delegated authority can become difficult to understand after years of change.</w:t>
      </w:r>
    </w:p>
    <w:p w14:paraId="398324FB" w14:textId="77777777" w:rsidR="004B48A4" w:rsidRPr="00C21DEC" w:rsidRDefault="004B48A4" w:rsidP="0013240E">
      <w:pPr>
        <w:spacing w:line="240" w:lineRule="auto"/>
        <w:rPr>
          <w:color w:val="000000" w:themeColor="text1"/>
        </w:rPr>
      </w:pPr>
    </w:p>
    <w:p w14:paraId="27F6A1A8" w14:textId="2DFC0CC8" w:rsidR="0013240E" w:rsidRPr="00C21DEC" w:rsidRDefault="0013240E" w:rsidP="0013240E">
      <w:pPr>
        <w:spacing w:line="240" w:lineRule="auto"/>
        <w:rPr>
          <w:color w:val="000000" w:themeColor="text1"/>
        </w:rPr>
      </w:pPr>
      <w:r w:rsidRPr="00C21DEC">
        <w:rPr>
          <w:color w:val="000000" w:themeColor="text1"/>
        </w:rPr>
        <w:t>A permission may have been granted to a group that was later nested inside another group. An Access Control Entry may inherit through several Organizational Units. A contractor support group may retain rights after the contract changes. A service account may receive permission for one application and later be reused elsewhere. An administrator may grant broad control to solve an urgent problem and never return to narrow it.</w:t>
      </w:r>
    </w:p>
    <w:p w14:paraId="0DC3DCD8" w14:textId="77777777" w:rsidR="004B48A4" w:rsidRPr="00C21DEC" w:rsidRDefault="004B48A4" w:rsidP="0013240E">
      <w:pPr>
        <w:spacing w:line="240" w:lineRule="auto"/>
        <w:rPr>
          <w:color w:val="000000" w:themeColor="text1"/>
        </w:rPr>
      </w:pPr>
    </w:p>
    <w:p w14:paraId="3BA474F6" w14:textId="71DEDCA7" w:rsidR="0013240E" w:rsidRPr="00C21DEC" w:rsidRDefault="0013240E" w:rsidP="0013240E">
      <w:pPr>
        <w:spacing w:line="240" w:lineRule="auto"/>
        <w:rPr>
          <w:color w:val="000000" w:themeColor="text1"/>
        </w:rPr>
      </w:pPr>
      <w:r w:rsidRPr="00C21DEC">
        <w:rPr>
          <w:color w:val="000000" w:themeColor="text1"/>
        </w:rPr>
        <w:t>The result is accumulated privilege.</w:t>
      </w:r>
    </w:p>
    <w:p w14:paraId="36CD0252" w14:textId="77777777" w:rsidR="004B48A4" w:rsidRPr="00C21DEC" w:rsidRDefault="004B48A4" w:rsidP="0013240E">
      <w:pPr>
        <w:spacing w:line="240" w:lineRule="auto"/>
        <w:rPr>
          <w:color w:val="000000" w:themeColor="text1"/>
        </w:rPr>
      </w:pPr>
    </w:p>
    <w:p w14:paraId="2F27CD6C" w14:textId="16AE4656" w:rsidR="0013240E" w:rsidRPr="00C21DEC" w:rsidRDefault="0013240E" w:rsidP="0013240E">
      <w:pPr>
        <w:spacing w:line="240" w:lineRule="auto"/>
        <w:rPr>
          <w:color w:val="000000" w:themeColor="text1"/>
        </w:rPr>
      </w:pPr>
      <w:r w:rsidRPr="00C21DEC">
        <w:rPr>
          <w:color w:val="000000" w:themeColor="text1"/>
        </w:rPr>
        <w:t>Delegation should be reviewed according to capability, not description. A group named “Password Reset Operators” may possess only the expected right, or it may have broader write access over user objects. A team described as application support may be able to modify service accounts used by Tier 0 infrastructure.</w:t>
      </w:r>
    </w:p>
    <w:p w14:paraId="7AF9DCC5" w14:textId="77777777" w:rsidR="004B48A4" w:rsidRPr="00C21DEC" w:rsidRDefault="004B48A4" w:rsidP="0013240E">
      <w:pPr>
        <w:spacing w:line="240" w:lineRule="auto"/>
        <w:rPr>
          <w:color w:val="000000" w:themeColor="text1"/>
        </w:rPr>
      </w:pPr>
    </w:p>
    <w:p w14:paraId="250069B9" w14:textId="67E2984E" w:rsidR="0013240E" w:rsidRPr="00C21DEC" w:rsidRDefault="0013240E" w:rsidP="0013240E">
      <w:pPr>
        <w:spacing w:line="240" w:lineRule="auto"/>
        <w:rPr>
          <w:color w:val="000000" w:themeColor="text1"/>
        </w:rPr>
      </w:pPr>
      <w:r w:rsidRPr="00C21DEC">
        <w:rPr>
          <w:color w:val="000000" w:themeColor="text1"/>
        </w:rPr>
        <w:t>Defenders need to identify who can:</w:t>
      </w:r>
    </w:p>
    <w:p w14:paraId="74811277" w14:textId="77777777" w:rsidR="004B48A4" w:rsidRPr="00C21DEC" w:rsidRDefault="004B48A4" w:rsidP="0013240E">
      <w:pPr>
        <w:spacing w:line="240" w:lineRule="auto"/>
        <w:rPr>
          <w:color w:val="000000" w:themeColor="text1"/>
        </w:rPr>
      </w:pPr>
    </w:p>
    <w:p w14:paraId="1BE4AE9C" w14:textId="77777777" w:rsidR="0013240E" w:rsidRPr="00C21DEC" w:rsidRDefault="0013240E">
      <w:pPr>
        <w:numPr>
          <w:ilvl w:val="0"/>
          <w:numId w:val="36"/>
        </w:numPr>
        <w:spacing w:line="240" w:lineRule="auto"/>
        <w:rPr>
          <w:color w:val="000000" w:themeColor="text1"/>
        </w:rPr>
      </w:pPr>
      <w:r w:rsidRPr="00C21DEC">
        <w:rPr>
          <w:color w:val="000000" w:themeColor="text1"/>
        </w:rPr>
        <w:t>Create, delete, or modify privileged accounts.</w:t>
      </w:r>
    </w:p>
    <w:p w14:paraId="2F0B4654" w14:textId="77777777" w:rsidR="0013240E" w:rsidRPr="00C21DEC" w:rsidRDefault="0013240E">
      <w:pPr>
        <w:numPr>
          <w:ilvl w:val="0"/>
          <w:numId w:val="36"/>
        </w:numPr>
        <w:spacing w:line="240" w:lineRule="auto"/>
        <w:rPr>
          <w:color w:val="000000" w:themeColor="text1"/>
        </w:rPr>
      </w:pPr>
      <w:r w:rsidRPr="00C21DEC">
        <w:rPr>
          <w:color w:val="000000" w:themeColor="text1"/>
        </w:rPr>
        <w:t>Reset privileged credentials.</w:t>
      </w:r>
    </w:p>
    <w:p w14:paraId="5E95CC12" w14:textId="77777777" w:rsidR="0013240E" w:rsidRPr="00C21DEC" w:rsidRDefault="0013240E">
      <w:pPr>
        <w:numPr>
          <w:ilvl w:val="0"/>
          <w:numId w:val="36"/>
        </w:numPr>
        <w:spacing w:line="240" w:lineRule="auto"/>
        <w:rPr>
          <w:color w:val="000000" w:themeColor="text1"/>
        </w:rPr>
      </w:pPr>
      <w:r w:rsidRPr="00C21DEC">
        <w:rPr>
          <w:color w:val="000000" w:themeColor="text1"/>
        </w:rPr>
        <w:t>Change privileged group membership.</w:t>
      </w:r>
    </w:p>
    <w:p w14:paraId="33C2BA49" w14:textId="77777777" w:rsidR="0013240E" w:rsidRPr="00C21DEC" w:rsidRDefault="0013240E">
      <w:pPr>
        <w:numPr>
          <w:ilvl w:val="0"/>
          <w:numId w:val="36"/>
        </w:numPr>
        <w:spacing w:line="240" w:lineRule="auto"/>
        <w:rPr>
          <w:color w:val="000000" w:themeColor="text1"/>
        </w:rPr>
      </w:pPr>
      <w:r w:rsidRPr="00C21DEC">
        <w:rPr>
          <w:color w:val="000000" w:themeColor="text1"/>
        </w:rPr>
        <w:t>Modify object ownership.</w:t>
      </w:r>
    </w:p>
    <w:p w14:paraId="50716400" w14:textId="77777777" w:rsidR="0013240E" w:rsidRPr="00C21DEC" w:rsidRDefault="0013240E">
      <w:pPr>
        <w:numPr>
          <w:ilvl w:val="0"/>
          <w:numId w:val="36"/>
        </w:numPr>
        <w:spacing w:line="240" w:lineRule="auto"/>
        <w:rPr>
          <w:color w:val="000000" w:themeColor="text1"/>
        </w:rPr>
      </w:pPr>
      <w:r w:rsidRPr="00C21DEC">
        <w:rPr>
          <w:color w:val="000000" w:themeColor="text1"/>
        </w:rPr>
        <w:t>Rewrite directory permissions.</w:t>
      </w:r>
    </w:p>
    <w:p w14:paraId="291639E7" w14:textId="77777777" w:rsidR="0013240E" w:rsidRPr="00C21DEC" w:rsidRDefault="0013240E">
      <w:pPr>
        <w:numPr>
          <w:ilvl w:val="0"/>
          <w:numId w:val="36"/>
        </w:numPr>
        <w:spacing w:line="240" w:lineRule="auto"/>
        <w:rPr>
          <w:color w:val="000000" w:themeColor="text1"/>
        </w:rPr>
      </w:pPr>
      <w:r w:rsidRPr="00C21DEC">
        <w:rPr>
          <w:color w:val="000000" w:themeColor="text1"/>
        </w:rPr>
        <w:t>Control GPOs affecting protected systems.</w:t>
      </w:r>
    </w:p>
    <w:p w14:paraId="54B82DF4" w14:textId="77777777" w:rsidR="0013240E" w:rsidRPr="00C21DEC" w:rsidRDefault="0013240E">
      <w:pPr>
        <w:numPr>
          <w:ilvl w:val="0"/>
          <w:numId w:val="36"/>
        </w:numPr>
        <w:spacing w:line="240" w:lineRule="auto"/>
        <w:rPr>
          <w:color w:val="000000" w:themeColor="text1"/>
        </w:rPr>
      </w:pPr>
      <w:r w:rsidRPr="00C21DEC">
        <w:rPr>
          <w:color w:val="000000" w:themeColor="text1"/>
        </w:rPr>
        <w:t>Alter delegation and trust settings.</w:t>
      </w:r>
    </w:p>
    <w:p w14:paraId="38C7DE14" w14:textId="77777777" w:rsidR="0013240E" w:rsidRPr="00C21DEC" w:rsidRDefault="0013240E">
      <w:pPr>
        <w:numPr>
          <w:ilvl w:val="0"/>
          <w:numId w:val="36"/>
        </w:numPr>
        <w:spacing w:line="240" w:lineRule="auto"/>
        <w:rPr>
          <w:color w:val="000000" w:themeColor="text1"/>
        </w:rPr>
      </w:pPr>
      <w:r w:rsidRPr="00C21DEC">
        <w:rPr>
          <w:color w:val="000000" w:themeColor="text1"/>
        </w:rPr>
        <w:t>Register or change Service Principal Names.</w:t>
      </w:r>
    </w:p>
    <w:p w14:paraId="669F8971" w14:textId="77777777" w:rsidR="0013240E" w:rsidRPr="00C21DEC" w:rsidRDefault="0013240E">
      <w:pPr>
        <w:numPr>
          <w:ilvl w:val="0"/>
          <w:numId w:val="36"/>
        </w:numPr>
        <w:spacing w:line="240" w:lineRule="auto"/>
        <w:rPr>
          <w:color w:val="000000" w:themeColor="text1"/>
        </w:rPr>
      </w:pPr>
      <w:r w:rsidRPr="00C21DEC">
        <w:rPr>
          <w:color w:val="000000" w:themeColor="text1"/>
        </w:rPr>
        <w:t>Change certificate mappings.</w:t>
      </w:r>
    </w:p>
    <w:p w14:paraId="1168AEA3" w14:textId="77777777" w:rsidR="0013240E" w:rsidRPr="00C21DEC" w:rsidRDefault="0013240E">
      <w:pPr>
        <w:numPr>
          <w:ilvl w:val="0"/>
          <w:numId w:val="36"/>
        </w:numPr>
        <w:spacing w:line="240" w:lineRule="auto"/>
        <w:rPr>
          <w:color w:val="000000" w:themeColor="text1"/>
        </w:rPr>
      </w:pPr>
      <w:r w:rsidRPr="00C21DEC">
        <w:rPr>
          <w:color w:val="000000" w:themeColor="text1"/>
        </w:rPr>
        <w:t>Grant replication rights.</w:t>
      </w:r>
    </w:p>
    <w:p w14:paraId="78005CFB" w14:textId="77777777" w:rsidR="0013240E" w:rsidRPr="00C21DEC" w:rsidRDefault="0013240E">
      <w:pPr>
        <w:numPr>
          <w:ilvl w:val="0"/>
          <w:numId w:val="36"/>
        </w:numPr>
        <w:spacing w:line="240" w:lineRule="auto"/>
        <w:rPr>
          <w:color w:val="000000" w:themeColor="text1"/>
        </w:rPr>
      </w:pPr>
      <w:r w:rsidRPr="00C21DEC">
        <w:rPr>
          <w:color w:val="000000" w:themeColor="text1"/>
        </w:rPr>
        <w:t>Modify accounts used by identity infrastructure.</w:t>
      </w:r>
    </w:p>
    <w:p w14:paraId="4597B409" w14:textId="77777777" w:rsidR="004B48A4" w:rsidRPr="00C21DEC" w:rsidRDefault="004B48A4" w:rsidP="0013240E">
      <w:pPr>
        <w:spacing w:line="240" w:lineRule="auto"/>
        <w:rPr>
          <w:color w:val="000000" w:themeColor="text1"/>
        </w:rPr>
      </w:pPr>
    </w:p>
    <w:p w14:paraId="40FC0B1C" w14:textId="3CACA08A" w:rsidR="0013240E" w:rsidRPr="00C21DEC" w:rsidRDefault="0013240E" w:rsidP="0013240E">
      <w:pPr>
        <w:spacing w:line="240" w:lineRule="auto"/>
        <w:rPr>
          <w:color w:val="000000" w:themeColor="text1"/>
        </w:rPr>
      </w:pPr>
      <w:r w:rsidRPr="00C21DEC">
        <w:rPr>
          <w:color w:val="000000" w:themeColor="text1"/>
        </w:rPr>
        <w:t>These capabilities should be tied to documented responsibilities and reviewed on a recurring basis.</w:t>
      </w:r>
    </w:p>
    <w:p w14:paraId="5F00CC5B" w14:textId="77777777" w:rsidR="004B48A4" w:rsidRPr="00C21DEC" w:rsidRDefault="004B48A4" w:rsidP="0013240E">
      <w:pPr>
        <w:spacing w:line="240" w:lineRule="auto"/>
        <w:rPr>
          <w:color w:val="000000" w:themeColor="text1"/>
        </w:rPr>
      </w:pPr>
    </w:p>
    <w:p w14:paraId="204309D0" w14:textId="0E68A14D" w:rsidR="0013240E" w:rsidRPr="00C21DEC" w:rsidRDefault="0013240E" w:rsidP="0013240E">
      <w:pPr>
        <w:spacing w:line="240" w:lineRule="auto"/>
        <w:rPr>
          <w:color w:val="000000" w:themeColor="text1"/>
        </w:rPr>
      </w:pPr>
      <w:r w:rsidRPr="00C21DEC">
        <w:rPr>
          <w:color w:val="000000" w:themeColor="text1"/>
        </w:rPr>
        <w:t>Delegation that cannot be explained should not be assumed safe simply because it has existed for years.</w:t>
      </w:r>
    </w:p>
    <w:p w14:paraId="2BDE68D6" w14:textId="77777777" w:rsidR="004B48A4" w:rsidRPr="00C21DEC" w:rsidRDefault="004B48A4" w:rsidP="0013240E">
      <w:pPr>
        <w:spacing w:line="240" w:lineRule="auto"/>
        <w:rPr>
          <w:b/>
          <w:bCs/>
          <w:color w:val="000000" w:themeColor="text1"/>
        </w:rPr>
      </w:pPr>
    </w:p>
    <w:p w14:paraId="46DC45D5" w14:textId="5100EF05" w:rsidR="0013240E" w:rsidRPr="00C21DEC" w:rsidRDefault="0013240E" w:rsidP="0013240E">
      <w:pPr>
        <w:spacing w:line="240" w:lineRule="auto"/>
        <w:rPr>
          <w:b/>
          <w:bCs/>
          <w:color w:val="000000" w:themeColor="text1"/>
        </w:rPr>
      </w:pPr>
      <w:r w:rsidRPr="00C21DEC">
        <w:rPr>
          <w:b/>
          <w:bCs/>
          <w:color w:val="000000" w:themeColor="text1"/>
        </w:rPr>
        <w:t>Group Policy and Privileged Authority</w:t>
      </w:r>
    </w:p>
    <w:p w14:paraId="0B6FCAFB" w14:textId="77777777" w:rsidR="0013240E" w:rsidRPr="00C21DEC" w:rsidRDefault="0013240E" w:rsidP="0013240E">
      <w:pPr>
        <w:spacing w:line="240" w:lineRule="auto"/>
        <w:rPr>
          <w:color w:val="000000" w:themeColor="text1"/>
        </w:rPr>
      </w:pPr>
      <w:r w:rsidRPr="00C21DEC">
        <w:rPr>
          <w:color w:val="000000" w:themeColor="text1"/>
        </w:rPr>
        <w:t>Group Policy can establish security settings across large populations of users and computers. That scale makes control over high-impact GPOs a privileged function.</w:t>
      </w:r>
    </w:p>
    <w:p w14:paraId="57CF912A" w14:textId="77777777" w:rsidR="004B48A4" w:rsidRPr="00C21DEC" w:rsidRDefault="004B48A4" w:rsidP="0013240E">
      <w:pPr>
        <w:spacing w:line="240" w:lineRule="auto"/>
        <w:rPr>
          <w:color w:val="000000" w:themeColor="text1"/>
        </w:rPr>
      </w:pPr>
    </w:p>
    <w:p w14:paraId="5ACAC76A" w14:textId="45A7F785" w:rsidR="0013240E" w:rsidRPr="00C21DEC" w:rsidRDefault="0013240E" w:rsidP="0013240E">
      <w:pPr>
        <w:spacing w:line="240" w:lineRule="auto"/>
        <w:rPr>
          <w:color w:val="000000" w:themeColor="text1"/>
        </w:rPr>
      </w:pPr>
      <w:r w:rsidRPr="00C21DEC">
        <w:rPr>
          <w:color w:val="000000" w:themeColor="text1"/>
        </w:rPr>
        <w:lastRenderedPageBreak/>
        <w:t>A GPO linked to domain controllers may configure audit policy, user rights, authentication behavior, security options, scripts, firewall rules, and other settings central to directory security.</w:t>
      </w:r>
    </w:p>
    <w:p w14:paraId="577F31D7" w14:textId="77777777" w:rsidR="004B48A4" w:rsidRPr="00C21DEC" w:rsidRDefault="004B48A4" w:rsidP="0013240E">
      <w:pPr>
        <w:spacing w:line="240" w:lineRule="auto"/>
        <w:rPr>
          <w:color w:val="000000" w:themeColor="text1"/>
        </w:rPr>
      </w:pPr>
    </w:p>
    <w:p w14:paraId="30510B3F" w14:textId="6DFE7FF1" w:rsidR="0013240E" w:rsidRPr="00C21DEC" w:rsidRDefault="0013240E" w:rsidP="0013240E">
      <w:pPr>
        <w:spacing w:line="240" w:lineRule="auto"/>
        <w:rPr>
          <w:color w:val="000000" w:themeColor="text1"/>
        </w:rPr>
      </w:pPr>
      <w:r w:rsidRPr="00C21DEC">
        <w:rPr>
          <w:color w:val="000000" w:themeColor="text1"/>
        </w:rPr>
        <w:t>A GPO applied to PAWs can determine whether privileged credentials are exposed, which tools are permitted, and how the workstation communicates with managed systems.</w:t>
      </w:r>
    </w:p>
    <w:p w14:paraId="5C03B0BD" w14:textId="77777777" w:rsidR="004B48A4" w:rsidRPr="00C21DEC" w:rsidRDefault="004B48A4" w:rsidP="0013240E">
      <w:pPr>
        <w:spacing w:line="240" w:lineRule="auto"/>
        <w:rPr>
          <w:color w:val="000000" w:themeColor="text1"/>
        </w:rPr>
      </w:pPr>
    </w:p>
    <w:p w14:paraId="30292C48" w14:textId="6F92563F" w:rsidR="0013240E" w:rsidRPr="00C21DEC" w:rsidRDefault="0013240E" w:rsidP="0013240E">
      <w:pPr>
        <w:spacing w:line="240" w:lineRule="auto"/>
        <w:rPr>
          <w:color w:val="000000" w:themeColor="text1"/>
        </w:rPr>
      </w:pPr>
      <w:r w:rsidRPr="00C21DEC">
        <w:rPr>
          <w:color w:val="000000" w:themeColor="text1"/>
        </w:rPr>
        <w:t>A GPO applied to member servers may control local administrative groups, service behavior, and security logging.</w:t>
      </w:r>
    </w:p>
    <w:p w14:paraId="5FA592D3" w14:textId="77777777" w:rsidR="004B48A4" w:rsidRPr="00C21DEC" w:rsidRDefault="004B48A4" w:rsidP="0013240E">
      <w:pPr>
        <w:spacing w:line="240" w:lineRule="auto"/>
        <w:rPr>
          <w:color w:val="000000" w:themeColor="text1"/>
        </w:rPr>
      </w:pPr>
    </w:p>
    <w:p w14:paraId="36948911" w14:textId="14A02B30" w:rsidR="0013240E" w:rsidRPr="00C21DEC" w:rsidRDefault="0013240E" w:rsidP="0013240E">
      <w:pPr>
        <w:spacing w:line="240" w:lineRule="auto"/>
        <w:rPr>
          <w:color w:val="000000" w:themeColor="text1"/>
        </w:rPr>
      </w:pPr>
      <w:r w:rsidRPr="00C21DEC">
        <w:rPr>
          <w:color w:val="000000" w:themeColor="text1"/>
        </w:rPr>
        <w:t>The authority to edit or link such a policy can create Tier 0 or Tier 1 control even when the operator lacks direct administrative access to the affected systems.</w:t>
      </w:r>
    </w:p>
    <w:p w14:paraId="2AD2E651" w14:textId="77777777" w:rsidR="004B48A4" w:rsidRPr="00C21DEC" w:rsidRDefault="004B48A4" w:rsidP="0013240E">
      <w:pPr>
        <w:spacing w:line="240" w:lineRule="auto"/>
        <w:rPr>
          <w:color w:val="000000" w:themeColor="text1"/>
        </w:rPr>
      </w:pPr>
    </w:p>
    <w:p w14:paraId="7B5B32E1" w14:textId="77DA68A5" w:rsidR="0013240E" w:rsidRPr="00C21DEC" w:rsidRDefault="0013240E" w:rsidP="0013240E">
      <w:pPr>
        <w:spacing w:line="240" w:lineRule="auto"/>
        <w:rPr>
          <w:color w:val="000000" w:themeColor="text1"/>
        </w:rPr>
      </w:pPr>
      <w:r w:rsidRPr="00C21DEC">
        <w:rPr>
          <w:color w:val="000000" w:themeColor="text1"/>
        </w:rPr>
        <w:t>Several separate permissions influence GPO risk</w:t>
      </w:r>
    </w:p>
    <w:p w14:paraId="01E5FFC8" w14:textId="77777777" w:rsidR="004B48A4" w:rsidRPr="00C21DEC" w:rsidRDefault="004B48A4" w:rsidP="0013240E">
      <w:pPr>
        <w:spacing w:line="240" w:lineRule="auto"/>
        <w:rPr>
          <w:color w:val="000000" w:themeColor="text1"/>
        </w:rPr>
      </w:pPr>
    </w:p>
    <w:p w14:paraId="74BBDC8B" w14:textId="77777777" w:rsidR="0013240E" w:rsidRPr="00C21DEC" w:rsidRDefault="0013240E">
      <w:pPr>
        <w:numPr>
          <w:ilvl w:val="0"/>
          <w:numId w:val="37"/>
        </w:numPr>
        <w:spacing w:line="240" w:lineRule="auto"/>
        <w:rPr>
          <w:color w:val="000000" w:themeColor="text1"/>
        </w:rPr>
      </w:pPr>
      <w:r w:rsidRPr="00C21DEC">
        <w:rPr>
          <w:color w:val="000000" w:themeColor="text1"/>
        </w:rPr>
        <w:t>Permission to edit policy settings.</w:t>
      </w:r>
    </w:p>
    <w:p w14:paraId="6608B59B" w14:textId="77777777" w:rsidR="0013240E" w:rsidRPr="00C21DEC" w:rsidRDefault="0013240E">
      <w:pPr>
        <w:numPr>
          <w:ilvl w:val="0"/>
          <w:numId w:val="37"/>
        </w:numPr>
        <w:spacing w:line="240" w:lineRule="auto"/>
        <w:rPr>
          <w:color w:val="000000" w:themeColor="text1"/>
        </w:rPr>
      </w:pPr>
      <w:r w:rsidRPr="00C21DEC">
        <w:rPr>
          <w:color w:val="000000" w:themeColor="text1"/>
        </w:rPr>
        <w:t>Permission to change the GPO’s Access Control List.</w:t>
      </w:r>
    </w:p>
    <w:p w14:paraId="772BF7E9" w14:textId="77777777" w:rsidR="0013240E" w:rsidRPr="00C21DEC" w:rsidRDefault="0013240E">
      <w:pPr>
        <w:numPr>
          <w:ilvl w:val="0"/>
          <w:numId w:val="37"/>
        </w:numPr>
        <w:spacing w:line="240" w:lineRule="auto"/>
        <w:rPr>
          <w:color w:val="000000" w:themeColor="text1"/>
        </w:rPr>
      </w:pPr>
      <w:r w:rsidRPr="00C21DEC">
        <w:rPr>
          <w:color w:val="000000" w:themeColor="text1"/>
        </w:rPr>
        <w:t>Ownership of the GPO.</w:t>
      </w:r>
    </w:p>
    <w:p w14:paraId="6CD2A878" w14:textId="77777777" w:rsidR="0013240E" w:rsidRPr="00C21DEC" w:rsidRDefault="0013240E">
      <w:pPr>
        <w:numPr>
          <w:ilvl w:val="0"/>
          <w:numId w:val="37"/>
        </w:numPr>
        <w:spacing w:line="240" w:lineRule="auto"/>
        <w:rPr>
          <w:color w:val="000000" w:themeColor="text1"/>
        </w:rPr>
      </w:pPr>
      <w:r w:rsidRPr="00C21DEC">
        <w:rPr>
          <w:color w:val="000000" w:themeColor="text1"/>
        </w:rPr>
        <w:t>Permission to link the GPO to an Organizational Unit, domain, or site.</w:t>
      </w:r>
    </w:p>
    <w:p w14:paraId="6895E320" w14:textId="77777777" w:rsidR="0013240E" w:rsidRPr="00C21DEC" w:rsidRDefault="0013240E">
      <w:pPr>
        <w:numPr>
          <w:ilvl w:val="0"/>
          <w:numId w:val="37"/>
        </w:numPr>
        <w:spacing w:line="240" w:lineRule="auto"/>
        <w:rPr>
          <w:color w:val="000000" w:themeColor="text1"/>
        </w:rPr>
      </w:pPr>
      <w:r w:rsidRPr="00C21DEC">
        <w:rPr>
          <w:color w:val="000000" w:themeColor="text1"/>
        </w:rPr>
        <w:t>Control over the container receiving the link.</w:t>
      </w:r>
    </w:p>
    <w:p w14:paraId="5937333E" w14:textId="77777777" w:rsidR="0013240E" w:rsidRPr="00C21DEC" w:rsidRDefault="0013240E">
      <w:pPr>
        <w:numPr>
          <w:ilvl w:val="0"/>
          <w:numId w:val="37"/>
        </w:numPr>
        <w:spacing w:line="240" w:lineRule="auto"/>
        <w:rPr>
          <w:color w:val="000000" w:themeColor="text1"/>
        </w:rPr>
      </w:pPr>
      <w:r w:rsidRPr="00C21DEC">
        <w:rPr>
          <w:color w:val="000000" w:themeColor="text1"/>
        </w:rPr>
        <w:t>Access to the corresponding SYSVOL content.</w:t>
      </w:r>
    </w:p>
    <w:p w14:paraId="35B5AB97" w14:textId="77777777" w:rsidR="0013240E" w:rsidRPr="00C21DEC" w:rsidRDefault="0013240E">
      <w:pPr>
        <w:numPr>
          <w:ilvl w:val="0"/>
          <w:numId w:val="37"/>
        </w:numPr>
        <w:spacing w:line="240" w:lineRule="auto"/>
        <w:rPr>
          <w:color w:val="000000" w:themeColor="text1"/>
        </w:rPr>
      </w:pPr>
      <w:r w:rsidRPr="00C21DEC">
        <w:rPr>
          <w:color w:val="000000" w:themeColor="text1"/>
        </w:rPr>
        <w:t>Authority over the tools and service accounts used to deploy policy.</w:t>
      </w:r>
    </w:p>
    <w:p w14:paraId="53C3CD9E" w14:textId="77777777" w:rsidR="004B48A4" w:rsidRPr="00C21DEC" w:rsidRDefault="004B48A4" w:rsidP="0013240E">
      <w:pPr>
        <w:spacing w:line="240" w:lineRule="auto"/>
        <w:rPr>
          <w:color w:val="000000" w:themeColor="text1"/>
        </w:rPr>
      </w:pPr>
    </w:p>
    <w:p w14:paraId="15848012" w14:textId="72F59E38" w:rsidR="0013240E" w:rsidRPr="00C21DEC" w:rsidRDefault="0013240E" w:rsidP="0013240E">
      <w:pPr>
        <w:spacing w:line="240" w:lineRule="auto"/>
        <w:rPr>
          <w:color w:val="000000" w:themeColor="text1"/>
        </w:rPr>
      </w:pPr>
      <w:r w:rsidRPr="00C21DEC">
        <w:rPr>
          <w:color w:val="000000" w:themeColor="text1"/>
        </w:rPr>
        <w:t>An operator who cannot edit a protected GPO might still be able to link another GPO to the same targets. An identity unable to change directory metadata might control the supporting files in SYSVOL. A lower-tier administrator might gain influence over a PAW by controlling the Organizational Unit in which the workstation resides.</w:t>
      </w:r>
    </w:p>
    <w:p w14:paraId="0E01B7D2" w14:textId="77777777" w:rsidR="004B48A4" w:rsidRPr="00C21DEC" w:rsidRDefault="004B48A4" w:rsidP="0013240E">
      <w:pPr>
        <w:spacing w:line="240" w:lineRule="auto"/>
        <w:rPr>
          <w:color w:val="000000" w:themeColor="text1"/>
        </w:rPr>
      </w:pPr>
    </w:p>
    <w:p w14:paraId="1731FF91" w14:textId="5EE18D97" w:rsidR="0013240E" w:rsidRPr="00C21DEC" w:rsidRDefault="0013240E" w:rsidP="0013240E">
      <w:pPr>
        <w:spacing w:line="240" w:lineRule="auto"/>
        <w:rPr>
          <w:color w:val="000000" w:themeColor="text1"/>
        </w:rPr>
      </w:pPr>
      <w:r w:rsidRPr="00C21DEC">
        <w:rPr>
          <w:color w:val="000000" w:themeColor="text1"/>
        </w:rPr>
        <w:t>GPO reviews must trace the full control path from policy creation to effective application.</w:t>
      </w:r>
    </w:p>
    <w:p w14:paraId="4C5B1FD8" w14:textId="77777777" w:rsidR="004B48A4" w:rsidRPr="00C21DEC" w:rsidRDefault="004B48A4" w:rsidP="0013240E">
      <w:pPr>
        <w:spacing w:line="240" w:lineRule="auto"/>
        <w:rPr>
          <w:b/>
          <w:bCs/>
          <w:color w:val="000000" w:themeColor="text1"/>
        </w:rPr>
      </w:pPr>
    </w:p>
    <w:p w14:paraId="74262D06" w14:textId="75E4248D" w:rsidR="0013240E" w:rsidRPr="00C21DEC" w:rsidRDefault="0013240E" w:rsidP="0013240E">
      <w:pPr>
        <w:spacing w:line="240" w:lineRule="auto"/>
        <w:rPr>
          <w:b/>
          <w:bCs/>
          <w:color w:val="000000" w:themeColor="text1"/>
        </w:rPr>
      </w:pPr>
      <w:r w:rsidRPr="00C21DEC">
        <w:rPr>
          <w:b/>
          <w:bCs/>
          <w:color w:val="000000" w:themeColor="text1"/>
        </w:rPr>
        <w:t>Kerberos and Authentication Authority</w:t>
      </w:r>
    </w:p>
    <w:p w14:paraId="779A26BA" w14:textId="77777777" w:rsidR="0013240E" w:rsidRPr="00C21DEC" w:rsidRDefault="0013240E" w:rsidP="0013240E">
      <w:pPr>
        <w:spacing w:line="240" w:lineRule="auto"/>
        <w:rPr>
          <w:color w:val="000000" w:themeColor="text1"/>
        </w:rPr>
      </w:pPr>
      <w:r w:rsidRPr="00C21DEC">
        <w:rPr>
          <w:color w:val="000000" w:themeColor="text1"/>
        </w:rPr>
        <w:t>Domain controllers act as Kerberos Key Distribution Centers. They issue tickets based on account keys, group memberships, account state, trust relationships, and applicable authentication policy.</w:t>
      </w:r>
    </w:p>
    <w:p w14:paraId="350E050A" w14:textId="77777777" w:rsidR="004B48A4" w:rsidRPr="00C21DEC" w:rsidRDefault="004B48A4" w:rsidP="0013240E">
      <w:pPr>
        <w:spacing w:line="240" w:lineRule="auto"/>
        <w:rPr>
          <w:color w:val="000000" w:themeColor="text1"/>
        </w:rPr>
      </w:pPr>
    </w:p>
    <w:p w14:paraId="6FCCAEF8" w14:textId="05269AD1" w:rsidR="0013240E" w:rsidRPr="00C21DEC" w:rsidRDefault="0013240E" w:rsidP="0013240E">
      <w:pPr>
        <w:spacing w:line="240" w:lineRule="auto"/>
        <w:rPr>
          <w:color w:val="000000" w:themeColor="text1"/>
        </w:rPr>
      </w:pPr>
      <w:r w:rsidRPr="00C21DEC">
        <w:rPr>
          <w:color w:val="000000" w:themeColor="text1"/>
        </w:rPr>
        <w:t>This places Kerberos administration inside Tier 0.</w:t>
      </w:r>
    </w:p>
    <w:p w14:paraId="14C282F5" w14:textId="77777777" w:rsidR="004B48A4" w:rsidRPr="00C21DEC" w:rsidRDefault="004B48A4" w:rsidP="0013240E">
      <w:pPr>
        <w:spacing w:line="240" w:lineRule="auto"/>
        <w:rPr>
          <w:color w:val="000000" w:themeColor="text1"/>
        </w:rPr>
      </w:pPr>
    </w:p>
    <w:p w14:paraId="1A61549C" w14:textId="180F0F16" w:rsidR="0013240E" w:rsidRPr="00C21DEC" w:rsidRDefault="0013240E" w:rsidP="0013240E">
      <w:pPr>
        <w:spacing w:line="240" w:lineRule="auto"/>
        <w:rPr>
          <w:color w:val="000000" w:themeColor="text1"/>
        </w:rPr>
      </w:pPr>
      <w:r w:rsidRPr="00C21DEC">
        <w:rPr>
          <w:color w:val="000000" w:themeColor="text1"/>
        </w:rPr>
        <w:t>Control over the krbtgt account, domain controllers, service-account keys, privileged account credentials, or directory replication can affect the authentication material trusted throughout the domain.</w:t>
      </w:r>
    </w:p>
    <w:p w14:paraId="2279ECD1" w14:textId="77777777" w:rsidR="004B48A4" w:rsidRPr="00C21DEC" w:rsidRDefault="004B48A4" w:rsidP="0013240E">
      <w:pPr>
        <w:spacing w:line="240" w:lineRule="auto"/>
        <w:rPr>
          <w:color w:val="000000" w:themeColor="text1"/>
        </w:rPr>
      </w:pPr>
    </w:p>
    <w:p w14:paraId="22F7A988" w14:textId="092D1B38" w:rsidR="0013240E" w:rsidRPr="00C21DEC" w:rsidRDefault="0013240E" w:rsidP="0013240E">
      <w:pPr>
        <w:spacing w:line="240" w:lineRule="auto"/>
        <w:rPr>
          <w:color w:val="000000" w:themeColor="text1"/>
        </w:rPr>
      </w:pPr>
      <w:r w:rsidRPr="00C21DEC">
        <w:rPr>
          <w:color w:val="000000" w:themeColor="text1"/>
        </w:rPr>
        <w:t>The core issue is not that an attacker can use one stolen administrator password. It is that sufficient directory authority may allow the attacker to manufacture, alter, or reproduce authentication material accepted by systems that still trust the domain.</w:t>
      </w:r>
    </w:p>
    <w:p w14:paraId="2DA2E903" w14:textId="77777777" w:rsidR="004B48A4" w:rsidRPr="00C21DEC" w:rsidRDefault="004B48A4" w:rsidP="0013240E">
      <w:pPr>
        <w:spacing w:line="240" w:lineRule="auto"/>
        <w:rPr>
          <w:color w:val="000000" w:themeColor="text1"/>
        </w:rPr>
      </w:pPr>
    </w:p>
    <w:p w14:paraId="122F9D7A" w14:textId="3A7ECD9E" w:rsidR="0013240E" w:rsidRPr="00C21DEC" w:rsidRDefault="0013240E" w:rsidP="0013240E">
      <w:pPr>
        <w:spacing w:line="240" w:lineRule="auto"/>
        <w:rPr>
          <w:color w:val="000000" w:themeColor="text1"/>
        </w:rPr>
      </w:pPr>
      <w:r w:rsidRPr="00C21DEC">
        <w:rPr>
          <w:color w:val="000000" w:themeColor="text1"/>
        </w:rPr>
        <w:t>At that point, the adversary is influencing the process by which the environment decides who has authenticated.</w:t>
      </w:r>
    </w:p>
    <w:p w14:paraId="573B8BA9" w14:textId="77777777" w:rsidR="004B48A4" w:rsidRPr="00C21DEC" w:rsidRDefault="004B48A4" w:rsidP="0013240E">
      <w:pPr>
        <w:spacing w:line="240" w:lineRule="auto"/>
        <w:rPr>
          <w:color w:val="000000" w:themeColor="text1"/>
        </w:rPr>
      </w:pPr>
    </w:p>
    <w:p w14:paraId="47B90758" w14:textId="5DD1DDEC" w:rsidR="0013240E" w:rsidRPr="00C21DEC" w:rsidRDefault="0013240E" w:rsidP="0013240E">
      <w:pPr>
        <w:spacing w:line="240" w:lineRule="auto"/>
        <w:rPr>
          <w:color w:val="000000" w:themeColor="text1"/>
        </w:rPr>
      </w:pPr>
      <w:r w:rsidRPr="00C21DEC">
        <w:rPr>
          <w:color w:val="000000" w:themeColor="text1"/>
        </w:rPr>
        <w:t>Strong access controls on individual servers cannot fully compensate when the server accepts authentication evidence derived from a compromised domain authority. Local application controls may still restrict access, and separate identity systems may retain independent protections, but the domain’s trustworthiness has been materially damaged.</w:t>
      </w:r>
    </w:p>
    <w:p w14:paraId="4EDB3F1C" w14:textId="77777777" w:rsidR="004B48A4" w:rsidRPr="00C21DEC" w:rsidRDefault="004B48A4" w:rsidP="0013240E">
      <w:pPr>
        <w:spacing w:line="240" w:lineRule="auto"/>
        <w:rPr>
          <w:color w:val="000000" w:themeColor="text1"/>
        </w:rPr>
      </w:pPr>
    </w:p>
    <w:p w14:paraId="205B9363" w14:textId="2269C5F0" w:rsidR="0013240E" w:rsidRPr="00C21DEC" w:rsidRDefault="0013240E" w:rsidP="0013240E">
      <w:pPr>
        <w:spacing w:line="240" w:lineRule="auto"/>
        <w:rPr>
          <w:color w:val="000000" w:themeColor="text1"/>
        </w:rPr>
      </w:pPr>
      <w:r w:rsidRPr="00C21DEC">
        <w:rPr>
          <w:color w:val="000000" w:themeColor="text1"/>
        </w:rPr>
        <w:t>Protecting Kerberos requires more than securing one account. It requires protecting domain controllers, replication permissions, service-account keys, privileged identities, administrative endpoints, and recovery procedures.</w:t>
      </w:r>
    </w:p>
    <w:p w14:paraId="417FEE52" w14:textId="77777777" w:rsidR="004B48A4" w:rsidRPr="00C21DEC" w:rsidRDefault="004B48A4" w:rsidP="0013240E">
      <w:pPr>
        <w:spacing w:line="240" w:lineRule="auto"/>
        <w:rPr>
          <w:b/>
          <w:bCs/>
          <w:color w:val="000000" w:themeColor="text1"/>
        </w:rPr>
      </w:pPr>
    </w:p>
    <w:p w14:paraId="7431FD53" w14:textId="4C10F47B" w:rsidR="0013240E" w:rsidRPr="00C21DEC" w:rsidRDefault="0013240E" w:rsidP="0013240E">
      <w:pPr>
        <w:spacing w:line="240" w:lineRule="auto"/>
        <w:rPr>
          <w:b/>
          <w:bCs/>
          <w:color w:val="000000" w:themeColor="text1"/>
        </w:rPr>
      </w:pPr>
      <w:r w:rsidRPr="00C21DEC">
        <w:rPr>
          <w:b/>
          <w:bCs/>
          <w:color w:val="000000" w:themeColor="text1"/>
        </w:rPr>
        <w:t>Replication Authority</w:t>
      </w:r>
    </w:p>
    <w:p w14:paraId="3CD05A7B" w14:textId="77777777" w:rsidR="0013240E" w:rsidRPr="00C21DEC" w:rsidRDefault="0013240E" w:rsidP="0013240E">
      <w:pPr>
        <w:spacing w:line="240" w:lineRule="auto"/>
        <w:rPr>
          <w:color w:val="000000" w:themeColor="text1"/>
        </w:rPr>
      </w:pPr>
      <w:r w:rsidRPr="00C21DEC">
        <w:rPr>
          <w:color w:val="000000" w:themeColor="text1"/>
        </w:rPr>
        <w:t>Directory replication is required for domain controllers to maintain consistent copies of domain data. The permissions associated with replication are exceptionally sensitive because they can provide access to credential-related information without interactive administration of a domain controller.</w:t>
      </w:r>
    </w:p>
    <w:p w14:paraId="21781D76" w14:textId="77777777" w:rsidR="004B48A4" w:rsidRPr="00C21DEC" w:rsidRDefault="004B48A4" w:rsidP="0013240E">
      <w:pPr>
        <w:spacing w:line="240" w:lineRule="auto"/>
        <w:rPr>
          <w:color w:val="000000" w:themeColor="text1"/>
        </w:rPr>
      </w:pPr>
    </w:p>
    <w:p w14:paraId="202BE7F1" w14:textId="63E69F3F" w:rsidR="0013240E" w:rsidRPr="00C21DEC" w:rsidRDefault="0013240E" w:rsidP="0013240E">
      <w:pPr>
        <w:spacing w:line="240" w:lineRule="auto"/>
        <w:rPr>
          <w:color w:val="000000" w:themeColor="text1"/>
        </w:rPr>
      </w:pPr>
      <w:r w:rsidRPr="00C21DEC">
        <w:rPr>
          <w:color w:val="000000" w:themeColor="text1"/>
        </w:rPr>
        <w:t>An identity with replication-equivalent capability may possess domain-impacting authority even when it is absent from traditional administrative groups. The source material identifies domain replication as one of the central mechanisms through which privileged identity data, group membership, password-derived secrets, policy, and authorization information are distributed.</w:t>
      </w:r>
    </w:p>
    <w:p w14:paraId="4F6DD86C" w14:textId="77777777" w:rsidR="0013240E" w:rsidRPr="00C21DEC" w:rsidRDefault="0013240E" w:rsidP="0013240E">
      <w:pPr>
        <w:spacing w:line="240" w:lineRule="auto"/>
        <w:rPr>
          <w:color w:val="000000" w:themeColor="text1"/>
        </w:rPr>
      </w:pPr>
      <w:r w:rsidRPr="00C21DEC">
        <w:rPr>
          <w:color w:val="000000" w:themeColor="text1"/>
        </w:rPr>
        <w:t>Replication rights may be assigned to legitimate synchronization, migration, backup, or identity-management systems. That operational need does not reduce their security significance.</w:t>
      </w:r>
    </w:p>
    <w:p w14:paraId="44149933" w14:textId="77777777" w:rsidR="0013240E" w:rsidRPr="00C21DEC" w:rsidRDefault="0013240E" w:rsidP="0013240E">
      <w:pPr>
        <w:spacing w:line="240" w:lineRule="auto"/>
        <w:rPr>
          <w:color w:val="000000" w:themeColor="text1"/>
        </w:rPr>
      </w:pPr>
      <w:r w:rsidRPr="00C21DEC">
        <w:rPr>
          <w:color w:val="000000" w:themeColor="text1"/>
        </w:rPr>
        <w:t>Every account holding such rights should have:</w:t>
      </w:r>
    </w:p>
    <w:p w14:paraId="65461DEE" w14:textId="77777777" w:rsidR="0013240E" w:rsidRPr="00C21DEC" w:rsidRDefault="0013240E">
      <w:pPr>
        <w:numPr>
          <w:ilvl w:val="0"/>
          <w:numId w:val="38"/>
        </w:numPr>
        <w:spacing w:line="240" w:lineRule="auto"/>
        <w:rPr>
          <w:color w:val="000000" w:themeColor="text1"/>
        </w:rPr>
      </w:pPr>
      <w:r w:rsidRPr="00C21DEC">
        <w:rPr>
          <w:color w:val="000000" w:themeColor="text1"/>
        </w:rPr>
        <w:t>A documented technical purpose.</w:t>
      </w:r>
    </w:p>
    <w:p w14:paraId="4DF71C96" w14:textId="77777777" w:rsidR="0013240E" w:rsidRPr="00C21DEC" w:rsidRDefault="0013240E">
      <w:pPr>
        <w:numPr>
          <w:ilvl w:val="0"/>
          <w:numId w:val="38"/>
        </w:numPr>
        <w:spacing w:line="240" w:lineRule="auto"/>
        <w:rPr>
          <w:color w:val="000000" w:themeColor="text1"/>
        </w:rPr>
      </w:pPr>
      <w:r w:rsidRPr="00C21DEC">
        <w:rPr>
          <w:color w:val="000000" w:themeColor="text1"/>
        </w:rPr>
        <w:t>A named owner.</w:t>
      </w:r>
    </w:p>
    <w:p w14:paraId="1C107A44" w14:textId="77777777" w:rsidR="0013240E" w:rsidRPr="00C21DEC" w:rsidRDefault="0013240E">
      <w:pPr>
        <w:numPr>
          <w:ilvl w:val="0"/>
          <w:numId w:val="38"/>
        </w:numPr>
        <w:spacing w:line="240" w:lineRule="auto"/>
        <w:rPr>
          <w:color w:val="000000" w:themeColor="text1"/>
        </w:rPr>
      </w:pPr>
      <w:r w:rsidRPr="00C21DEC">
        <w:rPr>
          <w:color w:val="000000" w:themeColor="text1"/>
        </w:rPr>
        <w:t>Restricted logon and use.</w:t>
      </w:r>
    </w:p>
    <w:p w14:paraId="3F2F3907" w14:textId="77777777" w:rsidR="0013240E" w:rsidRPr="00C21DEC" w:rsidRDefault="0013240E">
      <w:pPr>
        <w:numPr>
          <w:ilvl w:val="0"/>
          <w:numId w:val="38"/>
        </w:numPr>
        <w:spacing w:line="240" w:lineRule="auto"/>
        <w:rPr>
          <w:color w:val="000000" w:themeColor="text1"/>
        </w:rPr>
      </w:pPr>
      <w:r w:rsidRPr="00C21DEC">
        <w:rPr>
          <w:color w:val="000000" w:themeColor="text1"/>
        </w:rPr>
        <w:t>Strong credential protection.</w:t>
      </w:r>
    </w:p>
    <w:p w14:paraId="11AB8F79" w14:textId="77777777" w:rsidR="0013240E" w:rsidRPr="00C21DEC" w:rsidRDefault="0013240E">
      <w:pPr>
        <w:numPr>
          <w:ilvl w:val="0"/>
          <w:numId w:val="38"/>
        </w:numPr>
        <w:spacing w:line="240" w:lineRule="auto"/>
        <w:rPr>
          <w:color w:val="000000" w:themeColor="text1"/>
        </w:rPr>
      </w:pPr>
      <w:r w:rsidRPr="00C21DEC">
        <w:rPr>
          <w:color w:val="000000" w:themeColor="text1"/>
        </w:rPr>
        <w:t>Monitoring for expected replication behavior.</w:t>
      </w:r>
    </w:p>
    <w:p w14:paraId="7DABC4D5" w14:textId="77777777" w:rsidR="0013240E" w:rsidRPr="00C21DEC" w:rsidRDefault="0013240E">
      <w:pPr>
        <w:numPr>
          <w:ilvl w:val="0"/>
          <w:numId w:val="38"/>
        </w:numPr>
        <w:spacing w:line="240" w:lineRule="auto"/>
        <w:rPr>
          <w:color w:val="000000" w:themeColor="text1"/>
        </w:rPr>
      </w:pPr>
      <w:r w:rsidRPr="00C21DEC">
        <w:rPr>
          <w:color w:val="000000" w:themeColor="text1"/>
        </w:rPr>
        <w:t>Separation from routine administration.</w:t>
      </w:r>
    </w:p>
    <w:p w14:paraId="41AB2234" w14:textId="77777777" w:rsidR="0013240E" w:rsidRPr="00C21DEC" w:rsidRDefault="0013240E">
      <w:pPr>
        <w:numPr>
          <w:ilvl w:val="0"/>
          <w:numId w:val="38"/>
        </w:numPr>
        <w:spacing w:line="240" w:lineRule="auto"/>
        <w:rPr>
          <w:color w:val="000000" w:themeColor="text1"/>
        </w:rPr>
      </w:pPr>
      <w:r w:rsidRPr="00C21DEC">
        <w:rPr>
          <w:color w:val="000000" w:themeColor="text1"/>
        </w:rPr>
        <w:t>A tested rotation and recovery process.</w:t>
      </w:r>
    </w:p>
    <w:p w14:paraId="5D4C046C" w14:textId="77777777" w:rsidR="0013240E" w:rsidRPr="00C21DEC" w:rsidRDefault="0013240E">
      <w:pPr>
        <w:numPr>
          <w:ilvl w:val="0"/>
          <w:numId w:val="38"/>
        </w:numPr>
        <w:spacing w:line="240" w:lineRule="auto"/>
        <w:rPr>
          <w:color w:val="000000" w:themeColor="text1"/>
        </w:rPr>
      </w:pPr>
      <w:r w:rsidRPr="00C21DEC">
        <w:rPr>
          <w:color w:val="000000" w:themeColor="text1"/>
        </w:rPr>
        <w:t>Prompt removal when the dependency ends.</w:t>
      </w:r>
    </w:p>
    <w:p w14:paraId="485293C7" w14:textId="77777777" w:rsidR="0013240E" w:rsidRPr="00C21DEC" w:rsidRDefault="0013240E" w:rsidP="0013240E">
      <w:pPr>
        <w:spacing w:line="240" w:lineRule="auto"/>
        <w:rPr>
          <w:color w:val="000000" w:themeColor="text1"/>
        </w:rPr>
      </w:pPr>
      <w:r w:rsidRPr="00C21DEC">
        <w:rPr>
          <w:color w:val="000000" w:themeColor="text1"/>
        </w:rPr>
        <w:t>Replication authority should be treated as Tier 0 even when the account name suggests an ordinary application or synchronization function.</w:t>
      </w:r>
    </w:p>
    <w:p w14:paraId="22FC0C64" w14:textId="77777777" w:rsidR="0013240E" w:rsidRPr="00C21DEC" w:rsidRDefault="0013240E" w:rsidP="0013240E">
      <w:pPr>
        <w:spacing w:line="240" w:lineRule="auto"/>
        <w:rPr>
          <w:b/>
          <w:bCs/>
          <w:color w:val="000000" w:themeColor="text1"/>
        </w:rPr>
      </w:pPr>
      <w:r w:rsidRPr="00C21DEC">
        <w:rPr>
          <w:b/>
          <w:bCs/>
          <w:color w:val="000000" w:themeColor="text1"/>
        </w:rPr>
        <w:t>Certificate, Federation, and Synchronization Authority</w:t>
      </w:r>
    </w:p>
    <w:p w14:paraId="3A741CAA" w14:textId="77777777" w:rsidR="0013240E" w:rsidRPr="00C21DEC" w:rsidRDefault="0013240E" w:rsidP="0013240E">
      <w:pPr>
        <w:spacing w:line="240" w:lineRule="auto"/>
        <w:rPr>
          <w:color w:val="000000" w:themeColor="text1"/>
        </w:rPr>
      </w:pPr>
      <w:r w:rsidRPr="00C21DEC">
        <w:rPr>
          <w:color w:val="000000" w:themeColor="text1"/>
        </w:rPr>
        <w:t>Privileged identity extends beyond passwords and Kerberos tickets.</w:t>
      </w:r>
    </w:p>
    <w:p w14:paraId="137C726A" w14:textId="77777777" w:rsidR="0013240E" w:rsidRPr="00C21DEC" w:rsidRDefault="0013240E" w:rsidP="0013240E">
      <w:pPr>
        <w:spacing w:line="240" w:lineRule="auto"/>
        <w:rPr>
          <w:color w:val="000000" w:themeColor="text1"/>
        </w:rPr>
      </w:pPr>
      <w:r w:rsidRPr="00C21DEC">
        <w:rPr>
          <w:color w:val="000000" w:themeColor="text1"/>
        </w:rPr>
        <w:t>An enterprise Certification Authority may issue certificates accepted for user, computer, or service authentication. Operators who control the Certification Authority, authentication-capable templates, enrollment agents, or certificate mappings may influence which identities can authenticate.</w:t>
      </w:r>
    </w:p>
    <w:p w14:paraId="283DF904" w14:textId="77777777" w:rsidR="0013240E" w:rsidRPr="00C21DEC" w:rsidRDefault="0013240E" w:rsidP="0013240E">
      <w:pPr>
        <w:spacing w:line="240" w:lineRule="auto"/>
        <w:rPr>
          <w:color w:val="000000" w:themeColor="text1"/>
        </w:rPr>
      </w:pPr>
      <w:r w:rsidRPr="00C21DEC">
        <w:rPr>
          <w:color w:val="000000" w:themeColor="text1"/>
        </w:rPr>
        <w:t>Federation systems issue signed assertions accepted by relying applications. Control over token-signing keys, federation configuration, or claims rules can affect how external systems interpret identity.</w:t>
      </w:r>
    </w:p>
    <w:p w14:paraId="6C86E43E" w14:textId="77777777" w:rsidR="0013240E" w:rsidRPr="00C21DEC" w:rsidRDefault="0013240E" w:rsidP="0013240E">
      <w:pPr>
        <w:spacing w:line="240" w:lineRule="auto"/>
        <w:rPr>
          <w:color w:val="000000" w:themeColor="text1"/>
        </w:rPr>
      </w:pPr>
      <w:r w:rsidRPr="00C21DEC">
        <w:rPr>
          <w:color w:val="000000" w:themeColor="text1"/>
        </w:rPr>
        <w:t>Synchronization platforms may copy users, groups, credentials, or attributes between AD DS and a cloud identity platform. Accounts operating those systems may hold substantial permissions in one or both control planes.</w:t>
      </w:r>
    </w:p>
    <w:p w14:paraId="0DEF1DE8" w14:textId="77777777" w:rsidR="0013240E" w:rsidRPr="00C21DEC" w:rsidRDefault="0013240E" w:rsidP="0013240E">
      <w:pPr>
        <w:spacing w:line="240" w:lineRule="auto"/>
        <w:rPr>
          <w:color w:val="000000" w:themeColor="text1"/>
        </w:rPr>
      </w:pPr>
      <w:r w:rsidRPr="00C21DEC">
        <w:rPr>
          <w:color w:val="000000" w:themeColor="text1"/>
        </w:rPr>
        <w:lastRenderedPageBreak/>
        <w:t>Each component can create Tier 0-equivalent authority when it can impersonate, modify, provision, or elevate trusted identities.</w:t>
      </w:r>
    </w:p>
    <w:p w14:paraId="295AF8AB" w14:textId="77777777" w:rsidR="0013240E" w:rsidRPr="00C21DEC" w:rsidRDefault="0013240E" w:rsidP="0013240E">
      <w:pPr>
        <w:spacing w:line="240" w:lineRule="auto"/>
        <w:rPr>
          <w:color w:val="000000" w:themeColor="text1"/>
        </w:rPr>
      </w:pPr>
      <w:r w:rsidRPr="00C21DEC">
        <w:rPr>
          <w:color w:val="000000" w:themeColor="text1"/>
        </w:rPr>
        <w:t>The control path may not pass through Domain Admins. That does not make it less consequential.</w:t>
      </w:r>
    </w:p>
    <w:p w14:paraId="2202721E" w14:textId="77777777" w:rsidR="0013240E" w:rsidRPr="00C21DEC" w:rsidRDefault="0013240E" w:rsidP="0013240E">
      <w:pPr>
        <w:spacing w:line="240" w:lineRule="auto"/>
        <w:rPr>
          <w:color w:val="000000" w:themeColor="text1"/>
        </w:rPr>
      </w:pPr>
      <w:r w:rsidRPr="00C21DEC">
        <w:rPr>
          <w:color w:val="000000" w:themeColor="text1"/>
        </w:rPr>
        <w:t>A certificate administrator who can produce authentication evidence for a privileged identity, a federation administrator who can alter trusted claims, and a synchronization operator who can modify privileged cloud assignments may each control a distinct part of the identity trust system.</w:t>
      </w:r>
    </w:p>
    <w:p w14:paraId="52E0B300" w14:textId="77777777" w:rsidR="0013240E" w:rsidRPr="00C21DEC" w:rsidRDefault="0013240E" w:rsidP="0013240E">
      <w:pPr>
        <w:spacing w:line="240" w:lineRule="auto"/>
        <w:rPr>
          <w:color w:val="000000" w:themeColor="text1"/>
        </w:rPr>
      </w:pPr>
      <w:r w:rsidRPr="00C21DEC">
        <w:rPr>
          <w:color w:val="000000" w:themeColor="text1"/>
        </w:rPr>
        <w:t>Tier 0 assessment must follow the authority, not the administrative label.</w:t>
      </w:r>
    </w:p>
    <w:p w14:paraId="113FF97E" w14:textId="77777777" w:rsidR="0013240E" w:rsidRPr="00C21DEC" w:rsidRDefault="0013240E" w:rsidP="0013240E">
      <w:pPr>
        <w:spacing w:line="240" w:lineRule="auto"/>
        <w:rPr>
          <w:b/>
          <w:bCs/>
          <w:color w:val="000000" w:themeColor="text1"/>
        </w:rPr>
      </w:pPr>
      <w:r w:rsidRPr="00C21DEC">
        <w:rPr>
          <w:b/>
          <w:bCs/>
          <w:color w:val="000000" w:themeColor="text1"/>
        </w:rPr>
        <w:t>Standing Privilege and Time-Bound Access</w:t>
      </w:r>
    </w:p>
    <w:p w14:paraId="5E531F3A" w14:textId="77777777" w:rsidR="0013240E" w:rsidRPr="00C21DEC" w:rsidRDefault="0013240E" w:rsidP="0013240E">
      <w:pPr>
        <w:spacing w:line="240" w:lineRule="auto"/>
        <w:rPr>
          <w:color w:val="000000" w:themeColor="text1"/>
        </w:rPr>
      </w:pPr>
      <w:r w:rsidRPr="00C21DEC">
        <w:rPr>
          <w:color w:val="000000" w:themeColor="text1"/>
        </w:rPr>
        <w:t>Standing privilege gives an account persistent authority whether or not the user is performing an administrative task. It simplifies operations, but it also gives an attacker immediate access to that authority after compromising the account.</w:t>
      </w:r>
    </w:p>
    <w:p w14:paraId="35E1E6B6" w14:textId="77777777" w:rsidR="0013240E" w:rsidRPr="00C21DEC" w:rsidRDefault="0013240E" w:rsidP="0013240E">
      <w:pPr>
        <w:spacing w:line="240" w:lineRule="auto"/>
        <w:rPr>
          <w:color w:val="000000" w:themeColor="text1"/>
        </w:rPr>
      </w:pPr>
      <w:r w:rsidRPr="00C21DEC">
        <w:rPr>
          <w:color w:val="000000" w:themeColor="text1"/>
        </w:rPr>
        <w:t>Reducing standing membership limits the number of identities that remain continuously valuable.</w:t>
      </w:r>
    </w:p>
    <w:p w14:paraId="365CAA83" w14:textId="77777777" w:rsidR="0013240E" w:rsidRPr="00C21DEC" w:rsidRDefault="0013240E" w:rsidP="0013240E">
      <w:pPr>
        <w:spacing w:line="240" w:lineRule="auto"/>
        <w:rPr>
          <w:color w:val="000000" w:themeColor="text1"/>
        </w:rPr>
      </w:pPr>
      <w:r w:rsidRPr="00C21DEC">
        <w:rPr>
          <w:color w:val="000000" w:themeColor="text1"/>
        </w:rPr>
        <w:t>Privileged Access Management can support approval-based, time-bound, or task-specific elevation. A user operates under a standard account and obtains elevated access only for an approved period or function.</w:t>
      </w:r>
    </w:p>
    <w:p w14:paraId="1C0627A1" w14:textId="77777777" w:rsidR="0013240E" w:rsidRPr="00C21DEC" w:rsidRDefault="0013240E" w:rsidP="0013240E">
      <w:pPr>
        <w:spacing w:line="240" w:lineRule="auto"/>
        <w:rPr>
          <w:color w:val="000000" w:themeColor="text1"/>
        </w:rPr>
      </w:pPr>
      <w:r w:rsidRPr="00C21DEC">
        <w:rPr>
          <w:color w:val="000000" w:themeColor="text1"/>
        </w:rPr>
        <w:t>This model can reduce exposure, but it does not remove the need to protect the elevation platform. A system capable of adding users to privileged groups, releasing administrative credentials, or approving Tier 0 sessions becomes part of Tier 0 itself.</w:t>
      </w:r>
    </w:p>
    <w:p w14:paraId="332AFC45" w14:textId="77777777" w:rsidR="0013240E" w:rsidRPr="00C21DEC" w:rsidRDefault="0013240E" w:rsidP="0013240E">
      <w:pPr>
        <w:spacing w:line="240" w:lineRule="auto"/>
        <w:rPr>
          <w:color w:val="000000" w:themeColor="text1"/>
        </w:rPr>
      </w:pPr>
      <w:r w:rsidRPr="00C21DEC">
        <w:rPr>
          <w:color w:val="000000" w:themeColor="text1"/>
        </w:rPr>
        <w:t>Its administrators, databases, service accounts, connectors, approval rules, and recovery mechanisms require equivalent protection.</w:t>
      </w:r>
    </w:p>
    <w:p w14:paraId="131CA010" w14:textId="77777777" w:rsidR="0013240E" w:rsidRPr="00C21DEC" w:rsidRDefault="0013240E" w:rsidP="0013240E">
      <w:pPr>
        <w:spacing w:line="240" w:lineRule="auto"/>
        <w:rPr>
          <w:color w:val="000000" w:themeColor="text1"/>
        </w:rPr>
      </w:pPr>
      <w:r w:rsidRPr="00C21DEC">
        <w:rPr>
          <w:color w:val="000000" w:themeColor="text1"/>
        </w:rPr>
        <w:t>Time-bound access also needs reliable revocation. If an assignment expires in the management interface but remains active in a group, cached credential, session, token, or downstream platform, the practical privilege may last longer than the approved window.</w:t>
      </w:r>
    </w:p>
    <w:p w14:paraId="4C3533BE" w14:textId="77777777" w:rsidR="0013240E" w:rsidRPr="00C21DEC" w:rsidRDefault="0013240E" w:rsidP="0013240E">
      <w:pPr>
        <w:spacing w:line="240" w:lineRule="auto"/>
        <w:rPr>
          <w:color w:val="000000" w:themeColor="text1"/>
        </w:rPr>
      </w:pPr>
      <w:r w:rsidRPr="00C21DEC">
        <w:rPr>
          <w:color w:val="000000" w:themeColor="text1"/>
        </w:rPr>
        <w:t>Privilege reduction must be validated at the enforcement point.</w:t>
      </w:r>
    </w:p>
    <w:p w14:paraId="300EE720" w14:textId="77777777" w:rsidR="0013240E" w:rsidRPr="00C21DEC" w:rsidRDefault="0013240E" w:rsidP="0013240E">
      <w:pPr>
        <w:spacing w:line="240" w:lineRule="auto"/>
        <w:rPr>
          <w:b/>
          <w:bCs/>
          <w:color w:val="000000" w:themeColor="text1"/>
        </w:rPr>
      </w:pPr>
      <w:r w:rsidRPr="00C21DEC">
        <w:rPr>
          <w:b/>
          <w:bCs/>
          <w:color w:val="000000" w:themeColor="text1"/>
        </w:rPr>
        <w:t>Monitoring Privileged Activity</w:t>
      </w:r>
    </w:p>
    <w:p w14:paraId="46C58E11" w14:textId="77777777" w:rsidR="0013240E" w:rsidRPr="00C21DEC" w:rsidRDefault="0013240E" w:rsidP="0013240E">
      <w:pPr>
        <w:spacing w:line="240" w:lineRule="auto"/>
        <w:rPr>
          <w:color w:val="000000" w:themeColor="text1"/>
        </w:rPr>
      </w:pPr>
      <w:r w:rsidRPr="00C21DEC">
        <w:rPr>
          <w:color w:val="000000" w:themeColor="text1"/>
        </w:rPr>
        <w:t>Privileged monitoring should capture both the use of authority and changes to the mechanisms that grant it.</w:t>
      </w:r>
    </w:p>
    <w:p w14:paraId="23E7FB0B" w14:textId="77777777" w:rsidR="0013240E" w:rsidRPr="00C21DEC" w:rsidRDefault="0013240E" w:rsidP="0013240E">
      <w:pPr>
        <w:spacing w:line="240" w:lineRule="auto"/>
        <w:rPr>
          <w:color w:val="000000" w:themeColor="text1"/>
        </w:rPr>
      </w:pPr>
      <w:r w:rsidRPr="00C21DEC">
        <w:rPr>
          <w:color w:val="000000" w:themeColor="text1"/>
        </w:rPr>
        <w:t>Important events include:</w:t>
      </w:r>
    </w:p>
    <w:p w14:paraId="159698CF" w14:textId="77777777" w:rsidR="0013240E" w:rsidRPr="00C21DEC" w:rsidRDefault="0013240E">
      <w:pPr>
        <w:numPr>
          <w:ilvl w:val="0"/>
          <w:numId w:val="39"/>
        </w:numPr>
        <w:spacing w:line="240" w:lineRule="auto"/>
        <w:rPr>
          <w:color w:val="000000" w:themeColor="text1"/>
        </w:rPr>
      </w:pPr>
      <w:r w:rsidRPr="00C21DEC">
        <w:rPr>
          <w:color w:val="000000" w:themeColor="text1"/>
        </w:rPr>
        <w:t>Additions to or removals from privileged groups.</w:t>
      </w:r>
    </w:p>
    <w:p w14:paraId="4D70FF6F" w14:textId="77777777" w:rsidR="0013240E" w:rsidRPr="00C21DEC" w:rsidRDefault="0013240E">
      <w:pPr>
        <w:numPr>
          <w:ilvl w:val="0"/>
          <w:numId w:val="39"/>
        </w:numPr>
        <w:spacing w:line="240" w:lineRule="auto"/>
        <w:rPr>
          <w:color w:val="000000" w:themeColor="text1"/>
        </w:rPr>
      </w:pPr>
      <w:r w:rsidRPr="00C21DEC">
        <w:rPr>
          <w:color w:val="000000" w:themeColor="text1"/>
        </w:rPr>
        <w:t>Changes to directory permissions and object ownership.</w:t>
      </w:r>
    </w:p>
    <w:p w14:paraId="0304350C" w14:textId="77777777" w:rsidR="0013240E" w:rsidRPr="00C21DEC" w:rsidRDefault="0013240E">
      <w:pPr>
        <w:numPr>
          <w:ilvl w:val="0"/>
          <w:numId w:val="39"/>
        </w:numPr>
        <w:spacing w:line="240" w:lineRule="auto"/>
        <w:rPr>
          <w:color w:val="000000" w:themeColor="text1"/>
        </w:rPr>
      </w:pPr>
      <w:r w:rsidRPr="00C21DEC">
        <w:rPr>
          <w:color w:val="000000" w:themeColor="text1"/>
        </w:rPr>
        <w:t>Password resets for privileged accounts.</w:t>
      </w:r>
    </w:p>
    <w:p w14:paraId="5373BA2A" w14:textId="77777777" w:rsidR="0013240E" w:rsidRPr="00C21DEC" w:rsidRDefault="0013240E">
      <w:pPr>
        <w:numPr>
          <w:ilvl w:val="0"/>
          <w:numId w:val="39"/>
        </w:numPr>
        <w:spacing w:line="240" w:lineRule="auto"/>
        <w:rPr>
          <w:color w:val="000000" w:themeColor="text1"/>
        </w:rPr>
      </w:pPr>
      <w:r w:rsidRPr="00C21DEC">
        <w:rPr>
          <w:color w:val="000000" w:themeColor="text1"/>
        </w:rPr>
        <w:t>New privileged accounts.</w:t>
      </w:r>
    </w:p>
    <w:p w14:paraId="19B9CEEE" w14:textId="77777777" w:rsidR="0013240E" w:rsidRPr="00C21DEC" w:rsidRDefault="0013240E">
      <w:pPr>
        <w:numPr>
          <w:ilvl w:val="0"/>
          <w:numId w:val="39"/>
        </w:numPr>
        <w:spacing w:line="240" w:lineRule="auto"/>
        <w:rPr>
          <w:color w:val="000000" w:themeColor="text1"/>
        </w:rPr>
      </w:pPr>
      <w:r w:rsidRPr="00C21DEC">
        <w:rPr>
          <w:color w:val="000000" w:themeColor="text1"/>
        </w:rPr>
        <w:t>GPO creation, modification, deletion, and linking.</w:t>
      </w:r>
    </w:p>
    <w:p w14:paraId="084439A3" w14:textId="77777777" w:rsidR="0013240E" w:rsidRPr="00C21DEC" w:rsidRDefault="0013240E">
      <w:pPr>
        <w:numPr>
          <w:ilvl w:val="0"/>
          <w:numId w:val="39"/>
        </w:numPr>
        <w:spacing w:line="240" w:lineRule="auto"/>
        <w:rPr>
          <w:color w:val="000000" w:themeColor="text1"/>
        </w:rPr>
      </w:pPr>
      <w:r w:rsidRPr="00C21DEC">
        <w:rPr>
          <w:color w:val="000000" w:themeColor="text1"/>
        </w:rPr>
        <w:t>Changes to replication rights.</w:t>
      </w:r>
    </w:p>
    <w:p w14:paraId="3C63C608" w14:textId="77777777" w:rsidR="0013240E" w:rsidRPr="00C21DEC" w:rsidRDefault="0013240E">
      <w:pPr>
        <w:numPr>
          <w:ilvl w:val="0"/>
          <w:numId w:val="39"/>
        </w:numPr>
        <w:spacing w:line="240" w:lineRule="auto"/>
        <w:rPr>
          <w:color w:val="000000" w:themeColor="text1"/>
        </w:rPr>
      </w:pPr>
      <w:r w:rsidRPr="00C21DEC">
        <w:rPr>
          <w:color w:val="000000" w:themeColor="text1"/>
        </w:rPr>
        <w:t>Modifications to certificate templates or Certification Authority configuration.</w:t>
      </w:r>
    </w:p>
    <w:p w14:paraId="5AB0F400" w14:textId="77777777" w:rsidR="0013240E" w:rsidRPr="00C21DEC" w:rsidRDefault="0013240E">
      <w:pPr>
        <w:numPr>
          <w:ilvl w:val="0"/>
          <w:numId w:val="39"/>
        </w:numPr>
        <w:spacing w:line="240" w:lineRule="auto"/>
        <w:rPr>
          <w:color w:val="000000" w:themeColor="text1"/>
        </w:rPr>
      </w:pPr>
      <w:r w:rsidRPr="00C21DEC">
        <w:rPr>
          <w:color w:val="000000" w:themeColor="text1"/>
        </w:rPr>
        <w:t>Federation signing-key and claims-rule changes.</w:t>
      </w:r>
    </w:p>
    <w:p w14:paraId="518D8EB2" w14:textId="77777777" w:rsidR="0013240E" w:rsidRPr="00C21DEC" w:rsidRDefault="0013240E">
      <w:pPr>
        <w:numPr>
          <w:ilvl w:val="0"/>
          <w:numId w:val="39"/>
        </w:numPr>
        <w:spacing w:line="240" w:lineRule="auto"/>
        <w:rPr>
          <w:color w:val="000000" w:themeColor="text1"/>
        </w:rPr>
      </w:pPr>
      <w:r w:rsidRPr="00C21DEC">
        <w:rPr>
          <w:color w:val="000000" w:themeColor="text1"/>
        </w:rPr>
        <w:t>Authentication from unauthorized systems or lower tiers.</w:t>
      </w:r>
    </w:p>
    <w:p w14:paraId="3EA835AE" w14:textId="77777777" w:rsidR="0013240E" w:rsidRPr="00C21DEC" w:rsidRDefault="0013240E">
      <w:pPr>
        <w:numPr>
          <w:ilvl w:val="0"/>
          <w:numId w:val="39"/>
        </w:numPr>
        <w:spacing w:line="240" w:lineRule="auto"/>
        <w:rPr>
          <w:color w:val="000000" w:themeColor="text1"/>
        </w:rPr>
      </w:pPr>
      <w:r w:rsidRPr="00C21DEC">
        <w:rPr>
          <w:color w:val="000000" w:themeColor="text1"/>
        </w:rPr>
        <w:t>Use of privileged accounts outside approved administrative windows.</w:t>
      </w:r>
    </w:p>
    <w:p w14:paraId="56202715" w14:textId="77777777" w:rsidR="0013240E" w:rsidRPr="00C21DEC" w:rsidRDefault="0013240E">
      <w:pPr>
        <w:numPr>
          <w:ilvl w:val="0"/>
          <w:numId w:val="39"/>
        </w:numPr>
        <w:spacing w:line="240" w:lineRule="auto"/>
        <w:rPr>
          <w:color w:val="000000" w:themeColor="text1"/>
        </w:rPr>
      </w:pPr>
      <w:r w:rsidRPr="00C21DEC">
        <w:rPr>
          <w:color w:val="000000" w:themeColor="text1"/>
        </w:rPr>
        <w:t>Changes to PAW configuration.</w:t>
      </w:r>
    </w:p>
    <w:p w14:paraId="2A88266C" w14:textId="77777777" w:rsidR="0013240E" w:rsidRPr="00C21DEC" w:rsidRDefault="0013240E">
      <w:pPr>
        <w:numPr>
          <w:ilvl w:val="0"/>
          <w:numId w:val="39"/>
        </w:numPr>
        <w:spacing w:line="240" w:lineRule="auto"/>
        <w:rPr>
          <w:color w:val="000000" w:themeColor="text1"/>
        </w:rPr>
      </w:pPr>
      <w:r w:rsidRPr="00C21DEC">
        <w:rPr>
          <w:color w:val="000000" w:themeColor="text1"/>
        </w:rPr>
        <w:t>Activity performed through backup, virtualization, or management platforms.</w:t>
      </w:r>
    </w:p>
    <w:p w14:paraId="4436D640" w14:textId="77777777" w:rsidR="0013240E" w:rsidRPr="00C21DEC" w:rsidRDefault="0013240E">
      <w:pPr>
        <w:numPr>
          <w:ilvl w:val="0"/>
          <w:numId w:val="39"/>
        </w:numPr>
        <w:spacing w:line="240" w:lineRule="auto"/>
        <w:rPr>
          <w:color w:val="000000" w:themeColor="text1"/>
        </w:rPr>
      </w:pPr>
      <w:r w:rsidRPr="00C21DEC">
        <w:rPr>
          <w:color w:val="000000" w:themeColor="text1"/>
        </w:rPr>
        <w:t>Disabling or weakening of security logging.</w:t>
      </w:r>
    </w:p>
    <w:p w14:paraId="06C62700" w14:textId="77777777" w:rsidR="0013240E" w:rsidRPr="00C21DEC" w:rsidRDefault="0013240E">
      <w:pPr>
        <w:numPr>
          <w:ilvl w:val="0"/>
          <w:numId w:val="39"/>
        </w:numPr>
        <w:spacing w:line="240" w:lineRule="auto"/>
        <w:rPr>
          <w:color w:val="000000" w:themeColor="text1"/>
        </w:rPr>
      </w:pPr>
      <w:r w:rsidRPr="00C21DEC">
        <w:rPr>
          <w:color w:val="000000" w:themeColor="text1"/>
        </w:rPr>
        <w:t>Modification of Tier 0 service accounts.</w:t>
      </w:r>
    </w:p>
    <w:p w14:paraId="7AD2E4FE" w14:textId="77777777" w:rsidR="0013240E" w:rsidRPr="00C21DEC" w:rsidRDefault="0013240E" w:rsidP="0013240E">
      <w:pPr>
        <w:spacing w:line="240" w:lineRule="auto"/>
        <w:rPr>
          <w:color w:val="000000" w:themeColor="text1"/>
        </w:rPr>
      </w:pPr>
      <w:r w:rsidRPr="00C21DEC">
        <w:rPr>
          <w:color w:val="000000" w:themeColor="text1"/>
        </w:rPr>
        <w:t>Volume alone is not the goal. Analysts need enough context to determine whether the action was expected, approved, and performed through the correct administrative pathway.</w:t>
      </w:r>
    </w:p>
    <w:p w14:paraId="07A7D4BF" w14:textId="77777777" w:rsidR="0013240E" w:rsidRPr="00C21DEC" w:rsidRDefault="0013240E" w:rsidP="0013240E">
      <w:pPr>
        <w:spacing w:line="240" w:lineRule="auto"/>
        <w:rPr>
          <w:color w:val="000000" w:themeColor="text1"/>
        </w:rPr>
      </w:pPr>
      <w:r w:rsidRPr="00C21DEC">
        <w:rPr>
          <w:color w:val="000000" w:themeColor="text1"/>
        </w:rPr>
        <w:lastRenderedPageBreak/>
        <w:t>A Domain Admins logon from a PAW during an approved maintenance period has a different risk profile from the same account appearing on a user workstation at an unusual time.</w:t>
      </w:r>
    </w:p>
    <w:p w14:paraId="4C99493A" w14:textId="77777777" w:rsidR="0013240E" w:rsidRPr="00C21DEC" w:rsidRDefault="0013240E" w:rsidP="0013240E">
      <w:pPr>
        <w:spacing w:line="240" w:lineRule="auto"/>
        <w:rPr>
          <w:color w:val="000000" w:themeColor="text1"/>
        </w:rPr>
      </w:pPr>
      <w:r w:rsidRPr="00C21DEC">
        <w:rPr>
          <w:color w:val="000000" w:themeColor="text1"/>
        </w:rPr>
        <w:t>A GPO change associated with a documented change request differs from an unscheduled modification made through an unfamiliar account.</w:t>
      </w:r>
    </w:p>
    <w:p w14:paraId="2F9B057F" w14:textId="77777777" w:rsidR="0013240E" w:rsidRPr="00C21DEC" w:rsidRDefault="0013240E" w:rsidP="0013240E">
      <w:pPr>
        <w:spacing w:line="240" w:lineRule="auto"/>
        <w:rPr>
          <w:color w:val="000000" w:themeColor="text1"/>
        </w:rPr>
      </w:pPr>
      <w:r w:rsidRPr="00C21DEC">
        <w:rPr>
          <w:color w:val="000000" w:themeColor="text1"/>
        </w:rPr>
        <w:t>Monitoring should connect identity, device, action, target, timing, and authorization evidence.</w:t>
      </w:r>
    </w:p>
    <w:p w14:paraId="692EA14A" w14:textId="77777777" w:rsidR="0013240E" w:rsidRPr="00C21DEC" w:rsidRDefault="0013240E" w:rsidP="0013240E">
      <w:pPr>
        <w:spacing w:line="240" w:lineRule="auto"/>
        <w:rPr>
          <w:color w:val="000000" w:themeColor="text1"/>
        </w:rPr>
      </w:pPr>
      <w:r w:rsidRPr="00C21DEC">
        <w:rPr>
          <w:color w:val="000000" w:themeColor="text1"/>
        </w:rPr>
        <w:t>The Security Operations Center and its supporting Security Information and Event Management infrastructure are part of the trusted core when their integrity affects whether privileged abuse can be detected, investigated, and reconstructed. A monitoring platform with authority to deploy agents, modify directory configuration, or take automated response actions may also possess direct control over Tier 0.</w:t>
      </w:r>
    </w:p>
    <w:p w14:paraId="3CEE9103" w14:textId="77777777" w:rsidR="0013240E" w:rsidRPr="00C21DEC" w:rsidRDefault="0013240E" w:rsidP="0013240E">
      <w:pPr>
        <w:spacing w:line="240" w:lineRule="auto"/>
        <w:rPr>
          <w:color w:val="000000" w:themeColor="text1"/>
        </w:rPr>
      </w:pPr>
      <w:r w:rsidRPr="00C21DEC">
        <w:rPr>
          <w:color w:val="000000" w:themeColor="text1"/>
        </w:rPr>
        <w:t>Even where the platform has read-only access, its logs may influence high-consequence recovery decisions. Protecting the evidence chain is essential when responders must decide whether a forest remains trustworthy.</w:t>
      </w:r>
    </w:p>
    <w:p w14:paraId="273E06F8" w14:textId="77777777" w:rsidR="0013240E" w:rsidRPr="00C21DEC" w:rsidRDefault="0013240E" w:rsidP="0013240E">
      <w:pPr>
        <w:spacing w:line="240" w:lineRule="auto"/>
        <w:rPr>
          <w:b/>
          <w:bCs/>
          <w:color w:val="000000" w:themeColor="text1"/>
        </w:rPr>
      </w:pPr>
      <w:r w:rsidRPr="00C21DEC">
        <w:rPr>
          <w:b/>
          <w:bCs/>
          <w:color w:val="000000" w:themeColor="text1"/>
        </w:rPr>
        <w:t>Tier 0 Recovery</w:t>
      </w:r>
    </w:p>
    <w:p w14:paraId="119E1AA2" w14:textId="77777777" w:rsidR="0013240E" w:rsidRPr="00C21DEC" w:rsidRDefault="0013240E" w:rsidP="0013240E">
      <w:pPr>
        <w:spacing w:line="240" w:lineRule="auto"/>
        <w:rPr>
          <w:color w:val="000000" w:themeColor="text1"/>
        </w:rPr>
      </w:pPr>
      <w:r w:rsidRPr="00C21DEC">
        <w:rPr>
          <w:color w:val="000000" w:themeColor="text1"/>
        </w:rPr>
        <w:t>Tier 0 protection is incomplete without a recovery design.</w:t>
      </w:r>
    </w:p>
    <w:p w14:paraId="797077B7" w14:textId="77777777" w:rsidR="0013240E" w:rsidRPr="00C21DEC" w:rsidRDefault="0013240E" w:rsidP="0013240E">
      <w:pPr>
        <w:spacing w:line="240" w:lineRule="auto"/>
        <w:rPr>
          <w:color w:val="000000" w:themeColor="text1"/>
        </w:rPr>
      </w:pPr>
      <w:r w:rsidRPr="00C21DEC">
        <w:rPr>
          <w:color w:val="000000" w:themeColor="text1"/>
        </w:rPr>
        <w:t>A major identity compromise may affect privileged groups, directory permissions, Kerberos secrets, service credentials, Group Policy, certificates, replication rights, trusts, administrative workstations, and security monitoring. Resetting one account does not establish that the remaining control plane is clean.</w:t>
      </w:r>
    </w:p>
    <w:p w14:paraId="6AAD9087" w14:textId="77777777" w:rsidR="0013240E" w:rsidRPr="00C21DEC" w:rsidRDefault="0013240E" w:rsidP="0013240E">
      <w:pPr>
        <w:spacing w:line="240" w:lineRule="auto"/>
        <w:rPr>
          <w:color w:val="000000" w:themeColor="text1"/>
        </w:rPr>
      </w:pPr>
      <w:r w:rsidRPr="00C21DEC">
        <w:rPr>
          <w:color w:val="000000" w:themeColor="text1"/>
        </w:rPr>
        <w:t>Recovery planning must address:</w:t>
      </w:r>
    </w:p>
    <w:p w14:paraId="1F8E7E5C" w14:textId="77777777" w:rsidR="0013240E" w:rsidRPr="00C21DEC" w:rsidRDefault="0013240E">
      <w:pPr>
        <w:numPr>
          <w:ilvl w:val="0"/>
          <w:numId w:val="40"/>
        </w:numPr>
        <w:spacing w:line="240" w:lineRule="auto"/>
        <w:rPr>
          <w:color w:val="000000" w:themeColor="text1"/>
        </w:rPr>
      </w:pPr>
      <w:r w:rsidRPr="00C21DEC">
        <w:rPr>
          <w:color w:val="000000" w:themeColor="text1"/>
        </w:rPr>
        <w:t>Known-good domain controller backups.</w:t>
      </w:r>
    </w:p>
    <w:p w14:paraId="389257CE" w14:textId="77777777" w:rsidR="0013240E" w:rsidRPr="00C21DEC" w:rsidRDefault="0013240E">
      <w:pPr>
        <w:numPr>
          <w:ilvl w:val="0"/>
          <w:numId w:val="40"/>
        </w:numPr>
        <w:spacing w:line="240" w:lineRule="auto"/>
        <w:rPr>
          <w:color w:val="000000" w:themeColor="text1"/>
        </w:rPr>
      </w:pPr>
      <w:r w:rsidRPr="00C21DEC">
        <w:rPr>
          <w:color w:val="000000" w:themeColor="text1"/>
        </w:rPr>
        <w:t>Isolated recovery credentials.</w:t>
      </w:r>
    </w:p>
    <w:p w14:paraId="613F3F25" w14:textId="77777777" w:rsidR="0013240E" w:rsidRPr="00C21DEC" w:rsidRDefault="0013240E">
      <w:pPr>
        <w:numPr>
          <w:ilvl w:val="0"/>
          <w:numId w:val="40"/>
        </w:numPr>
        <w:spacing w:line="240" w:lineRule="auto"/>
        <w:rPr>
          <w:color w:val="000000" w:themeColor="text1"/>
        </w:rPr>
      </w:pPr>
      <w:r w:rsidRPr="00C21DEC">
        <w:rPr>
          <w:color w:val="000000" w:themeColor="text1"/>
        </w:rPr>
        <w:t>Clean administrative workstations.</w:t>
      </w:r>
    </w:p>
    <w:p w14:paraId="526648F4" w14:textId="77777777" w:rsidR="0013240E" w:rsidRPr="00C21DEC" w:rsidRDefault="0013240E">
      <w:pPr>
        <w:numPr>
          <w:ilvl w:val="0"/>
          <w:numId w:val="40"/>
        </w:numPr>
        <w:spacing w:line="240" w:lineRule="auto"/>
        <w:rPr>
          <w:color w:val="000000" w:themeColor="text1"/>
        </w:rPr>
      </w:pPr>
      <w:r w:rsidRPr="00C21DEC">
        <w:rPr>
          <w:color w:val="000000" w:themeColor="text1"/>
        </w:rPr>
        <w:t>Protected backup and virtualization infrastructure.</w:t>
      </w:r>
    </w:p>
    <w:p w14:paraId="3909A2AA" w14:textId="77777777" w:rsidR="0013240E" w:rsidRPr="00C21DEC" w:rsidRDefault="0013240E">
      <w:pPr>
        <w:numPr>
          <w:ilvl w:val="0"/>
          <w:numId w:val="40"/>
        </w:numPr>
        <w:spacing w:line="240" w:lineRule="auto"/>
        <w:rPr>
          <w:color w:val="000000" w:themeColor="text1"/>
        </w:rPr>
      </w:pPr>
      <w:r w:rsidRPr="00C21DEC">
        <w:rPr>
          <w:color w:val="000000" w:themeColor="text1"/>
        </w:rPr>
        <w:t>Credential and key rotation.</w:t>
      </w:r>
    </w:p>
    <w:p w14:paraId="41B22E6C" w14:textId="77777777" w:rsidR="0013240E" w:rsidRPr="00C21DEC" w:rsidRDefault="0013240E">
      <w:pPr>
        <w:numPr>
          <w:ilvl w:val="0"/>
          <w:numId w:val="40"/>
        </w:numPr>
        <w:spacing w:line="240" w:lineRule="auto"/>
        <w:rPr>
          <w:color w:val="000000" w:themeColor="text1"/>
        </w:rPr>
      </w:pPr>
      <w:r w:rsidRPr="00C21DEC">
        <w:rPr>
          <w:color w:val="000000" w:themeColor="text1"/>
        </w:rPr>
        <w:t>Validation of privileged group membership.</w:t>
      </w:r>
    </w:p>
    <w:p w14:paraId="6BABB6D4" w14:textId="77777777" w:rsidR="0013240E" w:rsidRPr="00C21DEC" w:rsidRDefault="0013240E">
      <w:pPr>
        <w:numPr>
          <w:ilvl w:val="0"/>
          <w:numId w:val="40"/>
        </w:numPr>
        <w:spacing w:line="240" w:lineRule="auto"/>
        <w:rPr>
          <w:color w:val="000000" w:themeColor="text1"/>
        </w:rPr>
      </w:pPr>
      <w:r w:rsidRPr="00C21DEC">
        <w:rPr>
          <w:color w:val="000000" w:themeColor="text1"/>
        </w:rPr>
        <w:t>Review of directory permissions.</w:t>
      </w:r>
    </w:p>
    <w:p w14:paraId="3591DBCD" w14:textId="77777777" w:rsidR="0013240E" w:rsidRPr="00C21DEC" w:rsidRDefault="0013240E">
      <w:pPr>
        <w:numPr>
          <w:ilvl w:val="0"/>
          <w:numId w:val="40"/>
        </w:numPr>
        <w:spacing w:line="240" w:lineRule="auto"/>
        <w:rPr>
          <w:color w:val="000000" w:themeColor="text1"/>
        </w:rPr>
      </w:pPr>
      <w:r w:rsidRPr="00C21DEC">
        <w:rPr>
          <w:color w:val="000000" w:themeColor="text1"/>
        </w:rPr>
        <w:t>Certificate and federation trust.</w:t>
      </w:r>
    </w:p>
    <w:p w14:paraId="37AA19D2" w14:textId="77777777" w:rsidR="0013240E" w:rsidRPr="00C21DEC" w:rsidRDefault="0013240E">
      <w:pPr>
        <w:numPr>
          <w:ilvl w:val="0"/>
          <w:numId w:val="40"/>
        </w:numPr>
        <w:spacing w:line="240" w:lineRule="auto"/>
        <w:rPr>
          <w:color w:val="000000" w:themeColor="text1"/>
        </w:rPr>
      </w:pPr>
      <w:r w:rsidRPr="00C21DEC">
        <w:rPr>
          <w:color w:val="000000" w:themeColor="text1"/>
        </w:rPr>
        <w:t>Replication integrity.</w:t>
      </w:r>
    </w:p>
    <w:p w14:paraId="13AD58AC" w14:textId="77777777" w:rsidR="0013240E" w:rsidRPr="00C21DEC" w:rsidRDefault="0013240E">
      <w:pPr>
        <w:numPr>
          <w:ilvl w:val="0"/>
          <w:numId w:val="40"/>
        </w:numPr>
        <w:spacing w:line="240" w:lineRule="auto"/>
        <w:rPr>
          <w:color w:val="000000" w:themeColor="text1"/>
        </w:rPr>
      </w:pPr>
      <w:r w:rsidRPr="00C21DEC">
        <w:rPr>
          <w:color w:val="000000" w:themeColor="text1"/>
        </w:rPr>
        <w:t>Removal of the original attack path.</w:t>
      </w:r>
    </w:p>
    <w:p w14:paraId="7C2F679E" w14:textId="77777777" w:rsidR="0013240E" w:rsidRPr="00C21DEC" w:rsidRDefault="0013240E">
      <w:pPr>
        <w:numPr>
          <w:ilvl w:val="0"/>
          <w:numId w:val="40"/>
        </w:numPr>
        <w:spacing w:line="240" w:lineRule="auto"/>
        <w:rPr>
          <w:color w:val="000000" w:themeColor="text1"/>
        </w:rPr>
      </w:pPr>
      <w:r w:rsidRPr="00C21DEC">
        <w:rPr>
          <w:color w:val="000000" w:themeColor="text1"/>
        </w:rPr>
        <w:t>Verification of logging and monitoring.</w:t>
      </w:r>
    </w:p>
    <w:p w14:paraId="41A70DE3" w14:textId="77777777" w:rsidR="0013240E" w:rsidRPr="00C21DEC" w:rsidRDefault="0013240E">
      <w:pPr>
        <w:numPr>
          <w:ilvl w:val="0"/>
          <w:numId w:val="40"/>
        </w:numPr>
        <w:spacing w:line="240" w:lineRule="auto"/>
        <w:rPr>
          <w:color w:val="000000" w:themeColor="text1"/>
        </w:rPr>
      </w:pPr>
      <w:r w:rsidRPr="00C21DEC">
        <w:rPr>
          <w:color w:val="000000" w:themeColor="text1"/>
        </w:rPr>
        <w:t>Coordination across connected identity systems.</w:t>
      </w:r>
    </w:p>
    <w:p w14:paraId="40CC901C" w14:textId="77777777" w:rsidR="0013240E" w:rsidRPr="00C21DEC" w:rsidRDefault="0013240E" w:rsidP="0013240E">
      <w:pPr>
        <w:spacing w:line="240" w:lineRule="auto"/>
        <w:rPr>
          <w:color w:val="000000" w:themeColor="text1"/>
        </w:rPr>
      </w:pPr>
      <w:r w:rsidRPr="00C21DEC">
        <w:rPr>
          <w:color w:val="000000" w:themeColor="text1"/>
        </w:rPr>
        <w:t>The recovery team must also protect the identities used to perform the recovery. Rebuilding domain controllers from trusted media has limited value when the administrator conducting the work is using a compromised account or workstation.</w:t>
      </w:r>
    </w:p>
    <w:p w14:paraId="02C1696D" w14:textId="77777777" w:rsidR="0013240E" w:rsidRPr="00C21DEC" w:rsidRDefault="0013240E" w:rsidP="0013240E">
      <w:pPr>
        <w:spacing w:line="240" w:lineRule="auto"/>
        <w:rPr>
          <w:color w:val="000000" w:themeColor="text1"/>
        </w:rPr>
      </w:pPr>
      <w:r w:rsidRPr="00C21DEC">
        <w:rPr>
          <w:color w:val="000000" w:themeColor="text1"/>
        </w:rPr>
        <w:t>Trust restoration requires a clean path back into administrative control.</w:t>
      </w:r>
    </w:p>
    <w:p w14:paraId="50F6399D" w14:textId="77777777" w:rsidR="0013240E" w:rsidRPr="00C21DEC" w:rsidRDefault="0013240E" w:rsidP="0013240E">
      <w:pPr>
        <w:spacing w:line="240" w:lineRule="auto"/>
        <w:rPr>
          <w:b/>
          <w:bCs/>
          <w:color w:val="000000" w:themeColor="text1"/>
        </w:rPr>
      </w:pPr>
      <w:r w:rsidRPr="00C21DEC">
        <w:rPr>
          <w:b/>
          <w:bCs/>
          <w:color w:val="000000" w:themeColor="text1"/>
        </w:rPr>
        <w:t>Privilege as the Ability to Redefine Trust</w:t>
      </w:r>
    </w:p>
    <w:p w14:paraId="110D0CAA" w14:textId="77777777" w:rsidR="0013240E" w:rsidRPr="00C21DEC" w:rsidRDefault="0013240E" w:rsidP="0013240E">
      <w:pPr>
        <w:spacing w:line="240" w:lineRule="auto"/>
        <w:rPr>
          <w:color w:val="000000" w:themeColor="text1"/>
        </w:rPr>
      </w:pPr>
      <w:r w:rsidRPr="00C21DEC">
        <w:rPr>
          <w:color w:val="000000" w:themeColor="text1"/>
        </w:rPr>
        <w:t>The most serious Active Directory compromises are not defined solely by the amount of data an attacker can access. They are defined by the attacker’s ability to change the authority model itself.</w:t>
      </w:r>
    </w:p>
    <w:p w14:paraId="3CAB8AF5" w14:textId="77777777" w:rsidR="0013240E" w:rsidRPr="00C21DEC" w:rsidRDefault="0013240E" w:rsidP="0013240E">
      <w:pPr>
        <w:spacing w:line="240" w:lineRule="auto"/>
        <w:rPr>
          <w:color w:val="000000" w:themeColor="text1"/>
        </w:rPr>
      </w:pPr>
      <w:r w:rsidRPr="00C21DEC">
        <w:rPr>
          <w:color w:val="000000" w:themeColor="text1"/>
        </w:rPr>
        <w:t>An adversary with sufficient privilege may create accounts, alter group membership, rewrite permissions, modify policy, obtain credential material, issue certificates, change authentication configuration, or establish new persistence paths.</w:t>
      </w:r>
    </w:p>
    <w:p w14:paraId="1BFEB17F" w14:textId="77777777" w:rsidR="0013240E" w:rsidRPr="00C21DEC" w:rsidRDefault="0013240E" w:rsidP="0013240E">
      <w:pPr>
        <w:spacing w:line="240" w:lineRule="auto"/>
        <w:rPr>
          <w:color w:val="000000" w:themeColor="text1"/>
        </w:rPr>
      </w:pPr>
      <w:r w:rsidRPr="00C21DEC">
        <w:rPr>
          <w:color w:val="000000" w:themeColor="text1"/>
        </w:rPr>
        <w:t>At that level, the attacker is not simply using an access decision made by the agency. The attacker is influencing how future access decisions will be made.</w:t>
      </w:r>
    </w:p>
    <w:p w14:paraId="14EC1C79" w14:textId="77777777" w:rsidR="0013240E" w:rsidRPr="00C21DEC" w:rsidRDefault="0013240E" w:rsidP="0013240E">
      <w:pPr>
        <w:spacing w:line="240" w:lineRule="auto"/>
        <w:rPr>
          <w:color w:val="000000" w:themeColor="text1"/>
        </w:rPr>
      </w:pPr>
      <w:r w:rsidRPr="00C21DEC">
        <w:rPr>
          <w:color w:val="000000" w:themeColor="text1"/>
        </w:rPr>
        <w:lastRenderedPageBreak/>
        <w:t>That is why Tier 0 requires stronger protection than ordinary server administration. Its accounts and systems control the mechanisms that tell the rest of the environment whom to trust.</w:t>
      </w:r>
    </w:p>
    <w:p w14:paraId="410CFE70" w14:textId="77777777" w:rsidR="0013240E" w:rsidRPr="00C21DEC" w:rsidRDefault="0013240E" w:rsidP="0013240E">
      <w:pPr>
        <w:spacing w:line="240" w:lineRule="auto"/>
        <w:rPr>
          <w:color w:val="000000" w:themeColor="text1"/>
        </w:rPr>
      </w:pPr>
      <w:r w:rsidRPr="00C21DEC">
        <w:rPr>
          <w:color w:val="000000" w:themeColor="text1"/>
        </w:rPr>
        <w:t>Privileged-access security should preserve four conditions:</w:t>
      </w:r>
    </w:p>
    <w:p w14:paraId="2A89D62C" w14:textId="77777777" w:rsidR="0013240E" w:rsidRPr="00C21DEC" w:rsidRDefault="0013240E">
      <w:pPr>
        <w:numPr>
          <w:ilvl w:val="0"/>
          <w:numId w:val="41"/>
        </w:numPr>
        <w:spacing w:line="240" w:lineRule="auto"/>
        <w:rPr>
          <w:color w:val="000000" w:themeColor="text1"/>
        </w:rPr>
      </w:pPr>
      <w:r w:rsidRPr="00C21DEC">
        <w:rPr>
          <w:color w:val="000000" w:themeColor="text1"/>
        </w:rPr>
        <w:t>Only approved identities can obtain administrative authority.</w:t>
      </w:r>
    </w:p>
    <w:p w14:paraId="04EA1467" w14:textId="77777777" w:rsidR="0013240E" w:rsidRPr="00C21DEC" w:rsidRDefault="0013240E">
      <w:pPr>
        <w:numPr>
          <w:ilvl w:val="0"/>
          <w:numId w:val="41"/>
        </w:numPr>
        <w:spacing w:line="240" w:lineRule="auto"/>
        <w:rPr>
          <w:color w:val="000000" w:themeColor="text1"/>
        </w:rPr>
      </w:pPr>
      <w:r w:rsidRPr="00C21DEC">
        <w:rPr>
          <w:color w:val="000000" w:themeColor="text1"/>
        </w:rPr>
        <w:t>Privileged credentials and sessions remain confined to trusted systems.</w:t>
      </w:r>
    </w:p>
    <w:p w14:paraId="231D72A9" w14:textId="77777777" w:rsidR="0013240E" w:rsidRPr="00C21DEC" w:rsidRDefault="0013240E">
      <w:pPr>
        <w:numPr>
          <w:ilvl w:val="0"/>
          <w:numId w:val="41"/>
        </w:numPr>
        <w:spacing w:line="240" w:lineRule="auto"/>
        <w:rPr>
          <w:color w:val="000000" w:themeColor="text1"/>
        </w:rPr>
      </w:pPr>
      <w:r w:rsidRPr="00C21DEC">
        <w:rPr>
          <w:color w:val="000000" w:themeColor="text1"/>
        </w:rPr>
        <w:t>Indirect control paths into Tier 0 are identified and removed.</w:t>
      </w:r>
    </w:p>
    <w:p w14:paraId="3BC47C8F" w14:textId="77777777" w:rsidR="0013240E" w:rsidRPr="00C21DEC" w:rsidRDefault="0013240E">
      <w:pPr>
        <w:numPr>
          <w:ilvl w:val="0"/>
          <w:numId w:val="41"/>
        </w:numPr>
        <w:spacing w:line="240" w:lineRule="auto"/>
        <w:rPr>
          <w:color w:val="000000" w:themeColor="text1"/>
        </w:rPr>
      </w:pPr>
      <w:r w:rsidRPr="00C21DEC">
        <w:rPr>
          <w:color w:val="000000" w:themeColor="text1"/>
        </w:rPr>
        <w:t>The agency retains a trusted means to detect, contain, and recover from privileged compromise.</w:t>
      </w:r>
    </w:p>
    <w:p w14:paraId="7BEB5881" w14:textId="77777777" w:rsidR="0013240E" w:rsidRPr="00C21DEC" w:rsidRDefault="0013240E" w:rsidP="0013240E">
      <w:pPr>
        <w:spacing w:line="240" w:lineRule="auto"/>
        <w:rPr>
          <w:color w:val="000000" w:themeColor="text1"/>
        </w:rPr>
      </w:pPr>
      <w:r w:rsidRPr="00C21DEC">
        <w:rPr>
          <w:color w:val="000000" w:themeColor="text1"/>
        </w:rPr>
        <w:t>Active Directory provides many of the controls needed to enforce those conditions. It also contains the relationships an adversary will target to defeat them.</w:t>
      </w:r>
    </w:p>
    <w:p w14:paraId="0EAF55E9" w14:textId="77777777" w:rsidR="0013240E" w:rsidRPr="00C21DEC" w:rsidRDefault="0013240E" w:rsidP="0013240E">
      <w:pPr>
        <w:spacing w:line="240" w:lineRule="auto"/>
        <w:rPr>
          <w:color w:val="000000" w:themeColor="text1"/>
        </w:rPr>
      </w:pPr>
      <w:r w:rsidRPr="00C21DEC">
        <w:rPr>
          <w:color w:val="000000" w:themeColor="text1"/>
        </w:rPr>
        <w:t>The next section extends this analysis into hybrid identity and cloud trust, where privileged authority may cross between AD DS and a separate cloud control plane through synchronization, federation, provisioning, credentials, and shared administration.</w:t>
      </w:r>
    </w:p>
    <w:p w14:paraId="25482905" w14:textId="77777777" w:rsidR="00025EF4" w:rsidRPr="00C21DEC" w:rsidRDefault="00025EF4" w:rsidP="0013240E">
      <w:pPr>
        <w:spacing w:line="240" w:lineRule="auto"/>
        <w:rPr>
          <w:color w:val="000000" w:themeColor="text1"/>
        </w:rPr>
      </w:pPr>
    </w:p>
    <w:p w14:paraId="548DA3AB" w14:textId="77777777" w:rsidR="00025EF4" w:rsidRPr="00C21DEC" w:rsidRDefault="00025EF4" w:rsidP="00025EF4">
      <w:pPr>
        <w:spacing w:line="240" w:lineRule="auto"/>
        <w:rPr>
          <w:b/>
          <w:bCs/>
          <w:color w:val="000000" w:themeColor="text1"/>
        </w:rPr>
      </w:pPr>
      <w:r w:rsidRPr="00C21DEC">
        <w:rPr>
          <w:b/>
          <w:bCs/>
          <w:color w:val="000000" w:themeColor="text1"/>
        </w:rPr>
        <w:t>1.2.3 Users, Computers, Groups, Services, and Administrative Authority</w:t>
      </w:r>
    </w:p>
    <w:p w14:paraId="58CCC45E" w14:textId="77777777" w:rsidR="00025EF4" w:rsidRPr="00C21DEC" w:rsidRDefault="00025EF4" w:rsidP="00025EF4">
      <w:pPr>
        <w:spacing w:line="240" w:lineRule="auto"/>
        <w:rPr>
          <w:color w:val="000000" w:themeColor="text1"/>
        </w:rPr>
      </w:pPr>
      <w:r w:rsidRPr="00C21DEC">
        <w:rPr>
          <w:color w:val="000000" w:themeColor="text1"/>
        </w:rPr>
        <w:t>Active Directory’s operational power is expressed through the security principals, directory objects, and control relationships it maintains. Users, computers, groups, and service identities are not isolated records stored for administrative convenience. They represent actors that can authenticate, receive permissions, access resources, administer systems, and influence other identities.</w:t>
      </w:r>
    </w:p>
    <w:p w14:paraId="7A7F9F1F" w14:textId="77777777" w:rsidR="00025EF4" w:rsidRPr="00C21DEC" w:rsidRDefault="00025EF4" w:rsidP="00025EF4">
      <w:pPr>
        <w:spacing w:line="240" w:lineRule="auto"/>
        <w:rPr>
          <w:color w:val="000000" w:themeColor="text1"/>
        </w:rPr>
      </w:pPr>
    </w:p>
    <w:p w14:paraId="42961D8B" w14:textId="5B80E28A" w:rsidR="00025EF4" w:rsidRPr="00C21DEC" w:rsidRDefault="00025EF4" w:rsidP="00025EF4">
      <w:pPr>
        <w:spacing w:line="240" w:lineRule="auto"/>
        <w:rPr>
          <w:color w:val="000000" w:themeColor="text1"/>
        </w:rPr>
      </w:pPr>
      <w:r w:rsidRPr="00C21DEC">
        <w:rPr>
          <w:color w:val="000000" w:themeColor="text1"/>
        </w:rPr>
        <w:t>The security posture of a domain depends on more than the number of accounts it contains. It depends on what those accounts can reach, which systems trust them, which groups connect them to authority, and who can modify the objects that define their access.</w:t>
      </w:r>
    </w:p>
    <w:p w14:paraId="3C43B2D8" w14:textId="77777777" w:rsidR="00025EF4" w:rsidRPr="00C21DEC" w:rsidRDefault="00025EF4" w:rsidP="00025EF4">
      <w:pPr>
        <w:spacing w:line="240" w:lineRule="auto"/>
        <w:rPr>
          <w:color w:val="000000" w:themeColor="text1"/>
        </w:rPr>
      </w:pPr>
      <w:r w:rsidRPr="00C21DEC">
        <w:rPr>
          <w:color w:val="000000" w:themeColor="text1"/>
        </w:rPr>
        <w:t xml:space="preserve">A directory inventory may show one user, one computer, and one group as three separate objects. </w:t>
      </w:r>
    </w:p>
    <w:p w14:paraId="13F83DB5" w14:textId="2352D860" w:rsidR="00025EF4" w:rsidRPr="00C21DEC" w:rsidRDefault="00025EF4" w:rsidP="00025EF4">
      <w:pPr>
        <w:spacing w:line="240" w:lineRule="auto"/>
        <w:rPr>
          <w:color w:val="000000" w:themeColor="text1"/>
        </w:rPr>
      </w:pPr>
      <w:r w:rsidRPr="00C21DEC">
        <w:rPr>
          <w:color w:val="000000" w:themeColor="text1"/>
        </w:rPr>
        <w:t>From a security perspective, those objects form a graph of relationships:</w:t>
      </w:r>
    </w:p>
    <w:p w14:paraId="4983AC96" w14:textId="77777777" w:rsidR="00025EF4" w:rsidRPr="00C21DEC" w:rsidRDefault="00025EF4" w:rsidP="00025EF4">
      <w:pPr>
        <w:spacing w:line="240" w:lineRule="auto"/>
        <w:rPr>
          <w:color w:val="000000" w:themeColor="text1"/>
        </w:rPr>
      </w:pPr>
    </w:p>
    <w:p w14:paraId="356404EC" w14:textId="77777777" w:rsidR="00025EF4" w:rsidRPr="00C21DEC" w:rsidRDefault="00025EF4">
      <w:pPr>
        <w:numPr>
          <w:ilvl w:val="0"/>
          <w:numId w:val="42"/>
        </w:numPr>
        <w:spacing w:line="240" w:lineRule="auto"/>
        <w:rPr>
          <w:color w:val="000000" w:themeColor="text1"/>
        </w:rPr>
      </w:pPr>
      <w:r w:rsidRPr="00C21DEC">
        <w:rPr>
          <w:color w:val="000000" w:themeColor="text1"/>
        </w:rPr>
        <w:t>The user belongs to the group.</w:t>
      </w:r>
    </w:p>
    <w:p w14:paraId="591DA61A" w14:textId="77777777" w:rsidR="00025EF4" w:rsidRPr="00C21DEC" w:rsidRDefault="00025EF4">
      <w:pPr>
        <w:numPr>
          <w:ilvl w:val="0"/>
          <w:numId w:val="42"/>
        </w:numPr>
        <w:spacing w:line="240" w:lineRule="auto"/>
        <w:rPr>
          <w:color w:val="000000" w:themeColor="text1"/>
        </w:rPr>
      </w:pPr>
      <w:r w:rsidRPr="00C21DEC">
        <w:rPr>
          <w:color w:val="000000" w:themeColor="text1"/>
        </w:rPr>
        <w:t>The group is a local administrator on the computer.</w:t>
      </w:r>
    </w:p>
    <w:p w14:paraId="617A2183" w14:textId="77777777" w:rsidR="00025EF4" w:rsidRPr="00C21DEC" w:rsidRDefault="00025EF4">
      <w:pPr>
        <w:numPr>
          <w:ilvl w:val="0"/>
          <w:numId w:val="42"/>
        </w:numPr>
        <w:spacing w:line="240" w:lineRule="auto"/>
        <w:rPr>
          <w:color w:val="000000" w:themeColor="text1"/>
        </w:rPr>
      </w:pPr>
      <w:r w:rsidRPr="00C21DEC">
        <w:rPr>
          <w:color w:val="000000" w:themeColor="text1"/>
        </w:rPr>
        <w:t>The computer hosts an application used by privileged personnel.</w:t>
      </w:r>
    </w:p>
    <w:p w14:paraId="25649846" w14:textId="77777777" w:rsidR="00025EF4" w:rsidRPr="00C21DEC" w:rsidRDefault="00025EF4">
      <w:pPr>
        <w:numPr>
          <w:ilvl w:val="0"/>
          <w:numId w:val="42"/>
        </w:numPr>
        <w:spacing w:line="240" w:lineRule="auto"/>
        <w:rPr>
          <w:color w:val="000000" w:themeColor="text1"/>
        </w:rPr>
      </w:pPr>
      <w:r w:rsidRPr="00C21DEC">
        <w:rPr>
          <w:color w:val="000000" w:themeColor="text1"/>
        </w:rPr>
        <w:t>A delegated administrator can modify the group.</w:t>
      </w:r>
    </w:p>
    <w:p w14:paraId="1F328EAC" w14:textId="77777777" w:rsidR="00025EF4" w:rsidRPr="00C21DEC" w:rsidRDefault="00025EF4">
      <w:pPr>
        <w:numPr>
          <w:ilvl w:val="0"/>
          <w:numId w:val="42"/>
        </w:numPr>
        <w:spacing w:line="240" w:lineRule="auto"/>
        <w:rPr>
          <w:color w:val="000000" w:themeColor="text1"/>
        </w:rPr>
      </w:pPr>
      <w:r w:rsidRPr="00C21DEC">
        <w:rPr>
          <w:color w:val="000000" w:themeColor="text1"/>
        </w:rPr>
        <w:t>A service account running on the computer can access another server.</w:t>
      </w:r>
    </w:p>
    <w:p w14:paraId="71981CC5" w14:textId="77777777" w:rsidR="00025EF4" w:rsidRPr="00C21DEC" w:rsidRDefault="00025EF4">
      <w:pPr>
        <w:numPr>
          <w:ilvl w:val="0"/>
          <w:numId w:val="42"/>
        </w:numPr>
        <w:spacing w:line="240" w:lineRule="auto"/>
        <w:rPr>
          <w:color w:val="000000" w:themeColor="text1"/>
        </w:rPr>
      </w:pPr>
      <w:r w:rsidRPr="00C21DEC">
        <w:rPr>
          <w:color w:val="000000" w:themeColor="text1"/>
        </w:rPr>
        <w:t>A Group Policy Object controls the computer’s security configuration.</w:t>
      </w:r>
    </w:p>
    <w:p w14:paraId="02E4EC88" w14:textId="77777777" w:rsidR="00025EF4" w:rsidRPr="00C21DEC" w:rsidRDefault="00025EF4" w:rsidP="00025EF4">
      <w:pPr>
        <w:spacing w:line="240" w:lineRule="auto"/>
        <w:rPr>
          <w:color w:val="000000" w:themeColor="text1"/>
        </w:rPr>
      </w:pPr>
    </w:p>
    <w:p w14:paraId="7394ABEC" w14:textId="1BD9858B" w:rsidR="00025EF4" w:rsidRPr="00C21DEC" w:rsidRDefault="00025EF4" w:rsidP="00025EF4">
      <w:pPr>
        <w:spacing w:line="240" w:lineRule="auto"/>
        <w:rPr>
          <w:color w:val="000000" w:themeColor="text1"/>
        </w:rPr>
      </w:pPr>
      <w:r w:rsidRPr="00C21DEC">
        <w:rPr>
          <w:color w:val="000000" w:themeColor="text1"/>
        </w:rPr>
        <w:t>The effective authority within that chain is not visible from any single object. It emerges from the connections among them.</w:t>
      </w:r>
    </w:p>
    <w:p w14:paraId="380B12B5" w14:textId="77777777" w:rsidR="00025EF4" w:rsidRPr="00C21DEC" w:rsidRDefault="00025EF4" w:rsidP="00025EF4">
      <w:pPr>
        <w:spacing w:line="240" w:lineRule="auto"/>
        <w:rPr>
          <w:color w:val="000000" w:themeColor="text1"/>
        </w:rPr>
      </w:pPr>
    </w:p>
    <w:p w14:paraId="29946E67" w14:textId="36A0207C" w:rsidR="00025EF4" w:rsidRPr="00C21DEC" w:rsidRDefault="00025EF4" w:rsidP="00025EF4">
      <w:pPr>
        <w:spacing w:line="240" w:lineRule="auto"/>
        <w:rPr>
          <w:color w:val="000000" w:themeColor="text1"/>
        </w:rPr>
      </w:pPr>
      <w:r w:rsidRPr="00C21DEC">
        <w:rPr>
          <w:color w:val="000000" w:themeColor="text1"/>
        </w:rPr>
        <w:t>The earlier manuscript captures this distinction directly: directory objects are not passive records. Their memberships, permissions, ownership, delegation, and placement create the relationships that determine access and control.</w:t>
      </w:r>
    </w:p>
    <w:p w14:paraId="182AA246" w14:textId="77777777" w:rsidR="00025EF4" w:rsidRPr="00C21DEC" w:rsidRDefault="00025EF4" w:rsidP="00025EF4">
      <w:pPr>
        <w:spacing w:line="240" w:lineRule="auto"/>
        <w:rPr>
          <w:b/>
          <w:bCs/>
          <w:color w:val="000000" w:themeColor="text1"/>
        </w:rPr>
      </w:pPr>
    </w:p>
    <w:p w14:paraId="3E5C2E06" w14:textId="4E4069E0" w:rsidR="00025EF4" w:rsidRPr="00C21DEC" w:rsidRDefault="00025EF4" w:rsidP="00025EF4">
      <w:pPr>
        <w:spacing w:line="240" w:lineRule="auto"/>
        <w:rPr>
          <w:b/>
          <w:bCs/>
          <w:color w:val="000000" w:themeColor="text1"/>
        </w:rPr>
      </w:pPr>
      <w:r w:rsidRPr="00C21DEC">
        <w:rPr>
          <w:b/>
          <w:bCs/>
          <w:color w:val="000000" w:themeColor="text1"/>
        </w:rPr>
        <w:t>User Identities</w:t>
      </w:r>
    </w:p>
    <w:p w14:paraId="715E7664" w14:textId="77777777" w:rsidR="00025EF4" w:rsidRPr="00C21DEC" w:rsidRDefault="00025EF4" w:rsidP="00025EF4">
      <w:pPr>
        <w:spacing w:line="240" w:lineRule="auto"/>
        <w:rPr>
          <w:color w:val="000000" w:themeColor="text1"/>
        </w:rPr>
      </w:pPr>
      <w:r w:rsidRPr="00C21DEC">
        <w:rPr>
          <w:color w:val="000000" w:themeColor="text1"/>
        </w:rPr>
        <w:t>User accounts represent people who authenticate to the domain or receive access through a domain identity. They may correspond to civilian employees, military personnel, contractors, mission partners, administrators, application operators, emergency personnel, or other authorized populations.</w:t>
      </w:r>
    </w:p>
    <w:p w14:paraId="469CC174" w14:textId="77777777" w:rsidR="00025EF4" w:rsidRPr="00C21DEC" w:rsidRDefault="00025EF4" w:rsidP="00025EF4">
      <w:pPr>
        <w:spacing w:line="240" w:lineRule="auto"/>
        <w:rPr>
          <w:color w:val="000000" w:themeColor="text1"/>
        </w:rPr>
      </w:pPr>
    </w:p>
    <w:p w14:paraId="4FF0CED7" w14:textId="0B29332B" w:rsidR="00025EF4" w:rsidRPr="00C21DEC" w:rsidRDefault="00025EF4" w:rsidP="00025EF4">
      <w:pPr>
        <w:spacing w:line="240" w:lineRule="auto"/>
        <w:rPr>
          <w:color w:val="000000" w:themeColor="text1"/>
        </w:rPr>
      </w:pPr>
      <w:r w:rsidRPr="00C21DEC">
        <w:rPr>
          <w:color w:val="000000" w:themeColor="text1"/>
        </w:rPr>
        <w:t>A user object can contain information such as:</w:t>
      </w:r>
    </w:p>
    <w:p w14:paraId="19F10458" w14:textId="77777777" w:rsidR="00025EF4" w:rsidRPr="00C21DEC" w:rsidRDefault="00025EF4" w:rsidP="00025EF4">
      <w:pPr>
        <w:spacing w:line="240" w:lineRule="auto"/>
        <w:rPr>
          <w:color w:val="000000" w:themeColor="text1"/>
        </w:rPr>
      </w:pPr>
    </w:p>
    <w:p w14:paraId="643BF953" w14:textId="77777777" w:rsidR="00025EF4" w:rsidRPr="00C21DEC" w:rsidRDefault="00025EF4">
      <w:pPr>
        <w:numPr>
          <w:ilvl w:val="0"/>
          <w:numId w:val="43"/>
        </w:numPr>
        <w:spacing w:line="240" w:lineRule="auto"/>
        <w:rPr>
          <w:color w:val="000000" w:themeColor="text1"/>
        </w:rPr>
      </w:pPr>
      <w:r w:rsidRPr="00C21DEC">
        <w:rPr>
          <w:color w:val="000000" w:themeColor="text1"/>
        </w:rPr>
        <w:t>Account name and logon identifiers.</w:t>
      </w:r>
    </w:p>
    <w:p w14:paraId="6BD8E294" w14:textId="77777777" w:rsidR="00025EF4" w:rsidRPr="00C21DEC" w:rsidRDefault="00025EF4">
      <w:pPr>
        <w:numPr>
          <w:ilvl w:val="0"/>
          <w:numId w:val="43"/>
        </w:numPr>
        <w:spacing w:line="240" w:lineRule="auto"/>
        <w:rPr>
          <w:color w:val="000000" w:themeColor="text1"/>
        </w:rPr>
      </w:pPr>
      <w:r w:rsidRPr="00C21DEC">
        <w:rPr>
          <w:color w:val="000000" w:themeColor="text1"/>
        </w:rPr>
        <w:t>Security Identifier.</w:t>
      </w:r>
    </w:p>
    <w:p w14:paraId="7A794A83" w14:textId="77777777" w:rsidR="00025EF4" w:rsidRPr="00C21DEC" w:rsidRDefault="00025EF4">
      <w:pPr>
        <w:numPr>
          <w:ilvl w:val="0"/>
          <w:numId w:val="43"/>
        </w:numPr>
        <w:spacing w:line="240" w:lineRule="auto"/>
        <w:rPr>
          <w:color w:val="000000" w:themeColor="text1"/>
        </w:rPr>
      </w:pPr>
      <w:r w:rsidRPr="00C21DEC">
        <w:rPr>
          <w:color w:val="000000" w:themeColor="text1"/>
        </w:rPr>
        <w:t>Group memberships.</w:t>
      </w:r>
    </w:p>
    <w:p w14:paraId="1A2C8272" w14:textId="77777777" w:rsidR="00025EF4" w:rsidRPr="00C21DEC" w:rsidRDefault="00025EF4">
      <w:pPr>
        <w:numPr>
          <w:ilvl w:val="0"/>
          <w:numId w:val="43"/>
        </w:numPr>
        <w:spacing w:line="240" w:lineRule="auto"/>
        <w:rPr>
          <w:color w:val="000000" w:themeColor="text1"/>
        </w:rPr>
      </w:pPr>
      <w:r w:rsidRPr="00C21DEC">
        <w:rPr>
          <w:color w:val="000000" w:themeColor="text1"/>
        </w:rPr>
        <w:t>Account status.</w:t>
      </w:r>
    </w:p>
    <w:p w14:paraId="389516D2" w14:textId="77777777" w:rsidR="00025EF4" w:rsidRPr="00C21DEC" w:rsidRDefault="00025EF4">
      <w:pPr>
        <w:numPr>
          <w:ilvl w:val="0"/>
          <w:numId w:val="43"/>
        </w:numPr>
        <w:spacing w:line="240" w:lineRule="auto"/>
        <w:rPr>
          <w:color w:val="000000" w:themeColor="text1"/>
        </w:rPr>
      </w:pPr>
      <w:r w:rsidRPr="00C21DEC">
        <w:rPr>
          <w:color w:val="000000" w:themeColor="text1"/>
        </w:rPr>
        <w:t>Password and authentication settings.</w:t>
      </w:r>
    </w:p>
    <w:p w14:paraId="4A995419" w14:textId="77777777" w:rsidR="00025EF4" w:rsidRPr="00C21DEC" w:rsidRDefault="00025EF4">
      <w:pPr>
        <w:numPr>
          <w:ilvl w:val="0"/>
          <w:numId w:val="43"/>
        </w:numPr>
        <w:spacing w:line="240" w:lineRule="auto"/>
        <w:rPr>
          <w:color w:val="000000" w:themeColor="text1"/>
        </w:rPr>
      </w:pPr>
      <w:r w:rsidRPr="00C21DEC">
        <w:rPr>
          <w:color w:val="000000" w:themeColor="text1"/>
        </w:rPr>
        <w:t>Certificate mappings.</w:t>
      </w:r>
    </w:p>
    <w:p w14:paraId="773C2CCE" w14:textId="77777777" w:rsidR="00025EF4" w:rsidRPr="00C21DEC" w:rsidRDefault="00025EF4">
      <w:pPr>
        <w:numPr>
          <w:ilvl w:val="0"/>
          <w:numId w:val="43"/>
        </w:numPr>
        <w:spacing w:line="240" w:lineRule="auto"/>
        <w:rPr>
          <w:color w:val="000000" w:themeColor="text1"/>
        </w:rPr>
      </w:pPr>
      <w:r w:rsidRPr="00C21DEC">
        <w:rPr>
          <w:color w:val="000000" w:themeColor="text1"/>
        </w:rPr>
        <w:t>User Principal Name.</w:t>
      </w:r>
    </w:p>
    <w:p w14:paraId="5A8FBFFD" w14:textId="77777777" w:rsidR="00025EF4" w:rsidRPr="00C21DEC" w:rsidRDefault="00025EF4">
      <w:pPr>
        <w:numPr>
          <w:ilvl w:val="0"/>
          <w:numId w:val="43"/>
        </w:numPr>
        <w:spacing w:line="240" w:lineRule="auto"/>
        <w:rPr>
          <w:color w:val="000000" w:themeColor="text1"/>
        </w:rPr>
      </w:pPr>
      <w:r w:rsidRPr="00C21DEC">
        <w:rPr>
          <w:color w:val="000000" w:themeColor="text1"/>
        </w:rPr>
        <w:t>Organizational information.</w:t>
      </w:r>
    </w:p>
    <w:p w14:paraId="57C52F24" w14:textId="77777777" w:rsidR="00025EF4" w:rsidRPr="00C21DEC" w:rsidRDefault="00025EF4">
      <w:pPr>
        <w:numPr>
          <w:ilvl w:val="0"/>
          <w:numId w:val="43"/>
        </w:numPr>
        <w:spacing w:line="240" w:lineRule="auto"/>
        <w:rPr>
          <w:color w:val="000000" w:themeColor="text1"/>
        </w:rPr>
      </w:pPr>
      <w:r w:rsidRPr="00C21DEC">
        <w:rPr>
          <w:color w:val="000000" w:themeColor="text1"/>
        </w:rPr>
        <w:t>Contact attributes.</w:t>
      </w:r>
    </w:p>
    <w:p w14:paraId="42AE56F0" w14:textId="77777777" w:rsidR="00025EF4" w:rsidRPr="00C21DEC" w:rsidRDefault="00025EF4">
      <w:pPr>
        <w:numPr>
          <w:ilvl w:val="0"/>
          <w:numId w:val="43"/>
        </w:numPr>
        <w:spacing w:line="240" w:lineRule="auto"/>
        <w:rPr>
          <w:color w:val="000000" w:themeColor="text1"/>
        </w:rPr>
      </w:pPr>
      <w:r w:rsidRPr="00C21DEC">
        <w:rPr>
          <w:color w:val="000000" w:themeColor="text1"/>
        </w:rPr>
        <w:t>Service Principal Names in unusual configurations.</w:t>
      </w:r>
    </w:p>
    <w:p w14:paraId="354A0D61" w14:textId="77777777" w:rsidR="00025EF4" w:rsidRPr="00C21DEC" w:rsidRDefault="00025EF4">
      <w:pPr>
        <w:numPr>
          <w:ilvl w:val="0"/>
          <w:numId w:val="43"/>
        </w:numPr>
        <w:spacing w:line="240" w:lineRule="auto"/>
        <w:rPr>
          <w:color w:val="000000" w:themeColor="text1"/>
        </w:rPr>
      </w:pPr>
      <w:r w:rsidRPr="00C21DEC">
        <w:rPr>
          <w:color w:val="000000" w:themeColor="text1"/>
        </w:rPr>
        <w:t>Delegation settings.</w:t>
      </w:r>
    </w:p>
    <w:p w14:paraId="74F0140F" w14:textId="77777777" w:rsidR="00025EF4" w:rsidRPr="00C21DEC" w:rsidRDefault="00025EF4">
      <w:pPr>
        <w:numPr>
          <w:ilvl w:val="0"/>
          <w:numId w:val="43"/>
        </w:numPr>
        <w:spacing w:line="240" w:lineRule="auto"/>
        <w:rPr>
          <w:color w:val="000000" w:themeColor="text1"/>
        </w:rPr>
      </w:pPr>
      <w:r w:rsidRPr="00C21DEC">
        <w:rPr>
          <w:color w:val="000000" w:themeColor="text1"/>
        </w:rPr>
        <w:t>Access-control permissions.</w:t>
      </w:r>
    </w:p>
    <w:p w14:paraId="393E6AC7" w14:textId="77777777" w:rsidR="00025EF4" w:rsidRPr="00C21DEC" w:rsidRDefault="00025EF4">
      <w:pPr>
        <w:numPr>
          <w:ilvl w:val="0"/>
          <w:numId w:val="43"/>
        </w:numPr>
        <w:spacing w:line="240" w:lineRule="auto"/>
        <w:rPr>
          <w:color w:val="000000" w:themeColor="text1"/>
        </w:rPr>
      </w:pPr>
      <w:r w:rsidRPr="00C21DEC">
        <w:rPr>
          <w:color w:val="000000" w:themeColor="text1"/>
        </w:rPr>
        <w:t>Attributes synchronized to external systems.</w:t>
      </w:r>
    </w:p>
    <w:p w14:paraId="4DBDF33C" w14:textId="77777777" w:rsidR="00025EF4" w:rsidRPr="00C21DEC" w:rsidRDefault="00025EF4" w:rsidP="00025EF4">
      <w:pPr>
        <w:spacing w:line="240" w:lineRule="auto"/>
        <w:rPr>
          <w:color w:val="000000" w:themeColor="text1"/>
        </w:rPr>
      </w:pPr>
    </w:p>
    <w:p w14:paraId="2A931A5A" w14:textId="6FC40342" w:rsidR="00025EF4" w:rsidRPr="00C21DEC" w:rsidRDefault="00025EF4" w:rsidP="00025EF4">
      <w:pPr>
        <w:spacing w:line="240" w:lineRule="auto"/>
        <w:rPr>
          <w:color w:val="000000" w:themeColor="text1"/>
        </w:rPr>
      </w:pPr>
      <w:r w:rsidRPr="00C21DEC">
        <w:rPr>
          <w:color w:val="000000" w:themeColor="text1"/>
        </w:rPr>
        <w:t>Some attributes support identification and administration. Others directly affect authentication, authorization, or federation.</w:t>
      </w:r>
    </w:p>
    <w:p w14:paraId="0776B32A" w14:textId="77777777" w:rsidR="00025EF4" w:rsidRPr="00C21DEC" w:rsidRDefault="00025EF4" w:rsidP="00025EF4">
      <w:pPr>
        <w:spacing w:line="240" w:lineRule="auto"/>
        <w:rPr>
          <w:color w:val="000000" w:themeColor="text1"/>
        </w:rPr>
      </w:pPr>
    </w:p>
    <w:p w14:paraId="6866C22A" w14:textId="296E4C6D" w:rsidR="00025EF4" w:rsidRPr="00C21DEC" w:rsidRDefault="00025EF4" w:rsidP="00025EF4">
      <w:pPr>
        <w:spacing w:line="240" w:lineRule="auto"/>
        <w:rPr>
          <w:color w:val="000000" w:themeColor="text1"/>
        </w:rPr>
      </w:pPr>
      <w:r w:rsidRPr="00C21DEC">
        <w:rPr>
          <w:color w:val="000000" w:themeColor="text1"/>
        </w:rPr>
        <w:t>The security significance of a user account cannot be determined from its job title or visible role alone. A user who appears nonprivileged may hold authority through group nesting, delegated permissions, local administrative access, application roles, certificate enrollment rights, or control over another account.</w:t>
      </w:r>
    </w:p>
    <w:p w14:paraId="6C76ECFB" w14:textId="77777777" w:rsidR="00025EF4" w:rsidRPr="00C21DEC" w:rsidRDefault="00025EF4" w:rsidP="00025EF4">
      <w:pPr>
        <w:spacing w:line="240" w:lineRule="auto"/>
        <w:rPr>
          <w:color w:val="000000" w:themeColor="text1"/>
        </w:rPr>
      </w:pPr>
    </w:p>
    <w:p w14:paraId="4933AC6F" w14:textId="051407AB" w:rsidR="00025EF4" w:rsidRPr="00C21DEC" w:rsidRDefault="00025EF4" w:rsidP="00025EF4">
      <w:pPr>
        <w:spacing w:line="240" w:lineRule="auto"/>
        <w:rPr>
          <w:color w:val="000000" w:themeColor="text1"/>
        </w:rPr>
      </w:pPr>
      <w:r w:rsidRPr="00C21DEC">
        <w:rPr>
          <w:color w:val="000000" w:themeColor="text1"/>
        </w:rPr>
        <w:t>Likewise, a member of a well-known administrative group may have less effective reach than another identity that controls a critical management platform, certificate authority, virtualization host, or Group Policy Object.</w:t>
      </w:r>
    </w:p>
    <w:p w14:paraId="6CDD690D" w14:textId="77777777" w:rsidR="00025EF4" w:rsidRPr="00C21DEC" w:rsidRDefault="00025EF4" w:rsidP="00025EF4">
      <w:pPr>
        <w:spacing w:line="240" w:lineRule="auto"/>
        <w:rPr>
          <w:color w:val="000000" w:themeColor="text1"/>
        </w:rPr>
      </w:pPr>
    </w:p>
    <w:p w14:paraId="5E6AFCBB" w14:textId="36E0E5D2" w:rsidR="00025EF4" w:rsidRPr="00C21DEC" w:rsidRDefault="00025EF4" w:rsidP="00025EF4">
      <w:pPr>
        <w:spacing w:line="240" w:lineRule="auto"/>
        <w:rPr>
          <w:color w:val="000000" w:themeColor="text1"/>
        </w:rPr>
      </w:pPr>
      <w:r w:rsidRPr="00C21DEC">
        <w:rPr>
          <w:color w:val="000000" w:themeColor="text1"/>
        </w:rPr>
        <w:t>The account’s effective authority must be traced through every control relationship that recognizes it.</w:t>
      </w:r>
    </w:p>
    <w:p w14:paraId="2195A158" w14:textId="77777777" w:rsidR="00025EF4" w:rsidRPr="00C21DEC" w:rsidRDefault="00025EF4" w:rsidP="00025EF4">
      <w:pPr>
        <w:spacing w:line="240" w:lineRule="auto"/>
        <w:rPr>
          <w:color w:val="000000" w:themeColor="text1"/>
        </w:rPr>
      </w:pPr>
    </w:p>
    <w:p w14:paraId="496E8D0A" w14:textId="1B442D96" w:rsidR="00025EF4" w:rsidRPr="00C21DEC" w:rsidRDefault="00025EF4" w:rsidP="00025EF4">
      <w:pPr>
        <w:spacing w:line="240" w:lineRule="auto"/>
        <w:rPr>
          <w:color w:val="000000" w:themeColor="text1"/>
        </w:rPr>
      </w:pPr>
      <w:r w:rsidRPr="00C21DEC">
        <w:rPr>
          <w:color w:val="000000" w:themeColor="text1"/>
        </w:rPr>
        <w:t>User identities also pass through a lifecycle:</w:t>
      </w:r>
    </w:p>
    <w:p w14:paraId="44BA371B" w14:textId="77777777" w:rsidR="00025EF4" w:rsidRPr="00C21DEC" w:rsidRDefault="00025EF4" w:rsidP="00025EF4">
      <w:pPr>
        <w:spacing w:line="240" w:lineRule="auto"/>
        <w:rPr>
          <w:color w:val="000000" w:themeColor="text1"/>
        </w:rPr>
      </w:pPr>
    </w:p>
    <w:p w14:paraId="3125A32F" w14:textId="77777777" w:rsidR="00025EF4" w:rsidRPr="00C21DEC" w:rsidRDefault="00025EF4">
      <w:pPr>
        <w:numPr>
          <w:ilvl w:val="0"/>
          <w:numId w:val="44"/>
        </w:numPr>
        <w:spacing w:line="240" w:lineRule="auto"/>
        <w:rPr>
          <w:color w:val="000000" w:themeColor="text1"/>
        </w:rPr>
      </w:pPr>
      <w:r w:rsidRPr="00C21DEC">
        <w:rPr>
          <w:color w:val="000000" w:themeColor="text1"/>
        </w:rPr>
        <w:t>Sponsorship or personnel validation.</w:t>
      </w:r>
    </w:p>
    <w:p w14:paraId="0BF200CB" w14:textId="77777777" w:rsidR="00025EF4" w:rsidRPr="00C21DEC" w:rsidRDefault="00025EF4">
      <w:pPr>
        <w:numPr>
          <w:ilvl w:val="0"/>
          <w:numId w:val="44"/>
        </w:numPr>
        <w:spacing w:line="240" w:lineRule="auto"/>
        <w:rPr>
          <w:color w:val="000000" w:themeColor="text1"/>
        </w:rPr>
      </w:pPr>
      <w:r w:rsidRPr="00C21DEC">
        <w:rPr>
          <w:color w:val="000000" w:themeColor="text1"/>
        </w:rPr>
        <w:t>Identity proofing.</w:t>
      </w:r>
    </w:p>
    <w:p w14:paraId="5E15207E" w14:textId="77777777" w:rsidR="00025EF4" w:rsidRPr="00C21DEC" w:rsidRDefault="00025EF4">
      <w:pPr>
        <w:numPr>
          <w:ilvl w:val="0"/>
          <w:numId w:val="44"/>
        </w:numPr>
        <w:spacing w:line="240" w:lineRule="auto"/>
        <w:rPr>
          <w:color w:val="000000" w:themeColor="text1"/>
        </w:rPr>
      </w:pPr>
      <w:r w:rsidRPr="00C21DEC">
        <w:rPr>
          <w:color w:val="000000" w:themeColor="text1"/>
        </w:rPr>
        <w:t>Account creation.</w:t>
      </w:r>
    </w:p>
    <w:p w14:paraId="6B8C7D2E" w14:textId="77777777" w:rsidR="00025EF4" w:rsidRPr="00C21DEC" w:rsidRDefault="00025EF4">
      <w:pPr>
        <w:numPr>
          <w:ilvl w:val="0"/>
          <w:numId w:val="44"/>
        </w:numPr>
        <w:spacing w:line="240" w:lineRule="auto"/>
        <w:rPr>
          <w:color w:val="000000" w:themeColor="text1"/>
        </w:rPr>
      </w:pPr>
      <w:r w:rsidRPr="00C21DEC">
        <w:rPr>
          <w:color w:val="000000" w:themeColor="text1"/>
        </w:rPr>
        <w:t>Credential issuance and binding.</w:t>
      </w:r>
    </w:p>
    <w:p w14:paraId="07AB2DC6" w14:textId="77777777" w:rsidR="00025EF4" w:rsidRPr="00C21DEC" w:rsidRDefault="00025EF4">
      <w:pPr>
        <w:numPr>
          <w:ilvl w:val="0"/>
          <w:numId w:val="44"/>
        </w:numPr>
        <w:spacing w:line="240" w:lineRule="auto"/>
        <w:rPr>
          <w:color w:val="000000" w:themeColor="text1"/>
        </w:rPr>
      </w:pPr>
      <w:r w:rsidRPr="00C21DEC">
        <w:rPr>
          <w:color w:val="000000" w:themeColor="text1"/>
        </w:rPr>
        <w:t>Assignment of groups, roles, and attributes.</w:t>
      </w:r>
    </w:p>
    <w:p w14:paraId="4D07B34F" w14:textId="77777777" w:rsidR="00025EF4" w:rsidRPr="00C21DEC" w:rsidRDefault="00025EF4">
      <w:pPr>
        <w:numPr>
          <w:ilvl w:val="0"/>
          <w:numId w:val="44"/>
        </w:numPr>
        <w:spacing w:line="240" w:lineRule="auto"/>
        <w:rPr>
          <w:color w:val="000000" w:themeColor="text1"/>
        </w:rPr>
      </w:pPr>
      <w:r w:rsidRPr="00C21DEC">
        <w:rPr>
          <w:color w:val="000000" w:themeColor="text1"/>
        </w:rPr>
        <w:t>Access changes during transfers or mission changes.</w:t>
      </w:r>
    </w:p>
    <w:p w14:paraId="3B76C83F" w14:textId="77777777" w:rsidR="00025EF4" w:rsidRPr="00C21DEC" w:rsidRDefault="00025EF4">
      <w:pPr>
        <w:numPr>
          <w:ilvl w:val="0"/>
          <w:numId w:val="44"/>
        </w:numPr>
        <w:spacing w:line="240" w:lineRule="auto"/>
        <w:rPr>
          <w:color w:val="000000" w:themeColor="text1"/>
        </w:rPr>
      </w:pPr>
      <w:r w:rsidRPr="00C21DEC">
        <w:rPr>
          <w:color w:val="000000" w:themeColor="text1"/>
        </w:rPr>
        <w:t>Suspension, disablement, or termination.</w:t>
      </w:r>
    </w:p>
    <w:p w14:paraId="56ECFDF7" w14:textId="77777777" w:rsidR="00025EF4" w:rsidRPr="00C21DEC" w:rsidRDefault="00025EF4">
      <w:pPr>
        <w:numPr>
          <w:ilvl w:val="0"/>
          <w:numId w:val="44"/>
        </w:numPr>
        <w:spacing w:line="240" w:lineRule="auto"/>
        <w:rPr>
          <w:color w:val="000000" w:themeColor="text1"/>
        </w:rPr>
      </w:pPr>
      <w:r w:rsidRPr="00C21DEC">
        <w:rPr>
          <w:color w:val="000000" w:themeColor="text1"/>
        </w:rPr>
        <w:t>Retention or removal according to operational and records requirements.</w:t>
      </w:r>
    </w:p>
    <w:p w14:paraId="7EC3092E" w14:textId="77777777" w:rsidR="00025EF4" w:rsidRPr="00C21DEC" w:rsidRDefault="00025EF4" w:rsidP="00025EF4">
      <w:pPr>
        <w:spacing w:line="240" w:lineRule="auto"/>
        <w:rPr>
          <w:color w:val="000000" w:themeColor="text1"/>
        </w:rPr>
      </w:pPr>
    </w:p>
    <w:p w14:paraId="5CD7C7D8" w14:textId="0C74FAB7" w:rsidR="00025EF4" w:rsidRPr="00C21DEC" w:rsidRDefault="00025EF4" w:rsidP="00025EF4">
      <w:pPr>
        <w:spacing w:line="240" w:lineRule="auto"/>
        <w:rPr>
          <w:color w:val="000000" w:themeColor="text1"/>
        </w:rPr>
      </w:pPr>
      <w:r w:rsidRPr="00C21DEC">
        <w:rPr>
          <w:color w:val="000000" w:themeColor="text1"/>
        </w:rPr>
        <w:t>Failures at any stage can create security exposure.</w:t>
      </w:r>
    </w:p>
    <w:p w14:paraId="2BAC4F8F" w14:textId="77777777" w:rsidR="00025EF4" w:rsidRPr="00C21DEC" w:rsidRDefault="00025EF4" w:rsidP="00025EF4">
      <w:pPr>
        <w:spacing w:line="240" w:lineRule="auto"/>
        <w:rPr>
          <w:color w:val="000000" w:themeColor="text1"/>
        </w:rPr>
      </w:pPr>
    </w:p>
    <w:p w14:paraId="5D1A7E83" w14:textId="05A525EB" w:rsidR="00025EF4" w:rsidRPr="00C21DEC" w:rsidRDefault="00025EF4" w:rsidP="00025EF4">
      <w:pPr>
        <w:spacing w:line="240" w:lineRule="auto"/>
        <w:rPr>
          <w:color w:val="000000" w:themeColor="text1"/>
        </w:rPr>
      </w:pPr>
      <w:r w:rsidRPr="00C21DEC">
        <w:rPr>
          <w:color w:val="000000" w:themeColor="text1"/>
        </w:rPr>
        <w:lastRenderedPageBreak/>
        <w:t>An account may be correctly created but assigned to the wrong group. A contractor’s account may remain enabled after contract completion. A transferred employee may retain access from a previous role. A privileged account may lack an identified owner. A disabled user may still possess valid certificates, tokens, sessions, or access through another connected identity platform.</w:t>
      </w:r>
    </w:p>
    <w:p w14:paraId="751D71D6" w14:textId="77777777" w:rsidR="00025EF4" w:rsidRPr="00C21DEC" w:rsidRDefault="00025EF4" w:rsidP="00025EF4">
      <w:pPr>
        <w:spacing w:line="240" w:lineRule="auto"/>
        <w:rPr>
          <w:color w:val="000000" w:themeColor="text1"/>
        </w:rPr>
      </w:pPr>
    </w:p>
    <w:p w14:paraId="5C7447A6" w14:textId="5C319491" w:rsidR="00025EF4" w:rsidRPr="00C21DEC" w:rsidRDefault="00025EF4" w:rsidP="00025EF4">
      <w:pPr>
        <w:spacing w:line="240" w:lineRule="auto"/>
        <w:rPr>
          <w:color w:val="000000" w:themeColor="text1"/>
        </w:rPr>
      </w:pPr>
      <w:r w:rsidRPr="00C21DEC">
        <w:rPr>
          <w:color w:val="000000" w:themeColor="text1"/>
        </w:rPr>
        <w:t>Account disablement is a critical control, but it is not always the complete revocation event. Defenders must consider the credentials and sessions issued before the account was disabled and the systems that may not evaluate account state in real time.</w:t>
      </w:r>
    </w:p>
    <w:p w14:paraId="7943091B" w14:textId="77777777" w:rsidR="00025EF4" w:rsidRPr="00C21DEC" w:rsidRDefault="00025EF4" w:rsidP="00025EF4">
      <w:pPr>
        <w:spacing w:line="240" w:lineRule="auto"/>
        <w:rPr>
          <w:color w:val="000000" w:themeColor="text1"/>
        </w:rPr>
      </w:pPr>
    </w:p>
    <w:p w14:paraId="73ED7FE5" w14:textId="21D16601" w:rsidR="00025EF4" w:rsidRPr="00C21DEC" w:rsidRDefault="00025EF4" w:rsidP="00025EF4">
      <w:pPr>
        <w:spacing w:line="240" w:lineRule="auto"/>
        <w:rPr>
          <w:color w:val="000000" w:themeColor="text1"/>
        </w:rPr>
      </w:pPr>
      <w:r w:rsidRPr="00C21DEC">
        <w:rPr>
          <w:color w:val="000000" w:themeColor="text1"/>
        </w:rPr>
        <w:t>User identity governance must answer four questions:</w:t>
      </w:r>
    </w:p>
    <w:p w14:paraId="5F0EF749" w14:textId="77777777" w:rsidR="00025EF4" w:rsidRPr="00C21DEC" w:rsidRDefault="00025EF4" w:rsidP="00025EF4">
      <w:pPr>
        <w:spacing w:line="240" w:lineRule="auto"/>
        <w:rPr>
          <w:color w:val="000000" w:themeColor="text1"/>
        </w:rPr>
      </w:pPr>
    </w:p>
    <w:p w14:paraId="7950772A" w14:textId="77777777" w:rsidR="00025EF4" w:rsidRPr="00C21DEC" w:rsidRDefault="00025EF4">
      <w:pPr>
        <w:numPr>
          <w:ilvl w:val="0"/>
          <w:numId w:val="45"/>
        </w:numPr>
        <w:spacing w:line="240" w:lineRule="auto"/>
        <w:rPr>
          <w:color w:val="000000" w:themeColor="text1"/>
        </w:rPr>
      </w:pPr>
      <w:r w:rsidRPr="00C21DEC">
        <w:rPr>
          <w:color w:val="000000" w:themeColor="text1"/>
        </w:rPr>
        <w:t>Who does the account represent?</w:t>
      </w:r>
    </w:p>
    <w:p w14:paraId="1EF87395" w14:textId="77777777" w:rsidR="00025EF4" w:rsidRPr="00C21DEC" w:rsidRDefault="00025EF4">
      <w:pPr>
        <w:numPr>
          <w:ilvl w:val="0"/>
          <w:numId w:val="45"/>
        </w:numPr>
        <w:spacing w:line="240" w:lineRule="auto"/>
        <w:rPr>
          <w:color w:val="000000" w:themeColor="text1"/>
        </w:rPr>
      </w:pPr>
      <w:r w:rsidRPr="00C21DEC">
        <w:rPr>
          <w:color w:val="000000" w:themeColor="text1"/>
        </w:rPr>
        <w:t>Why does the account exist?</w:t>
      </w:r>
    </w:p>
    <w:p w14:paraId="3C76CF34" w14:textId="77777777" w:rsidR="00025EF4" w:rsidRPr="00C21DEC" w:rsidRDefault="00025EF4">
      <w:pPr>
        <w:numPr>
          <w:ilvl w:val="0"/>
          <w:numId w:val="45"/>
        </w:numPr>
        <w:spacing w:line="240" w:lineRule="auto"/>
        <w:rPr>
          <w:color w:val="000000" w:themeColor="text1"/>
        </w:rPr>
      </w:pPr>
      <w:r w:rsidRPr="00C21DEC">
        <w:rPr>
          <w:color w:val="000000" w:themeColor="text1"/>
        </w:rPr>
        <w:t>What authority does it currently possess?</w:t>
      </w:r>
    </w:p>
    <w:p w14:paraId="34F7E0F2" w14:textId="77777777" w:rsidR="00025EF4" w:rsidRPr="00C21DEC" w:rsidRDefault="00025EF4">
      <w:pPr>
        <w:numPr>
          <w:ilvl w:val="0"/>
          <w:numId w:val="45"/>
        </w:numPr>
        <w:spacing w:line="240" w:lineRule="auto"/>
        <w:rPr>
          <w:color w:val="000000" w:themeColor="text1"/>
        </w:rPr>
      </w:pPr>
      <w:r w:rsidRPr="00C21DEC">
        <w:rPr>
          <w:color w:val="000000" w:themeColor="text1"/>
        </w:rPr>
        <w:t>Who can change that authority?</w:t>
      </w:r>
    </w:p>
    <w:p w14:paraId="74920B88" w14:textId="77777777" w:rsidR="00025EF4" w:rsidRPr="00C21DEC" w:rsidRDefault="00025EF4" w:rsidP="00025EF4">
      <w:pPr>
        <w:spacing w:line="240" w:lineRule="auto"/>
        <w:rPr>
          <w:color w:val="000000" w:themeColor="text1"/>
        </w:rPr>
      </w:pPr>
    </w:p>
    <w:p w14:paraId="247D82B3" w14:textId="68789251" w:rsidR="00025EF4" w:rsidRPr="00C21DEC" w:rsidRDefault="00025EF4" w:rsidP="00025EF4">
      <w:pPr>
        <w:spacing w:line="240" w:lineRule="auto"/>
        <w:rPr>
          <w:color w:val="000000" w:themeColor="text1"/>
        </w:rPr>
      </w:pPr>
      <w:r w:rsidRPr="00C21DEC">
        <w:rPr>
          <w:color w:val="000000" w:themeColor="text1"/>
        </w:rPr>
        <w:t>When any answer is unclear, the account becomes difficult to govern and harder to defend.</w:t>
      </w:r>
    </w:p>
    <w:p w14:paraId="14C519B9" w14:textId="77777777" w:rsidR="00025EF4" w:rsidRPr="00C21DEC" w:rsidRDefault="00025EF4" w:rsidP="00025EF4">
      <w:pPr>
        <w:spacing w:line="240" w:lineRule="auto"/>
        <w:rPr>
          <w:b/>
          <w:bCs/>
          <w:color w:val="000000" w:themeColor="text1"/>
        </w:rPr>
      </w:pPr>
    </w:p>
    <w:p w14:paraId="7E0BDE3F" w14:textId="1B75E454" w:rsidR="00025EF4" w:rsidRPr="00C21DEC" w:rsidRDefault="00025EF4" w:rsidP="00025EF4">
      <w:pPr>
        <w:spacing w:line="240" w:lineRule="auto"/>
        <w:rPr>
          <w:b/>
          <w:bCs/>
          <w:color w:val="000000" w:themeColor="text1"/>
        </w:rPr>
      </w:pPr>
      <w:r w:rsidRPr="00C21DEC">
        <w:rPr>
          <w:b/>
          <w:bCs/>
          <w:color w:val="000000" w:themeColor="text1"/>
        </w:rPr>
        <w:t>Administrative and Standard User Separation</w:t>
      </w:r>
    </w:p>
    <w:p w14:paraId="285A1332" w14:textId="77777777" w:rsidR="00025EF4" w:rsidRPr="00C21DEC" w:rsidRDefault="00025EF4" w:rsidP="00025EF4">
      <w:pPr>
        <w:spacing w:line="240" w:lineRule="auto"/>
        <w:rPr>
          <w:color w:val="000000" w:themeColor="text1"/>
        </w:rPr>
      </w:pPr>
      <w:r w:rsidRPr="00C21DEC">
        <w:rPr>
          <w:color w:val="000000" w:themeColor="text1"/>
        </w:rPr>
        <w:t>Personnel who perform privileged work should not use one account for every activity. A standard user identity supports routine work such as email, collaboration, web browsing, and ordinary application access. A separate administrative identity is used for elevated tasks within an approved scope.</w:t>
      </w:r>
    </w:p>
    <w:p w14:paraId="22150537" w14:textId="77777777" w:rsidR="00025EF4" w:rsidRPr="00C21DEC" w:rsidRDefault="00025EF4" w:rsidP="00025EF4">
      <w:pPr>
        <w:spacing w:line="240" w:lineRule="auto"/>
        <w:rPr>
          <w:color w:val="000000" w:themeColor="text1"/>
        </w:rPr>
      </w:pPr>
    </w:p>
    <w:p w14:paraId="229F25D4" w14:textId="7C569EBF" w:rsidR="00025EF4" w:rsidRPr="00C21DEC" w:rsidRDefault="00025EF4" w:rsidP="00025EF4">
      <w:pPr>
        <w:spacing w:line="240" w:lineRule="auto"/>
        <w:rPr>
          <w:color w:val="000000" w:themeColor="text1"/>
        </w:rPr>
      </w:pPr>
      <w:r w:rsidRPr="00C21DEC">
        <w:rPr>
          <w:color w:val="000000" w:themeColor="text1"/>
        </w:rPr>
        <w:t>This separation limits credential exposure. Standard workstations and user-facing applications process untrusted content and interact with a broader range of services. Using a privileged account in those environments exposes higher-value credentials, tickets, sessions, and tokens to systems that do not need them.</w:t>
      </w:r>
    </w:p>
    <w:p w14:paraId="2F697913" w14:textId="77777777" w:rsidR="00025EF4" w:rsidRPr="00C21DEC" w:rsidRDefault="00025EF4" w:rsidP="00025EF4">
      <w:pPr>
        <w:spacing w:line="240" w:lineRule="auto"/>
        <w:rPr>
          <w:color w:val="000000" w:themeColor="text1"/>
        </w:rPr>
      </w:pPr>
    </w:p>
    <w:p w14:paraId="4E7B067D" w14:textId="5709D627" w:rsidR="00025EF4" w:rsidRPr="00C21DEC" w:rsidRDefault="00025EF4" w:rsidP="00025EF4">
      <w:pPr>
        <w:spacing w:line="240" w:lineRule="auto"/>
        <w:rPr>
          <w:color w:val="000000" w:themeColor="text1"/>
        </w:rPr>
      </w:pPr>
      <w:r w:rsidRPr="00C21DEC">
        <w:rPr>
          <w:color w:val="000000" w:themeColor="text1"/>
        </w:rPr>
        <w:t>Separate accounts also improve accountability. Logs can distinguish ordinary user activity from administrative action. Reviewers can determine when elevated authority was exercised, which account performed the action, and whether the activity matched the operator’s assigned responsibilities.</w:t>
      </w:r>
    </w:p>
    <w:p w14:paraId="68D2DAB8" w14:textId="77777777" w:rsidR="00025EF4" w:rsidRPr="00C21DEC" w:rsidRDefault="00025EF4" w:rsidP="00025EF4">
      <w:pPr>
        <w:spacing w:line="240" w:lineRule="auto"/>
        <w:rPr>
          <w:color w:val="000000" w:themeColor="text1"/>
        </w:rPr>
      </w:pPr>
    </w:p>
    <w:p w14:paraId="60B4C665" w14:textId="26A37BD8" w:rsidR="00025EF4" w:rsidRPr="00C21DEC" w:rsidRDefault="00025EF4" w:rsidP="00025EF4">
      <w:pPr>
        <w:spacing w:line="240" w:lineRule="auto"/>
        <w:rPr>
          <w:color w:val="000000" w:themeColor="text1"/>
        </w:rPr>
      </w:pPr>
      <w:r w:rsidRPr="00C21DEC">
        <w:rPr>
          <w:color w:val="000000" w:themeColor="text1"/>
        </w:rPr>
        <w:t>Separation loses value when both accounts are used from the same untrusted endpoint or share the same password. The control depends on the complete administrative path:</w:t>
      </w:r>
    </w:p>
    <w:p w14:paraId="18ECFF46" w14:textId="77777777" w:rsidR="00025EF4" w:rsidRPr="00C21DEC" w:rsidRDefault="00025EF4" w:rsidP="00025EF4">
      <w:pPr>
        <w:spacing w:line="240" w:lineRule="auto"/>
        <w:rPr>
          <w:color w:val="000000" w:themeColor="text1"/>
        </w:rPr>
      </w:pPr>
    </w:p>
    <w:p w14:paraId="122BFA7E" w14:textId="77777777" w:rsidR="00025EF4" w:rsidRPr="00C21DEC" w:rsidRDefault="00025EF4">
      <w:pPr>
        <w:numPr>
          <w:ilvl w:val="0"/>
          <w:numId w:val="46"/>
        </w:numPr>
        <w:spacing w:line="240" w:lineRule="auto"/>
        <w:rPr>
          <w:color w:val="000000" w:themeColor="text1"/>
        </w:rPr>
      </w:pPr>
      <w:r w:rsidRPr="00C21DEC">
        <w:rPr>
          <w:color w:val="000000" w:themeColor="text1"/>
        </w:rPr>
        <w:t>Separate identities.</w:t>
      </w:r>
    </w:p>
    <w:p w14:paraId="3C357988" w14:textId="77777777" w:rsidR="00025EF4" w:rsidRPr="00C21DEC" w:rsidRDefault="00025EF4">
      <w:pPr>
        <w:numPr>
          <w:ilvl w:val="0"/>
          <w:numId w:val="46"/>
        </w:numPr>
        <w:spacing w:line="240" w:lineRule="auto"/>
        <w:rPr>
          <w:color w:val="000000" w:themeColor="text1"/>
        </w:rPr>
      </w:pPr>
      <w:r w:rsidRPr="00C21DEC">
        <w:rPr>
          <w:color w:val="000000" w:themeColor="text1"/>
        </w:rPr>
        <w:t>Separate credentials.</w:t>
      </w:r>
    </w:p>
    <w:p w14:paraId="6A84345D" w14:textId="77777777" w:rsidR="00025EF4" w:rsidRPr="00C21DEC" w:rsidRDefault="00025EF4">
      <w:pPr>
        <w:numPr>
          <w:ilvl w:val="0"/>
          <w:numId w:val="46"/>
        </w:numPr>
        <w:spacing w:line="240" w:lineRule="auto"/>
        <w:rPr>
          <w:color w:val="000000" w:themeColor="text1"/>
        </w:rPr>
      </w:pPr>
      <w:r w:rsidRPr="00C21DEC">
        <w:rPr>
          <w:color w:val="000000" w:themeColor="text1"/>
        </w:rPr>
        <w:t>Appropriate authentication strength.</w:t>
      </w:r>
    </w:p>
    <w:p w14:paraId="6CD9CB71" w14:textId="77777777" w:rsidR="00025EF4" w:rsidRPr="00C21DEC" w:rsidRDefault="00025EF4">
      <w:pPr>
        <w:numPr>
          <w:ilvl w:val="0"/>
          <w:numId w:val="46"/>
        </w:numPr>
        <w:spacing w:line="240" w:lineRule="auto"/>
        <w:rPr>
          <w:color w:val="000000" w:themeColor="text1"/>
        </w:rPr>
      </w:pPr>
      <w:r w:rsidRPr="00C21DEC">
        <w:rPr>
          <w:color w:val="000000" w:themeColor="text1"/>
        </w:rPr>
        <w:t>Restricted logon destinations.</w:t>
      </w:r>
    </w:p>
    <w:p w14:paraId="7A5EB152" w14:textId="77777777" w:rsidR="00025EF4" w:rsidRPr="00C21DEC" w:rsidRDefault="00025EF4">
      <w:pPr>
        <w:numPr>
          <w:ilvl w:val="0"/>
          <w:numId w:val="46"/>
        </w:numPr>
        <w:spacing w:line="240" w:lineRule="auto"/>
        <w:rPr>
          <w:color w:val="000000" w:themeColor="text1"/>
        </w:rPr>
      </w:pPr>
      <w:r w:rsidRPr="00C21DEC">
        <w:rPr>
          <w:color w:val="000000" w:themeColor="text1"/>
        </w:rPr>
        <w:t>Protected administrative workstations.</w:t>
      </w:r>
    </w:p>
    <w:p w14:paraId="1DC59FFC" w14:textId="77777777" w:rsidR="00025EF4" w:rsidRPr="00C21DEC" w:rsidRDefault="00025EF4">
      <w:pPr>
        <w:numPr>
          <w:ilvl w:val="0"/>
          <w:numId w:val="46"/>
        </w:numPr>
        <w:spacing w:line="240" w:lineRule="auto"/>
        <w:rPr>
          <w:color w:val="000000" w:themeColor="text1"/>
        </w:rPr>
      </w:pPr>
      <w:r w:rsidRPr="00C21DEC">
        <w:rPr>
          <w:color w:val="000000" w:themeColor="text1"/>
        </w:rPr>
        <w:t>Network segmentation.</w:t>
      </w:r>
    </w:p>
    <w:p w14:paraId="41975080" w14:textId="77777777" w:rsidR="00025EF4" w:rsidRPr="00C21DEC" w:rsidRDefault="00025EF4">
      <w:pPr>
        <w:numPr>
          <w:ilvl w:val="0"/>
          <w:numId w:val="46"/>
        </w:numPr>
        <w:spacing w:line="240" w:lineRule="auto"/>
        <w:rPr>
          <w:color w:val="000000" w:themeColor="text1"/>
        </w:rPr>
      </w:pPr>
      <w:r w:rsidRPr="00C21DEC">
        <w:rPr>
          <w:color w:val="000000" w:themeColor="text1"/>
        </w:rPr>
        <w:t>Controlled administrative protocols.</w:t>
      </w:r>
    </w:p>
    <w:p w14:paraId="64F8230D" w14:textId="77777777" w:rsidR="00025EF4" w:rsidRPr="00C21DEC" w:rsidRDefault="00025EF4">
      <w:pPr>
        <w:numPr>
          <w:ilvl w:val="0"/>
          <w:numId w:val="46"/>
        </w:numPr>
        <w:spacing w:line="240" w:lineRule="auto"/>
        <w:rPr>
          <w:color w:val="000000" w:themeColor="text1"/>
        </w:rPr>
      </w:pPr>
      <w:r w:rsidRPr="00C21DEC">
        <w:rPr>
          <w:color w:val="000000" w:themeColor="text1"/>
        </w:rPr>
        <w:t>Monitoring of privileged sessions.</w:t>
      </w:r>
    </w:p>
    <w:p w14:paraId="1E65A0C9" w14:textId="77777777" w:rsidR="00025EF4" w:rsidRPr="00C21DEC" w:rsidRDefault="00025EF4">
      <w:pPr>
        <w:numPr>
          <w:ilvl w:val="0"/>
          <w:numId w:val="46"/>
        </w:numPr>
        <w:spacing w:line="240" w:lineRule="auto"/>
        <w:rPr>
          <w:color w:val="000000" w:themeColor="text1"/>
        </w:rPr>
      </w:pPr>
      <w:r w:rsidRPr="00C21DEC">
        <w:rPr>
          <w:color w:val="000000" w:themeColor="text1"/>
        </w:rPr>
        <w:lastRenderedPageBreak/>
        <w:t>Defined elevation procedures.</w:t>
      </w:r>
    </w:p>
    <w:p w14:paraId="3BD60A8C" w14:textId="77777777" w:rsidR="00025EF4" w:rsidRPr="00C21DEC" w:rsidRDefault="00025EF4">
      <w:pPr>
        <w:numPr>
          <w:ilvl w:val="0"/>
          <w:numId w:val="46"/>
        </w:numPr>
        <w:spacing w:line="240" w:lineRule="auto"/>
        <w:rPr>
          <w:color w:val="000000" w:themeColor="text1"/>
        </w:rPr>
      </w:pPr>
      <w:r w:rsidRPr="00C21DEC">
        <w:rPr>
          <w:color w:val="000000" w:themeColor="text1"/>
        </w:rPr>
        <w:t>Timely revocation.</w:t>
      </w:r>
    </w:p>
    <w:p w14:paraId="75E67F03" w14:textId="77777777" w:rsidR="00025EF4" w:rsidRPr="00C21DEC" w:rsidRDefault="00025EF4" w:rsidP="00025EF4">
      <w:pPr>
        <w:spacing w:line="240" w:lineRule="auto"/>
        <w:rPr>
          <w:color w:val="000000" w:themeColor="text1"/>
        </w:rPr>
      </w:pPr>
    </w:p>
    <w:p w14:paraId="1D5F7A4C" w14:textId="1576494B" w:rsidR="00025EF4" w:rsidRPr="00C21DEC" w:rsidRDefault="00025EF4" w:rsidP="00025EF4">
      <w:pPr>
        <w:spacing w:line="240" w:lineRule="auto"/>
        <w:rPr>
          <w:color w:val="000000" w:themeColor="text1"/>
        </w:rPr>
      </w:pPr>
      <w:r w:rsidRPr="00C21DEC">
        <w:rPr>
          <w:color w:val="000000" w:themeColor="text1"/>
        </w:rPr>
        <w:t>An administrative account is only as protected as the systems permitted to handle its authentication material.</w:t>
      </w:r>
    </w:p>
    <w:p w14:paraId="6A5D3990" w14:textId="77777777" w:rsidR="00025EF4" w:rsidRPr="00C21DEC" w:rsidRDefault="00025EF4" w:rsidP="00025EF4">
      <w:pPr>
        <w:spacing w:line="240" w:lineRule="auto"/>
        <w:rPr>
          <w:b/>
          <w:bCs/>
          <w:color w:val="000000" w:themeColor="text1"/>
        </w:rPr>
      </w:pPr>
    </w:p>
    <w:p w14:paraId="72E37C7D" w14:textId="4A66F1F6" w:rsidR="00025EF4" w:rsidRPr="00C21DEC" w:rsidRDefault="00025EF4" w:rsidP="00025EF4">
      <w:pPr>
        <w:spacing w:line="240" w:lineRule="auto"/>
        <w:rPr>
          <w:b/>
          <w:bCs/>
          <w:color w:val="000000" w:themeColor="text1"/>
        </w:rPr>
      </w:pPr>
      <w:r w:rsidRPr="00C21DEC">
        <w:rPr>
          <w:b/>
          <w:bCs/>
          <w:color w:val="000000" w:themeColor="text1"/>
        </w:rPr>
        <w:t>Computer Identities</w:t>
      </w:r>
    </w:p>
    <w:p w14:paraId="1C2BC12C" w14:textId="77777777" w:rsidR="00025EF4" w:rsidRPr="00C21DEC" w:rsidRDefault="00025EF4" w:rsidP="00025EF4">
      <w:pPr>
        <w:spacing w:line="240" w:lineRule="auto"/>
        <w:rPr>
          <w:color w:val="000000" w:themeColor="text1"/>
        </w:rPr>
      </w:pPr>
      <w:r w:rsidRPr="00C21DEC">
        <w:rPr>
          <w:color w:val="000000" w:themeColor="text1"/>
        </w:rPr>
        <w:t>Domain-joined computers are security principals. Each computer account has a Security Identifier, credential material, group memberships, directory attributes, and permissions. The account allows the machine to authenticate to the domain and participate in secure operations with domain controllers and other systems.</w:t>
      </w:r>
    </w:p>
    <w:p w14:paraId="79A77E7B" w14:textId="77777777" w:rsidR="00025EF4" w:rsidRPr="00C21DEC" w:rsidRDefault="00025EF4" w:rsidP="00025EF4">
      <w:pPr>
        <w:spacing w:line="240" w:lineRule="auto"/>
        <w:rPr>
          <w:color w:val="000000" w:themeColor="text1"/>
        </w:rPr>
      </w:pPr>
    </w:p>
    <w:p w14:paraId="559E6EE7" w14:textId="28D11F38" w:rsidR="00025EF4" w:rsidRPr="00C21DEC" w:rsidRDefault="00025EF4" w:rsidP="00025EF4">
      <w:pPr>
        <w:spacing w:line="240" w:lineRule="auto"/>
        <w:rPr>
          <w:color w:val="000000" w:themeColor="text1"/>
        </w:rPr>
      </w:pPr>
      <w:r w:rsidRPr="00C21DEC">
        <w:rPr>
          <w:color w:val="000000" w:themeColor="text1"/>
        </w:rPr>
        <w:t>Computer identities support functions such as:</w:t>
      </w:r>
    </w:p>
    <w:p w14:paraId="4FE2C9DD" w14:textId="77777777" w:rsidR="00025EF4" w:rsidRPr="00C21DEC" w:rsidRDefault="00025EF4" w:rsidP="00025EF4">
      <w:pPr>
        <w:spacing w:line="240" w:lineRule="auto"/>
        <w:rPr>
          <w:color w:val="000000" w:themeColor="text1"/>
        </w:rPr>
      </w:pPr>
    </w:p>
    <w:p w14:paraId="3A117D6B" w14:textId="77777777" w:rsidR="00025EF4" w:rsidRPr="00C21DEC" w:rsidRDefault="00025EF4">
      <w:pPr>
        <w:numPr>
          <w:ilvl w:val="0"/>
          <w:numId w:val="47"/>
        </w:numPr>
        <w:spacing w:line="240" w:lineRule="auto"/>
        <w:rPr>
          <w:color w:val="000000" w:themeColor="text1"/>
        </w:rPr>
      </w:pPr>
      <w:r w:rsidRPr="00C21DEC">
        <w:rPr>
          <w:color w:val="000000" w:themeColor="text1"/>
        </w:rPr>
        <w:t>Domain membership.</w:t>
      </w:r>
    </w:p>
    <w:p w14:paraId="4C05421E" w14:textId="77777777" w:rsidR="00025EF4" w:rsidRPr="00C21DEC" w:rsidRDefault="00025EF4">
      <w:pPr>
        <w:numPr>
          <w:ilvl w:val="0"/>
          <w:numId w:val="47"/>
        </w:numPr>
        <w:spacing w:line="240" w:lineRule="auto"/>
        <w:rPr>
          <w:color w:val="000000" w:themeColor="text1"/>
        </w:rPr>
      </w:pPr>
      <w:r w:rsidRPr="00C21DEC">
        <w:rPr>
          <w:color w:val="000000" w:themeColor="text1"/>
        </w:rPr>
        <w:t>Secure-channel communication.</w:t>
      </w:r>
    </w:p>
    <w:p w14:paraId="00C66759" w14:textId="77777777" w:rsidR="00025EF4" w:rsidRPr="00C21DEC" w:rsidRDefault="00025EF4">
      <w:pPr>
        <w:numPr>
          <w:ilvl w:val="0"/>
          <w:numId w:val="47"/>
        </w:numPr>
        <w:spacing w:line="240" w:lineRule="auto"/>
        <w:rPr>
          <w:color w:val="000000" w:themeColor="text1"/>
        </w:rPr>
      </w:pPr>
      <w:r w:rsidRPr="00C21DEC">
        <w:rPr>
          <w:color w:val="000000" w:themeColor="text1"/>
        </w:rPr>
        <w:t>Kerberos authentication.</w:t>
      </w:r>
    </w:p>
    <w:p w14:paraId="56776AC4" w14:textId="77777777" w:rsidR="00025EF4" w:rsidRPr="00C21DEC" w:rsidRDefault="00025EF4">
      <w:pPr>
        <w:numPr>
          <w:ilvl w:val="0"/>
          <w:numId w:val="47"/>
        </w:numPr>
        <w:spacing w:line="240" w:lineRule="auto"/>
        <w:rPr>
          <w:color w:val="000000" w:themeColor="text1"/>
        </w:rPr>
      </w:pPr>
      <w:r w:rsidRPr="00C21DEC">
        <w:rPr>
          <w:color w:val="000000" w:themeColor="text1"/>
        </w:rPr>
        <w:t>Group Policy processing.</w:t>
      </w:r>
    </w:p>
    <w:p w14:paraId="3E47CC34" w14:textId="77777777" w:rsidR="00025EF4" w:rsidRPr="00C21DEC" w:rsidRDefault="00025EF4">
      <w:pPr>
        <w:numPr>
          <w:ilvl w:val="0"/>
          <w:numId w:val="47"/>
        </w:numPr>
        <w:spacing w:line="240" w:lineRule="auto"/>
        <w:rPr>
          <w:color w:val="000000" w:themeColor="text1"/>
        </w:rPr>
      </w:pPr>
      <w:r w:rsidRPr="00C21DEC">
        <w:rPr>
          <w:color w:val="000000" w:themeColor="text1"/>
        </w:rPr>
        <w:t>Device-based authorization.</w:t>
      </w:r>
    </w:p>
    <w:p w14:paraId="6371B484" w14:textId="77777777" w:rsidR="00025EF4" w:rsidRPr="00C21DEC" w:rsidRDefault="00025EF4">
      <w:pPr>
        <w:numPr>
          <w:ilvl w:val="0"/>
          <w:numId w:val="47"/>
        </w:numPr>
        <w:spacing w:line="240" w:lineRule="auto"/>
        <w:rPr>
          <w:color w:val="000000" w:themeColor="text1"/>
        </w:rPr>
      </w:pPr>
      <w:r w:rsidRPr="00C21DEC">
        <w:rPr>
          <w:color w:val="000000" w:themeColor="text1"/>
        </w:rPr>
        <w:t>Service access.</w:t>
      </w:r>
    </w:p>
    <w:p w14:paraId="1C270CB0" w14:textId="77777777" w:rsidR="00025EF4" w:rsidRPr="00C21DEC" w:rsidRDefault="00025EF4">
      <w:pPr>
        <w:numPr>
          <w:ilvl w:val="0"/>
          <w:numId w:val="47"/>
        </w:numPr>
        <w:spacing w:line="240" w:lineRule="auto"/>
        <w:rPr>
          <w:color w:val="000000" w:themeColor="text1"/>
        </w:rPr>
      </w:pPr>
      <w:r w:rsidRPr="00C21DEC">
        <w:rPr>
          <w:color w:val="000000" w:themeColor="text1"/>
        </w:rPr>
        <w:t>Certificate enrollment.</w:t>
      </w:r>
    </w:p>
    <w:p w14:paraId="211E8286" w14:textId="77777777" w:rsidR="00025EF4" w:rsidRPr="00C21DEC" w:rsidRDefault="00025EF4">
      <w:pPr>
        <w:numPr>
          <w:ilvl w:val="0"/>
          <w:numId w:val="47"/>
        </w:numPr>
        <w:spacing w:line="240" w:lineRule="auto"/>
        <w:rPr>
          <w:color w:val="000000" w:themeColor="text1"/>
        </w:rPr>
      </w:pPr>
      <w:r w:rsidRPr="00C21DEC">
        <w:rPr>
          <w:color w:val="000000" w:themeColor="text1"/>
        </w:rPr>
        <w:t>Management-system registration.</w:t>
      </w:r>
    </w:p>
    <w:p w14:paraId="2A820634" w14:textId="77777777" w:rsidR="00025EF4" w:rsidRPr="00C21DEC" w:rsidRDefault="00025EF4">
      <w:pPr>
        <w:numPr>
          <w:ilvl w:val="0"/>
          <w:numId w:val="47"/>
        </w:numPr>
        <w:spacing w:line="240" w:lineRule="auto"/>
        <w:rPr>
          <w:color w:val="000000" w:themeColor="text1"/>
        </w:rPr>
      </w:pPr>
      <w:r w:rsidRPr="00C21DEC">
        <w:rPr>
          <w:color w:val="000000" w:themeColor="text1"/>
        </w:rPr>
        <w:t>Resource access assigned to computers or computer groups.</w:t>
      </w:r>
    </w:p>
    <w:p w14:paraId="6DC7E60B" w14:textId="77777777" w:rsidR="00025EF4" w:rsidRPr="00C21DEC" w:rsidRDefault="00025EF4" w:rsidP="00025EF4">
      <w:pPr>
        <w:spacing w:line="240" w:lineRule="auto"/>
        <w:rPr>
          <w:color w:val="000000" w:themeColor="text1"/>
        </w:rPr>
      </w:pPr>
    </w:p>
    <w:p w14:paraId="5934C338" w14:textId="6FF38F28" w:rsidR="00025EF4" w:rsidRPr="00C21DEC" w:rsidRDefault="00025EF4" w:rsidP="00025EF4">
      <w:pPr>
        <w:spacing w:line="240" w:lineRule="auto"/>
        <w:rPr>
          <w:color w:val="000000" w:themeColor="text1"/>
        </w:rPr>
      </w:pPr>
      <w:r w:rsidRPr="00C21DEC">
        <w:rPr>
          <w:color w:val="000000" w:themeColor="text1"/>
        </w:rPr>
        <w:t>This means a computer is not simply a platform on which users authenticate. It possesses its own identity and can receive authority independently of the signed-in user.</w:t>
      </w:r>
    </w:p>
    <w:p w14:paraId="58321C60" w14:textId="77777777" w:rsidR="00025EF4" w:rsidRPr="00C21DEC" w:rsidRDefault="00025EF4" w:rsidP="00025EF4">
      <w:pPr>
        <w:spacing w:line="240" w:lineRule="auto"/>
        <w:rPr>
          <w:color w:val="000000" w:themeColor="text1"/>
        </w:rPr>
      </w:pPr>
      <w:r w:rsidRPr="00C21DEC">
        <w:rPr>
          <w:color w:val="000000" w:themeColor="text1"/>
        </w:rPr>
        <w:t>A computer account may belong to groups that grant access to file shares, management interfaces, certificate templates, or application services. It may be permitted to retrieve a managed service-account password. It may authenticate to another system under its machine identity. It may be trusted for delegation in configurations that require close scrutiny.</w:t>
      </w:r>
    </w:p>
    <w:p w14:paraId="69B21599" w14:textId="77777777" w:rsidR="00025EF4" w:rsidRPr="00C21DEC" w:rsidRDefault="00025EF4" w:rsidP="00025EF4">
      <w:pPr>
        <w:spacing w:line="240" w:lineRule="auto"/>
        <w:rPr>
          <w:color w:val="000000" w:themeColor="text1"/>
        </w:rPr>
      </w:pPr>
    </w:p>
    <w:p w14:paraId="15777155" w14:textId="50C9D30A" w:rsidR="00025EF4" w:rsidRPr="00C21DEC" w:rsidRDefault="00025EF4" w:rsidP="00025EF4">
      <w:pPr>
        <w:spacing w:line="240" w:lineRule="auto"/>
        <w:rPr>
          <w:color w:val="000000" w:themeColor="text1"/>
        </w:rPr>
      </w:pPr>
      <w:r w:rsidRPr="00C21DEC">
        <w:rPr>
          <w:color w:val="000000" w:themeColor="text1"/>
        </w:rPr>
        <w:t>The security state of the computer and the security state of its directory identity are connected.</w:t>
      </w:r>
    </w:p>
    <w:p w14:paraId="79F76457" w14:textId="77777777" w:rsidR="00025EF4" w:rsidRPr="00C21DEC" w:rsidRDefault="00025EF4" w:rsidP="00025EF4">
      <w:pPr>
        <w:spacing w:line="240" w:lineRule="auto"/>
        <w:rPr>
          <w:color w:val="000000" w:themeColor="text1"/>
        </w:rPr>
      </w:pPr>
    </w:p>
    <w:p w14:paraId="22439748" w14:textId="47CF6235" w:rsidR="00025EF4" w:rsidRPr="00C21DEC" w:rsidRDefault="00025EF4" w:rsidP="00025EF4">
      <w:pPr>
        <w:spacing w:line="240" w:lineRule="auto"/>
        <w:rPr>
          <w:color w:val="000000" w:themeColor="text1"/>
        </w:rPr>
      </w:pPr>
      <w:r w:rsidRPr="00C21DEC">
        <w:rPr>
          <w:color w:val="000000" w:themeColor="text1"/>
        </w:rPr>
        <w:t>A compromised endpoint may expose:</w:t>
      </w:r>
    </w:p>
    <w:p w14:paraId="54DD81CF" w14:textId="77777777" w:rsidR="00025EF4" w:rsidRPr="00C21DEC" w:rsidRDefault="00025EF4" w:rsidP="00025EF4">
      <w:pPr>
        <w:spacing w:line="240" w:lineRule="auto"/>
        <w:rPr>
          <w:color w:val="000000" w:themeColor="text1"/>
        </w:rPr>
      </w:pPr>
    </w:p>
    <w:p w14:paraId="160F70FD" w14:textId="77777777" w:rsidR="00025EF4" w:rsidRPr="00C21DEC" w:rsidRDefault="00025EF4">
      <w:pPr>
        <w:numPr>
          <w:ilvl w:val="0"/>
          <w:numId w:val="48"/>
        </w:numPr>
        <w:spacing w:line="240" w:lineRule="auto"/>
        <w:rPr>
          <w:color w:val="000000" w:themeColor="text1"/>
        </w:rPr>
      </w:pPr>
      <w:r w:rsidRPr="00C21DEC">
        <w:rPr>
          <w:color w:val="000000" w:themeColor="text1"/>
        </w:rPr>
        <w:t>User credentials and sessions.</w:t>
      </w:r>
    </w:p>
    <w:p w14:paraId="696E467E" w14:textId="77777777" w:rsidR="00025EF4" w:rsidRPr="00C21DEC" w:rsidRDefault="00025EF4">
      <w:pPr>
        <w:numPr>
          <w:ilvl w:val="0"/>
          <w:numId w:val="48"/>
        </w:numPr>
        <w:spacing w:line="240" w:lineRule="auto"/>
        <w:rPr>
          <w:color w:val="000000" w:themeColor="text1"/>
        </w:rPr>
      </w:pPr>
      <w:r w:rsidRPr="00C21DEC">
        <w:rPr>
          <w:color w:val="000000" w:themeColor="text1"/>
        </w:rPr>
        <w:t>Machine-account credentials.</w:t>
      </w:r>
    </w:p>
    <w:p w14:paraId="46932C89" w14:textId="77777777" w:rsidR="00025EF4" w:rsidRPr="00C21DEC" w:rsidRDefault="00025EF4">
      <w:pPr>
        <w:numPr>
          <w:ilvl w:val="0"/>
          <w:numId w:val="48"/>
        </w:numPr>
        <w:spacing w:line="240" w:lineRule="auto"/>
        <w:rPr>
          <w:color w:val="000000" w:themeColor="text1"/>
        </w:rPr>
      </w:pPr>
      <w:r w:rsidRPr="00C21DEC">
        <w:rPr>
          <w:color w:val="000000" w:themeColor="text1"/>
        </w:rPr>
        <w:t>Kerberos tickets.</w:t>
      </w:r>
    </w:p>
    <w:p w14:paraId="172058AB" w14:textId="77777777" w:rsidR="00025EF4" w:rsidRPr="00C21DEC" w:rsidRDefault="00025EF4">
      <w:pPr>
        <w:numPr>
          <w:ilvl w:val="0"/>
          <w:numId w:val="48"/>
        </w:numPr>
        <w:spacing w:line="240" w:lineRule="auto"/>
        <w:rPr>
          <w:color w:val="000000" w:themeColor="text1"/>
        </w:rPr>
      </w:pPr>
      <w:r w:rsidRPr="00C21DEC">
        <w:rPr>
          <w:color w:val="000000" w:themeColor="text1"/>
        </w:rPr>
        <w:t>Certificates and private keys.</w:t>
      </w:r>
    </w:p>
    <w:p w14:paraId="4EF643E1" w14:textId="77777777" w:rsidR="00025EF4" w:rsidRPr="00C21DEC" w:rsidRDefault="00025EF4">
      <w:pPr>
        <w:numPr>
          <w:ilvl w:val="0"/>
          <w:numId w:val="48"/>
        </w:numPr>
        <w:spacing w:line="240" w:lineRule="auto"/>
        <w:rPr>
          <w:color w:val="000000" w:themeColor="text1"/>
        </w:rPr>
      </w:pPr>
      <w:r w:rsidRPr="00C21DEC">
        <w:rPr>
          <w:color w:val="000000" w:themeColor="text1"/>
        </w:rPr>
        <w:t>Service-account secrets.</w:t>
      </w:r>
    </w:p>
    <w:p w14:paraId="5896EB93" w14:textId="77777777" w:rsidR="00025EF4" w:rsidRPr="00C21DEC" w:rsidRDefault="00025EF4">
      <w:pPr>
        <w:numPr>
          <w:ilvl w:val="0"/>
          <w:numId w:val="48"/>
        </w:numPr>
        <w:spacing w:line="240" w:lineRule="auto"/>
        <w:rPr>
          <w:color w:val="000000" w:themeColor="text1"/>
        </w:rPr>
      </w:pPr>
      <w:r w:rsidRPr="00C21DEC">
        <w:rPr>
          <w:color w:val="000000" w:themeColor="text1"/>
        </w:rPr>
        <w:t>Administrative tools.</w:t>
      </w:r>
    </w:p>
    <w:p w14:paraId="30D84244" w14:textId="77777777" w:rsidR="00025EF4" w:rsidRPr="00C21DEC" w:rsidRDefault="00025EF4">
      <w:pPr>
        <w:numPr>
          <w:ilvl w:val="0"/>
          <w:numId w:val="48"/>
        </w:numPr>
        <w:spacing w:line="240" w:lineRule="auto"/>
        <w:rPr>
          <w:color w:val="000000" w:themeColor="text1"/>
        </w:rPr>
      </w:pPr>
      <w:r w:rsidRPr="00C21DEC">
        <w:rPr>
          <w:color w:val="000000" w:themeColor="text1"/>
        </w:rPr>
        <w:t>Cached authentication material.</w:t>
      </w:r>
    </w:p>
    <w:p w14:paraId="7372F8B3" w14:textId="77777777" w:rsidR="00025EF4" w:rsidRPr="00C21DEC" w:rsidRDefault="00025EF4">
      <w:pPr>
        <w:numPr>
          <w:ilvl w:val="0"/>
          <w:numId w:val="48"/>
        </w:numPr>
        <w:spacing w:line="240" w:lineRule="auto"/>
        <w:rPr>
          <w:color w:val="000000" w:themeColor="text1"/>
        </w:rPr>
      </w:pPr>
      <w:r w:rsidRPr="00C21DEC">
        <w:rPr>
          <w:color w:val="000000" w:themeColor="text1"/>
        </w:rPr>
        <w:t>Access to management channels.</w:t>
      </w:r>
    </w:p>
    <w:p w14:paraId="1CBBEE9B" w14:textId="77777777" w:rsidR="00025EF4" w:rsidRPr="00C21DEC" w:rsidRDefault="00025EF4">
      <w:pPr>
        <w:numPr>
          <w:ilvl w:val="0"/>
          <w:numId w:val="48"/>
        </w:numPr>
        <w:spacing w:line="240" w:lineRule="auto"/>
        <w:rPr>
          <w:color w:val="000000" w:themeColor="text1"/>
        </w:rPr>
      </w:pPr>
      <w:r w:rsidRPr="00C21DEC">
        <w:rPr>
          <w:color w:val="000000" w:themeColor="text1"/>
        </w:rPr>
        <w:t>Trust relationships available to the computer.</w:t>
      </w:r>
    </w:p>
    <w:p w14:paraId="33BBD461" w14:textId="77777777" w:rsidR="00025EF4" w:rsidRPr="00C21DEC" w:rsidRDefault="00025EF4" w:rsidP="00025EF4">
      <w:pPr>
        <w:spacing w:line="240" w:lineRule="auto"/>
        <w:rPr>
          <w:color w:val="000000" w:themeColor="text1"/>
        </w:rPr>
      </w:pPr>
    </w:p>
    <w:p w14:paraId="70BD6248" w14:textId="2A3E5125" w:rsidR="00025EF4" w:rsidRPr="00C21DEC" w:rsidRDefault="00025EF4" w:rsidP="00025EF4">
      <w:pPr>
        <w:spacing w:line="240" w:lineRule="auto"/>
        <w:rPr>
          <w:color w:val="000000" w:themeColor="text1"/>
        </w:rPr>
      </w:pPr>
      <w:r w:rsidRPr="00C21DEC">
        <w:rPr>
          <w:color w:val="000000" w:themeColor="text1"/>
        </w:rPr>
        <w:lastRenderedPageBreak/>
        <w:t>The machine account itself is not automatically highly privileged. Its position in the environment determines the impact. A workstation, application server, domain controller, administrative workstation, and federation server all have computer identities, but the authority and credential exposure associated with each differ sharply.</w:t>
      </w:r>
    </w:p>
    <w:p w14:paraId="6F0191AB" w14:textId="77777777" w:rsidR="00025EF4" w:rsidRPr="00C21DEC" w:rsidRDefault="00025EF4" w:rsidP="00025EF4">
      <w:pPr>
        <w:spacing w:line="240" w:lineRule="auto"/>
        <w:rPr>
          <w:color w:val="000000" w:themeColor="text1"/>
        </w:rPr>
      </w:pPr>
    </w:p>
    <w:p w14:paraId="2C706A48" w14:textId="37526536" w:rsidR="00025EF4" w:rsidRPr="00C21DEC" w:rsidRDefault="00025EF4" w:rsidP="00025EF4">
      <w:pPr>
        <w:spacing w:line="240" w:lineRule="auto"/>
        <w:rPr>
          <w:color w:val="000000" w:themeColor="text1"/>
        </w:rPr>
      </w:pPr>
      <w:r w:rsidRPr="00C21DEC">
        <w:rPr>
          <w:color w:val="000000" w:themeColor="text1"/>
        </w:rPr>
        <w:t>Computer accounts also accumulate debt. Reimaged, decommissioned, renamed, or replaced systems may leave stale directory objects. Duplicate objects can confuse management, policy targeting, certificate enrollment, and asset attribution. An old computer account may remain enabled long after the physical device has disappeared.</w:t>
      </w:r>
    </w:p>
    <w:p w14:paraId="745D38A1" w14:textId="77777777" w:rsidR="00025EF4" w:rsidRPr="00C21DEC" w:rsidRDefault="00025EF4" w:rsidP="00025EF4">
      <w:pPr>
        <w:spacing w:line="240" w:lineRule="auto"/>
        <w:rPr>
          <w:color w:val="000000" w:themeColor="text1"/>
        </w:rPr>
      </w:pPr>
    </w:p>
    <w:p w14:paraId="6FAA0506" w14:textId="3F6DDA51" w:rsidR="00025EF4" w:rsidRPr="00C21DEC" w:rsidRDefault="00025EF4" w:rsidP="00025EF4">
      <w:pPr>
        <w:spacing w:line="240" w:lineRule="auto"/>
        <w:rPr>
          <w:color w:val="000000" w:themeColor="text1"/>
        </w:rPr>
      </w:pPr>
      <w:r w:rsidRPr="00C21DEC">
        <w:rPr>
          <w:color w:val="000000" w:themeColor="text1"/>
        </w:rPr>
        <w:t>Stale computer objects should be investigated before removal. Some may support intermittent systems, disaster-recovery assets, isolated enclaves, or devices with extended offline periods. The goal is not indiscriminate deletion. It is verified ownership and lifecycle control.</w:t>
      </w:r>
    </w:p>
    <w:p w14:paraId="2D87B967" w14:textId="77777777" w:rsidR="00025EF4" w:rsidRPr="00C21DEC" w:rsidRDefault="00025EF4" w:rsidP="00025EF4">
      <w:pPr>
        <w:spacing w:line="240" w:lineRule="auto"/>
        <w:rPr>
          <w:b/>
          <w:bCs/>
          <w:color w:val="000000" w:themeColor="text1"/>
        </w:rPr>
      </w:pPr>
    </w:p>
    <w:p w14:paraId="688FB236" w14:textId="164D461E" w:rsidR="00025EF4" w:rsidRPr="00C21DEC" w:rsidRDefault="00025EF4" w:rsidP="00025EF4">
      <w:pPr>
        <w:spacing w:line="240" w:lineRule="auto"/>
        <w:rPr>
          <w:b/>
          <w:bCs/>
          <w:color w:val="000000" w:themeColor="text1"/>
        </w:rPr>
      </w:pPr>
      <w:r w:rsidRPr="00C21DEC">
        <w:rPr>
          <w:b/>
          <w:bCs/>
          <w:color w:val="000000" w:themeColor="text1"/>
        </w:rPr>
        <w:t>Security Groups</w:t>
      </w:r>
    </w:p>
    <w:p w14:paraId="6BB4A558" w14:textId="77777777" w:rsidR="00025EF4" w:rsidRPr="00C21DEC" w:rsidRDefault="00025EF4" w:rsidP="00025EF4">
      <w:pPr>
        <w:spacing w:line="240" w:lineRule="auto"/>
        <w:rPr>
          <w:color w:val="000000" w:themeColor="text1"/>
        </w:rPr>
      </w:pPr>
      <w:r w:rsidRPr="00C21DEC">
        <w:rPr>
          <w:color w:val="000000" w:themeColor="text1"/>
        </w:rPr>
        <w:t>Security groups translate identity into reusable authorization structures. Instead of assigning a permission separately to every user or computer, administrators grant that permission to a group and manage access through membership.</w:t>
      </w:r>
    </w:p>
    <w:p w14:paraId="4739FA89" w14:textId="77777777" w:rsidR="00025EF4" w:rsidRPr="00C21DEC" w:rsidRDefault="00025EF4" w:rsidP="00025EF4">
      <w:pPr>
        <w:spacing w:line="240" w:lineRule="auto"/>
        <w:rPr>
          <w:color w:val="000000" w:themeColor="text1"/>
        </w:rPr>
      </w:pPr>
    </w:p>
    <w:p w14:paraId="0C38181C" w14:textId="152F00AF" w:rsidR="00025EF4" w:rsidRPr="00C21DEC" w:rsidRDefault="00025EF4" w:rsidP="00025EF4">
      <w:pPr>
        <w:spacing w:line="240" w:lineRule="auto"/>
        <w:rPr>
          <w:color w:val="000000" w:themeColor="text1"/>
        </w:rPr>
      </w:pPr>
      <w:r w:rsidRPr="00C21DEC">
        <w:rPr>
          <w:color w:val="000000" w:themeColor="text1"/>
        </w:rPr>
        <w:t>This supports scalability and simplifies access administration. It also makes group control one of the most important security functions in the domain.</w:t>
      </w:r>
    </w:p>
    <w:p w14:paraId="6C877588" w14:textId="77777777" w:rsidR="00025EF4" w:rsidRPr="00C21DEC" w:rsidRDefault="00025EF4" w:rsidP="00025EF4">
      <w:pPr>
        <w:spacing w:line="240" w:lineRule="auto"/>
        <w:rPr>
          <w:color w:val="000000" w:themeColor="text1"/>
        </w:rPr>
      </w:pPr>
    </w:p>
    <w:p w14:paraId="5F019674" w14:textId="37E1CD22" w:rsidR="00025EF4" w:rsidRPr="00C21DEC" w:rsidRDefault="00025EF4" w:rsidP="00025EF4">
      <w:pPr>
        <w:spacing w:line="240" w:lineRule="auto"/>
        <w:rPr>
          <w:color w:val="000000" w:themeColor="text1"/>
        </w:rPr>
      </w:pPr>
      <w:r w:rsidRPr="00C21DEC">
        <w:rPr>
          <w:color w:val="000000" w:themeColor="text1"/>
        </w:rPr>
        <w:t>A group may grant access to:</w:t>
      </w:r>
    </w:p>
    <w:p w14:paraId="6886C48B" w14:textId="77777777" w:rsidR="00025EF4" w:rsidRPr="00C21DEC" w:rsidRDefault="00025EF4" w:rsidP="00025EF4">
      <w:pPr>
        <w:spacing w:line="240" w:lineRule="auto"/>
        <w:rPr>
          <w:color w:val="000000" w:themeColor="text1"/>
        </w:rPr>
      </w:pPr>
    </w:p>
    <w:p w14:paraId="5AF5C764" w14:textId="77777777" w:rsidR="00025EF4" w:rsidRPr="00C21DEC" w:rsidRDefault="00025EF4">
      <w:pPr>
        <w:numPr>
          <w:ilvl w:val="0"/>
          <w:numId w:val="49"/>
        </w:numPr>
        <w:spacing w:line="240" w:lineRule="auto"/>
        <w:rPr>
          <w:color w:val="000000" w:themeColor="text1"/>
        </w:rPr>
      </w:pPr>
      <w:r w:rsidRPr="00C21DEC">
        <w:rPr>
          <w:color w:val="000000" w:themeColor="text1"/>
        </w:rPr>
        <w:t>File systems and shared folders.</w:t>
      </w:r>
    </w:p>
    <w:p w14:paraId="21EF2CB5" w14:textId="77777777" w:rsidR="00025EF4" w:rsidRPr="00C21DEC" w:rsidRDefault="00025EF4">
      <w:pPr>
        <w:numPr>
          <w:ilvl w:val="0"/>
          <w:numId w:val="49"/>
        </w:numPr>
        <w:spacing w:line="240" w:lineRule="auto"/>
        <w:rPr>
          <w:color w:val="000000" w:themeColor="text1"/>
        </w:rPr>
      </w:pPr>
      <w:r w:rsidRPr="00C21DEC">
        <w:rPr>
          <w:color w:val="000000" w:themeColor="text1"/>
        </w:rPr>
        <w:t>Applications and databases.</w:t>
      </w:r>
    </w:p>
    <w:p w14:paraId="6F92EC60" w14:textId="77777777" w:rsidR="00025EF4" w:rsidRPr="00C21DEC" w:rsidRDefault="00025EF4">
      <w:pPr>
        <w:numPr>
          <w:ilvl w:val="0"/>
          <w:numId w:val="49"/>
        </w:numPr>
        <w:spacing w:line="240" w:lineRule="auto"/>
        <w:rPr>
          <w:color w:val="000000" w:themeColor="text1"/>
        </w:rPr>
      </w:pPr>
      <w:r w:rsidRPr="00C21DEC">
        <w:rPr>
          <w:color w:val="000000" w:themeColor="text1"/>
        </w:rPr>
        <w:t>Servers and workstations.</w:t>
      </w:r>
    </w:p>
    <w:p w14:paraId="728309CB" w14:textId="77777777" w:rsidR="00025EF4" w:rsidRPr="00C21DEC" w:rsidRDefault="00025EF4">
      <w:pPr>
        <w:numPr>
          <w:ilvl w:val="0"/>
          <w:numId w:val="49"/>
        </w:numPr>
        <w:spacing w:line="240" w:lineRule="auto"/>
        <w:rPr>
          <w:color w:val="000000" w:themeColor="text1"/>
        </w:rPr>
      </w:pPr>
      <w:r w:rsidRPr="00C21DEC">
        <w:rPr>
          <w:color w:val="000000" w:themeColor="text1"/>
        </w:rPr>
        <w:t>Remote administration.</w:t>
      </w:r>
    </w:p>
    <w:p w14:paraId="281BB8BE" w14:textId="77777777" w:rsidR="00025EF4" w:rsidRPr="00C21DEC" w:rsidRDefault="00025EF4">
      <w:pPr>
        <w:numPr>
          <w:ilvl w:val="0"/>
          <w:numId w:val="49"/>
        </w:numPr>
        <w:spacing w:line="240" w:lineRule="auto"/>
        <w:rPr>
          <w:color w:val="000000" w:themeColor="text1"/>
        </w:rPr>
      </w:pPr>
      <w:r w:rsidRPr="00C21DEC">
        <w:rPr>
          <w:color w:val="000000" w:themeColor="text1"/>
        </w:rPr>
        <w:t>Group Policy management.</w:t>
      </w:r>
    </w:p>
    <w:p w14:paraId="4A8B1E93" w14:textId="77777777" w:rsidR="00025EF4" w:rsidRPr="00C21DEC" w:rsidRDefault="00025EF4">
      <w:pPr>
        <w:numPr>
          <w:ilvl w:val="0"/>
          <w:numId w:val="49"/>
        </w:numPr>
        <w:spacing w:line="240" w:lineRule="auto"/>
        <w:rPr>
          <w:color w:val="000000" w:themeColor="text1"/>
        </w:rPr>
      </w:pPr>
      <w:r w:rsidRPr="00C21DEC">
        <w:rPr>
          <w:color w:val="000000" w:themeColor="text1"/>
        </w:rPr>
        <w:t>Certificate enrollment.</w:t>
      </w:r>
    </w:p>
    <w:p w14:paraId="5620C72A" w14:textId="77777777" w:rsidR="00025EF4" w:rsidRPr="00C21DEC" w:rsidRDefault="00025EF4">
      <w:pPr>
        <w:numPr>
          <w:ilvl w:val="0"/>
          <w:numId w:val="49"/>
        </w:numPr>
        <w:spacing w:line="240" w:lineRule="auto"/>
        <w:rPr>
          <w:color w:val="000000" w:themeColor="text1"/>
        </w:rPr>
      </w:pPr>
      <w:r w:rsidRPr="00C21DEC">
        <w:rPr>
          <w:color w:val="000000" w:themeColor="text1"/>
        </w:rPr>
        <w:t>Cloud applications.</w:t>
      </w:r>
    </w:p>
    <w:p w14:paraId="42858753" w14:textId="77777777" w:rsidR="00025EF4" w:rsidRPr="00C21DEC" w:rsidRDefault="00025EF4">
      <w:pPr>
        <w:numPr>
          <w:ilvl w:val="0"/>
          <w:numId w:val="49"/>
        </w:numPr>
        <w:spacing w:line="240" w:lineRule="auto"/>
        <w:rPr>
          <w:color w:val="000000" w:themeColor="text1"/>
        </w:rPr>
      </w:pPr>
      <w:r w:rsidRPr="00C21DEC">
        <w:rPr>
          <w:color w:val="000000" w:themeColor="text1"/>
        </w:rPr>
        <w:t>Network services.</w:t>
      </w:r>
    </w:p>
    <w:p w14:paraId="17A558AA" w14:textId="77777777" w:rsidR="00025EF4" w:rsidRPr="00C21DEC" w:rsidRDefault="00025EF4">
      <w:pPr>
        <w:numPr>
          <w:ilvl w:val="0"/>
          <w:numId w:val="49"/>
        </w:numPr>
        <w:spacing w:line="240" w:lineRule="auto"/>
        <w:rPr>
          <w:color w:val="000000" w:themeColor="text1"/>
        </w:rPr>
      </w:pPr>
      <w:r w:rsidRPr="00C21DEC">
        <w:rPr>
          <w:color w:val="000000" w:themeColor="text1"/>
        </w:rPr>
        <w:t>Privileged-access platforms.</w:t>
      </w:r>
    </w:p>
    <w:p w14:paraId="3D473F9C" w14:textId="77777777" w:rsidR="00025EF4" w:rsidRPr="00C21DEC" w:rsidRDefault="00025EF4">
      <w:pPr>
        <w:numPr>
          <w:ilvl w:val="0"/>
          <w:numId w:val="49"/>
        </w:numPr>
        <w:spacing w:line="240" w:lineRule="auto"/>
        <w:rPr>
          <w:color w:val="000000" w:themeColor="text1"/>
        </w:rPr>
      </w:pPr>
      <w:r w:rsidRPr="00C21DEC">
        <w:rPr>
          <w:color w:val="000000" w:themeColor="text1"/>
        </w:rPr>
        <w:t>Directory objects.</w:t>
      </w:r>
    </w:p>
    <w:p w14:paraId="716012F1" w14:textId="77777777" w:rsidR="00025EF4" w:rsidRPr="00C21DEC" w:rsidRDefault="00025EF4">
      <w:pPr>
        <w:numPr>
          <w:ilvl w:val="0"/>
          <w:numId w:val="49"/>
        </w:numPr>
        <w:spacing w:line="240" w:lineRule="auto"/>
        <w:rPr>
          <w:color w:val="000000" w:themeColor="text1"/>
        </w:rPr>
      </w:pPr>
      <w:r w:rsidRPr="00C21DEC">
        <w:rPr>
          <w:color w:val="000000" w:themeColor="text1"/>
        </w:rPr>
        <w:t>Domain and forest administration.</w:t>
      </w:r>
    </w:p>
    <w:p w14:paraId="01370C5C" w14:textId="77777777" w:rsidR="00025EF4" w:rsidRPr="00C21DEC" w:rsidRDefault="00025EF4" w:rsidP="00025EF4">
      <w:pPr>
        <w:spacing w:line="240" w:lineRule="auto"/>
        <w:rPr>
          <w:color w:val="000000" w:themeColor="text1"/>
        </w:rPr>
      </w:pPr>
    </w:p>
    <w:p w14:paraId="0DC3AE80" w14:textId="4E251F85" w:rsidR="00025EF4" w:rsidRPr="00C21DEC" w:rsidRDefault="00025EF4" w:rsidP="00025EF4">
      <w:pPr>
        <w:spacing w:line="240" w:lineRule="auto"/>
        <w:rPr>
          <w:color w:val="000000" w:themeColor="text1"/>
        </w:rPr>
      </w:pPr>
      <w:r w:rsidRPr="00C21DEC">
        <w:rPr>
          <w:color w:val="000000" w:themeColor="text1"/>
        </w:rPr>
        <w:t>Group scope and nesting influence how those permissions propagate. Global, domain local, and universal groups serve different purposes within domain and forest authorization designs. Nested groups allow administrators to compose roles and resource access without assigning permissions directly to every account.</w:t>
      </w:r>
    </w:p>
    <w:p w14:paraId="2DCA8A37" w14:textId="77777777" w:rsidR="00025EF4" w:rsidRPr="00C21DEC" w:rsidRDefault="00025EF4" w:rsidP="00025EF4">
      <w:pPr>
        <w:spacing w:line="240" w:lineRule="auto"/>
        <w:rPr>
          <w:color w:val="000000" w:themeColor="text1"/>
        </w:rPr>
      </w:pPr>
    </w:p>
    <w:p w14:paraId="270A1D39" w14:textId="1786E9F8" w:rsidR="00025EF4" w:rsidRPr="00C21DEC" w:rsidRDefault="00025EF4" w:rsidP="00025EF4">
      <w:pPr>
        <w:spacing w:line="240" w:lineRule="auto"/>
        <w:rPr>
          <w:color w:val="000000" w:themeColor="text1"/>
        </w:rPr>
      </w:pPr>
      <w:r w:rsidRPr="00C21DEC">
        <w:rPr>
          <w:color w:val="000000" w:themeColor="text1"/>
        </w:rPr>
        <w:t>Well-designed nesting can make authorization easier to understand. Poorly governed nesting can hide privilege several layers deep.</w:t>
      </w:r>
    </w:p>
    <w:p w14:paraId="086EA399" w14:textId="77777777" w:rsidR="00025EF4" w:rsidRPr="00C21DEC" w:rsidRDefault="00025EF4" w:rsidP="00025EF4">
      <w:pPr>
        <w:spacing w:line="240" w:lineRule="auto"/>
        <w:rPr>
          <w:color w:val="000000" w:themeColor="text1"/>
        </w:rPr>
      </w:pPr>
    </w:p>
    <w:p w14:paraId="4A0FDA70" w14:textId="4C663791" w:rsidR="00025EF4" w:rsidRPr="00C21DEC" w:rsidRDefault="00025EF4" w:rsidP="00025EF4">
      <w:pPr>
        <w:spacing w:line="240" w:lineRule="auto"/>
        <w:rPr>
          <w:color w:val="000000" w:themeColor="text1"/>
        </w:rPr>
      </w:pPr>
      <w:r w:rsidRPr="00C21DEC">
        <w:rPr>
          <w:color w:val="000000" w:themeColor="text1"/>
        </w:rPr>
        <w:t xml:space="preserve">A user may not appear in the membership list of a resource group because the user belongs to another group nested inside it. A service account may inherit administrative authority through a </w:t>
      </w:r>
      <w:r w:rsidRPr="00C21DEC">
        <w:rPr>
          <w:color w:val="000000" w:themeColor="text1"/>
        </w:rPr>
        <w:lastRenderedPageBreak/>
        <w:t>group intended for application access. A group synchronized to a cloud platform may grant authority beyond the on-premises environment.</w:t>
      </w:r>
    </w:p>
    <w:p w14:paraId="5A6C7411" w14:textId="77777777" w:rsidR="00025EF4" w:rsidRPr="00C21DEC" w:rsidRDefault="00025EF4" w:rsidP="00025EF4">
      <w:pPr>
        <w:spacing w:line="240" w:lineRule="auto"/>
        <w:rPr>
          <w:color w:val="000000" w:themeColor="text1"/>
        </w:rPr>
      </w:pPr>
    </w:p>
    <w:p w14:paraId="5D3BE682" w14:textId="321B3FD4" w:rsidR="00025EF4" w:rsidRPr="00C21DEC" w:rsidRDefault="00025EF4" w:rsidP="00025EF4">
      <w:pPr>
        <w:spacing w:line="240" w:lineRule="auto"/>
        <w:rPr>
          <w:color w:val="000000" w:themeColor="text1"/>
        </w:rPr>
      </w:pPr>
      <w:r w:rsidRPr="00C21DEC">
        <w:rPr>
          <w:color w:val="000000" w:themeColor="text1"/>
        </w:rPr>
        <w:t>Effective membership must account for:</w:t>
      </w:r>
    </w:p>
    <w:p w14:paraId="57AE14F1" w14:textId="77777777" w:rsidR="00025EF4" w:rsidRPr="00C21DEC" w:rsidRDefault="00025EF4" w:rsidP="00025EF4">
      <w:pPr>
        <w:spacing w:line="240" w:lineRule="auto"/>
        <w:rPr>
          <w:color w:val="000000" w:themeColor="text1"/>
        </w:rPr>
      </w:pPr>
    </w:p>
    <w:p w14:paraId="5E06F1AD" w14:textId="77777777" w:rsidR="00025EF4" w:rsidRPr="00C21DEC" w:rsidRDefault="00025EF4">
      <w:pPr>
        <w:numPr>
          <w:ilvl w:val="0"/>
          <w:numId w:val="50"/>
        </w:numPr>
        <w:spacing w:line="240" w:lineRule="auto"/>
        <w:rPr>
          <w:color w:val="000000" w:themeColor="text1"/>
        </w:rPr>
      </w:pPr>
      <w:r w:rsidRPr="00C21DEC">
        <w:rPr>
          <w:color w:val="000000" w:themeColor="text1"/>
        </w:rPr>
        <w:t>Direct members.</w:t>
      </w:r>
    </w:p>
    <w:p w14:paraId="4B725BA1" w14:textId="77777777" w:rsidR="00025EF4" w:rsidRPr="00C21DEC" w:rsidRDefault="00025EF4">
      <w:pPr>
        <w:numPr>
          <w:ilvl w:val="0"/>
          <w:numId w:val="50"/>
        </w:numPr>
        <w:spacing w:line="240" w:lineRule="auto"/>
        <w:rPr>
          <w:color w:val="000000" w:themeColor="text1"/>
        </w:rPr>
      </w:pPr>
      <w:r w:rsidRPr="00C21DEC">
        <w:rPr>
          <w:color w:val="000000" w:themeColor="text1"/>
        </w:rPr>
        <w:t>Nested members.</w:t>
      </w:r>
    </w:p>
    <w:p w14:paraId="7D320AE6" w14:textId="77777777" w:rsidR="00025EF4" w:rsidRPr="00C21DEC" w:rsidRDefault="00025EF4">
      <w:pPr>
        <w:numPr>
          <w:ilvl w:val="0"/>
          <w:numId w:val="50"/>
        </w:numPr>
        <w:spacing w:line="240" w:lineRule="auto"/>
        <w:rPr>
          <w:color w:val="000000" w:themeColor="text1"/>
        </w:rPr>
      </w:pPr>
      <w:r w:rsidRPr="00C21DEC">
        <w:rPr>
          <w:color w:val="000000" w:themeColor="text1"/>
        </w:rPr>
        <w:t>Foreign security principals.</w:t>
      </w:r>
    </w:p>
    <w:p w14:paraId="03D90A7A" w14:textId="77777777" w:rsidR="00025EF4" w:rsidRPr="00C21DEC" w:rsidRDefault="00025EF4">
      <w:pPr>
        <w:numPr>
          <w:ilvl w:val="0"/>
          <w:numId w:val="50"/>
        </w:numPr>
        <w:spacing w:line="240" w:lineRule="auto"/>
        <w:rPr>
          <w:color w:val="000000" w:themeColor="text1"/>
        </w:rPr>
      </w:pPr>
      <w:r w:rsidRPr="00C21DEC">
        <w:rPr>
          <w:color w:val="000000" w:themeColor="text1"/>
        </w:rPr>
        <w:t>SIDHistory.</w:t>
      </w:r>
    </w:p>
    <w:p w14:paraId="3873939B" w14:textId="77777777" w:rsidR="00025EF4" w:rsidRPr="00C21DEC" w:rsidRDefault="00025EF4">
      <w:pPr>
        <w:numPr>
          <w:ilvl w:val="0"/>
          <w:numId w:val="50"/>
        </w:numPr>
        <w:spacing w:line="240" w:lineRule="auto"/>
        <w:rPr>
          <w:color w:val="000000" w:themeColor="text1"/>
        </w:rPr>
      </w:pPr>
      <w:r w:rsidRPr="00C21DEC">
        <w:rPr>
          <w:color w:val="000000" w:themeColor="text1"/>
        </w:rPr>
        <w:t>Dynamic or externally governed membership.</w:t>
      </w:r>
    </w:p>
    <w:p w14:paraId="44F27E5F" w14:textId="77777777" w:rsidR="00025EF4" w:rsidRPr="00C21DEC" w:rsidRDefault="00025EF4">
      <w:pPr>
        <w:numPr>
          <w:ilvl w:val="0"/>
          <w:numId w:val="50"/>
        </w:numPr>
        <w:spacing w:line="240" w:lineRule="auto"/>
        <w:rPr>
          <w:color w:val="000000" w:themeColor="text1"/>
        </w:rPr>
      </w:pPr>
      <w:r w:rsidRPr="00C21DEC">
        <w:rPr>
          <w:color w:val="000000" w:themeColor="text1"/>
        </w:rPr>
        <w:t>Cloud synchronization.</w:t>
      </w:r>
    </w:p>
    <w:p w14:paraId="25E6CCEB" w14:textId="77777777" w:rsidR="00025EF4" w:rsidRPr="00C21DEC" w:rsidRDefault="00025EF4">
      <w:pPr>
        <w:numPr>
          <w:ilvl w:val="0"/>
          <w:numId w:val="50"/>
        </w:numPr>
        <w:spacing w:line="240" w:lineRule="auto"/>
        <w:rPr>
          <w:color w:val="000000" w:themeColor="text1"/>
        </w:rPr>
      </w:pPr>
      <w:r w:rsidRPr="00C21DEC">
        <w:rPr>
          <w:color w:val="000000" w:themeColor="text1"/>
        </w:rPr>
        <w:t>Application-side role mappings.</w:t>
      </w:r>
    </w:p>
    <w:p w14:paraId="22501503" w14:textId="77777777" w:rsidR="00025EF4" w:rsidRPr="00C21DEC" w:rsidRDefault="00025EF4">
      <w:pPr>
        <w:numPr>
          <w:ilvl w:val="0"/>
          <w:numId w:val="50"/>
        </w:numPr>
        <w:spacing w:line="240" w:lineRule="auto"/>
        <w:rPr>
          <w:color w:val="000000" w:themeColor="text1"/>
        </w:rPr>
      </w:pPr>
      <w:r w:rsidRPr="00C21DEC">
        <w:rPr>
          <w:color w:val="000000" w:themeColor="text1"/>
        </w:rPr>
        <w:t>Delegated authority over the group object.</w:t>
      </w:r>
    </w:p>
    <w:p w14:paraId="5BE66E1D" w14:textId="77777777" w:rsidR="00025EF4" w:rsidRPr="00C21DEC" w:rsidRDefault="00025EF4" w:rsidP="00025EF4">
      <w:pPr>
        <w:spacing w:line="240" w:lineRule="auto"/>
        <w:rPr>
          <w:color w:val="000000" w:themeColor="text1"/>
        </w:rPr>
      </w:pPr>
    </w:p>
    <w:p w14:paraId="7542CC0F" w14:textId="5FE47EEF" w:rsidR="00025EF4" w:rsidRPr="00C21DEC" w:rsidRDefault="00025EF4" w:rsidP="00025EF4">
      <w:pPr>
        <w:spacing w:line="240" w:lineRule="auto"/>
        <w:rPr>
          <w:color w:val="000000" w:themeColor="text1"/>
        </w:rPr>
      </w:pPr>
      <w:r w:rsidRPr="00C21DEC">
        <w:rPr>
          <w:color w:val="000000" w:themeColor="text1"/>
        </w:rPr>
        <w:t>The last item is frequently overlooked. It is not enough to know who belongs to a privileged group. Defenders must also know who can change its membership, take ownership of it, modify its Access Control List, or control an identity already authorized to manage it.</w:t>
      </w:r>
    </w:p>
    <w:p w14:paraId="3B484DFC" w14:textId="77777777" w:rsidR="00025EF4" w:rsidRPr="00C21DEC" w:rsidRDefault="00025EF4" w:rsidP="00025EF4">
      <w:pPr>
        <w:spacing w:line="240" w:lineRule="auto"/>
        <w:rPr>
          <w:color w:val="000000" w:themeColor="text1"/>
        </w:rPr>
      </w:pPr>
    </w:p>
    <w:p w14:paraId="1E9B4F97" w14:textId="3A4319FA" w:rsidR="00025EF4" w:rsidRPr="00C21DEC" w:rsidRDefault="00025EF4" w:rsidP="00025EF4">
      <w:pPr>
        <w:spacing w:line="240" w:lineRule="auto"/>
        <w:rPr>
          <w:color w:val="000000" w:themeColor="text1"/>
        </w:rPr>
      </w:pPr>
      <w:r w:rsidRPr="00C21DEC">
        <w:rPr>
          <w:color w:val="000000" w:themeColor="text1"/>
        </w:rPr>
        <w:t>An identity that can add itself to a privileged group possesses a pathway to privilege even while it remains outside the group.</w:t>
      </w:r>
    </w:p>
    <w:p w14:paraId="7D22C742" w14:textId="77777777" w:rsidR="00025EF4" w:rsidRPr="00C21DEC" w:rsidRDefault="00025EF4" w:rsidP="00025EF4">
      <w:pPr>
        <w:spacing w:line="240" w:lineRule="auto"/>
        <w:rPr>
          <w:color w:val="000000" w:themeColor="text1"/>
        </w:rPr>
      </w:pPr>
    </w:p>
    <w:p w14:paraId="47491C50" w14:textId="165CB1EE" w:rsidR="00025EF4" w:rsidRPr="00C21DEC" w:rsidRDefault="00025EF4" w:rsidP="00025EF4">
      <w:pPr>
        <w:spacing w:line="240" w:lineRule="auto"/>
        <w:rPr>
          <w:color w:val="000000" w:themeColor="text1"/>
        </w:rPr>
      </w:pPr>
      <w:r w:rsidRPr="00C21DEC">
        <w:rPr>
          <w:color w:val="000000" w:themeColor="text1"/>
        </w:rPr>
        <w:t>Group names and descriptions are weak evidence. A group called “Server Support” might administer ordinary member servers, domain controllers, or both. A group named after a retired project may still be referenced by active applications. A group described as read-only may have received additional permissions elsewhere.</w:t>
      </w:r>
    </w:p>
    <w:p w14:paraId="631421AC" w14:textId="77777777" w:rsidR="00025EF4" w:rsidRPr="00C21DEC" w:rsidRDefault="00025EF4" w:rsidP="00025EF4">
      <w:pPr>
        <w:spacing w:line="240" w:lineRule="auto"/>
        <w:rPr>
          <w:color w:val="000000" w:themeColor="text1"/>
        </w:rPr>
      </w:pPr>
    </w:p>
    <w:p w14:paraId="5ACFF557" w14:textId="28190651" w:rsidR="00025EF4" w:rsidRPr="00C21DEC" w:rsidRDefault="00025EF4" w:rsidP="00025EF4">
      <w:pPr>
        <w:spacing w:line="240" w:lineRule="auto"/>
        <w:rPr>
          <w:color w:val="000000" w:themeColor="text1"/>
        </w:rPr>
      </w:pPr>
      <w:r w:rsidRPr="00C21DEC">
        <w:rPr>
          <w:color w:val="000000" w:themeColor="text1"/>
        </w:rPr>
        <w:t>Authority must be validated from the permissions the group actually holds.</w:t>
      </w:r>
    </w:p>
    <w:p w14:paraId="5CDD126F" w14:textId="77777777" w:rsidR="00025EF4" w:rsidRPr="00C21DEC" w:rsidRDefault="00025EF4" w:rsidP="00025EF4">
      <w:pPr>
        <w:spacing w:line="240" w:lineRule="auto"/>
        <w:rPr>
          <w:b/>
          <w:bCs/>
          <w:color w:val="000000" w:themeColor="text1"/>
        </w:rPr>
      </w:pPr>
    </w:p>
    <w:p w14:paraId="7703E0FF" w14:textId="01E8D918" w:rsidR="00025EF4" w:rsidRPr="00C21DEC" w:rsidRDefault="00025EF4" w:rsidP="00025EF4">
      <w:pPr>
        <w:spacing w:line="240" w:lineRule="auto"/>
        <w:rPr>
          <w:b/>
          <w:bCs/>
          <w:color w:val="000000" w:themeColor="text1"/>
        </w:rPr>
      </w:pPr>
      <w:r w:rsidRPr="00C21DEC">
        <w:rPr>
          <w:b/>
          <w:bCs/>
          <w:color w:val="000000" w:themeColor="text1"/>
        </w:rPr>
        <w:t>Service Identities</w:t>
      </w:r>
    </w:p>
    <w:p w14:paraId="6ADB8108" w14:textId="77777777" w:rsidR="00025EF4" w:rsidRPr="00C21DEC" w:rsidRDefault="00025EF4" w:rsidP="00025EF4">
      <w:pPr>
        <w:spacing w:line="240" w:lineRule="auto"/>
        <w:rPr>
          <w:color w:val="000000" w:themeColor="text1"/>
        </w:rPr>
      </w:pPr>
      <w:r w:rsidRPr="00C21DEC">
        <w:rPr>
          <w:color w:val="000000" w:themeColor="text1"/>
        </w:rPr>
        <w:t>Services and automated processes require identities through which they can authenticate and access resources. Traditional domain service accounts, managed service accounts, group Managed Service Accounts, computer accounts, application-specific principals, and cloud workload identities may all participate in the broader environment.</w:t>
      </w:r>
    </w:p>
    <w:p w14:paraId="252EA924" w14:textId="77777777" w:rsidR="00025EF4" w:rsidRPr="00C21DEC" w:rsidRDefault="00025EF4" w:rsidP="00025EF4">
      <w:pPr>
        <w:spacing w:line="240" w:lineRule="auto"/>
        <w:rPr>
          <w:color w:val="000000" w:themeColor="text1"/>
        </w:rPr>
      </w:pPr>
    </w:p>
    <w:p w14:paraId="01F20D6A" w14:textId="1A5E0D3D" w:rsidR="00025EF4" w:rsidRPr="00C21DEC" w:rsidRDefault="00025EF4" w:rsidP="00025EF4">
      <w:pPr>
        <w:spacing w:line="240" w:lineRule="auto"/>
        <w:rPr>
          <w:color w:val="000000" w:themeColor="text1"/>
        </w:rPr>
      </w:pPr>
      <w:r w:rsidRPr="00C21DEC">
        <w:rPr>
          <w:color w:val="000000" w:themeColor="text1"/>
        </w:rPr>
        <w:t>Within Active Directory, service identities may operate:</w:t>
      </w:r>
    </w:p>
    <w:p w14:paraId="5CBAB61A" w14:textId="77777777" w:rsidR="00025EF4" w:rsidRPr="00C21DEC" w:rsidRDefault="00025EF4" w:rsidP="00025EF4">
      <w:pPr>
        <w:spacing w:line="240" w:lineRule="auto"/>
        <w:rPr>
          <w:color w:val="000000" w:themeColor="text1"/>
        </w:rPr>
      </w:pPr>
    </w:p>
    <w:p w14:paraId="3DF95893" w14:textId="77777777" w:rsidR="00025EF4" w:rsidRPr="00C21DEC" w:rsidRDefault="00025EF4">
      <w:pPr>
        <w:numPr>
          <w:ilvl w:val="0"/>
          <w:numId w:val="51"/>
        </w:numPr>
        <w:spacing w:line="240" w:lineRule="auto"/>
        <w:rPr>
          <w:color w:val="000000" w:themeColor="text1"/>
        </w:rPr>
      </w:pPr>
      <w:r w:rsidRPr="00C21DEC">
        <w:rPr>
          <w:color w:val="000000" w:themeColor="text1"/>
        </w:rPr>
        <w:t>Windows services.</w:t>
      </w:r>
    </w:p>
    <w:p w14:paraId="21C7DAAB" w14:textId="77777777" w:rsidR="00025EF4" w:rsidRPr="00C21DEC" w:rsidRDefault="00025EF4">
      <w:pPr>
        <w:numPr>
          <w:ilvl w:val="0"/>
          <w:numId w:val="51"/>
        </w:numPr>
        <w:spacing w:line="240" w:lineRule="auto"/>
        <w:rPr>
          <w:color w:val="000000" w:themeColor="text1"/>
        </w:rPr>
      </w:pPr>
      <w:r w:rsidRPr="00C21DEC">
        <w:rPr>
          <w:color w:val="000000" w:themeColor="text1"/>
        </w:rPr>
        <w:t>Scheduled tasks.</w:t>
      </w:r>
    </w:p>
    <w:p w14:paraId="0B1CA5BF" w14:textId="77777777" w:rsidR="00025EF4" w:rsidRPr="00C21DEC" w:rsidRDefault="00025EF4">
      <w:pPr>
        <w:numPr>
          <w:ilvl w:val="0"/>
          <w:numId w:val="51"/>
        </w:numPr>
        <w:spacing w:line="240" w:lineRule="auto"/>
        <w:rPr>
          <w:color w:val="000000" w:themeColor="text1"/>
        </w:rPr>
      </w:pPr>
      <w:r w:rsidRPr="00C21DEC">
        <w:rPr>
          <w:color w:val="000000" w:themeColor="text1"/>
        </w:rPr>
        <w:t>Internet Information Services application pools.</w:t>
      </w:r>
    </w:p>
    <w:p w14:paraId="650F38C5" w14:textId="77777777" w:rsidR="00025EF4" w:rsidRPr="00C21DEC" w:rsidRDefault="00025EF4">
      <w:pPr>
        <w:numPr>
          <w:ilvl w:val="0"/>
          <w:numId w:val="51"/>
        </w:numPr>
        <w:spacing w:line="240" w:lineRule="auto"/>
        <w:rPr>
          <w:color w:val="000000" w:themeColor="text1"/>
        </w:rPr>
      </w:pPr>
      <w:r w:rsidRPr="00C21DEC">
        <w:rPr>
          <w:color w:val="000000" w:themeColor="text1"/>
        </w:rPr>
        <w:t>Databases.</w:t>
      </w:r>
    </w:p>
    <w:p w14:paraId="1401DA1A" w14:textId="77777777" w:rsidR="00025EF4" w:rsidRPr="00C21DEC" w:rsidRDefault="00025EF4">
      <w:pPr>
        <w:numPr>
          <w:ilvl w:val="0"/>
          <w:numId w:val="51"/>
        </w:numPr>
        <w:spacing w:line="240" w:lineRule="auto"/>
        <w:rPr>
          <w:color w:val="000000" w:themeColor="text1"/>
        </w:rPr>
      </w:pPr>
      <w:r w:rsidRPr="00C21DEC">
        <w:rPr>
          <w:color w:val="000000" w:themeColor="text1"/>
        </w:rPr>
        <w:t>Middleware.</w:t>
      </w:r>
    </w:p>
    <w:p w14:paraId="2618C694" w14:textId="77777777" w:rsidR="00025EF4" w:rsidRPr="00C21DEC" w:rsidRDefault="00025EF4">
      <w:pPr>
        <w:numPr>
          <w:ilvl w:val="0"/>
          <w:numId w:val="51"/>
        </w:numPr>
        <w:spacing w:line="240" w:lineRule="auto"/>
        <w:rPr>
          <w:color w:val="000000" w:themeColor="text1"/>
        </w:rPr>
      </w:pPr>
      <w:r w:rsidRPr="00C21DEC">
        <w:rPr>
          <w:color w:val="000000" w:themeColor="text1"/>
        </w:rPr>
        <w:t>Backup platforms.</w:t>
      </w:r>
    </w:p>
    <w:p w14:paraId="1F86D8E9" w14:textId="77777777" w:rsidR="00025EF4" w:rsidRPr="00C21DEC" w:rsidRDefault="00025EF4">
      <w:pPr>
        <w:numPr>
          <w:ilvl w:val="0"/>
          <w:numId w:val="51"/>
        </w:numPr>
        <w:spacing w:line="240" w:lineRule="auto"/>
        <w:rPr>
          <w:color w:val="000000" w:themeColor="text1"/>
        </w:rPr>
      </w:pPr>
      <w:r w:rsidRPr="00C21DEC">
        <w:rPr>
          <w:color w:val="000000" w:themeColor="text1"/>
        </w:rPr>
        <w:t>Monitoring systems.</w:t>
      </w:r>
    </w:p>
    <w:p w14:paraId="133C1E84" w14:textId="77777777" w:rsidR="00025EF4" w:rsidRPr="00C21DEC" w:rsidRDefault="00025EF4">
      <w:pPr>
        <w:numPr>
          <w:ilvl w:val="0"/>
          <w:numId w:val="51"/>
        </w:numPr>
        <w:spacing w:line="240" w:lineRule="auto"/>
        <w:rPr>
          <w:color w:val="000000" w:themeColor="text1"/>
        </w:rPr>
      </w:pPr>
      <w:r w:rsidRPr="00C21DEC">
        <w:rPr>
          <w:color w:val="000000" w:themeColor="text1"/>
        </w:rPr>
        <w:t>Security tools.</w:t>
      </w:r>
    </w:p>
    <w:p w14:paraId="046B6674" w14:textId="77777777" w:rsidR="00025EF4" w:rsidRPr="00C21DEC" w:rsidRDefault="00025EF4">
      <w:pPr>
        <w:numPr>
          <w:ilvl w:val="0"/>
          <w:numId w:val="51"/>
        </w:numPr>
        <w:spacing w:line="240" w:lineRule="auto"/>
        <w:rPr>
          <w:color w:val="000000" w:themeColor="text1"/>
        </w:rPr>
      </w:pPr>
      <w:r w:rsidRPr="00C21DEC">
        <w:rPr>
          <w:color w:val="000000" w:themeColor="text1"/>
        </w:rPr>
        <w:t>File-transfer processes.</w:t>
      </w:r>
    </w:p>
    <w:p w14:paraId="274621F8" w14:textId="77777777" w:rsidR="00025EF4" w:rsidRPr="00C21DEC" w:rsidRDefault="00025EF4">
      <w:pPr>
        <w:numPr>
          <w:ilvl w:val="0"/>
          <w:numId w:val="51"/>
        </w:numPr>
        <w:spacing w:line="240" w:lineRule="auto"/>
        <w:rPr>
          <w:color w:val="000000" w:themeColor="text1"/>
        </w:rPr>
      </w:pPr>
      <w:r w:rsidRPr="00C21DEC">
        <w:rPr>
          <w:color w:val="000000" w:themeColor="text1"/>
        </w:rPr>
        <w:t>Automation workflows.</w:t>
      </w:r>
    </w:p>
    <w:p w14:paraId="4891F8EA" w14:textId="77777777" w:rsidR="00025EF4" w:rsidRPr="00C21DEC" w:rsidRDefault="00025EF4">
      <w:pPr>
        <w:numPr>
          <w:ilvl w:val="0"/>
          <w:numId w:val="51"/>
        </w:numPr>
        <w:spacing w:line="240" w:lineRule="auto"/>
        <w:rPr>
          <w:color w:val="000000" w:themeColor="text1"/>
        </w:rPr>
      </w:pPr>
      <w:r w:rsidRPr="00C21DEC">
        <w:rPr>
          <w:color w:val="000000" w:themeColor="text1"/>
        </w:rPr>
        <w:lastRenderedPageBreak/>
        <w:t>Synchronization services.</w:t>
      </w:r>
    </w:p>
    <w:p w14:paraId="23071056" w14:textId="77777777" w:rsidR="00025EF4" w:rsidRPr="00C21DEC" w:rsidRDefault="00025EF4">
      <w:pPr>
        <w:numPr>
          <w:ilvl w:val="0"/>
          <w:numId w:val="51"/>
        </w:numPr>
        <w:spacing w:line="240" w:lineRule="auto"/>
        <w:rPr>
          <w:color w:val="000000" w:themeColor="text1"/>
        </w:rPr>
      </w:pPr>
      <w:r w:rsidRPr="00C21DEC">
        <w:rPr>
          <w:color w:val="000000" w:themeColor="text1"/>
        </w:rPr>
        <w:t>Certificate enrollment services.</w:t>
      </w:r>
    </w:p>
    <w:p w14:paraId="610A7939" w14:textId="77777777" w:rsidR="00025EF4" w:rsidRPr="00C21DEC" w:rsidRDefault="00025EF4">
      <w:pPr>
        <w:numPr>
          <w:ilvl w:val="0"/>
          <w:numId w:val="51"/>
        </w:numPr>
        <w:spacing w:line="240" w:lineRule="auto"/>
        <w:rPr>
          <w:color w:val="000000" w:themeColor="text1"/>
        </w:rPr>
      </w:pPr>
      <w:r w:rsidRPr="00C21DEC">
        <w:rPr>
          <w:color w:val="000000" w:themeColor="text1"/>
        </w:rPr>
        <w:t>Federation platforms.</w:t>
      </w:r>
    </w:p>
    <w:p w14:paraId="4047B7AC" w14:textId="77777777" w:rsidR="00025EF4" w:rsidRPr="00C21DEC" w:rsidRDefault="00025EF4" w:rsidP="00025EF4">
      <w:pPr>
        <w:spacing w:line="240" w:lineRule="auto"/>
        <w:rPr>
          <w:color w:val="000000" w:themeColor="text1"/>
        </w:rPr>
      </w:pPr>
    </w:p>
    <w:p w14:paraId="69D97292" w14:textId="7CF0E32A" w:rsidR="00025EF4" w:rsidRPr="00C21DEC" w:rsidRDefault="00025EF4" w:rsidP="00025EF4">
      <w:pPr>
        <w:spacing w:line="240" w:lineRule="auto"/>
        <w:rPr>
          <w:color w:val="000000" w:themeColor="text1"/>
        </w:rPr>
      </w:pPr>
      <w:r w:rsidRPr="00C21DEC">
        <w:rPr>
          <w:color w:val="000000" w:themeColor="text1"/>
        </w:rPr>
        <w:t>A service identity should have a defined owner, documented purpose, restricted logon rights, limited resource access, and a credential-management process appropriate to the technology.</w:t>
      </w:r>
    </w:p>
    <w:p w14:paraId="0141C0CC" w14:textId="77777777" w:rsidR="00025EF4" w:rsidRPr="00C21DEC" w:rsidRDefault="00025EF4" w:rsidP="00025EF4">
      <w:pPr>
        <w:spacing w:line="240" w:lineRule="auto"/>
        <w:rPr>
          <w:color w:val="000000" w:themeColor="text1"/>
        </w:rPr>
      </w:pPr>
    </w:p>
    <w:p w14:paraId="560D3656" w14:textId="00D833A4" w:rsidR="00025EF4" w:rsidRPr="00C21DEC" w:rsidRDefault="00025EF4" w:rsidP="00025EF4">
      <w:pPr>
        <w:spacing w:line="240" w:lineRule="auto"/>
        <w:rPr>
          <w:color w:val="000000" w:themeColor="text1"/>
        </w:rPr>
      </w:pPr>
      <w:r w:rsidRPr="00C21DEC">
        <w:rPr>
          <w:color w:val="000000" w:themeColor="text1"/>
        </w:rPr>
        <w:t>Many older environments contain traditional service accounts configured as ordinary domain users. These accounts often present recurring problems:</w:t>
      </w:r>
    </w:p>
    <w:p w14:paraId="2B6280B8" w14:textId="77777777" w:rsidR="00025EF4" w:rsidRPr="00C21DEC" w:rsidRDefault="00025EF4" w:rsidP="00025EF4">
      <w:pPr>
        <w:spacing w:line="240" w:lineRule="auto"/>
        <w:rPr>
          <w:color w:val="000000" w:themeColor="text1"/>
        </w:rPr>
      </w:pPr>
    </w:p>
    <w:p w14:paraId="53EA5F47" w14:textId="77777777" w:rsidR="00025EF4" w:rsidRPr="00C21DEC" w:rsidRDefault="00025EF4">
      <w:pPr>
        <w:numPr>
          <w:ilvl w:val="0"/>
          <w:numId w:val="52"/>
        </w:numPr>
        <w:spacing w:line="240" w:lineRule="auto"/>
        <w:rPr>
          <w:color w:val="000000" w:themeColor="text1"/>
        </w:rPr>
      </w:pPr>
      <w:r w:rsidRPr="00C21DEC">
        <w:rPr>
          <w:color w:val="000000" w:themeColor="text1"/>
        </w:rPr>
        <w:t>Static passwords.</w:t>
      </w:r>
    </w:p>
    <w:p w14:paraId="6155FF0F" w14:textId="77777777" w:rsidR="00025EF4" w:rsidRPr="00C21DEC" w:rsidRDefault="00025EF4">
      <w:pPr>
        <w:numPr>
          <w:ilvl w:val="0"/>
          <w:numId w:val="52"/>
        </w:numPr>
        <w:spacing w:line="240" w:lineRule="auto"/>
        <w:rPr>
          <w:color w:val="000000" w:themeColor="text1"/>
        </w:rPr>
      </w:pPr>
      <w:r w:rsidRPr="00C21DEC">
        <w:rPr>
          <w:color w:val="000000" w:themeColor="text1"/>
        </w:rPr>
        <w:t>Passwords that do not expire.</w:t>
      </w:r>
    </w:p>
    <w:p w14:paraId="3B26BB3D" w14:textId="77777777" w:rsidR="00025EF4" w:rsidRPr="00C21DEC" w:rsidRDefault="00025EF4">
      <w:pPr>
        <w:numPr>
          <w:ilvl w:val="0"/>
          <w:numId w:val="52"/>
        </w:numPr>
        <w:spacing w:line="240" w:lineRule="auto"/>
        <w:rPr>
          <w:color w:val="000000" w:themeColor="text1"/>
        </w:rPr>
      </w:pPr>
      <w:r w:rsidRPr="00C21DEC">
        <w:rPr>
          <w:color w:val="000000" w:themeColor="text1"/>
        </w:rPr>
        <w:t>Shared use across several systems.</w:t>
      </w:r>
    </w:p>
    <w:p w14:paraId="57E9F65D" w14:textId="77777777" w:rsidR="00025EF4" w:rsidRPr="00C21DEC" w:rsidRDefault="00025EF4">
      <w:pPr>
        <w:numPr>
          <w:ilvl w:val="0"/>
          <w:numId w:val="52"/>
        </w:numPr>
        <w:spacing w:line="240" w:lineRule="auto"/>
        <w:rPr>
          <w:color w:val="000000" w:themeColor="text1"/>
        </w:rPr>
      </w:pPr>
      <w:r w:rsidRPr="00C21DEC">
        <w:rPr>
          <w:color w:val="000000" w:themeColor="text1"/>
        </w:rPr>
        <w:t>Excessive group membership.</w:t>
      </w:r>
    </w:p>
    <w:p w14:paraId="459D3A82" w14:textId="77777777" w:rsidR="00025EF4" w:rsidRPr="00C21DEC" w:rsidRDefault="00025EF4">
      <w:pPr>
        <w:numPr>
          <w:ilvl w:val="0"/>
          <w:numId w:val="52"/>
        </w:numPr>
        <w:spacing w:line="240" w:lineRule="auto"/>
        <w:rPr>
          <w:color w:val="000000" w:themeColor="text1"/>
        </w:rPr>
      </w:pPr>
      <w:r w:rsidRPr="00C21DEC">
        <w:rPr>
          <w:color w:val="000000" w:themeColor="text1"/>
        </w:rPr>
        <w:t>Interactive logon capability.</w:t>
      </w:r>
    </w:p>
    <w:p w14:paraId="3BDA5635" w14:textId="77777777" w:rsidR="00025EF4" w:rsidRPr="00C21DEC" w:rsidRDefault="00025EF4">
      <w:pPr>
        <w:numPr>
          <w:ilvl w:val="0"/>
          <w:numId w:val="52"/>
        </w:numPr>
        <w:spacing w:line="240" w:lineRule="auto"/>
        <w:rPr>
          <w:color w:val="000000" w:themeColor="text1"/>
        </w:rPr>
      </w:pPr>
      <w:r w:rsidRPr="00C21DEC">
        <w:rPr>
          <w:color w:val="000000" w:themeColor="text1"/>
        </w:rPr>
        <w:t>Unclear ownership.</w:t>
      </w:r>
    </w:p>
    <w:p w14:paraId="422A05F2" w14:textId="77777777" w:rsidR="00025EF4" w:rsidRPr="00C21DEC" w:rsidRDefault="00025EF4">
      <w:pPr>
        <w:numPr>
          <w:ilvl w:val="0"/>
          <w:numId w:val="52"/>
        </w:numPr>
        <w:spacing w:line="240" w:lineRule="auto"/>
        <w:rPr>
          <w:color w:val="000000" w:themeColor="text1"/>
        </w:rPr>
      </w:pPr>
      <w:r w:rsidRPr="00C21DEC">
        <w:rPr>
          <w:color w:val="000000" w:themeColor="text1"/>
        </w:rPr>
        <w:t>Broad local administrative rights.</w:t>
      </w:r>
    </w:p>
    <w:p w14:paraId="6132F4D2" w14:textId="77777777" w:rsidR="00025EF4" w:rsidRPr="00C21DEC" w:rsidRDefault="00025EF4">
      <w:pPr>
        <w:numPr>
          <w:ilvl w:val="0"/>
          <w:numId w:val="52"/>
        </w:numPr>
        <w:spacing w:line="240" w:lineRule="auto"/>
        <w:rPr>
          <w:color w:val="000000" w:themeColor="text1"/>
        </w:rPr>
      </w:pPr>
      <w:r w:rsidRPr="00C21DEC">
        <w:rPr>
          <w:color w:val="000000" w:themeColor="text1"/>
        </w:rPr>
        <w:t>Undocumented dependencies.</w:t>
      </w:r>
    </w:p>
    <w:p w14:paraId="7AE7094E" w14:textId="77777777" w:rsidR="00025EF4" w:rsidRPr="00C21DEC" w:rsidRDefault="00025EF4">
      <w:pPr>
        <w:numPr>
          <w:ilvl w:val="0"/>
          <w:numId w:val="52"/>
        </w:numPr>
        <w:spacing w:line="240" w:lineRule="auto"/>
        <w:rPr>
          <w:color w:val="000000" w:themeColor="text1"/>
        </w:rPr>
      </w:pPr>
      <w:r w:rsidRPr="00C21DEC">
        <w:rPr>
          <w:color w:val="000000" w:themeColor="text1"/>
        </w:rPr>
        <w:t>Service Principal Names assigned without review.</w:t>
      </w:r>
    </w:p>
    <w:p w14:paraId="0C5D008E" w14:textId="77777777" w:rsidR="00025EF4" w:rsidRPr="00C21DEC" w:rsidRDefault="00025EF4">
      <w:pPr>
        <w:numPr>
          <w:ilvl w:val="0"/>
          <w:numId w:val="52"/>
        </w:numPr>
        <w:spacing w:line="240" w:lineRule="auto"/>
        <w:rPr>
          <w:color w:val="000000" w:themeColor="text1"/>
        </w:rPr>
      </w:pPr>
      <w:r w:rsidRPr="00C21DEC">
        <w:rPr>
          <w:color w:val="000000" w:themeColor="text1"/>
        </w:rPr>
        <w:t>Limited monitoring.</w:t>
      </w:r>
    </w:p>
    <w:p w14:paraId="314A0CC2" w14:textId="77777777" w:rsidR="00025EF4" w:rsidRPr="00C21DEC" w:rsidRDefault="00025EF4" w:rsidP="00025EF4">
      <w:pPr>
        <w:spacing w:line="240" w:lineRule="auto"/>
        <w:rPr>
          <w:color w:val="000000" w:themeColor="text1"/>
        </w:rPr>
      </w:pPr>
    </w:p>
    <w:p w14:paraId="66EB0DF1" w14:textId="7B8B7D12" w:rsidR="00025EF4" w:rsidRPr="00C21DEC" w:rsidRDefault="00025EF4" w:rsidP="00025EF4">
      <w:pPr>
        <w:spacing w:line="240" w:lineRule="auto"/>
        <w:rPr>
          <w:color w:val="000000" w:themeColor="text1"/>
        </w:rPr>
      </w:pPr>
      <w:r w:rsidRPr="00C21DEC">
        <w:rPr>
          <w:color w:val="000000" w:themeColor="text1"/>
        </w:rPr>
        <w:t>Long-lived passwords are especially common when administrators fear that rotation will interrupt an application. That fear often signals incomplete dependency knowledge.</w:t>
      </w:r>
    </w:p>
    <w:p w14:paraId="6282C5E4" w14:textId="77777777" w:rsidR="00025EF4" w:rsidRPr="00C21DEC" w:rsidRDefault="00025EF4" w:rsidP="00025EF4">
      <w:pPr>
        <w:spacing w:line="240" w:lineRule="auto"/>
        <w:rPr>
          <w:color w:val="000000" w:themeColor="text1"/>
        </w:rPr>
      </w:pPr>
      <w:r w:rsidRPr="00C21DEC">
        <w:rPr>
          <w:color w:val="000000" w:themeColor="text1"/>
        </w:rPr>
        <w:t>Managed service-account technologies can reduce manual password handling and limit where an identity is used. Their effectiveness depends on application compatibility, correct deployment, and appropriate permissions. They are not direct substitutes for every legacy service account.</w:t>
      </w:r>
    </w:p>
    <w:p w14:paraId="4D3C6665" w14:textId="77777777" w:rsidR="00025EF4" w:rsidRPr="00C21DEC" w:rsidRDefault="00025EF4" w:rsidP="00025EF4">
      <w:pPr>
        <w:spacing w:line="240" w:lineRule="auto"/>
        <w:rPr>
          <w:color w:val="000000" w:themeColor="text1"/>
        </w:rPr>
      </w:pPr>
    </w:p>
    <w:p w14:paraId="4DEEB8E2" w14:textId="0E5425D7" w:rsidR="00025EF4" w:rsidRPr="00C21DEC" w:rsidRDefault="00025EF4" w:rsidP="00025EF4">
      <w:pPr>
        <w:spacing w:line="240" w:lineRule="auto"/>
        <w:rPr>
          <w:color w:val="000000" w:themeColor="text1"/>
        </w:rPr>
      </w:pPr>
      <w:r w:rsidRPr="00C21DEC">
        <w:rPr>
          <w:color w:val="000000" w:themeColor="text1"/>
        </w:rPr>
        <w:t>A service identity may also hold powerful authority without belonging to a traditional administrative group. Examples include:</w:t>
      </w:r>
    </w:p>
    <w:p w14:paraId="74C66E89" w14:textId="77777777" w:rsidR="00025EF4" w:rsidRPr="00C21DEC" w:rsidRDefault="00025EF4" w:rsidP="00025EF4">
      <w:pPr>
        <w:spacing w:line="240" w:lineRule="auto"/>
        <w:rPr>
          <w:color w:val="000000" w:themeColor="text1"/>
        </w:rPr>
      </w:pPr>
    </w:p>
    <w:p w14:paraId="5A379602" w14:textId="77777777" w:rsidR="00025EF4" w:rsidRPr="00C21DEC" w:rsidRDefault="00025EF4">
      <w:pPr>
        <w:numPr>
          <w:ilvl w:val="0"/>
          <w:numId w:val="53"/>
        </w:numPr>
        <w:spacing w:line="240" w:lineRule="auto"/>
        <w:rPr>
          <w:color w:val="000000" w:themeColor="text1"/>
        </w:rPr>
      </w:pPr>
      <w:r w:rsidRPr="00C21DEC">
        <w:rPr>
          <w:color w:val="000000" w:themeColor="text1"/>
        </w:rPr>
        <w:t>A synchronization account with directory replication rights.</w:t>
      </w:r>
    </w:p>
    <w:p w14:paraId="2182B7C0" w14:textId="77777777" w:rsidR="00025EF4" w:rsidRPr="00C21DEC" w:rsidRDefault="00025EF4">
      <w:pPr>
        <w:numPr>
          <w:ilvl w:val="0"/>
          <w:numId w:val="53"/>
        </w:numPr>
        <w:spacing w:line="240" w:lineRule="auto"/>
        <w:rPr>
          <w:color w:val="000000" w:themeColor="text1"/>
        </w:rPr>
      </w:pPr>
      <w:r w:rsidRPr="00C21DEC">
        <w:rPr>
          <w:color w:val="000000" w:themeColor="text1"/>
        </w:rPr>
        <w:t>A backup account that can access domain controller data.</w:t>
      </w:r>
    </w:p>
    <w:p w14:paraId="2ECFFF3E" w14:textId="77777777" w:rsidR="00025EF4" w:rsidRPr="00C21DEC" w:rsidRDefault="00025EF4">
      <w:pPr>
        <w:numPr>
          <w:ilvl w:val="0"/>
          <w:numId w:val="53"/>
        </w:numPr>
        <w:spacing w:line="240" w:lineRule="auto"/>
        <w:rPr>
          <w:color w:val="000000" w:themeColor="text1"/>
        </w:rPr>
      </w:pPr>
      <w:r w:rsidRPr="00C21DEC">
        <w:rPr>
          <w:color w:val="000000" w:themeColor="text1"/>
        </w:rPr>
        <w:t>A deployment account that can execute code across servers.</w:t>
      </w:r>
    </w:p>
    <w:p w14:paraId="7C7FB3BA" w14:textId="77777777" w:rsidR="00025EF4" w:rsidRPr="00C21DEC" w:rsidRDefault="00025EF4">
      <w:pPr>
        <w:numPr>
          <w:ilvl w:val="0"/>
          <w:numId w:val="53"/>
        </w:numPr>
        <w:spacing w:line="240" w:lineRule="auto"/>
        <w:rPr>
          <w:color w:val="000000" w:themeColor="text1"/>
        </w:rPr>
      </w:pPr>
      <w:r w:rsidRPr="00C21DEC">
        <w:rPr>
          <w:color w:val="000000" w:themeColor="text1"/>
        </w:rPr>
        <w:t>A monitoring account with broad remote access.</w:t>
      </w:r>
    </w:p>
    <w:p w14:paraId="4A1EEE57" w14:textId="77777777" w:rsidR="00025EF4" w:rsidRPr="00C21DEC" w:rsidRDefault="00025EF4">
      <w:pPr>
        <w:numPr>
          <w:ilvl w:val="0"/>
          <w:numId w:val="53"/>
        </w:numPr>
        <w:spacing w:line="240" w:lineRule="auto"/>
        <w:rPr>
          <w:color w:val="000000" w:themeColor="text1"/>
        </w:rPr>
      </w:pPr>
      <w:r w:rsidRPr="00C21DEC">
        <w:rPr>
          <w:color w:val="000000" w:themeColor="text1"/>
        </w:rPr>
        <w:t>An application identity trusted for delegation.</w:t>
      </w:r>
    </w:p>
    <w:p w14:paraId="1FAA5E8B" w14:textId="77777777" w:rsidR="00025EF4" w:rsidRPr="00C21DEC" w:rsidRDefault="00025EF4">
      <w:pPr>
        <w:numPr>
          <w:ilvl w:val="0"/>
          <w:numId w:val="53"/>
        </w:numPr>
        <w:spacing w:line="240" w:lineRule="auto"/>
        <w:rPr>
          <w:color w:val="000000" w:themeColor="text1"/>
        </w:rPr>
      </w:pPr>
      <w:r w:rsidRPr="00C21DEC">
        <w:rPr>
          <w:color w:val="000000" w:themeColor="text1"/>
        </w:rPr>
        <w:t>A service account that controls a privileged application or database.</w:t>
      </w:r>
    </w:p>
    <w:p w14:paraId="65F9B34A" w14:textId="77777777" w:rsidR="00025EF4" w:rsidRPr="00C21DEC" w:rsidRDefault="00025EF4">
      <w:pPr>
        <w:numPr>
          <w:ilvl w:val="0"/>
          <w:numId w:val="53"/>
        </w:numPr>
        <w:spacing w:line="240" w:lineRule="auto"/>
        <w:rPr>
          <w:color w:val="000000" w:themeColor="text1"/>
        </w:rPr>
      </w:pPr>
      <w:r w:rsidRPr="00C21DEC">
        <w:rPr>
          <w:color w:val="000000" w:themeColor="text1"/>
        </w:rPr>
        <w:t>An enrollment service account connected to certificate issuance.</w:t>
      </w:r>
    </w:p>
    <w:p w14:paraId="4F47BE16" w14:textId="77777777" w:rsidR="00025EF4" w:rsidRPr="00C21DEC" w:rsidRDefault="00025EF4" w:rsidP="00025EF4">
      <w:pPr>
        <w:spacing w:line="240" w:lineRule="auto"/>
        <w:rPr>
          <w:color w:val="000000" w:themeColor="text1"/>
        </w:rPr>
      </w:pPr>
    </w:p>
    <w:p w14:paraId="376011F3" w14:textId="57861E5D" w:rsidR="00025EF4" w:rsidRPr="00C21DEC" w:rsidRDefault="00025EF4" w:rsidP="00025EF4">
      <w:pPr>
        <w:spacing w:line="240" w:lineRule="auto"/>
        <w:rPr>
          <w:color w:val="000000" w:themeColor="text1"/>
        </w:rPr>
      </w:pPr>
      <w:r w:rsidRPr="00C21DEC">
        <w:rPr>
          <w:color w:val="000000" w:themeColor="text1"/>
        </w:rPr>
        <w:t>The account’s function may sound operational, but its permissions may place it inside the trusted core.</w:t>
      </w:r>
    </w:p>
    <w:p w14:paraId="34B4D31A" w14:textId="77777777" w:rsidR="00025EF4" w:rsidRPr="00C21DEC" w:rsidRDefault="00025EF4" w:rsidP="00025EF4">
      <w:pPr>
        <w:spacing w:line="240" w:lineRule="auto"/>
        <w:rPr>
          <w:color w:val="000000" w:themeColor="text1"/>
        </w:rPr>
      </w:pPr>
    </w:p>
    <w:p w14:paraId="7B9D589D" w14:textId="21FAFC7C" w:rsidR="00025EF4" w:rsidRPr="00C21DEC" w:rsidRDefault="00025EF4" w:rsidP="00025EF4">
      <w:pPr>
        <w:spacing w:line="240" w:lineRule="auto"/>
        <w:rPr>
          <w:color w:val="000000" w:themeColor="text1"/>
        </w:rPr>
      </w:pPr>
      <w:r w:rsidRPr="00C21DEC">
        <w:rPr>
          <w:color w:val="000000" w:themeColor="text1"/>
        </w:rPr>
        <w:t>Service identities deserve the same lifecycle discipline applied to human users:</w:t>
      </w:r>
    </w:p>
    <w:p w14:paraId="37767C2A" w14:textId="77777777" w:rsidR="00025EF4" w:rsidRPr="00C21DEC" w:rsidRDefault="00025EF4" w:rsidP="00025EF4">
      <w:pPr>
        <w:spacing w:line="240" w:lineRule="auto"/>
        <w:rPr>
          <w:color w:val="000000" w:themeColor="text1"/>
        </w:rPr>
      </w:pPr>
    </w:p>
    <w:p w14:paraId="5E5D67DC" w14:textId="77777777" w:rsidR="00025EF4" w:rsidRPr="00C21DEC" w:rsidRDefault="00025EF4">
      <w:pPr>
        <w:numPr>
          <w:ilvl w:val="0"/>
          <w:numId w:val="54"/>
        </w:numPr>
        <w:spacing w:line="240" w:lineRule="auto"/>
        <w:rPr>
          <w:color w:val="000000" w:themeColor="text1"/>
        </w:rPr>
      </w:pPr>
      <w:r w:rsidRPr="00C21DEC">
        <w:rPr>
          <w:color w:val="000000" w:themeColor="text1"/>
        </w:rPr>
        <w:t>Creation approval.</w:t>
      </w:r>
    </w:p>
    <w:p w14:paraId="40664142" w14:textId="77777777" w:rsidR="00025EF4" w:rsidRPr="00C21DEC" w:rsidRDefault="00025EF4">
      <w:pPr>
        <w:numPr>
          <w:ilvl w:val="0"/>
          <w:numId w:val="54"/>
        </w:numPr>
        <w:spacing w:line="240" w:lineRule="auto"/>
        <w:rPr>
          <w:color w:val="000000" w:themeColor="text1"/>
        </w:rPr>
      </w:pPr>
      <w:r w:rsidRPr="00C21DEC">
        <w:rPr>
          <w:color w:val="000000" w:themeColor="text1"/>
        </w:rPr>
        <w:t>Named ownership.</w:t>
      </w:r>
    </w:p>
    <w:p w14:paraId="2DE24EC1" w14:textId="77777777" w:rsidR="00025EF4" w:rsidRPr="00C21DEC" w:rsidRDefault="00025EF4">
      <w:pPr>
        <w:numPr>
          <w:ilvl w:val="0"/>
          <w:numId w:val="54"/>
        </w:numPr>
        <w:spacing w:line="240" w:lineRule="auto"/>
        <w:rPr>
          <w:color w:val="000000" w:themeColor="text1"/>
        </w:rPr>
      </w:pPr>
      <w:r w:rsidRPr="00C21DEC">
        <w:rPr>
          <w:color w:val="000000" w:themeColor="text1"/>
        </w:rPr>
        <w:t>Documented scope.</w:t>
      </w:r>
    </w:p>
    <w:p w14:paraId="5DF40A6B" w14:textId="77777777" w:rsidR="00025EF4" w:rsidRPr="00C21DEC" w:rsidRDefault="00025EF4">
      <w:pPr>
        <w:numPr>
          <w:ilvl w:val="0"/>
          <w:numId w:val="54"/>
        </w:numPr>
        <w:spacing w:line="240" w:lineRule="auto"/>
        <w:rPr>
          <w:color w:val="000000" w:themeColor="text1"/>
        </w:rPr>
      </w:pPr>
      <w:r w:rsidRPr="00C21DEC">
        <w:rPr>
          <w:color w:val="000000" w:themeColor="text1"/>
        </w:rPr>
        <w:lastRenderedPageBreak/>
        <w:t>Credential protection.</w:t>
      </w:r>
    </w:p>
    <w:p w14:paraId="76408F92" w14:textId="77777777" w:rsidR="00025EF4" w:rsidRPr="00C21DEC" w:rsidRDefault="00025EF4">
      <w:pPr>
        <w:numPr>
          <w:ilvl w:val="0"/>
          <w:numId w:val="54"/>
        </w:numPr>
        <w:spacing w:line="240" w:lineRule="auto"/>
        <w:rPr>
          <w:color w:val="000000" w:themeColor="text1"/>
        </w:rPr>
      </w:pPr>
      <w:r w:rsidRPr="00C21DEC">
        <w:rPr>
          <w:color w:val="000000" w:themeColor="text1"/>
        </w:rPr>
        <w:t>Periodic access review.</w:t>
      </w:r>
    </w:p>
    <w:p w14:paraId="25D0D90A" w14:textId="77777777" w:rsidR="00025EF4" w:rsidRPr="00C21DEC" w:rsidRDefault="00025EF4">
      <w:pPr>
        <w:numPr>
          <w:ilvl w:val="0"/>
          <w:numId w:val="54"/>
        </w:numPr>
        <w:spacing w:line="240" w:lineRule="auto"/>
        <w:rPr>
          <w:color w:val="000000" w:themeColor="text1"/>
        </w:rPr>
      </w:pPr>
      <w:r w:rsidRPr="00C21DEC">
        <w:rPr>
          <w:color w:val="000000" w:themeColor="text1"/>
        </w:rPr>
        <w:t>Activity monitoring.</w:t>
      </w:r>
    </w:p>
    <w:p w14:paraId="582317FE" w14:textId="77777777" w:rsidR="00025EF4" w:rsidRPr="00C21DEC" w:rsidRDefault="00025EF4">
      <w:pPr>
        <w:numPr>
          <w:ilvl w:val="0"/>
          <w:numId w:val="54"/>
        </w:numPr>
        <w:spacing w:line="240" w:lineRule="auto"/>
        <w:rPr>
          <w:color w:val="000000" w:themeColor="text1"/>
        </w:rPr>
      </w:pPr>
      <w:r w:rsidRPr="00C21DEC">
        <w:rPr>
          <w:color w:val="000000" w:themeColor="text1"/>
        </w:rPr>
        <w:t>Controlled rotation.</w:t>
      </w:r>
    </w:p>
    <w:p w14:paraId="555C506D" w14:textId="77777777" w:rsidR="00025EF4" w:rsidRPr="00C21DEC" w:rsidRDefault="00025EF4">
      <w:pPr>
        <w:numPr>
          <w:ilvl w:val="0"/>
          <w:numId w:val="54"/>
        </w:numPr>
        <w:spacing w:line="240" w:lineRule="auto"/>
        <w:rPr>
          <w:color w:val="000000" w:themeColor="text1"/>
        </w:rPr>
      </w:pPr>
      <w:r w:rsidRPr="00C21DEC">
        <w:rPr>
          <w:color w:val="000000" w:themeColor="text1"/>
        </w:rPr>
        <w:t>Incident-response procedures.</w:t>
      </w:r>
    </w:p>
    <w:p w14:paraId="518647AE" w14:textId="77777777" w:rsidR="00025EF4" w:rsidRPr="00C21DEC" w:rsidRDefault="00025EF4">
      <w:pPr>
        <w:numPr>
          <w:ilvl w:val="0"/>
          <w:numId w:val="54"/>
        </w:numPr>
        <w:spacing w:line="240" w:lineRule="auto"/>
        <w:rPr>
          <w:color w:val="000000" w:themeColor="text1"/>
        </w:rPr>
      </w:pPr>
      <w:r w:rsidRPr="00C21DEC">
        <w:rPr>
          <w:color w:val="000000" w:themeColor="text1"/>
        </w:rPr>
        <w:t>Retirement when no longer required.</w:t>
      </w:r>
    </w:p>
    <w:p w14:paraId="30B16EF8" w14:textId="77777777" w:rsidR="00025EF4" w:rsidRPr="00C21DEC" w:rsidRDefault="00025EF4" w:rsidP="00025EF4">
      <w:pPr>
        <w:spacing w:line="240" w:lineRule="auto"/>
        <w:rPr>
          <w:color w:val="000000" w:themeColor="text1"/>
        </w:rPr>
      </w:pPr>
    </w:p>
    <w:p w14:paraId="2778AF23" w14:textId="34AECB13" w:rsidR="00025EF4" w:rsidRPr="00C21DEC" w:rsidRDefault="00025EF4" w:rsidP="00025EF4">
      <w:pPr>
        <w:spacing w:line="240" w:lineRule="auto"/>
        <w:rPr>
          <w:color w:val="000000" w:themeColor="text1"/>
        </w:rPr>
      </w:pPr>
      <w:r w:rsidRPr="00C21DEC">
        <w:rPr>
          <w:color w:val="000000" w:themeColor="text1"/>
        </w:rPr>
        <w:t>An unattended service account can remain active for years without the personnel events that normally trigger user-account review. That makes service identities a common source of hidden authority and identity debt.</w:t>
      </w:r>
    </w:p>
    <w:p w14:paraId="5FFFD282" w14:textId="77777777" w:rsidR="00025EF4" w:rsidRPr="00C21DEC" w:rsidRDefault="00025EF4" w:rsidP="00025EF4">
      <w:pPr>
        <w:spacing w:line="240" w:lineRule="auto"/>
        <w:rPr>
          <w:b/>
          <w:bCs/>
          <w:color w:val="000000" w:themeColor="text1"/>
        </w:rPr>
      </w:pPr>
    </w:p>
    <w:p w14:paraId="5BE38BC8" w14:textId="7710F123" w:rsidR="00025EF4" w:rsidRPr="00C21DEC" w:rsidRDefault="00025EF4" w:rsidP="00025EF4">
      <w:pPr>
        <w:spacing w:line="240" w:lineRule="auto"/>
        <w:rPr>
          <w:b/>
          <w:bCs/>
          <w:color w:val="000000" w:themeColor="text1"/>
        </w:rPr>
      </w:pPr>
      <w:r w:rsidRPr="00C21DEC">
        <w:rPr>
          <w:b/>
          <w:bCs/>
          <w:color w:val="000000" w:themeColor="text1"/>
        </w:rPr>
        <w:t>Non-Person Entities</w:t>
      </w:r>
    </w:p>
    <w:p w14:paraId="43766F18" w14:textId="77777777" w:rsidR="00025EF4" w:rsidRPr="00C21DEC" w:rsidRDefault="00025EF4" w:rsidP="00025EF4">
      <w:pPr>
        <w:spacing w:line="240" w:lineRule="auto"/>
        <w:rPr>
          <w:color w:val="000000" w:themeColor="text1"/>
        </w:rPr>
      </w:pPr>
      <w:r w:rsidRPr="00C21DEC">
        <w:rPr>
          <w:color w:val="000000" w:themeColor="text1"/>
        </w:rPr>
        <w:t>Federal identity programs distinguish between person entities and Non-Person Entities (NPEs). NPEs can include devices, services, applications, processes, workloads, bots, and other entities that act within information systems without representing a human user.</w:t>
      </w:r>
    </w:p>
    <w:p w14:paraId="32C46DA3" w14:textId="77777777" w:rsidR="00025EF4" w:rsidRPr="00C21DEC" w:rsidRDefault="00025EF4" w:rsidP="00025EF4">
      <w:pPr>
        <w:spacing w:line="240" w:lineRule="auto"/>
        <w:rPr>
          <w:color w:val="000000" w:themeColor="text1"/>
        </w:rPr>
      </w:pPr>
    </w:p>
    <w:p w14:paraId="3190B3BA" w14:textId="743BBCBC" w:rsidR="00025EF4" w:rsidRPr="00C21DEC" w:rsidRDefault="00025EF4" w:rsidP="00025EF4">
      <w:pPr>
        <w:spacing w:line="240" w:lineRule="auto"/>
        <w:rPr>
          <w:color w:val="000000" w:themeColor="text1"/>
        </w:rPr>
      </w:pPr>
      <w:r w:rsidRPr="00C21DEC">
        <w:rPr>
          <w:color w:val="000000" w:themeColor="text1"/>
        </w:rPr>
        <w:t>Active Directory computer and service accounts are common examples, but the category is broader than those two object types.</w:t>
      </w:r>
    </w:p>
    <w:p w14:paraId="7EF18AA8" w14:textId="77777777" w:rsidR="00025EF4" w:rsidRPr="00C21DEC" w:rsidRDefault="00025EF4" w:rsidP="00025EF4">
      <w:pPr>
        <w:spacing w:line="240" w:lineRule="auto"/>
        <w:rPr>
          <w:color w:val="000000" w:themeColor="text1"/>
        </w:rPr>
      </w:pPr>
    </w:p>
    <w:p w14:paraId="174BAF67" w14:textId="3E7A8FF5" w:rsidR="00025EF4" w:rsidRPr="00C21DEC" w:rsidRDefault="00025EF4" w:rsidP="00025EF4">
      <w:pPr>
        <w:spacing w:line="240" w:lineRule="auto"/>
        <w:rPr>
          <w:color w:val="000000" w:themeColor="text1"/>
        </w:rPr>
      </w:pPr>
      <w:r w:rsidRPr="00C21DEC">
        <w:rPr>
          <w:color w:val="000000" w:themeColor="text1"/>
        </w:rPr>
        <w:t>NPE governance must address:</w:t>
      </w:r>
    </w:p>
    <w:p w14:paraId="18FB2D98" w14:textId="77777777" w:rsidR="00025EF4" w:rsidRPr="00C21DEC" w:rsidRDefault="00025EF4" w:rsidP="00025EF4">
      <w:pPr>
        <w:spacing w:line="240" w:lineRule="auto"/>
        <w:rPr>
          <w:color w:val="000000" w:themeColor="text1"/>
        </w:rPr>
      </w:pPr>
    </w:p>
    <w:p w14:paraId="4D94CB2C" w14:textId="77777777" w:rsidR="00025EF4" w:rsidRPr="00C21DEC" w:rsidRDefault="00025EF4">
      <w:pPr>
        <w:numPr>
          <w:ilvl w:val="0"/>
          <w:numId w:val="55"/>
        </w:numPr>
        <w:spacing w:line="240" w:lineRule="auto"/>
        <w:rPr>
          <w:color w:val="000000" w:themeColor="text1"/>
        </w:rPr>
      </w:pPr>
      <w:r w:rsidRPr="00C21DEC">
        <w:rPr>
          <w:color w:val="000000" w:themeColor="text1"/>
        </w:rPr>
        <w:t>What the entity is.</w:t>
      </w:r>
    </w:p>
    <w:p w14:paraId="60433F22" w14:textId="77777777" w:rsidR="00025EF4" w:rsidRPr="00C21DEC" w:rsidRDefault="00025EF4">
      <w:pPr>
        <w:numPr>
          <w:ilvl w:val="0"/>
          <w:numId w:val="55"/>
        </w:numPr>
        <w:spacing w:line="240" w:lineRule="auto"/>
        <w:rPr>
          <w:color w:val="000000" w:themeColor="text1"/>
        </w:rPr>
      </w:pPr>
      <w:r w:rsidRPr="00C21DEC">
        <w:rPr>
          <w:color w:val="000000" w:themeColor="text1"/>
        </w:rPr>
        <w:t>Which system or mission function it supports.</w:t>
      </w:r>
    </w:p>
    <w:p w14:paraId="0ED9E7A0" w14:textId="77777777" w:rsidR="00025EF4" w:rsidRPr="00C21DEC" w:rsidRDefault="00025EF4">
      <w:pPr>
        <w:numPr>
          <w:ilvl w:val="0"/>
          <w:numId w:val="55"/>
        </w:numPr>
        <w:spacing w:line="240" w:lineRule="auto"/>
        <w:rPr>
          <w:color w:val="000000" w:themeColor="text1"/>
        </w:rPr>
      </w:pPr>
      <w:r w:rsidRPr="00C21DEC">
        <w:rPr>
          <w:color w:val="000000" w:themeColor="text1"/>
        </w:rPr>
        <w:t>Who owns it.</w:t>
      </w:r>
    </w:p>
    <w:p w14:paraId="5897AAA8" w14:textId="77777777" w:rsidR="00025EF4" w:rsidRPr="00C21DEC" w:rsidRDefault="00025EF4">
      <w:pPr>
        <w:numPr>
          <w:ilvl w:val="0"/>
          <w:numId w:val="55"/>
        </w:numPr>
        <w:spacing w:line="240" w:lineRule="auto"/>
        <w:rPr>
          <w:color w:val="000000" w:themeColor="text1"/>
        </w:rPr>
      </w:pPr>
      <w:r w:rsidRPr="00C21DEC">
        <w:rPr>
          <w:color w:val="000000" w:themeColor="text1"/>
        </w:rPr>
        <w:t>How it authenticates.</w:t>
      </w:r>
    </w:p>
    <w:p w14:paraId="4D7ADE73" w14:textId="77777777" w:rsidR="00025EF4" w:rsidRPr="00C21DEC" w:rsidRDefault="00025EF4">
      <w:pPr>
        <w:numPr>
          <w:ilvl w:val="0"/>
          <w:numId w:val="55"/>
        </w:numPr>
        <w:spacing w:line="240" w:lineRule="auto"/>
        <w:rPr>
          <w:color w:val="000000" w:themeColor="text1"/>
        </w:rPr>
      </w:pPr>
      <w:r w:rsidRPr="00C21DEC">
        <w:rPr>
          <w:color w:val="000000" w:themeColor="text1"/>
        </w:rPr>
        <w:t>Which credentials or keys it uses.</w:t>
      </w:r>
    </w:p>
    <w:p w14:paraId="7DB4BF6F" w14:textId="77777777" w:rsidR="00025EF4" w:rsidRPr="00C21DEC" w:rsidRDefault="00025EF4">
      <w:pPr>
        <w:numPr>
          <w:ilvl w:val="0"/>
          <w:numId w:val="55"/>
        </w:numPr>
        <w:spacing w:line="240" w:lineRule="auto"/>
        <w:rPr>
          <w:color w:val="000000" w:themeColor="text1"/>
        </w:rPr>
      </w:pPr>
      <w:r w:rsidRPr="00C21DEC">
        <w:rPr>
          <w:color w:val="000000" w:themeColor="text1"/>
        </w:rPr>
        <w:t>What permissions it receives.</w:t>
      </w:r>
    </w:p>
    <w:p w14:paraId="1A21077A" w14:textId="77777777" w:rsidR="00025EF4" w:rsidRPr="00C21DEC" w:rsidRDefault="00025EF4">
      <w:pPr>
        <w:numPr>
          <w:ilvl w:val="0"/>
          <w:numId w:val="55"/>
        </w:numPr>
        <w:spacing w:line="240" w:lineRule="auto"/>
        <w:rPr>
          <w:color w:val="000000" w:themeColor="text1"/>
        </w:rPr>
      </w:pPr>
      <w:r w:rsidRPr="00C21DEC">
        <w:rPr>
          <w:color w:val="000000" w:themeColor="text1"/>
        </w:rPr>
        <w:t>Where it may operate.</w:t>
      </w:r>
    </w:p>
    <w:p w14:paraId="00289A6E" w14:textId="77777777" w:rsidR="00025EF4" w:rsidRPr="00C21DEC" w:rsidRDefault="00025EF4">
      <w:pPr>
        <w:numPr>
          <w:ilvl w:val="0"/>
          <w:numId w:val="55"/>
        </w:numPr>
        <w:spacing w:line="240" w:lineRule="auto"/>
        <w:rPr>
          <w:color w:val="000000" w:themeColor="text1"/>
        </w:rPr>
      </w:pPr>
      <w:r w:rsidRPr="00C21DEC">
        <w:rPr>
          <w:color w:val="000000" w:themeColor="text1"/>
        </w:rPr>
        <w:t>How its activity is attributed.</w:t>
      </w:r>
    </w:p>
    <w:p w14:paraId="30B92FE6" w14:textId="77777777" w:rsidR="00025EF4" w:rsidRPr="00C21DEC" w:rsidRDefault="00025EF4">
      <w:pPr>
        <w:numPr>
          <w:ilvl w:val="0"/>
          <w:numId w:val="55"/>
        </w:numPr>
        <w:spacing w:line="240" w:lineRule="auto"/>
        <w:rPr>
          <w:color w:val="000000" w:themeColor="text1"/>
        </w:rPr>
      </w:pPr>
      <w:r w:rsidRPr="00C21DEC">
        <w:rPr>
          <w:color w:val="000000" w:themeColor="text1"/>
        </w:rPr>
        <w:t>How access is suspended.</w:t>
      </w:r>
    </w:p>
    <w:p w14:paraId="4B6F5E67" w14:textId="77777777" w:rsidR="00025EF4" w:rsidRPr="00C21DEC" w:rsidRDefault="00025EF4">
      <w:pPr>
        <w:numPr>
          <w:ilvl w:val="0"/>
          <w:numId w:val="55"/>
        </w:numPr>
        <w:spacing w:line="240" w:lineRule="auto"/>
        <w:rPr>
          <w:color w:val="000000" w:themeColor="text1"/>
        </w:rPr>
      </w:pPr>
      <w:r w:rsidRPr="00C21DEC">
        <w:rPr>
          <w:color w:val="000000" w:themeColor="text1"/>
        </w:rPr>
        <w:t>How the identity is recovered or replaced.</w:t>
      </w:r>
    </w:p>
    <w:p w14:paraId="61596B69" w14:textId="77777777" w:rsidR="00025EF4" w:rsidRPr="00C21DEC" w:rsidRDefault="00025EF4" w:rsidP="00025EF4">
      <w:pPr>
        <w:spacing w:line="240" w:lineRule="auto"/>
        <w:rPr>
          <w:color w:val="000000" w:themeColor="text1"/>
        </w:rPr>
      </w:pPr>
    </w:p>
    <w:p w14:paraId="0A856119" w14:textId="70F0CF9B" w:rsidR="00025EF4" w:rsidRPr="00C21DEC" w:rsidRDefault="00025EF4" w:rsidP="00025EF4">
      <w:pPr>
        <w:spacing w:line="240" w:lineRule="auto"/>
        <w:rPr>
          <w:color w:val="000000" w:themeColor="text1"/>
        </w:rPr>
      </w:pPr>
      <w:r w:rsidRPr="00C21DEC">
        <w:rPr>
          <w:color w:val="000000" w:themeColor="text1"/>
        </w:rPr>
        <w:t>Human identity processes cannot be copied directly onto NPEs. A service does not complete interactive identity proofing or respond to an account-recertification email. Its legitimacy must be established through system ownership, configuration control, deployment records, credential issuance, and technical attestation.</w:t>
      </w:r>
    </w:p>
    <w:p w14:paraId="7FBF8225" w14:textId="77777777" w:rsidR="00025EF4" w:rsidRPr="00C21DEC" w:rsidRDefault="00025EF4" w:rsidP="00025EF4">
      <w:pPr>
        <w:spacing w:line="240" w:lineRule="auto"/>
        <w:rPr>
          <w:color w:val="000000" w:themeColor="text1"/>
        </w:rPr>
      </w:pPr>
    </w:p>
    <w:p w14:paraId="39EAC117" w14:textId="625C0883" w:rsidR="00025EF4" w:rsidRPr="00C21DEC" w:rsidRDefault="00025EF4" w:rsidP="00025EF4">
      <w:pPr>
        <w:spacing w:line="240" w:lineRule="auto"/>
        <w:rPr>
          <w:color w:val="000000" w:themeColor="text1"/>
        </w:rPr>
      </w:pPr>
      <w:r w:rsidRPr="00C21DEC">
        <w:rPr>
          <w:color w:val="000000" w:themeColor="text1"/>
        </w:rPr>
        <w:t>The risk is still comparable in one key respect: the enterprise must know what the identity represents before it can decide what that identity should be allowed to do.</w:t>
      </w:r>
    </w:p>
    <w:p w14:paraId="2D459B1A" w14:textId="77777777" w:rsidR="00025EF4" w:rsidRPr="00C21DEC" w:rsidRDefault="00025EF4" w:rsidP="00025EF4">
      <w:pPr>
        <w:spacing w:line="240" w:lineRule="auto"/>
        <w:rPr>
          <w:b/>
          <w:bCs/>
          <w:color w:val="000000" w:themeColor="text1"/>
        </w:rPr>
      </w:pPr>
    </w:p>
    <w:p w14:paraId="7DFE745B" w14:textId="6948E9FE" w:rsidR="00025EF4" w:rsidRPr="00C21DEC" w:rsidRDefault="00025EF4" w:rsidP="00025EF4">
      <w:pPr>
        <w:spacing w:line="240" w:lineRule="auto"/>
        <w:rPr>
          <w:b/>
          <w:bCs/>
          <w:color w:val="000000" w:themeColor="text1"/>
        </w:rPr>
      </w:pPr>
      <w:r w:rsidRPr="00C21DEC">
        <w:rPr>
          <w:b/>
          <w:bCs/>
          <w:color w:val="000000" w:themeColor="text1"/>
        </w:rPr>
        <w:t>Organizational Units and Administrative Scope</w:t>
      </w:r>
    </w:p>
    <w:p w14:paraId="25C2C191" w14:textId="77777777" w:rsidR="00025EF4" w:rsidRPr="00C21DEC" w:rsidRDefault="00025EF4" w:rsidP="00025EF4">
      <w:pPr>
        <w:spacing w:line="240" w:lineRule="auto"/>
        <w:rPr>
          <w:color w:val="000000" w:themeColor="text1"/>
        </w:rPr>
      </w:pPr>
      <w:r w:rsidRPr="00C21DEC">
        <w:rPr>
          <w:color w:val="000000" w:themeColor="text1"/>
        </w:rPr>
        <w:t>Organizational Units (OUs) are directory containers used to organize objects, delegate administration, and apply Group Policy. They do not constitute independent security boundaries in the same sense as a forest.</w:t>
      </w:r>
    </w:p>
    <w:p w14:paraId="61367A56" w14:textId="77777777" w:rsidR="00025EF4" w:rsidRPr="00C21DEC" w:rsidRDefault="00025EF4" w:rsidP="00025EF4">
      <w:pPr>
        <w:spacing w:line="240" w:lineRule="auto"/>
        <w:rPr>
          <w:color w:val="000000" w:themeColor="text1"/>
        </w:rPr>
      </w:pPr>
    </w:p>
    <w:p w14:paraId="3B88B0EA" w14:textId="70BEC272" w:rsidR="00025EF4" w:rsidRPr="00C21DEC" w:rsidRDefault="00025EF4" w:rsidP="00025EF4">
      <w:pPr>
        <w:spacing w:line="240" w:lineRule="auto"/>
        <w:rPr>
          <w:color w:val="000000" w:themeColor="text1"/>
        </w:rPr>
      </w:pPr>
      <w:r w:rsidRPr="00C21DEC">
        <w:rPr>
          <w:color w:val="000000" w:themeColor="text1"/>
        </w:rPr>
        <w:t>Their importance lies in administrative scope.</w:t>
      </w:r>
    </w:p>
    <w:p w14:paraId="587A5CDA" w14:textId="77777777" w:rsidR="00025EF4" w:rsidRPr="00C21DEC" w:rsidRDefault="00025EF4" w:rsidP="00025EF4">
      <w:pPr>
        <w:spacing w:line="240" w:lineRule="auto"/>
        <w:rPr>
          <w:color w:val="000000" w:themeColor="text1"/>
        </w:rPr>
      </w:pPr>
    </w:p>
    <w:p w14:paraId="05F7E7AA" w14:textId="020016E1" w:rsidR="00025EF4" w:rsidRPr="00C21DEC" w:rsidRDefault="00025EF4" w:rsidP="00025EF4">
      <w:pPr>
        <w:spacing w:line="240" w:lineRule="auto"/>
        <w:rPr>
          <w:color w:val="000000" w:themeColor="text1"/>
        </w:rPr>
      </w:pPr>
      <w:r w:rsidRPr="00C21DEC">
        <w:rPr>
          <w:color w:val="000000" w:themeColor="text1"/>
        </w:rPr>
        <w:t>An OU can contain users, computers, groups, service accounts, and subordinate OUs. Administrators may delegate rights over selected object classes or attributes within that container. GPOs linked to the OU may affect the users and computers placed beneath it, subject to policy-processing rules.</w:t>
      </w:r>
    </w:p>
    <w:p w14:paraId="148295F0" w14:textId="77777777" w:rsidR="00025EF4" w:rsidRPr="00C21DEC" w:rsidRDefault="00025EF4" w:rsidP="00025EF4">
      <w:pPr>
        <w:spacing w:line="240" w:lineRule="auto"/>
        <w:rPr>
          <w:color w:val="000000" w:themeColor="text1"/>
        </w:rPr>
      </w:pPr>
    </w:p>
    <w:p w14:paraId="127F1264" w14:textId="0DDA8DE7" w:rsidR="00025EF4" w:rsidRPr="00C21DEC" w:rsidRDefault="00025EF4" w:rsidP="00025EF4">
      <w:pPr>
        <w:spacing w:line="240" w:lineRule="auto"/>
        <w:rPr>
          <w:color w:val="000000" w:themeColor="text1"/>
        </w:rPr>
      </w:pPr>
      <w:r w:rsidRPr="00C21DEC">
        <w:rPr>
          <w:color w:val="000000" w:themeColor="text1"/>
        </w:rPr>
        <w:t>OU design should reflect administrative and policy requirements. Using OUs only to reproduce an organizational chart can create unnecessary depth and obscure control relationships. Designing them only around geography may fail to support security tiering or operational delegation.</w:t>
      </w:r>
    </w:p>
    <w:p w14:paraId="69326805" w14:textId="77777777" w:rsidR="00025EF4" w:rsidRPr="00C21DEC" w:rsidRDefault="00025EF4" w:rsidP="00025EF4">
      <w:pPr>
        <w:spacing w:line="240" w:lineRule="auto"/>
        <w:rPr>
          <w:color w:val="000000" w:themeColor="text1"/>
        </w:rPr>
      </w:pPr>
    </w:p>
    <w:p w14:paraId="2FF1518F" w14:textId="3069E2E6" w:rsidR="00025EF4" w:rsidRPr="00C21DEC" w:rsidRDefault="00025EF4" w:rsidP="00025EF4">
      <w:pPr>
        <w:spacing w:line="240" w:lineRule="auto"/>
        <w:rPr>
          <w:color w:val="000000" w:themeColor="text1"/>
        </w:rPr>
      </w:pPr>
      <w:r w:rsidRPr="00C21DEC">
        <w:rPr>
          <w:color w:val="000000" w:themeColor="text1"/>
        </w:rPr>
        <w:t>A sound OU structure helps answer:</w:t>
      </w:r>
    </w:p>
    <w:p w14:paraId="5EAED318" w14:textId="77777777" w:rsidR="00025EF4" w:rsidRPr="00C21DEC" w:rsidRDefault="00025EF4" w:rsidP="00025EF4">
      <w:pPr>
        <w:spacing w:line="240" w:lineRule="auto"/>
        <w:rPr>
          <w:color w:val="000000" w:themeColor="text1"/>
        </w:rPr>
      </w:pPr>
    </w:p>
    <w:p w14:paraId="57D29C83" w14:textId="77777777" w:rsidR="00025EF4" w:rsidRPr="00C21DEC" w:rsidRDefault="00025EF4">
      <w:pPr>
        <w:numPr>
          <w:ilvl w:val="0"/>
          <w:numId w:val="56"/>
        </w:numPr>
        <w:spacing w:line="240" w:lineRule="auto"/>
        <w:rPr>
          <w:color w:val="000000" w:themeColor="text1"/>
        </w:rPr>
      </w:pPr>
      <w:r w:rsidRPr="00C21DEC">
        <w:rPr>
          <w:color w:val="000000" w:themeColor="text1"/>
        </w:rPr>
        <w:t>Which team administers these objects?</w:t>
      </w:r>
    </w:p>
    <w:p w14:paraId="45CB24F5" w14:textId="77777777" w:rsidR="00025EF4" w:rsidRPr="00C21DEC" w:rsidRDefault="00025EF4">
      <w:pPr>
        <w:numPr>
          <w:ilvl w:val="0"/>
          <w:numId w:val="56"/>
        </w:numPr>
        <w:spacing w:line="240" w:lineRule="auto"/>
        <w:rPr>
          <w:color w:val="000000" w:themeColor="text1"/>
        </w:rPr>
      </w:pPr>
      <w:r w:rsidRPr="00C21DEC">
        <w:rPr>
          <w:color w:val="000000" w:themeColor="text1"/>
        </w:rPr>
        <w:t>Which policies should apply?</w:t>
      </w:r>
    </w:p>
    <w:p w14:paraId="1D559CE7" w14:textId="77777777" w:rsidR="00025EF4" w:rsidRPr="00C21DEC" w:rsidRDefault="00025EF4">
      <w:pPr>
        <w:numPr>
          <w:ilvl w:val="0"/>
          <w:numId w:val="56"/>
        </w:numPr>
        <w:spacing w:line="240" w:lineRule="auto"/>
        <w:rPr>
          <w:color w:val="000000" w:themeColor="text1"/>
        </w:rPr>
      </w:pPr>
      <w:r w:rsidRPr="00C21DEC">
        <w:rPr>
          <w:color w:val="000000" w:themeColor="text1"/>
        </w:rPr>
        <w:t>Which identities may create or modify objects here?</w:t>
      </w:r>
    </w:p>
    <w:p w14:paraId="787111D9" w14:textId="77777777" w:rsidR="00025EF4" w:rsidRPr="00C21DEC" w:rsidRDefault="00025EF4">
      <w:pPr>
        <w:numPr>
          <w:ilvl w:val="0"/>
          <w:numId w:val="56"/>
        </w:numPr>
        <w:spacing w:line="240" w:lineRule="auto"/>
        <w:rPr>
          <w:color w:val="000000" w:themeColor="text1"/>
        </w:rPr>
      </w:pPr>
      <w:r w:rsidRPr="00C21DEC">
        <w:rPr>
          <w:color w:val="000000" w:themeColor="text1"/>
        </w:rPr>
        <w:t>Which systems require stronger protection?</w:t>
      </w:r>
    </w:p>
    <w:p w14:paraId="24C69A0F" w14:textId="77777777" w:rsidR="00025EF4" w:rsidRPr="00C21DEC" w:rsidRDefault="00025EF4">
      <w:pPr>
        <w:numPr>
          <w:ilvl w:val="0"/>
          <w:numId w:val="56"/>
        </w:numPr>
        <w:spacing w:line="240" w:lineRule="auto"/>
        <w:rPr>
          <w:color w:val="000000" w:themeColor="text1"/>
        </w:rPr>
      </w:pPr>
      <w:r w:rsidRPr="00C21DEC">
        <w:rPr>
          <w:color w:val="000000" w:themeColor="text1"/>
        </w:rPr>
        <w:t>Which delegation boundaries must be preserved?</w:t>
      </w:r>
    </w:p>
    <w:p w14:paraId="7210FE66" w14:textId="77777777" w:rsidR="00025EF4" w:rsidRPr="00C21DEC" w:rsidRDefault="00025EF4">
      <w:pPr>
        <w:numPr>
          <w:ilvl w:val="0"/>
          <w:numId w:val="56"/>
        </w:numPr>
        <w:spacing w:line="240" w:lineRule="auto"/>
        <w:rPr>
          <w:color w:val="000000" w:themeColor="text1"/>
        </w:rPr>
      </w:pPr>
      <w:r w:rsidRPr="00C21DEC">
        <w:rPr>
          <w:color w:val="000000" w:themeColor="text1"/>
        </w:rPr>
        <w:t>Which changes require centralized approval?</w:t>
      </w:r>
    </w:p>
    <w:p w14:paraId="6086DA19" w14:textId="77777777" w:rsidR="00025EF4" w:rsidRPr="00C21DEC" w:rsidRDefault="00025EF4" w:rsidP="00025EF4">
      <w:pPr>
        <w:spacing w:line="240" w:lineRule="auto"/>
        <w:rPr>
          <w:color w:val="000000" w:themeColor="text1"/>
        </w:rPr>
      </w:pPr>
    </w:p>
    <w:p w14:paraId="10FC7DCD" w14:textId="5D45F9A3" w:rsidR="00025EF4" w:rsidRPr="00C21DEC" w:rsidRDefault="00025EF4" w:rsidP="00025EF4">
      <w:pPr>
        <w:spacing w:line="240" w:lineRule="auto"/>
        <w:rPr>
          <w:color w:val="000000" w:themeColor="text1"/>
        </w:rPr>
      </w:pPr>
      <w:r w:rsidRPr="00C21DEC">
        <w:rPr>
          <w:color w:val="000000" w:themeColor="text1"/>
        </w:rPr>
        <w:t>OU placement can influence both policy and control. Moving a computer between OUs may change the GPOs it receives. Moving a user may change delegated administrative responsibility. Granting a group control over an OU may provide authority over every applicable object inside it.</w:t>
      </w:r>
    </w:p>
    <w:p w14:paraId="54F88653" w14:textId="77777777" w:rsidR="00025EF4" w:rsidRPr="00C21DEC" w:rsidRDefault="00025EF4" w:rsidP="00025EF4">
      <w:pPr>
        <w:spacing w:line="240" w:lineRule="auto"/>
        <w:rPr>
          <w:color w:val="000000" w:themeColor="text1"/>
        </w:rPr>
      </w:pPr>
    </w:p>
    <w:p w14:paraId="4172E6EE" w14:textId="2DE568F7" w:rsidR="00025EF4" w:rsidRPr="00C21DEC" w:rsidRDefault="00025EF4" w:rsidP="00025EF4">
      <w:pPr>
        <w:spacing w:line="240" w:lineRule="auto"/>
        <w:rPr>
          <w:color w:val="000000" w:themeColor="text1"/>
        </w:rPr>
      </w:pPr>
      <w:r w:rsidRPr="00C21DEC">
        <w:rPr>
          <w:color w:val="000000" w:themeColor="text1"/>
        </w:rPr>
        <w:t>OU administration should be evaluated as a control path, not a clerical function.</w:t>
      </w:r>
    </w:p>
    <w:p w14:paraId="5979BA1A" w14:textId="77777777" w:rsidR="00025EF4" w:rsidRPr="00C21DEC" w:rsidRDefault="00025EF4" w:rsidP="00025EF4">
      <w:pPr>
        <w:spacing w:line="240" w:lineRule="auto"/>
        <w:rPr>
          <w:b/>
          <w:bCs/>
          <w:color w:val="000000" w:themeColor="text1"/>
        </w:rPr>
      </w:pPr>
    </w:p>
    <w:p w14:paraId="701220E9" w14:textId="705073DC" w:rsidR="00025EF4" w:rsidRPr="00C21DEC" w:rsidRDefault="00025EF4" w:rsidP="00025EF4">
      <w:pPr>
        <w:spacing w:line="240" w:lineRule="auto"/>
        <w:rPr>
          <w:b/>
          <w:bCs/>
          <w:color w:val="000000" w:themeColor="text1"/>
        </w:rPr>
      </w:pPr>
      <w:r w:rsidRPr="00C21DEC">
        <w:rPr>
          <w:b/>
          <w:bCs/>
          <w:color w:val="000000" w:themeColor="text1"/>
        </w:rPr>
        <w:t>Administrative Authority Beyond Group Membership</w:t>
      </w:r>
    </w:p>
    <w:p w14:paraId="02856C6E" w14:textId="77777777" w:rsidR="00025EF4" w:rsidRPr="00C21DEC" w:rsidRDefault="00025EF4" w:rsidP="00025EF4">
      <w:pPr>
        <w:spacing w:line="240" w:lineRule="auto"/>
        <w:rPr>
          <w:color w:val="000000" w:themeColor="text1"/>
        </w:rPr>
      </w:pPr>
      <w:r w:rsidRPr="00C21DEC">
        <w:rPr>
          <w:color w:val="000000" w:themeColor="text1"/>
        </w:rPr>
        <w:t>Well-known groups such as Domain Admins, Enterprise Admins, Schema Admins, and the built-in Administrators group represent obvious forms of privilege. They are not the complete privilege model.</w:t>
      </w:r>
    </w:p>
    <w:p w14:paraId="47D7E4A9" w14:textId="77777777" w:rsidR="00025EF4" w:rsidRPr="00C21DEC" w:rsidRDefault="00025EF4" w:rsidP="00025EF4">
      <w:pPr>
        <w:spacing w:line="240" w:lineRule="auto"/>
        <w:rPr>
          <w:color w:val="000000" w:themeColor="text1"/>
        </w:rPr>
      </w:pPr>
    </w:p>
    <w:p w14:paraId="539D6D16" w14:textId="77777777" w:rsidR="00025EF4" w:rsidRPr="00C21DEC" w:rsidRDefault="00025EF4" w:rsidP="00025EF4">
      <w:pPr>
        <w:spacing w:line="240" w:lineRule="auto"/>
        <w:rPr>
          <w:color w:val="000000" w:themeColor="text1"/>
        </w:rPr>
      </w:pPr>
      <w:r w:rsidRPr="00C21DEC">
        <w:rPr>
          <w:color w:val="000000" w:themeColor="text1"/>
        </w:rPr>
        <w:t>An identity may possess equivalent or domain-impacting authority through:</w:t>
      </w:r>
    </w:p>
    <w:p w14:paraId="0BD11CF4" w14:textId="77777777" w:rsidR="00025EF4" w:rsidRPr="00C21DEC" w:rsidRDefault="00025EF4" w:rsidP="00025EF4">
      <w:pPr>
        <w:spacing w:line="240" w:lineRule="auto"/>
        <w:rPr>
          <w:color w:val="000000" w:themeColor="text1"/>
        </w:rPr>
      </w:pPr>
    </w:p>
    <w:p w14:paraId="596EB684" w14:textId="77777777" w:rsidR="00025EF4" w:rsidRPr="00C21DEC" w:rsidRDefault="00025EF4">
      <w:pPr>
        <w:numPr>
          <w:ilvl w:val="0"/>
          <w:numId w:val="57"/>
        </w:numPr>
        <w:spacing w:line="240" w:lineRule="auto"/>
        <w:rPr>
          <w:color w:val="000000" w:themeColor="text1"/>
        </w:rPr>
      </w:pPr>
      <w:r w:rsidRPr="00C21DEC">
        <w:rPr>
          <w:color w:val="000000" w:themeColor="text1"/>
        </w:rPr>
        <w:t>Nested group membership.</w:t>
      </w:r>
    </w:p>
    <w:p w14:paraId="075CC86A" w14:textId="77777777" w:rsidR="00025EF4" w:rsidRPr="00C21DEC" w:rsidRDefault="00025EF4">
      <w:pPr>
        <w:numPr>
          <w:ilvl w:val="0"/>
          <w:numId w:val="57"/>
        </w:numPr>
        <w:spacing w:line="240" w:lineRule="auto"/>
        <w:rPr>
          <w:color w:val="000000" w:themeColor="text1"/>
        </w:rPr>
      </w:pPr>
      <w:r w:rsidRPr="00C21DEC">
        <w:rPr>
          <w:color w:val="000000" w:themeColor="text1"/>
        </w:rPr>
        <w:t>Directory Access Control Entries.</w:t>
      </w:r>
    </w:p>
    <w:p w14:paraId="0D81318D" w14:textId="77777777" w:rsidR="00025EF4" w:rsidRPr="00C21DEC" w:rsidRDefault="00025EF4">
      <w:pPr>
        <w:numPr>
          <w:ilvl w:val="0"/>
          <w:numId w:val="57"/>
        </w:numPr>
        <w:spacing w:line="240" w:lineRule="auto"/>
        <w:rPr>
          <w:color w:val="000000" w:themeColor="text1"/>
        </w:rPr>
      </w:pPr>
      <w:r w:rsidRPr="00C21DEC">
        <w:rPr>
          <w:color w:val="000000" w:themeColor="text1"/>
        </w:rPr>
        <w:t>Object ownership.</w:t>
      </w:r>
    </w:p>
    <w:p w14:paraId="305693B0" w14:textId="77777777" w:rsidR="00025EF4" w:rsidRPr="00C21DEC" w:rsidRDefault="00025EF4">
      <w:pPr>
        <w:numPr>
          <w:ilvl w:val="0"/>
          <w:numId w:val="57"/>
        </w:numPr>
        <w:spacing w:line="240" w:lineRule="auto"/>
        <w:rPr>
          <w:color w:val="000000" w:themeColor="text1"/>
        </w:rPr>
      </w:pPr>
      <w:r w:rsidRPr="00C21DEC">
        <w:rPr>
          <w:color w:val="000000" w:themeColor="text1"/>
        </w:rPr>
        <w:t>Password-reset rights over privileged accounts.</w:t>
      </w:r>
    </w:p>
    <w:p w14:paraId="046C99E3" w14:textId="77777777" w:rsidR="00025EF4" w:rsidRPr="00C21DEC" w:rsidRDefault="00025EF4">
      <w:pPr>
        <w:numPr>
          <w:ilvl w:val="0"/>
          <w:numId w:val="57"/>
        </w:numPr>
        <w:spacing w:line="240" w:lineRule="auto"/>
        <w:rPr>
          <w:color w:val="000000" w:themeColor="text1"/>
        </w:rPr>
      </w:pPr>
      <w:r w:rsidRPr="00C21DEC">
        <w:rPr>
          <w:color w:val="000000" w:themeColor="text1"/>
        </w:rPr>
        <w:t>Permission to modify privileged groups.</w:t>
      </w:r>
    </w:p>
    <w:p w14:paraId="55584FDD" w14:textId="77777777" w:rsidR="00025EF4" w:rsidRPr="00C21DEC" w:rsidRDefault="00025EF4">
      <w:pPr>
        <w:numPr>
          <w:ilvl w:val="0"/>
          <w:numId w:val="57"/>
        </w:numPr>
        <w:spacing w:line="240" w:lineRule="auto"/>
        <w:rPr>
          <w:color w:val="000000" w:themeColor="text1"/>
        </w:rPr>
      </w:pPr>
      <w:r w:rsidRPr="00C21DEC">
        <w:rPr>
          <w:color w:val="000000" w:themeColor="text1"/>
        </w:rPr>
        <w:t>Group Policy ownership or edit rights.</w:t>
      </w:r>
    </w:p>
    <w:p w14:paraId="37FCA62E" w14:textId="77777777" w:rsidR="00025EF4" w:rsidRPr="00C21DEC" w:rsidRDefault="00025EF4">
      <w:pPr>
        <w:numPr>
          <w:ilvl w:val="0"/>
          <w:numId w:val="57"/>
        </w:numPr>
        <w:spacing w:line="240" w:lineRule="auto"/>
        <w:rPr>
          <w:color w:val="000000" w:themeColor="text1"/>
        </w:rPr>
      </w:pPr>
      <w:r w:rsidRPr="00C21DEC">
        <w:rPr>
          <w:color w:val="000000" w:themeColor="text1"/>
        </w:rPr>
        <w:t>Directory replication permissions.</w:t>
      </w:r>
    </w:p>
    <w:p w14:paraId="728004D4" w14:textId="77777777" w:rsidR="00025EF4" w:rsidRPr="00C21DEC" w:rsidRDefault="00025EF4">
      <w:pPr>
        <w:numPr>
          <w:ilvl w:val="0"/>
          <w:numId w:val="57"/>
        </w:numPr>
        <w:spacing w:line="240" w:lineRule="auto"/>
        <w:rPr>
          <w:color w:val="000000" w:themeColor="text1"/>
        </w:rPr>
      </w:pPr>
      <w:r w:rsidRPr="00C21DEC">
        <w:rPr>
          <w:color w:val="000000" w:themeColor="text1"/>
        </w:rPr>
        <w:t>Certificate authority administration.</w:t>
      </w:r>
    </w:p>
    <w:p w14:paraId="34463C37" w14:textId="77777777" w:rsidR="00025EF4" w:rsidRPr="00C21DEC" w:rsidRDefault="00025EF4">
      <w:pPr>
        <w:numPr>
          <w:ilvl w:val="0"/>
          <w:numId w:val="57"/>
        </w:numPr>
        <w:spacing w:line="240" w:lineRule="auto"/>
        <w:rPr>
          <w:color w:val="000000" w:themeColor="text1"/>
        </w:rPr>
      </w:pPr>
      <w:r w:rsidRPr="00C21DEC">
        <w:rPr>
          <w:color w:val="000000" w:themeColor="text1"/>
        </w:rPr>
        <w:t>Certificate template control.</w:t>
      </w:r>
    </w:p>
    <w:p w14:paraId="0580E5EC" w14:textId="77777777" w:rsidR="00025EF4" w:rsidRPr="00C21DEC" w:rsidRDefault="00025EF4">
      <w:pPr>
        <w:numPr>
          <w:ilvl w:val="0"/>
          <w:numId w:val="57"/>
        </w:numPr>
        <w:spacing w:line="240" w:lineRule="auto"/>
        <w:rPr>
          <w:color w:val="000000" w:themeColor="text1"/>
        </w:rPr>
      </w:pPr>
      <w:r w:rsidRPr="00C21DEC">
        <w:rPr>
          <w:color w:val="000000" w:themeColor="text1"/>
        </w:rPr>
        <w:t>Service-account control.</w:t>
      </w:r>
    </w:p>
    <w:p w14:paraId="3D013D57" w14:textId="77777777" w:rsidR="00025EF4" w:rsidRPr="00C21DEC" w:rsidRDefault="00025EF4">
      <w:pPr>
        <w:numPr>
          <w:ilvl w:val="0"/>
          <w:numId w:val="57"/>
        </w:numPr>
        <w:spacing w:line="240" w:lineRule="auto"/>
        <w:rPr>
          <w:color w:val="000000" w:themeColor="text1"/>
        </w:rPr>
      </w:pPr>
      <w:r w:rsidRPr="00C21DEC">
        <w:rPr>
          <w:color w:val="000000" w:themeColor="text1"/>
        </w:rPr>
        <w:t>Domain Name System administration.</w:t>
      </w:r>
    </w:p>
    <w:p w14:paraId="739B0BB1" w14:textId="77777777" w:rsidR="00025EF4" w:rsidRPr="00C21DEC" w:rsidRDefault="00025EF4">
      <w:pPr>
        <w:numPr>
          <w:ilvl w:val="0"/>
          <w:numId w:val="57"/>
        </w:numPr>
        <w:spacing w:line="240" w:lineRule="auto"/>
        <w:rPr>
          <w:color w:val="000000" w:themeColor="text1"/>
        </w:rPr>
      </w:pPr>
      <w:r w:rsidRPr="00C21DEC">
        <w:rPr>
          <w:color w:val="000000" w:themeColor="text1"/>
        </w:rPr>
        <w:t>Control of administrative workstations.</w:t>
      </w:r>
    </w:p>
    <w:p w14:paraId="1E1C8462" w14:textId="77777777" w:rsidR="00025EF4" w:rsidRPr="00C21DEC" w:rsidRDefault="00025EF4">
      <w:pPr>
        <w:numPr>
          <w:ilvl w:val="0"/>
          <w:numId w:val="57"/>
        </w:numPr>
        <w:spacing w:line="240" w:lineRule="auto"/>
        <w:rPr>
          <w:color w:val="000000" w:themeColor="text1"/>
        </w:rPr>
      </w:pPr>
      <w:r w:rsidRPr="00C21DEC">
        <w:rPr>
          <w:color w:val="000000" w:themeColor="text1"/>
        </w:rPr>
        <w:lastRenderedPageBreak/>
        <w:t>Control of domain controller virtualization.</w:t>
      </w:r>
    </w:p>
    <w:p w14:paraId="470F597A" w14:textId="77777777" w:rsidR="00025EF4" w:rsidRPr="00C21DEC" w:rsidRDefault="00025EF4">
      <w:pPr>
        <w:numPr>
          <w:ilvl w:val="0"/>
          <w:numId w:val="57"/>
        </w:numPr>
        <w:spacing w:line="240" w:lineRule="auto"/>
        <w:rPr>
          <w:color w:val="000000" w:themeColor="text1"/>
        </w:rPr>
      </w:pPr>
      <w:r w:rsidRPr="00C21DEC">
        <w:rPr>
          <w:color w:val="000000" w:themeColor="text1"/>
        </w:rPr>
        <w:t>Backup and recovery access.</w:t>
      </w:r>
    </w:p>
    <w:p w14:paraId="32E867CD" w14:textId="77777777" w:rsidR="00025EF4" w:rsidRPr="00C21DEC" w:rsidRDefault="00025EF4">
      <w:pPr>
        <w:numPr>
          <w:ilvl w:val="0"/>
          <w:numId w:val="57"/>
        </w:numPr>
        <w:spacing w:line="240" w:lineRule="auto"/>
        <w:rPr>
          <w:color w:val="000000" w:themeColor="text1"/>
        </w:rPr>
      </w:pPr>
      <w:r w:rsidRPr="00C21DEC">
        <w:rPr>
          <w:color w:val="000000" w:themeColor="text1"/>
        </w:rPr>
        <w:t>Systems-management authority.</w:t>
      </w:r>
    </w:p>
    <w:p w14:paraId="18E2EC15" w14:textId="77777777" w:rsidR="00025EF4" w:rsidRPr="00C21DEC" w:rsidRDefault="00025EF4">
      <w:pPr>
        <w:numPr>
          <w:ilvl w:val="0"/>
          <w:numId w:val="57"/>
        </w:numPr>
        <w:spacing w:line="240" w:lineRule="auto"/>
        <w:rPr>
          <w:color w:val="000000" w:themeColor="text1"/>
        </w:rPr>
      </w:pPr>
      <w:r w:rsidRPr="00C21DEC">
        <w:rPr>
          <w:color w:val="000000" w:themeColor="text1"/>
        </w:rPr>
        <w:t>Federation or synchronization administration.</w:t>
      </w:r>
    </w:p>
    <w:p w14:paraId="2415A518" w14:textId="77777777" w:rsidR="00025EF4" w:rsidRPr="00C21DEC" w:rsidRDefault="00025EF4" w:rsidP="00025EF4">
      <w:pPr>
        <w:spacing w:line="240" w:lineRule="auto"/>
        <w:rPr>
          <w:color w:val="000000" w:themeColor="text1"/>
        </w:rPr>
      </w:pPr>
    </w:p>
    <w:p w14:paraId="5487957A" w14:textId="068B2BA2" w:rsidR="00025EF4" w:rsidRPr="00C21DEC" w:rsidRDefault="00025EF4" w:rsidP="00025EF4">
      <w:pPr>
        <w:spacing w:line="240" w:lineRule="auto"/>
        <w:rPr>
          <w:color w:val="000000" w:themeColor="text1"/>
        </w:rPr>
      </w:pPr>
      <w:r w:rsidRPr="00C21DEC">
        <w:rPr>
          <w:color w:val="000000" w:themeColor="text1"/>
        </w:rPr>
        <w:t>The prior manuscript emphasizes this point: membership in a recognized administrative group is one indicator of privilege, while delegated permissions, replication rights, Group Policy control, certificate administration, and control of privileged systems may create equal or greater authority.</w:t>
      </w:r>
    </w:p>
    <w:p w14:paraId="569E00A2" w14:textId="77777777" w:rsidR="00025EF4" w:rsidRPr="00C21DEC" w:rsidRDefault="00025EF4" w:rsidP="00025EF4">
      <w:pPr>
        <w:spacing w:line="240" w:lineRule="auto"/>
        <w:rPr>
          <w:color w:val="000000" w:themeColor="text1"/>
        </w:rPr>
      </w:pPr>
    </w:p>
    <w:p w14:paraId="707E5DD5" w14:textId="40995D53" w:rsidR="00025EF4" w:rsidRPr="00C21DEC" w:rsidRDefault="00025EF4" w:rsidP="00025EF4">
      <w:pPr>
        <w:spacing w:line="240" w:lineRule="auto"/>
        <w:rPr>
          <w:color w:val="000000" w:themeColor="text1"/>
        </w:rPr>
      </w:pPr>
      <w:r w:rsidRPr="00C21DEC">
        <w:rPr>
          <w:color w:val="000000" w:themeColor="text1"/>
        </w:rPr>
        <w:t>This distinction is central to attack-path reasoning.</w:t>
      </w:r>
    </w:p>
    <w:p w14:paraId="3AE29F87" w14:textId="77777777" w:rsidR="00025EF4" w:rsidRPr="00C21DEC" w:rsidRDefault="00025EF4" w:rsidP="00025EF4">
      <w:pPr>
        <w:spacing w:line="240" w:lineRule="auto"/>
        <w:rPr>
          <w:color w:val="000000" w:themeColor="text1"/>
        </w:rPr>
      </w:pPr>
      <w:r w:rsidRPr="00C21DEC">
        <w:rPr>
          <w:color w:val="000000" w:themeColor="text1"/>
        </w:rPr>
        <w:t>An adversary does not need to become a direct member of Domain Admins when another pathway provides control over a domain administrator, a domain controller, a privileged group, or an identity service trusted by the domain.</w:t>
      </w:r>
    </w:p>
    <w:p w14:paraId="52AFE2B7" w14:textId="77777777" w:rsidR="00025EF4" w:rsidRPr="00C21DEC" w:rsidRDefault="00025EF4" w:rsidP="00025EF4">
      <w:pPr>
        <w:spacing w:line="240" w:lineRule="auto"/>
        <w:rPr>
          <w:color w:val="000000" w:themeColor="text1"/>
        </w:rPr>
      </w:pPr>
    </w:p>
    <w:p w14:paraId="230ECE4B" w14:textId="64DECEC9" w:rsidR="00025EF4" w:rsidRPr="00C21DEC" w:rsidRDefault="00025EF4" w:rsidP="00025EF4">
      <w:pPr>
        <w:spacing w:line="240" w:lineRule="auto"/>
        <w:rPr>
          <w:color w:val="000000" w:themeColor="text1"/>
        </w:rPr>
      </w:pPr>
      <w:r w:rsidRPr="00C21DEC">
        <w:rPr>
          <w:color w:val="000000" w:themeColor="text1"/>
        </w:rPr>
        <w:t>Administrative authority can be direct, inherited, delegated, conditional, or indirect.</w:t>
      </w:r>
    </w:p>
    <w:p w14:paraId="0A0CDB55" w14:textId="77777777" w:rsidR="00025EF4" w:rsidRPr="00C21DEC" w:rsidRDefault="00025EF4" w:rsidP="00025EF4">
      <w:pPr>
        <w:spacing w:line="240" w:lineRule="auto"/>
        <w:rPr>
          <w:color w:val="000000" w:themeColor="text1"/>
        </w:rPr>
      </w:pPr>
      <w:r w:rsidRPr="00C21DEC">
        <w:rPr>
          <w:color w:val="000000" w:themeColor="text1"/>
        </w:rPr>
        <w:t>Direct authority is easy to identify: an account belongs to an administrative group.</w:t>
      </w:r>
    </w:p>
    <w:p w14:paraId="2A46F551" w14:textId="77777777" w:rsidR="00025EF4" w:rsidRPr="00C21DEC" w:rsidRDefault="00025EF4" w:rsidP="00025EF4">
      <w:pPr>
        <w:spacing w:line="240" w:lineRule="auto"/>
        <w:rPr>
          <w:color w:val="000000" w:themeColor="text1"/>
        </w:rPr>
      </w:pPr>
      <w:r w:rsidRPr="00C21DEC">
        <w:rPr>
          <w:color w:val="000000" w:themeColor="text1"/>
        </w:rPr>
        <w:t>Inherited authority may come through nested groups or permissions applied higher in the directory structure.</w:t>
      </w:r>
    </w:p>
    <w:p w14:paraId="045C52BD" w14:textId="77777777" w:rsidR="00025EF4" w:rsidRPr="00C21DEC" w:rsidRDefault="00025EF4" w:rsidP="00025EF4">
      <w:pPr>
        <w:spacing w:line="240" w:lineRule="auto"/>
        <w:rPr>
          <w:color w:val="000000" w:themeColor="text1"/>
        </w:rPr>
      </w:pPr>
    </w:p>
    <w:p w14:paraId="7F3DE90E" w14:textId="649A091C" w:rsidR="00025EF4" w:rsidRPr="00C21DEC" w:rsidRDefault="00025EF4" w:rsidP="00025EF4">
      <w:pPr>
        <w:spacing w:line="240" w:lineRule="auto"/>
        <w:rPr>
          <w:color w:val="000000" w:themeColor="text1"/>
        </w:rPr>
      </w:pPr>
      <w:r w:rsidRPr="00C21DEC">
        <w:rPr>
          <w:color w:val="000000" w:themeColor="text1"/>
        </w:rPr>
        <w:t>Delegated authority is granted over selected objects, attributes, or containers.</w:t>
      </w:r>
    </w:p>
    <w:p w14:paraId="26E61AAC" w14:textId="77777777" w:rsidR="00025EF4" w:rsidRPr="00C21DEC" w:rsidRDefault="00025EF4" w:rsidP="00025EF4">
      <w:pPr>
        <w:spacing w:line="240" w:lineRule="auto"/>
        <w:rPr>
          <w:color w:val="000000" w:themeColor="text1"/>
        </w:rPr>
      </w:pPr>
    </w:p>
    <w:p w14:paraId="0522CCFA" w14:textId="01CCBFC8" w:rsidR="00025EF4" w:rsidRPr="00C21DEC" w:rsidRDefault="00025EF4" w:rsidP="00025EF4">
      <w:pPr>
        <w:spacing w:line="240" w:lineRule="auto"/>
        <w:rPr>
          <w:color w:val="000000" w:themeColor="text1"/>
        </w:rPr>
      </w:pPr>
      <w:r w:rsidRPr="00C21DEC">
        <w:rPr>
          <w:color w:val="000000" w:themeColor="text1"/>
        </w:rPr>
        <w:t>Conditional authority may depend on where an account logs on, which certificate it obtains, or which application interprets its attributes.</w:t>
      </w:r>
    </w:p>
    <w:p w14:paraId="072DC434" w14:textId="77777777" w:rsidR="00025EF4" w:rsidRPr="00C21DEC" w:rsidRDefault="00025EF4" w:rsidP="00025EF4">
      <w:pPr>
        <w:spacing w:line="240" w:lineRule="auto"/>
        <w:rPr>
          <w:color w:val="000000" w:themeColor="text1"/>
        </w:rPr>
      </w:pPr>
    </w:p>
    <w:p w14:paraId="231E5549" w14:textId="43DCC2E6" w:rsidR="00025EF4" w:rsidRPr="00C21DEC" w:rsidRDefault="00025EF4" w:rsidP="00025EF4">
      <w:pPr>
        <w:spacing w:line="240" w:lineRule="auto"/>
        <w:rPr>
          <w:color w:val="000000" w:themeColor="text1"/>
        </w:rPr>
      </w:pPr>
      <w:r w:rsidRPr="00C21DEC">
        <w:rPr>
          <w:color w:val="000000" w:themeColor="text1"/>
        </w:rPr>
        <w:t>Indirect authority exists when control of one system or identity leads to control of another.</w:t>
      </w:r>
    </w:p>
    <w:p w14:paraId="5DBA896A" w14:textId="77777777" w:rsidR="00025EF4" w:rsidRPr="00C21DEC" w:rsidRDefault="00025EF4" w:rsidP="00025EF4">
      <w:pPr>
        <w:spacing w:line="240" w:lineRule="auto"/>
        <w:rPr>
          <w:color w:val="000000" w:themeColor="text1"/>
        </w:rPr>
      </w:pPr>
      <w:r w:rsidRPr="00C21DEC">
        <w:rPr>
          <w:color w:val="000000" w:themeColor="text1"/>
        </w:rPr>
        <w:t>Defenders must identify all five forms.</w:t>
      </w:r>
    </w:p>
    <w:p w14:paraId="077C3A7F" w14:textId="77777777" w:rsidR="00025EF4" w:rsidRPr="00C21DEC" w:rsidRDefault="00025EF4" w:rsidP="00025EF4">
      <w:pPr>
        <w:spacing w:line="240" w:lineRule="auto"/>
        <w:rPr>
          <w:b/>
          <w:bCs/>
          <w:color w:val="000000" w:themeColor="text1"/>
        </w:rPr>
      </w:pPr>
    </w:p>
    <w:p w14:paraId="583694AD" w14:textId="593CAB15" w:rsidR="00025EF4" w:rsidRPr="00C21DEC" w:rsidRDefault="00025EF4" w:rsidP="00025EF4">
      <w:pPr>
        <w:spacing w:line="240" w:lineRule="auto"/>
        <w:rPr>
          <w:b/>
          <w:bCs/>
          <w:color w:val="000000" w:themeColor="text1"/>
        </w:rPr>
      </w:pPr>
      <w:r w:rsidRPr="00C21DEC">
        <w:rPr>
          <w:b/>
          <w:bCs/>
          <w:color w:val="000000" w:themeColor="text1"/>
        </w:rPr>
        <w:t>Control Over an Identity Is Authority Over Its Access</w:t>
      </w:r>
    </w:p>
    <w:p w14:paraId="40F2A3A3" w14:textId="77777777" w:rsidR="00025EF4" w:rsidRPr="00C21DEC" w:rsidRDefault="00025EF4" w:rsidP="00025EF4">
      <w:pPr>
        <w:spacing w:line="240" w:lineRule="auto"/>
        <w:rPr>
          <w:color w:val="000000" w:themeColor="text1"/>
        </w:rPr>
      </w:pPr>
      <w:r w:rsidRPr="00C21DEC">
        <w:rPr>
          <w:color w:val="000000" w:themeColor="text1"/>
        </w:rPr>
        <w:t>A recurring error in identity analysis is to focus on what an account can access while ignoring who can control the account.</w:t>
      </w:r>
    </w:p>
    <w:p w14:paraId="25055939" w14:textId="77777777" w:rsidR="00025EF4" w:rsidRPr="00C21DEC" w:rsidRDefault="00025EF4" w:rsidP="00025EF4">
      <w:pPr>
        <w:spacing w:line="240" w:lineRule="auto"/>
        <w:rPr>
          <w:color w:val="000000" w:themeColor="text1"/>
        </w:rPr>
      </w:pPr>
    </w:p>
    <w:p w14:paraId="377C888B" w14:textId="42287460" w:rsidR="00025EF4" w:rsidRPr="00C21DEC" w:rsidRDefault="00025EF4" w:rsidP="00025EF4">
      <w:pPr>
        <w:spacing w:line="240" w:lineRule="auto"/>
        <w:rPr>
          <w:color w:val="000000" w:themeColor="text1"/>
        </w:rPr>
      </w:pPr>
      <w:r w:rsidRPr="00C21DEC">
        <w:rPr>
          <w:color w:val="000000" w:themeColor="text1"/>
        </w:rPr>
        <w:t>Suppose a privileged service account can administer several servers. The account itself is clearly important. An ordinary support account may also be important if it can reset the service account’s password.</w:t>
      </w:r>
    </w:p>
    <w:p w14:paraId="7561C0A5" w14:textId="77777777" w:rsidR="00025EF4" w:rsidRPr="00C21DEC" w:rsidRDefault="00025EF4" w:rsidP="00025EF4">
      <w:pPr>
        <w:spacing w:line="240" w:lineRule="auto"/>
        <w:rPr>
          <w:color w:val="000000" w:themeColor="text1"/>
        </w:rPr>
      </w:pPr>
    </w:p>
    <w:p w14:paraId="3F8F1EA7" w14:textId="1CAEB4FB" w:rsidR="00025EF4" w:rsidRPr="00C21DEC" w:rsidRDefault="00025EF4" w:rsidP="00025EF4">
      <w:pPr>
        <w:spacing w:line="240" w:lineRule="auto"/>
        <w:rPr>
          <w:color w:val="000000" w:themeColor="text1"/>
        </w:rPr>
      </w:pPr>
      <w:r w:rsidRPr="00C21DEC">
        <w:rPr>
          <w:color w:val="000000" w:themeColor="text1"/>
        </w:rPr>
        <w:t>The support account does not appear to administer those servers directly. Its control over the privileged identity creates an indirect pathway to the same authority.</w:t>
      </w:r>
    </w:p>
    <w:p w14:paraId="17B065A4" w14:textId="77777777" w:rsidR="00025EF4" w:rsidRPr="00C21DEC" w:rsidRDefault="00025EF4" w:rsidP="00025EF4">
      <w:pPr>
        <w:spacing w:line="240" w:lineRule="auto"/>
        <w:rPr>
          <w:color w:val="000000" w:themeColor="text1"/>
        </w:rPr>
      </w:pPr>
    </w:p>
    <w:p w14:paraId="7097C48E" w14:textId="1AADC6CD" w:rsidR="00025EF4" w:rsidRPr="00C21DEC" w:rsidRDefault="00025EF4" w:rsidP="00025EF4">
      <w:pPr>
        <w:spacing w:line="240" w:lineRule="auto"/>
        <w:rPr>
          <w:color w:val="000000" w:themeColor="text1"/>
        </w:rPr>
      </w:pPr>
      <w:r w:rsidRPr="00C21DEC">
        <w:rPr>
          <w:color w:val="000000" w:themeColor="text1"/>
        </w:rPr>
        <w:t>The same principle applies to:</w:t>
      </w:r>
    </w:p>
    <w:p w14:paraId="2FE91A9D" w14:textId="77777777" w:rsidR="00025EF4" w:rsidRPr="00C21DEC" w:rsidRDefault="00025EF4" w:rsidP="00025EF4">
      <w:pPr>
        <w:spacing w:line="240" w:lineRule="auto"/>
        <w:rPr>
          <w:color w:val="000000" w:themeColor="text1"/>
        </w:rPr>
      </w:pPr>
    </w:p>
    <w:p w14:paraId="095C7E44" w14:textId="77777777" w:rsidR="00025EF4" w:rsidRPr="00C21DEC" w:rsidRDefault="00025EF4">
      <w:pPr>
        <w:numPr>
          <w:ilvl w:val="0"/>
          <w:numId w:val="58"/>
        </w:numPr>
        <w:spacing w:line="240" w:lineRule="auto"/>
        <w:rPr>
          <w:color w:val="000000" w:themeColor="text1"/>
        </w:rPr>
      </w:pPr>
      <w:r w:rsidRPr="00C21DEC">
        <w:rPr>
          <w:color w:val="000000" w:themeColor="text1"/>
        </w:rPr>
        <w:t>Group membership.</w:t>
      </w:r>
    </w:p>
    <w:p w14:paraId="3C64A1CA" w14:textId="77777777" w:rsidR="00025EF4" w:rsidRPr="00C21DEC" w:rsidRDefault="00025EF4">
      <w:pPr>
        <w:numPr>
          <w:ilvl w:val="0"/>
          <w:numId w:val="58"/>
        </w:numPr>
        <w:spacing w:line="240" w:lineRule="auto"/>
        <w:rPr>
          <w:color w:val="000000" w:themeColor="text1"/>
        </w:rPr>
      </w:pPr>
      <w:r w:rsidRPr="00C21DEC">
        <w:rPr>
          <w:color w:val="000000" w:themeColor="text1"/>
        </w:rPr>
        <w:t>Object ownership.</w:t>
      </w:r>
    </w:p>
    <w:p w14:paraId="7B9F86DD" w14:textId="77777777" w:rsidR="00025EF4" w:rsidRPr="00C21DEC" w:rsidRDefault="00025EF4">
      <w:pPr>
        <w:numPr>
          <w:ilvl w:val="0"/>
          <w:numId w:val="58"/>
        </w:numPr>
        <w:spacing w:line="240" w:lineRule="auto"/>
        <w:rPr>
          <w:color w:val="000000" w:themeColor="text1"/>
        </w:rPr>
      </w:pPr>
      <w:r w:rsidRPr="00C21DEC">
        <w:rPr>
          <w:color w:val="000000" w:themeColor="text1"/>
        </w:rPr>
        <w:t>Access Control List modification.</w:t>
      </w:r>
    </w:p>
    <w:p w14:paraId="3205CD3D" w14:textId="77777777" w:rsidR="00025EF4" w:rsidRPr="00C21DEC" w:rsidRDefault="00025EF4">
      <w:pPr>
        <w:numPr>
          <w:ilvl w:val="0"/>
          <w:numId w:val="58"/>
        </w:numPr>
        <w:spacing w:line="240" w:lineRule="auto"/>
        <w:rPr>
          <w:color w:val="000000" w:themeColor="text1"/>
        </w:rPr>
      </w:pPr>
      <w:r w:rsidRPr="00C21DEC">
        <w:rPr>
          <w:color w:val="000000" w:themeColor="text1"/>
        </w:rPr>
        <w:t>Certificate enrollment.</w:t>
      </w:r>
    </w:p>
    <w:p w14:paraId="239F67DE" w14:textId="77777777" w:rsidR="00025EF4" w:rsidRPr="00C21DEC" w:rsidRDefault="00025EF4">
      <w:pPr>
        <w:numPr>
          <w:ilvl w:val="0"/>
          <w:numId w:val="58"/>
        </w:numPr>
        <w:spacing w:line="240" w:lineRule="auto"/>
        <w:rPr>
          <w:color w:val="000000" w:themeColor="text1"/>
        </w:rPr>
      </w:pPr>
      <w:r w:rsidRPr="00C21DEC">
        <w:rPr>
          <w:color w:val="000000" w:themeColor="text1"/>
        </w:rPr>
        <w:t>Key retrieval.</w:t>
      </w:r>
    </w:p>
    <w:p w14:paraId="356066CC" w14:textId="77777777" w:rsidR="00025EF4" w:rsidRPr="00C21DEC" w:rsidRDefault="00025EF4">
      <w:pPr>
        <w:numPr>
          <w:ilvl w:val="0"/>
          <w:numId w:val="58"/>
        </w:numPr>
        <w:spacing w:line="240" w:lineRule="auto"/>
        <w:rPr>
          <w:color w:val="000000" w:themeColor="text1"/>
        </w:rPr>
      </w:pPr>
      <w:r w:rsidRPr="00C21DEC">
        <w:rPr>
          <w:color w:val="000000" w:themeColor="text1"/>
        </w:rPr>
        <w:lastRenderedPageBreak/>
        <w:t>Service configuration.</w:t>
      </w:r>
    </w:p>
    <w:p w14:paraId="4E546DF6" w14:textId="77777777" w:rsidR="00025EF4" w:rsidRPr="00C21DEC" w:rsidRDefault="00025EF4">
      <w:pPr>
        <w:numPr>
          <w:ilvl w:val="0"/>
          <w:numId w:val="58"/>
        </w:numPr>
        <w:spacing w:line="240" w:lineRule="auto"/>
        <w:rPr>
          <w:color w:val="000000" w:themeColor="text1"/>
        </w:rPr>
      </w:pPr>
      <w:r w:rsidRPr="00C21DEC">
        <w:rPr>
          <w:color w:val="000000" w:themeColor="text1"/>
        </w:rPr>
        <w:t>Group Policy modification.</w:t>
      </w:r>
    </w:p>
    <w:p w14:paraId="180B45A5" w14:textId="77777777" w:rsidR="00025EF4" w:rsidRPr="00C21DEC" w:rsidRDefault="00025EF4">
      <w:pPr>
        <w:numPr>
          <w:ilvl w:val="0"/>
          <w:numId w:val="58"/>
        </w:numPr>
        <w:spacing w:line="240" w:lineRule="auto"/>
        <w:rPr>
          <w:color w:val="000000" w:themeColor="text1"/>
        </w:rPr>
      </w:pPr>
      <w:r w:rsidRPr="00C21DEC">
        <w:rPr>
          <w:color w:val="000000" w:themeColor="text1"/>
        </w:rPr>
        <w:t>Computer administration.</w:t>
      </w:r>
    </w:p>
    <w:p w14:paraId="037B852A" w14:textId="77777777" w:rsidR="00025EF4" w:rsidRPr="00C21DEC" w:rsidRDefault="00025EF4">
      <w:pPr>
        <w:numPr>
          <w:ilvl w:val="0"/>
          <w:numId w:val="58"/>
        </w:numPr>
        <w:spacing w:line="240" w:lineRule="auto"/>
        <w:rPr>
          <w:color w:val="000000" w:themeColor="text1"/>
        </w:rPr>
      </w:pPr>
      <w:r w:rsidRPr="00C21DEC">
        <w:rPr>
          <w:color w:val="000000" w:themeColor="text1"/>
        </w:rPr>
        <w:t>Credential vault access.</w:t>
      </w:r>
    </w:p>
    <w:p w14:paraId="34B054E8" w14:textId="77777777" w:rsidR="00025EF4" w:rsidRPr="00C21DEC" w:rsidRDefault="00025EF4">
      <w:pPr>
        <w:numPr>
          <w:ilvl w:val="0"/>
          <w:numId w:val="58"/>
        </w:numPr>
        <w:spacing w:line="240" w:lineRule="auto"/>
        <w:rPr>
          <w:color w:val="000000" w:themeColor="text1"/>
        </w:rPr>
      </w:pPr>
      <w:r w:rsidRPr="00C21DEC">
        <w:rPr>
          <w:color w:val="000000" w:themeColor="text1"/>
        </w:rPr>
        <w:t>Synchronization rules.</w:t>
      </w:r>
    </w:p>
    <w:p w14:paraId="500DF5B2" w14:textId="77777777" w:rsidR="00025EF4" w:rsidRPr="00C21DEC" w:rsidRDefault="00025EF4" w:rsidP="00025EF4">
      <w:pPr>
        <w:spacing w:line="240" w:lineRule="auto"/>
        <w:rPr>
          <w:color w:val="000000" w:themeColor="text1"/>
        </w:rPr>
      </w:pPr>
    </w:p>
    <w:p w14:paraId="6BB6080B" w14:textId="0ADCB4BA" w:rsidR="00025EF4" w:rsidRPr="00C21DEC" w:rsidRDefault="00025EF4" w:rsidP="00025EF4">
      <w:pPr>
        <w:spacing w:line="240" w:lineRule="auto"/>
        <w:rPr>
          <w:color w:val="000000" w:themeColor="text1"/>
        </w:rPr>
      </w:pPr>
      <w:r w:rsidRPr="00C21DEC">
        <w:rPr>
          <w:color w:val="000000" w:themeColor="text1"/>
        </w:rPr>
        <w:t>Identity security must examine control over authority, not only assigned authority.</w:t>
      </w:r>
    </w:p>
    <w:p w14:paraId="2A51AEDB" w14:textId="77777777" w:rsidR="00025EF4" w:rsidRPr="00C21DEC" w:rsidRDefault="00025EF4" w:rsidP="00025EF4">
      <w:pPr>
        <w:spacing w:line="240" w:lineRule="auto"/>
        <w:rPr>
          <w:color w:val="000000" w:themeColor="text1"/>
        </w:rPr>
      </w:pPr>
    </w:p>
    <w:p w14:paraId="415F7DF0" w14:textId="42FACB2F" w:rsidR="00025EF4" w:rsidRPr="00C21DEC" w:rsidRDefault="00025EF4" w:rsidP="00025EF4">
      <w:pPr>
        <w:spacing w:line="240" w:lineRule="auto"/>
        <w:rPr>
          <w:color w:val="000000" w:themeColor="text1"/>
        </w:rPr>
      </w:pPr>
      <w:r w:rsidRPr="00C21DEC">
        <w:rPr>
          <w:color w:val="000000" w:themeColor="text1"/>
        </w:rPr>
        <w:t>This is why permissions such as GenericAll, GenericWrite, WriteDACL, WriteOwner, password-reset rights, group-membership modification, and replication rights receive close attention in later offensive and defensive chapters. Their technical effects differ, but each can alter who or what the environment trusts.</w:t>
      </w:r>
    </w:p>
    <w:p w14:paraId="7542484D" w14:textId="77777777" w:rsidR="00025EF4" w:rsidRPr="00C21DEC" w:rsidRDefault="00025EF4" w:rsidP="00025EF4">
      <w:pPr>
        <w:spacing w:line="240" w:lineRule="auto"/>
        <w:rPr>
          <w:b/>
          <w:bCs/>
          <w:color w:val="000000" w:themeColor="text1"/>
        </w:rPr>
      </w:pPr>
    </w:p>
    <w:p w14:paraId="076F486B" w14:textId="45840861" w:rsidR="00025EF4" w:rsidRPr="00C21DEC" w:rsidRDefault="00025EF4" w:rsidP="00025EF4">
      <w:pPr>
        <w:spacing w:line="240" w:lineRule="auto"/>
        <w:rPr>
          <w:b/>
          <w:bCs/>
          <w:color w:val="000000" w:themeColor="text1"/>
        </w:rPr>
      </w:pPr>
      <w:r w:rsidRPr="00C21DEC">
        <w:rPr>
          <w:b/>
          <w:bCs/>
          <w:color w:val="000000" w:themeColor="text1"/>
        </w:rPr>
        <w:t>Relationships Define Effective Privilege</w:t>
      </w:r>
    </w:p>
    <w:p w14:paraId="5339D762" w14:textId="77777777" w:rsidR="00025EF4" w:rsidRPr="00C21DEC" w:rsidRDefault="00025EF4" w:rsidP="00025EF4">
      <w:pPr>
        <w:spacing w:line="240" w:lineRule="auto"/>
        <w:rPr>
          <w:color w:val="000000" w:themeColor="text1"/>
        </w:rPr>
      </w:pPr>
      <w:r w:rsidRPr="00C21DEC">
        <w:rPr>
          <w:color w:val="000000" w:themeColor="text1"/>
        </w:rPr>
        <w:t>A directory can contain thousands or millions of objects. The objects alone do not explain the attack surface. Relationships do.</w:t>
      </w:r>
    </w:p>
    <w:p w14:paraId="4EE32F6F" w14:textId="77777777" w:rsidR="00025EF4" w:rsidRPr="00C21DEC" w:rsidRDefault="00025EF4" w:rsidP="00025EF4">
      <w:pPr>
        <w:spacing w:line="240" w:lineRule="auto"/>
        <w:rPr>
          <w:color w:val="000000" w:themeColor="text1"/>
        </w:rPr>
      </w:pPr>
    </w:p>
    <w:p w14:paraId="6D08B260" w14:textId="4F496CE3" w:rsidR="00025EF4" w:rsidRPr="00C21DEC" w:rsidRDefault="00025EF4" w:rsidP="00025EF4">
      <w:pPr>
        <w:spacing w:line="240" w:lineRule="auto"/>
        <w:rPr>
          <w:color w:val="000000" w:themeColor="text1"/>
        </w:rPr>
      </w:pPr>
      <w:r w:rsidRPr="00C21DEC">
        <w:rPr>
          <w:color w:val="000000" w:themeColor="text1"/>
        </w:rPr>
        <w:t>A complete privilege assessment should determine:</w:t>
      </w:r>
    </w:p>
    <w:p w14:paraId="10526F49" w14:textId="77777777" w:rsidR="00025EF4" w:rsidRPr="00C21DEC" w:rsidRDefault="00025EF4" w:rsidP="00025EF4">
      <w:pPr>
        <w:spacing w:line="240" w:lineRule="auto"/>
        <w:rPr>
          <w:color w:val="000000" w:themeColor="text1"/>
        </w:rPr>
      </w:pPr>
    </w:p>
    <w:p w14:paraId="01AFFCAC" w14:textId="77777777" w:rsidR="00025EF4" w:rsidRPr="00C21DEC" w:rsidRDefault="00025EF4">
      <w:pPr>
        <w:numPr>
          <w:ilvl w:val="0"/>
          <w:numId w:val="59"/>
        </w:numPr>
        <w:spacing w:line="240" w:lineRule="auto"/>
        <w:rPr>
          <w:color w:val="000000" w:themeColor="text1"/>
        </w:rPr>
      </w:pPr>
      <w:r w:rsidRPr="00C21DEC">
        <w:rPr>
          <w:color w:val="000000" w:themeColor="text1"/>
        </w:rPr>
        <w:t>Who belongs to each sensitive group.</w:t>
      </w:r>
    </w:p>
    <w:p w14:paraId="577D0642" w14:textId="77777777" w:rsidR="00025EF4" w:rsidRPr="00C21DEC" w:rsidRDefault="00025EF4">
      <w:pPr>
        <w:numPr>
          <w:ilvl w:val="0"/>
          <w:numId w:val="59"/>
        </w:numPr>
        <w:spacing w:line="240" w:lineRule="auto"/>
        <w:rPr>
          <w:color w:val="000000" w:themeColor="text1"/>
        </w:rPr>
      </w:pPr>
      <w:r w:rsidRPr="00C21DEC">
        <w:rPr>
          <w:color w:val="000000" w:themeColor="text1"/>
        </w:rPr>
        <w:t>Who can change that membership.</w:t>
      </w:r>
    </w:p>
    <w:p w14:paraId="7265FF85" w14:textId="77777777" w:rsidR="00025EF4" w:rsidRPr="00C21DEC" w:rsidRDefault="00025EF4">
      <w:pPr>
        <w:numPr>
          <w:ilvl w:val="0"/>
          <w:numId w:val="59"/>
        </w:numPr>
        <w:spacing w:line="240" w:lineRule="auto"/>
        <w:rPr>
          <w:color w:val="000000" w:themeColor="text1"/>
        </w:rPr>
      </w:pPr>
      <w:r w:rsidRPr="00C21DEC">
        <w:rPr>
          <w:color w:val="000000" w:themeColor="text1"/>
        </w:rPr>
        <w:t>Which identities control privileged accounts.</w:t>
      </w:r>
    </w:p>
    <w:p w14:paraId="4E089796" w14:textId="77777777" w:rsidR="00025EF4" w:rsidRPr="00C21DEC" w:rsidRDefault="00025EF4">
      <w:pPr>
        <w:numPr>
          <w:ilvl w:val="0"/>
          <w:numId w:val="59"/>
        </w:numPr>
        <w:spacing w:line="240" w:lineRule="auto"/>
        <w:rPr>
          <w:color w:val="000000" w:themeColor="text1"/>
        </w:rPr>
      </w:pPr>
      <w:r w:rsidRPr="00C21DEC">
        <w:rPr>
          <w:color w:val="000000" w:themeColor="text1"/>
        </w:rPr>
        <w:t>Which accounts administer critical computers.</w:t>
      </w:r>
    </w:p>
    <w:p w14:paraId="3AAC4283" w14:textId="77777777" w:rsidR="00025EF4" w:rsidRPr="00C21DEC" w:rsidRDefault="00025EF4">
      <w:pPr>
        <w:numPr>
          <w:ilvl w:val="0"/>
          <w:numId w:val="59"/>
        </w:numPr>
        <w:spacing w:line="240" w:lineRule="auto"/>
        <w:rPr>
          <w:color w:val="000000" w:themeColor="text1"/>
        </w:rPr>
      </w:pPr>
      <w:r w:rsidRPr="00C21DEC">
        <w:rPr>
          <w:color w:val="000000" w:themeColor="text1"/>
        </w:rPr>
        <w:t>Which computers receive privileged logons.</w:t>
      </w:r>
    </w:p>
    <w:p w14:paraId="7D808071" w14:textId="77777777" w:rsidR="00025EF4" w:rsidRPr="00C21DEC" w:rsidRDefault="00025EF4">
      <w:pPr>
        <w:numPr>
          <w:ilvl w:val="0"/>
          <w:numId w:val="59"/>
        </w:numPr>
        <w:spacing w:line="240" w:lineRule="auto"/>
        <w:rPr>
          <w:color w:val="000000" w:themeColor="text1"/>
        </w:rPr>
      </w:pPr>
      <w:r w:rsidRPr="00C21DEC">
        <w:rPr>
          <w:color w:val="000000" w:themeColor="text1"/>
        </w:rPr>
        <w:t>Which service accounts hold elevated permissions.</w:t>
      </w:r>
    </w:p>
    <w:p w14:paraId="45CC5B9F" w14:textId="77777777" w:rsidR="00025EF4" w:rsidRPr="00C21DEC" w:rsidRDefault="00025EF4">
      <w:pPr>
        <w:numPr>
          <w:ilvl w:val="0"/>
          <w:numId w:val="59"/>
        </w:numPr>
        <w:spacing w:line="240" w:lineRule="auto"/>
        <w:rPr>
          <w:color w:val="000000" w:themeColor="text1"/>
        </w:rPr>
      </w:pPr>
      <w:r w:rsidRPr="00C21DEC">
        <w:rPr>
          <w:color w:val="000000" w:themeColor="text1"/>
        </w:rPr>
        <w:t>Which OUs contain critical systems.</w:t>
      </w:r>
    </w:p>
    <w:p w14:paraId="4BE3C43E" w14:textId="77777777" w:rsidR="00025EF4" w:rsidRPr="00C21DEC" w:rsidRDefault="00025EF4">
      <w:pPr>
        <w:numPr>
          <w:ilvl w:val="0"/>
          <w:numId w:val="59"/>
        </w:numPr>
        <w:spacing w:line="240" w:lineRule="auto"/>
        <w:rPr>
          <w:color w:val="000000" w:themeColor="text1"/>
        </w:rPr>
      </w:pPr>
      <w:r w:rsidRPr="00C21DEC">
        <w:rPr>
          <w:color w:val="000000" w:themeColor="text1"/>
        </w:rPr>
        <w:t>Who controls the GPOs linked to those OUs.</w:t>
      </w:r>
    </w:p>
    <w:p w14:paraId="7BEC646C" w14:textId="77777777" w:rsidR="00025EF4" w:rsidRPr="00C21DEC" w:rsidRDefault="00025EF4">
      <w:pPr>
        <w:numPr>
          <w:ilvl w:val="0"/>
          <w:numId w:val="59"/>
        </w:numPr>
        <w:spacing w:line="240" w:lineRule="auto"/>
        <w:rPr>
          <w:color w:val="000000" w:themeColor="text1"/>
        </w:rPr>
      </w:pPr>
      <w:r w:rsidRPr="00C21DEC">
        <w:rPr>
          <w:color w:val="000000" w:themeColor="text1"/>
        </w:rPr>
        <w:t>Which identities possess replication rights.</w:t>
      </w:r>
    </w:p>
    <w:p w14:paraId="36D584A3" w14:textId="77777777" w:rsidR="00025EF4" w:rsidRPr="00C21DEC" w:rsidRDefault="00025EF4">
      <w:pPr>
        <w:numPr>
          <w:ilvl w:val="0"/>
          <w:numId w:val="59"/>
        </w:numPr>
        <w:spacing w:line="240" w:lineRule="auto"/>
        <w:rPr>
          <w:color w:val="000000" w:themeColor="text1"/>
        </w:rPr>
      </w:pPr>
      <w:r w:rsidRPr="00C21DEC">
        <w:rPr>
          <w:color w:val="000000" w:themeColor="text1"/>
        </w:rPr>
        <w:t>Which certificate paths can produce privileged authentication.</w:t>
      </w:r>
    </w:p>
    <w:p w14:paraId="384E2F5E" w14:textId="77777777" w:rsidR="00025EF4" w:rsidRPr="00C21DEC" w:rsidRDefault="00025EF4">
      <w:pPr>
        <w:numPr>
          <w:ilvl w:val="0"/>
          <w:numId w:val="59"/>
        </w:numPr>
        <w:spacing w:line="240" w:lineRule="auto"/>
        <w:rPr>
          <w:color w:val="000000" w:themeColor="text1"/>
        </w:rPr>
      </w:pPr>
      <w:r w:rsidRPr="00C21DEC">
        <w:rPr>
          <w:color w:val="000000" w:themeColor="text1"/>
        </w:rPr>
        <w:t>Which management platforms can execute actions on Tier 0 assets.</w:t>
      </w:r>
    </w:p>
    <w:p w14:paraId="2A7BEDEF" w14:textId="77777777" w:rsidR="00025EF4" w:rsidRPr="00C21DEC" w:rsidRDefault="00025EF4">
      <w:pPr>
        <w:numPr>
          <w:ilvl w:val="0"/>
          <w:numId w:val="59"/>
        </w:numPr>
        <w:spacing w:line="240" w:lineRule="auto"/>
        <w:rPr>
          <w:color w:val="000000" w:themeColor="text1"/>
        </w:rPr>
      </w:pPr>
      <w:r w:rsidRPr="00C21DEC">
        <w:rPr>
          <w:color w:val="000000" w:themeColor="text1"/>
        </w:rPr>
        <w:t>Which cloud or federation connections consume directory authority.</w:t>
      </w:r>
    </w:p>
    <w:p w14:paraId="33FFBB87" w14:textId="77777777" w:rsidR="00025EF4" w:rsidRPr="00C21DEC" w:rsidRDefault="00025EF4" w:rsidP="00025EF4">
      <w:pPr>
        <w:spacing w:line="240" w:lineRule="auto"/>
        <w:rPr>
          <w:color w:val="000000" w:themeColor="text1"/>
        </w:rPr>
      </w:pPr>
    </w:p>
    <w:p w14:paraId="6F63B9EC" w14:textId="44B6CDBE" w:rsidR="00025EF4" w:rsidRPr="00C21DEC" w:rsidRDefault="00025EF4" w:rsidP="00025EF4">
      <w:pPr>
        <w:spacing w:line="240" w:lineRule="auto"/>
        <w:rPr>
          <w:color w:val="000000" w:themeColor="text1"/>
        </w:rPr>
      </w:pPr>
      <w:r w:rsidRPr="00C21DEC">
        <w:rPr>
          <w:color w:val="000000" w:themeColor="text1"/>
        </w:rPr>
        <w:t>This produces a control-path view of the environment.</w:t>
      </w:r>
    </w:p>
    <w:p w14:paraId="061A9A3C" w14:textId="77777777" w:rsidR="00025EF4" w:rsidRPr="00C21DEC" w:rsidRDefault="00025EF4" w:rsidP="00025EF4">
      <w:pPr>
        <w:spacing w:line="240" w:lineRule="auto"/>
        <w:rPr>
          <w:color w:val="000000" w:themeColor="text1"/>
        </w:rPr>
      </w:pPr>
    </w:p>
    <w:p w14:paraId="5FE0733E" w14:textId="74CA0B26" w:rsidR="00025EF4" w:rsidRPr="00C21DEC" w:rsidRDefault="00025EF4" w:rsidP="00025EF4">
      <w:pPr>
        <w:spacing w:line="240" w:lineRule="auto"/>
        <w:rPr>
          <w:color w:val="000000" w:themeColor="text1"/>
        </w:rPr>
      </w:pPr>
      <w:r w:rsidRPr="00C21DEC">
        <w:rPr>
          <w:color w:val="000000" w:themeColor="text1"/>
        </w:rPr>
        <w:t>The administrative view may show separate teams responsible for directory services, servers, certificates, virtualization, backups, and cloud identity. The control-path view may show that one account or platform can influence several of those areas.</w:t>
      </w:r>
    </w:p>
    <w:p w14:paraId="7C5B228D" w14:textId="77777777" w:rsidR="00025EF4" w:rsidRPr="00C21DEC" w:rsidRDefault="00025EF4" w:rsidP="00025EF4">
      <w:pPr>
        <w:spacing w:line="240" w:lineRule="auto"/>
        <w:rPr>
          <w:color w:val="000000" w:themeColor="text1"/>
        </w:rPr>
      </w:pPr>
    </w:p>
    <w:p w14:paraId="6395D762" w14:textId="459B92CA" w:rsidR="00025EF4" w:rsidRPr="00C21DEC" w:rsidRDefault="00025EF4" w:rsidP="00025EF4">
      <w:pPr>
        <w:spacing w:line="240" w:lineRule="auto"/>
        <w:rPr>
          <w:color w:val="000000" w:themeColor="text1"/>
        </w:rPr>
      </w:pPr>
      <w:r w:rsidRPr="00C21DEC">
        <w:rPr>
          <w:color w:val="000000" w:themeColor="text1"/>
        </w:rPr>
        <w:t>Adversaries follow the control-path view because it reveals how authority can be reached. Defenders need the same perspective.</w:t>
      </w:r>
    </w:p>
    <w:p w14:paraId="46A11485" w14:textId="77777777" w:rsidR="00025EF4" w:rsidRPr="00C21DEC" w:rsidRDefault="00025EF4" w:rsidP="00025EF4">
      <w:pPr>
        <w:spacing w:line="240" w:lineRule="auto"/>
        <w:rPr>
          <w:b/>
          <w:bCs/>
          <w:color w:val="000000" w:themeColor="text1"/>
        </w:rPr>
      </w:pPr>
    </w:p>
    <w:p w14:paraId="045A2391" w14:textId="0674B71A" w:rsidR="00025EF4" w:rsidRPr="00C21DEC" w:rsidRDefault="00025EF4" w:rsidP="00025EF4">
      <w:pPr>
        <w:spacing w:line="240" w:lineRule="auto"/>
        <w:rPr>
          <w:b/>
          <w:bCs/>
          <w:color w:val="000000" w:themeColor="text1"/>
        </w:rPr>
      </w:pPr>
      <w:r w:rsidRPr="00C21DEC">
        <w:rPr>
          <w:b/>
          <w:bCs/>
          <w:color w:val="000000" w:themeColor="text1"/>
        </w:rPr>
        <w:t>Protecting the Identity Relationships</w:t>
      </w:r>
    </w:p>
    <w:p w14:paraId="11131485" w14:textId="77777777" w:rsidR="00025EF4" w:rsidRPr="00C21DEC" w:rsidRDefault="00025EF4" w:rsidP="00025EF4">
      <w:pPr>
        <w:spacing w:line="240" w:lineRule="auto"/>
        <w:rPr>
          <w:color w:val="000000" w:themeColor="text1"/>
        </w:rPr>
      </w:pPr>
      <w:r w:rsidRPr="00C21DEC">
        <w:rPr>
          <w:color w:val="000000" w:themeColor="text1"/>
        </w:rPr>
        <w:t>Protecting users, computers, groups, and services requires more than strong passwords and disabled inactive accounts. Those controls are necessary, but the larger objective is to preserve the integrity of the relationships that define authority.</w:t>
      </w:r>
    </w:p>
    <w:p w14:paraId="56B35851" w14:textId="77777777" w:rsidR="00025EF4" w:rsidRPr="00C21DEC" w:rsidRDefault="00025EF4" w:rsidP="00025EF4">
      <w:pPr>
        <w:spacing w:line="240" w:lineRule="auto"/>
        <w:rPr>
          <w:color w:val="000000" w:themeColor="text1"/>
        </w:rPr>
      </w:pPr>
    </w:p>
    <w:p w14:paraId="2406F78D" w14:textId="2BA43C8B" w:rsidR="00025EF4" w:rsidRPr="00C21DEC" w:rsidRDefault="00025EF4" w:rsidP="00025EF4">
      <w:pPr>
        <w:spacing w:line="240" w:lineRule="auto"/>
        <w:rPr>
          <w:color w:val="000000" w:themeColor="text1"/>
        </w:rPr>
      </w:pPr>
      <w:r w:rsidRPr="00C21DEC">
        <w:rPr>
          <w:color w:val="000000" w:themeColor="text1"/>
        </w:rPr>
        <w:lastRenderedPageBreak/>
        <w:t>Key defensive priorities include:</w:t>
      </w:r>
    </w:p>
    <w:p w14:paraId="4D5B4E09" w14:textId="77777777" w:rsidR="00025EF4" w:rsidRPr="00C21DEC" w:rsidRDefault="00025EF4" w:rsidP="00025EF4">
      <w:pPr>
        <w:spacing w:line="240" w:lineRule="auto"/>
        <w:rPr>
          <w:color w:val="000000" w:themeColor="text1"/>
        </w:rPr>
      </w:pPr>
    </w:p>
    <w:p w14:paraId="3A53AFC5" w14:textId="77777777" w:rsidR="00025EF4" w:rsidRPr="00C21DEC" w:rsidRDefault="00025EF4">
      <w:pPr>
        <w:numPr>
          <w:ilvl w:val="0"/>
          <w:numId w:val="60"/>
        </w:numPr>
        <w:spacing w:line="240" w:lineRule="auto"/>
        <w:rPr>
          <w:color w:val="000000" w:themeColor="text1"/>
        </w:rPr>
      </w:pPr>
      <w:r w:rsidRPr="00C21DEC">
        <w:rPr>
          <w:color w:val="000000" w:themeColor="text1"/>
        </w:rPr>
        <w:t>Separating standard and administrative identities.</w:t>
      </w:r>
    </w:p>
    <w:p w14:paraId="378AE059" w14:textId="77777777" w:rsidR="00025EF4" w:rsidRPr="00C21DEC" w:rsidRDefault="00025EF4">
      <w:pPr>
        <w:numPr>
          <w:ilvl w:val="0"/>
          <w:numId w:val="60"/>
        </w:numPr>
        <w:spacing w:line="240" w:lineRule="auto"/>
        <w:rPr>
          <w:color w:val="000000" w:themeColor="text1"/>
        </w:rPr>
      </w:pPr>
      <w:r w:rsidRPr="00C21DEC">
        <w:rPr>
          <w:color w:val="000000" w:themeColor="text1"/>
        </w:rPr>
        <w:t>Restricting privileged logon destinations.</w:t>
      </w:r>
    </w:p>
    <w:p w14:paraId="65CD909E" w14:textId="77777777" w:rsidR="00025EF4" w:rsidRPr="00C21DEC" w:rsidRDefault="00025EF4">
      <w:pPr>
        <w:numPr>
          <w:ilvl w:val="0"/>
          <w:numId w:val="60"/>
        </w:numPr>
        <w:spacing w:line="240" w:lineRule="auto"/>
        <w:rPr>
          <w:color w:val="000000" w:themeColor="text1"/>
        </w:rPr>
      </w:pPr>
      <w:r w:rsidRPr="00C21DEC">
        <w:rPr>
          <w:color w:val="000000" w:themeColor="text1"/>
        </w:rPr>
        <w:t>Protecting administrative workstations.</w:t>
      </w:r>
    </w:p>
    <w:p w14:paraId="1A31F8E2" w14:textId="77777777" w:rsidR="00025EF4" w:rsidRPr="00C21DEC" w:rsidRDefault="00025EF4">
      <w:pPr>
        <w:numPr>
          <w:ilvl w:val="0"/>
          <w:numId w:val="60"/>
        </w:numPr>
        <w:spacing w:line="240" w:lineRule="auto"/>
        <w:rPr>
          <w:color w:val="000000" w:themeColor="text1"/>
        </w:rPr>
      </w:pPr>
      <w:r w:rsidRPr="00C21DEC">
        <w:rPr>
          <w:color w:val="000000" w:themeColor="text1"/>
        </w:rPr>
        <w:t>Reviewing nested group membership.</w:t>
      </w:r>
    </w:p>
    <w:p w14:paraId="0A25B6C5" w14:textId="77777777" w:rsidR="00025EF4" w:rsidRPr="00C21DEC" w:rsidRDefault="00025EF4">
      <w:pPr>
        <w:numPr>
          <w:ilvl w:val="0"/>
          <w:numId w:val="60"/>
        </w:numPr>
        <w:spacing w:line="240" w:lineRule="auto"/>
        <w:rPr>
          <w:color w:val="000000" w:themeColor="text1"/>
        </w:rPr>
      </w:pPr>
      <w:r w:rsidRPr="00C21DEC">
        <w:rPr>
          <w:color w:val="000000" w:themeColor="text1"/>
        </w:rPr>
        <w:t>Auditing delegated directory permissions.</w:t>
      </w:r>
    </w:p>
    <w:p w14:paraId="63E14DAD" w14:textId="77777777" w:rsidR="00025EF4" w:rsidRPr="00C21DEC" w:rsidRDefault="00025EF4">
      <w:pPr>
        <w:numPr>
          <w:ilvl w:val="0"/>
          <w:numId w:val="60"/>
        </w:numPr>
        <w:spacing w:line="240" w:lineRule="auto"/>
        <w:rPr>
          <w:color w:val="000000" w:themeColor="text1"/>
        </w:rPr>
      </w:pPr>
      <w:r w:rsidRPr="00C21DEC">
        <w:rPr>
          <w:color w:val="000000" w:themeColor="text1"/>
        </w:rPr>
        <w:t>Limiting service-account scope.</w:t>
      </w:r>
    </w:p>
    <w:p w14:paraId="556DC2D5" w14:textId="77777777" w:rsidR="00025EF4" w:rsidRPr="00C21DEC" w:rsidRDefault="00025EF4">
      <w:pPr>
        <w:numPr>
          <w:ilvl w:val="0"/>
          <w:numId w:val="60"/>
        </w:numPr>
        <w:spacing w:line="240" w:lineRule="auto"/>
        <w:rPr>
          <w:color w:val="000000" w:themeColor="text1"/>
        </w:rPr>
      </w:pPr>
      <w:r w:rsidRPr="00C21DEC">
        <w:rPr>
          <w:color w:val="000000" w:themeColor="text1"/>
        </w:rPr>
        <w:t>Using managed service identities where supported.</w:t>
      </w:r>
    </w:p>
    <w:p w14:paraId="6ED84F2D" w14:textId="77777777" w:rsidR="00025EF4" w:rsidRPr="00C21DEC" w:rsidRDefault="00025EF4">
      <w:pPr>
        <w:numPr>
          <w:ilvl w:val="0"/>
          <w:numId w:val="60"/>
        </w:numPr>
        <w:spacing w:line="240" w:lineRule="auto"/>
        <w:rPr>
          <w:color w:val="000000" w:themeColor="text1"/>
        </w:rPr>
      </w:pPr>
      <w:r w:rsidRPr="00C21DEC">
        <w:rPr>
          <w:color w:val="000000" w:themeColor="text1"/>
        </w:rPr>
        <w:t>Monitoring privileged group changes.</w:t>
      </w:r>
    </w:p>
    <w:p w14:paraId="7B625D77" w14:textId="77777777" w:rsidR="00025EF4" w:rsidRPr="00C21DEC" w:rsidRDefault="00025EF4">
      <w:pPr>
        <w:numPr>
          <w:ilvl w:val="0"/>
          <w:numId w:val="60"/>
        </w:numPr>
        <w:spacing w:line="240" w:lineRule="auto"/>
        <w:rPr>
          <w:color w:val="000000" w:themeColor="text1"/>
        </w:rPr>
      </w:pPr>
      <w:r w:rsidRPr="00C21DEC">
        <w:rPr>
          <w:color w:val="000000" w:themeColor="text1"/>
        </w:rPr>
        <w:t>Protecting computer accounts associated with critical systems.</w:t>
      </w:r>
    </w:p>
    <w:p w14:paraId="07A8A2A2" w14:textId="77777777" w:rsidR="00025EF4" w:rsidRPr="00C21DEC" w:rsidRDefault="00025EF4">
      <w:pPr>
        <w:numPr>
          <w:ilvl w:val="0"/>
          <w:numId w:val="60"/>
        </w:numPr>
        <w:spacing w:line="240" w:lineRule="auto"/>
        <w:rPr>
          <w:color w:val="000000" w:themeColor="text1"/>
        </w:rPr>
      </w:pPr>
      <w:r w:rsidRPr="00C21DEC">
        <w:rPr>
          <w:color w:val="000000" w:themeColor="text1"/>
        </w:rPr>
        <w:t>Reviewing OU delegation and GPO control.</w:t>
      </w:r>
    </w:p>
    <w:p w14:paraId="6B73D2D4" w14:textId="77777777" w:rsidR="00025EF4" w:rsidRPr="00C21DEC" w:rsidRDefault="00025EF4">
      <w:pPr>
        <w:numPr>
          <w:ilvl w:val="0"/>
          <w:numId w:val="60"/>
        </w:numPr>
        <w:spacing w:line="240" w:lineRule="auto"/>
        <w:rPr>
          <w:color w:val="000000" w:themeColor="text1"/>
        </w:rPr>
      </w:pPr>
      <w:r w:rsidRPr="00C21DEC">
        <w:rPr>
          <w:color w:val="000000" w:themeColor="text1"/>
        </w:rPr>
        <w:t>Identifying indirect paths to Tier 0.</w:t>
      </w:r>
    </w:p>
    <w:p w14:paraId="556BEEC6" w14:textId="77777777" w:rsidR="00025EF4" w:rsidRPr="00C21DEC" w:rsidRDefault="00025EF4">
      <w:pPr>
        <w:numPr>
          <w:ilvl w:val="0"/>
          <w:numId w:val="60"/>
        </w:numPr>
        <w:spacing w:line="240" w:lineRule="auto"/>
        <w:rPr>
          <w:color w:val="000000" w:themeColor="text1"/>
        </w:rPr>
      </w:pPr>
      <w:r w:rsidRPr="00C21DEC">
        <w:rPr>
          <w:color w:val="000000" w:themeColor="text1"/>
        </w:rPr>
        <w:t>Assigning owners to user, service, and NPE accounts.</w:t>
      </w:r>
    </w:p>
    <w:p w14:paraId="28B4012A" w14:textId="77777777" w:rsidR="00025EF4" w:rsidRPr="00C21DEC" w:rsidRDefault="00025EF4">
      <w:pPr>
        <w:numPr>
          <w:ilvl w:val="0"/>
          <w:numId w:val="60"/>
        </w:numPr>
        <w:spacing w:line="240" w:lineRule="auto"/>
        <w:rPr>
          <w:color w:val="000000" w:themeColor="text1"/>
        </w:rPr>
      </w:pPr>
      <w:r w:rsidRPr="00C21DEC">
        <w:rPr>
          <w:color w:val="000000" w:themeColor="text1"/>
        </w:rPr>
        <w:t>Removing stale objects and permissions through controlled processes.</w:t>
      </w:r>
    </w:p>
    <w:p w14:paraId="1C9D7CEE" w14:textId="77777777" w:rsidR="00025EF4" w:rsidRPr="00C21DEC" w:rsidRDefault="00025EF4">
      <w:pPr>
        <w:numPr>
          <w:ilvl w:val="0"/>
          <w:numId w:val="60"/>
        </w:numPr>
        <w:spacing w:line="240" w:lineRule="auto"/>
        <w:rPr>
          <w:color w:val="000000" w:themeColor="text1"/>
        </w:rPr>
      </w:pPr>
      <w:r w:rsidRPr="00C21DEC">
        <w:rPr>
          <w:color w:val="000000" w:themeColor="text1"/>
        </w:rPr>
        <w:t>Validating synchronization and federation effects.</w:t>
      </w:r>
    </w:p>
    <w:p w14:paraId="60CE73AD" w14:textId="77777777" w:rsidR="00025EF4" w:rsidRPr="00C21DEC" w:rsidRDefault="00025EF4">
      <w:pPr>
        <w:numPr>
          <w:ilvl w:val="0"/>
          <w:numId w:val="60"/>
        </w:numPr>
        <w:spacing w:line="240" w:lineRule="auto"/>
        <w:rPr>
          <w:color w:val="000000" w:themeColor="text1"/>
        </w:rPr>
      </w:pPr>
      <w:r w:rsidRPr="00C21DEC">
        <w:rPr>
          <w:color w:val="000000" w:themeColor="text1"/>
        </w:rPr>
        <w:t>Monitoring changes to high-value objects and relationships.</w:t>
      </w:r>
    </w:p>
    <w:p w14:paraId="5DFF7B6F" w14:textId="77777777" w:rsidR="00025EF4" w:rsidRPr="00C21DEC" w:rsidRDefault="00025EF4" w:rsidP="00025EF4">
      <w:pPr>
        <w:spacing w:line="240" w:lineRule="auto"/>
        <w:rPr>
          <w:color w:val="000000" w:themeColor="text1"/>
        </w:rPr>
      </w:pPr>
    </w:p>
    <w:p w14:paraId="6B389D0B" w14:textId="451F54A8" w:rsidR="00025EF4" w:rsidRPr="00C21DEC" w:rsidRDefault="00025EF4" w:rsidP="00025EF4">
      <w:pPr>
        <w:spacing w:line="240" w:lineRule="auto"/>
        <w:rPr>
          <w:color w:val="000000" w:themeColor="text1"/>
        </w:rPr>
      </w:pPr>
      <w:r w:rsidRPr="00C21DEC">
        <w:rPr>
          <w:color w:val="000000" w:themeColor="text1"/>
        </w:rPr>
        <w:t>The purpose is not to eliminate every relationship. Active Directory depends on relationships to function. The purpose is to ensure each relationship is authorized, understood, monitored, and removable when it no longer supports the mission.</w:t>
      </w:r>
    </w:p>
    <w:p w14:paraId="07B7037E" w14:textId="77777777" w:rsidR="00025EF4" w:rsidRPr="00C21DEC" w:rsidRDefault="00025EF4" w:rsidP="00025EF4">
      <w:pPr>
        <w:spacing w:line="240" w:lineRule="auto"/>
        <w:rPr>
          <w:color w:val="000000" w:themeColor="text1"/>
        </w:rPr>
      </w:pPr>
    </w:p>
    <w:p w14:paraId="75EDB018" w14:textId="2D2F3953" w:rsidR="00025EF4" w:rsidRPr="00C21DEC" w:rsidRDefault="00025EF4" w:rsidP="00025EF4">
      <w:pPr>
        <w:spacing w:line="240" w:lineRule="auto"/>
        <w:rPr>
          <w:color w:val="000000" w:themeColor="text1"/>
        </w:rPr>
      </w:pPr>
      <w:r w:rsidRPr="00C21DEC">
        <w:rPr>
          <w:color w:val="000000" w:themeColor="text1"/>
        </w:rPr>
        <w:t>Users, computers, groups, and services form the operating population of Active Directory. Administrative permissions, group membership, object ownership, policy, authentication, and trust relationships determine what that population can do.</w:t>
      </w:r>
    </w:p>
    <w:p w14:paraId="0CC719BF" w14:textId="77777777" w:rsidR="00025EF4" w:rsidRPr="00C21DEC" w:rsidRDefault="00025EF4" w:rsidP="00025EF4">
      <w:pPr>
        <w:spacing w:line="240" w:lineRule="auto"/>
        <w:rPr>
          <w:color w:val="000000" w:themeColor="text1"/>
        </w:rPr>
      </w:pPr>
    </w:p>
    <w:p w14:paraId="3A8987B9" w14:textId="130DA030" w:rsidR="00025EF4" w:rsidRPr="00C21DEC" w:rsidRDefault="00025EF4" w:rsidP="00025EF4">
      <w:pPr>
        <w:spacing w:line="240" w:lineRule="auto"/>
        <w:rPr>
          <w:color w:val="000000" w:themeColor="text1"/>
        </w:rPr>
      </w:pPr>
      <w:r w:rsidRPr="00C21DEC">
        <w:rPr>
          <w:color w:val="000000" w:themeColor="text1"/>
        </w:rPr>
        <w:t>Seen this way, the directory is not a collection of account records. It is a system for manufacturing, distributing, and enforcing authority.</w:t>
      </w:r>
    </w:p>
    <w:p w14:paraId="49C52834" w14:textId="77777777" w:rsidR="00025EF4" w:rsidRPr="00C21DEC" w:rsidRDefault="00025EF4" w:rsidP="00025EF4">
      <w:pPr>
        <w:spacing w:line="240" w:lineRule="auto"/>
        <w:rPr>
          <w:color w:val="000000" w:themeColor="text1"/>
        </w:rPr>
      </w:pPr>
    </w:p>
    <w:p w14:paraId="4928998D" w14:textId="4D3372BA" w:rsidR="00025EF4" w:rsidRPr="00C21DEC" w:rsidRDefault="00025EF4" w:rsidP="00025EF4">
      <w:pPr>
        <w:spacing w:line="240" w:lineRule="auto"/>
        <w:rPr>
          <w:color w:val="000000" w:themeColor="text1"/>
        </w:rPr>
      </w:pPr>
      <w:r w:rsidRPr="00C21DEC">
        <w:rPr>
          <w:color w:val="000000" w:themeColor="text1"/>
        </w:rPr>
        <w:t>The next section examines the three core functions through which that authority is exercised across the enterprise: authentication, authorization, and enterprise configuration.</w:t>
      </w:r>
    </w:p>
    <w:p w14:paraId="152D168E" w14:textId="77777777" w:rsidR="00025EF4" w:rsidRPr="00C21DEC" w:rsidRDefault="00025EF4" w:rsidP="0013240E">
      <w:pPr>
        <w:spacing w:line="240" w:lineRule="auto"/>
        <w:rPr>
          <w:color w:val="000000" w:themeColor="text1"/>
        </w:rPr>
      </w:pPr>
    </w:p>
    <w:p w14:paraId="17B2F4AB" w14:textId="77777777" w:rsidR="0013240E" w:rsidRPr="00C21DEC" w:rsidRDefault="0013240E" w:rsidP="00AA6A10">
      <w:pPr>
        <w:spacing w:line="240" w:lineRule="auto"/>
        <w:rPr>
          <w:color w:val="000000" w:themeColor="text1"/>
        </w:rPr>
      </w:pPr>
    </w:p>
    <w:sectPr w:rsidR="0013240E" w:rsidRPr="00C21DEC" w:rsidSect="00494C3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Serif">
    <w:charset w:val="00"/>
    <w:family w:val="roman"/>
    <w:pitch w:val="variable"/>
    <w:sig w:usb0="A11526FF" w:usb1="C000ECFB" w:usb2="0001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F90"/>
    <w:multiLevelType w:val="multilevel"/>
    <w:tmpl w:val="540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508E"/>
    <w:multiLevelType w:val="multilevel"/>
    <w:tmpl w:val="346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31A5"/>
    <w:multiLevelType w:val="hybridMultilevel"/>
    <w:tmpl w:val="5636C912"/>
    <w:lvl w:ilvl="0" w:tplc="D9F63E5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B023D"/>
    <w:multiLevelType w:val="multilevel"/>
    <w:tmpl w:val="219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13DB5"/>
    <w:multiLevelType w:val="multilevel"/>
    <w:tmpl w:val="288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C016B"/>
    <w:multiLevelType w:val="multilevel"/>
    <w:tmpl w:val="250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F22DD"/>
    <w:multiLevelType w:val="multilevel"/>
    <w:tmpl w:val="6A4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2487E"/>
    <w:multiLevelType w:val="multilevel"/>
    <w:tmpl w:val="96EC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31303"/>
    <w:multiLevelType w:val="multilevel"/>
    <w:tmpl w:val="058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53345"/>
    <w:multiLevelType w:val="multilevel"/>
    <w:tmpl w:val="4F9E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56455"/>
    <w:multiLevelType w:val="multilevel"/>
    <w:tmpl w:val="BB8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7178A"/>
    <w:multiLevelType w:val="multilevel"/>
    <w:tmpl w:val="5DE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62780"/>
    <w:multiLevelType w:val="multilevel"/>
    <w:tmpl w:val="1DF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827D5"/>
    <w:multiLevelType w:val="multilevel"/>
    <w:tmpl w:val="B15C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863968"/>
    <w:multiLevelType w:val="multilevel"/>
    <w:tmpl w:val="2EB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E080A"/>
    <w:multiLevelType w:val="multilevel"/>
    <w:tmpl w:val="5198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C4A53"/>
    <w:multiLevelType w:val="multilevel"/>
    <w:tmpl w:val="1B0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370D8"/>
    <w:multiLevelType w:val="multilevel"/>
    <w:tmpl w:val="8A1E3C8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2071F6E"/>
    <w:multiLevelType w:val="multilevel"/>
    <w:tmpl w:val="C6E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4035E"/>
    <w:multiLevelType w:val="multilevel"/>
    <w:tmpl w:val="D80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171CC"/>
    <w:multiLevelType w:val="multilevel"/>
    <w:tmpl w:val="FA6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47B82"/>
    <w:multiLevelType w:val="multilevel"/>
    <w:tmpl w:val="DD5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E097D"/>
    <w:multiLevelType w:val="multilevel"/>
    <w:tmpl w:val="4356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C23FA"/>
    <w:multiLevelType w:val="multilevel"/>
    <w:tmpl w:val="AD9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E3205"/>
    <w:multiLevelType w:val="multilevel"/>
    <w:tmpl w:val="33D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E4521"/>
    <w:multiLevelType w:val="multilevel"/>
    <w:tmpl w:val="8C2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05558"/>
    <w:multiLevelType w:val="hybridMultilevel"/>
    <w:tmpl w:val="25E04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3A5C9F"/>
    <w:multiLevelType w:val="multilevel"/>
    <w:tmpl w:val="F4B8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23314"/>
    <w:multiLevelType w:val="multilevel"/>
    <w:tmpl w:val="A9CA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0667B1"/>
    <w:multiLevelType w:val="multilevel"/>
    <w:tmpl w:val="6CB4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E256D"/>
    <w:multiLevelType w:val="multilevel"/>
    <w:tmpl w:val="091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230B1"/>
    <w:multiLevelType w:val="multilevel"/>
    <w:tmpl w:val="4B6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47DDE"/>
    <w:multiLevelType w:val="multilevel"/>
    <w:tmpl w:val="F322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C7145"/>
    <w:multiLevelType w:val="multilevel"/>
    <w:tmpl w:val="87BA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B5859"/>
    <w:multiLevelType w:val="multilevel"/>
    <w:tmpl w:val="516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2084F"/>
    <w:multiLevelType w:val="multilevel"/>
    <w:tmpl w:val="E960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585BBC"/>
    <w:multiLevelType w:val="multilevel"/>
    <w:tmpl w:val="FF9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52C62"/>
    <w:multiLevelType w:val="multilevel"/>
    <w:tmpl w:val="D7D0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2D3CAC"/>
    <w:multiLevelType w:val="multilevel"/>
    <w:tmpl w:val="BCF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204AF"/>
    <w:multiLevelType w:val="multilevel"/>
    <w:tmpl w:val="94D0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842319"/>
    <w:multiLevelType w:val="multilevel"/>
    <w:tmpl w:val="7A3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96CB1"/>
    <w:multiLevelType w:val="multilevel"/>
    <w:tmpl w:val="258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C7973"/>
    <w:multiLevelType w:val="multilevel"/>
    <w:tmpl w:val="1F6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F32856"/>
    <w:multiLevelType w:val="multilevel"/>
    <w:tmpl w:val="43C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0922FB"/>
    <w:multiLevelType w:val="multilevel"/>
    <w:tmpl w:val="6AC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5F1326"/>
    <w:multiLevelType w:val="multilevel"/>
    <w:tmpl w:val="897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40990"/>
    <w:multiLevelType w:val="multilevel"/>
    <w:tmpl w:val="FD02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4A2B92"/>
    <w:multiLevelType w:val="multilevel"/>
    <w:tmpl w:val="82A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517D9C"/>
    <w:multiLevelType w:val="multilevel"/>
    <w:tmpl w:val="1DF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74208"/>
    <w:multiLevelType w:val="multilevel"/>
    <w:tmpl w:val="C3A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5D1551"/>
    <w:multiLevelType w:val="multilevel"/>
    <w:tmpl w:val="E79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FF3BCD"/>
    <w:multiLevelType w:val="multilevel"/>
    <w:tmpl w:val="EA1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BA1221"/>
    <w:multiLevelType w:val="multilevel"/>
    <w:tmpl w:val="637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A1626C"/>
    <w:multiLevelType w:val="multilevel"/>
    <w:tmpl w:val="11A6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2A3489"/>
    <w:multiLevelType w:val="multilevel"/>
    <w:tmpl w:val="58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22D80"/>
    <w:multiLevelType w:val="multilevel"/>
    <w:tmpl w:val="6C6E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CE111E"/>
    <w:multiLevelType w:val="multilevel"/>
    <w:tmpl w:val="BB4E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0569C"/>
    <w:multiLevelType w:val="multilevel"/>
    <w:tmpl w:val="C88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97EE5"/>
    <w:multiLevelType w:val="multilevel"/>
    <w:tmpl w:val="E5E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0B5FB9"/>
    <w:multiLevelType w:val="multilevel"/>
    <w:tmpl w:val="1076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9542B"/>
    <w:multiLevelType w:val="multilevel"/>
    <w:tmpl w:val="8572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3F0BB9"/>
    <w:multiLevelType w:val="hybridMultilevel"/>
    <w:tmpl w:val="96EAFC06"/>
    <w:lvl w:ilvl="0" w:tplc="63FE9B4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A23103"/>
    <w:multiLevelType w:val="multilevel"/>
    <w:tmpl w:val="18F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977791">
    <w:abstractNumId w:val="17"/>
  </w:num>
  <w:num w:numId="2" w16cid:durableId="2070877922">
    <w:abstractNumId w:val="39"/>
  </w:num>
  <w:num w:numId="3" w16cid:durableId="1612056733">
    <w:abstractNumId w:val="18"/>
  </w:num>
  <w:num w:numId="4" w16cid:durableId="1047340257">
    <w:abstractNumId w:val="13"/>
  </w:num>
  <w:num w:numId="5" w16cid:durableId="1598443004">
    <w:abstractNumId w:val="10"/>
  </w:num>
  <w:num w:numId="6" w16cid:durableId="1961715289">
    <w:abstractNumId w:val="4"/>
  </w:num>
  <w:num w:numId="7" w16cid:durableId="333186892">
    <w:abstractNumId w:val="19"/>
  </w:num>
  <w:num w:numId="8" w16cid:durableId="1676300485">
    <w:abstractNumId w:val="9"/>
  </w:num>
  <w:num w:numId="9" w16cid:durableId="830024182">
    <w:abstractNumId w:val="51"/>
  </w:num>
  <w:num w:numId="10" w16cid:durableId="1679963395">
    <w:abstractNumId w:val="54"/>
  </w:num>
  <w:num w:numId="11" w16cid:durableId="2047482436">
    <w:abstractNumId w:val="52"/>
  </w:num>
  <w:num w:numId="12" w16cid:durableId="2000695597">
    <w:abstractNumId w:val="30"/>
  </w:num>
  <w:num w:numId="13" w16cid:durableId="1569537512">
    <w:abstractNumId w:val="38"/>
  </w:num>
  <w:num w:numId="14" w16cid:durableId="1825511370">
    <w:abstractNumId w:val="23"/>
  </w:num>
  <w:num w:numId="15" w16cid:durableId="108474180">
    <w:abstractNumId w:val="42"/>
  </w:num>
  <w:num w:numId="16" w16cid:durableId="363990527">
    <w:abstractNumId w:val="0"/>
  </w:num>
  <w:num w:numId="17" w16cid:durableId="378288792">
    <w:abstractNumId w:val="20"/>
  </w:num>
  <w:num w:numId="18" w16cid:durableId="649024439">
    <w:abstractNumId w:val="14"/>
  </w:num>
  <w:num w:numId="19" w16cid:durableId="2010715565">
    <w:abstractNumId w:val="43"/>
  </w:num>
  <w:num w:numId="20" w16cid:durableId="1209881697">
    <w:abstractNumId w:val="22"/>
  </w:num>
  <w:num w:numId="21" w16cid:durableId="1249264766">
    <w:abstractNumId w:val="60"/>
  </w:num>
  <w:num w:numId="22" w16cid:durableId="1452093118">
    <w:abstractNumId w:val="31"/>
  </w:num>
  <w:num w:numId="23" w16cid:durableId="270089961">
    <w:abstractNumId w:val="44"/>
  </w:num>
  <w:num w:numId="24" w16cid:durableId="892816643">
    <w:abstractNumId w:val="21"/>
  </w:num>
  <w:num w:numId="25" w16cid:durableId="261499845">
    <w:abstractNumId w:val="25"/>
  </w:num>
  <w:num w:numId="26" w16cid:durableId="1013259924">
    <w:abstractNumId w:val="40"/>
  </w:num>
  <w:num w:numId="27" w16cid:durableId="466777092">
    <w:abstractNumId w:val="37"/>
  </w:num>
  <w:num w:numId="28" w16cid:durableId="1838644030">
    <w:abstractNumId w:val="7"/>
  </w:num>
  <w:num w:numId="29" w16cid:durableId="1320691545">
    <w:abstractNumId w:val="41"/>
  </w:num>
  <w:num w:numId="30" w16cid:durableId="1841234581">
    <w:abstractNumId w:val="34"/>
  </w:num>
  <w:num w:numId="31" w16cid:durableId="1073698517">
    <w:abstractNumId w:val="50"/>
  </w:num>
  <w:num w:numId="32" w16cid:durableId="357045100">
    <w:abstractNumId w:val="48"/>
  </w:num>
  <w:num w:numId="33" w16cid:durableId="207449646">
    <w:abstractNumId w:val="27"/>
  </w:num>
  <w:num w:numId="34" w16cid:durableId="1471748476">
    <w:abstractNumId w:val="11"/>
  </w:num>
  <w:num w:numId="35" w16cid:durableId="617488305">
    <w:abstractNumId w:val="58"/>
  </w:num>
  <w:num w:numId="36" w16cid:durableId="814374616">
    <w:abstractNumId w:val="5"/>
  </w:num>
  <w:num w:numId="37" w16cid:durableId="1276212238">
    <w:abstractNumId w:val="32"/>
  </w:num>
  <w:num w:numId="38" w16cid:durableId="745877302">
    <w:abstractNumId w:val="1"/>
  </w:num>
  <w:num w:numId="39" w16cid:durableId="107546806">
    <w:abstractNumId w:val="47"/>
  </w:num>
  <w:num w:numId="40" w16cid:durableId="1751077330">
    <w:abstractNumId w:val="53"/>
  </w:num>
  <w:num w:numId="41" w16cid:durableId="2007047509">
    <w:abstractNumId w:val="15"/>
  </w:num>
  <w:num w:numId="42" w16cid:durableId="1785030631">
    <w:abstractNumId w:val="12"/>
  </w:num>
  <w:num w:numId="43" w16cid:durableId="1563522964">
    <w:abstractNumId w:val="45"/>
  </w:num>
  <w:num w:numId="44" w16cid:durableId="1264193312">
    <w:abstractNumId w:val="28"/>
  </w:num>
  <w:num w:numId="45" w16cid:durableId="723989328">
    <w:abstractNumId w:val="62"/>
  </w:num>
  <w:num w:numId="46" w16cid:durableId="1472022282">
    <w:abstractNumId w:val="24"/>
  </w:num>
  <w:num w:numId="47" w16cid:durableId="1376737665">
    <w:abstractNumId w:val="8"/>
  </w:num>
  <w:num w:numId="48" w16cid:durableId="732504962">
    <w:abstractNumId w:val="55"/>
  </w:num>
  <w:num w:numId="49" w16cid:durableId="629559176">
    <w:abstractNumId w:val="46"/>
  </w:num>
  <w:num w:numId="50" w16cid:durableId="1445882184">
    <w:abstractNumId w:val="36"/>
  </w:num>
  <w:num w:numId="51" w16cid:durableId="1250963356">
    <w:abstractNumId w:val="29"/>
  </w:num>
  <w:num w:numId="52" w16cid:durableId="628436500">
    <w:abstractNumId w:val="16"/>
  </w:num>
  <w:num w:numId="53" w16cid:durableId="1056585497">
    <w:abstractNumId w:val="49"/>
  </w:num>
  <w:num w:numId="54" w16cid:durableId="662900385">
    <w:abstractNumId w:val="57"/>
  </w:num>
  <w:num w:numId="55" w16cid:durableId="478229599">
    <w:abstractNumId w:val="59"/>
  </w:num>
  <w:num w:numId="56" w16cid:durableId="535582014">
    <w:abstractNumId w:val="35"/>
  </w:num>
  <w:num w:numId="57" w16cid:durableId="1133061208">
    <w:abstractNumId w:val="56"/>
  </w:num>
  <w:num w:numId="58" w16cid:durableId="488057049">
    <w:abstractNumId w:val="3"/>
  </w:num>
  <w:num w:numId="59" w16cid:durableId="847988910">
    <w:abstractNumId w:val="33"/>
  </w:num>
  <w:num w:numId="60" w16cid:durableId="1282565715">
    <w:abstractNumId w:val="6"/>
  </w:num>
  <w:num w:numId="61" w16cid:durableId="484442728">
    <w:abstractNumId w:val="2"/>
  </w:num>
  <w:num w:numId="62" w16cid:durableId="403260360">
    <w:abstractNumId w:val="26"/>
  </w:num>
  <w:num w:numId="63" w16cid:durableId="1169752468">
    <w:abstractNumId w:val="6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C37"/>
    <w:rsid w:val="00003F17"/>
    <w:rsid w:val="000137CD"/>
    <w:rsid w:val="00025472"/>
    <w:rsid w:val="00025EF4"/>
    <w:rsid w:val="00071775"/>
    <w:rsid w:val="00090604"/>
    <w:rsid w:val="00096B72"/>
    <w:rsid w:val="000A2D78"/>
    <w:rsid w:val="000A7153"/>
    <w:rsid w:val="000B2974"/>
    <w:rsid w:val="000B5B1E"/>
    <w:rsid w:val="000F6301"/>
    <w:rsid w:val="0013240E"/>
    <w:rsid w:val="00150F71"/>
    <w:rsid w:val="001606F7"/>
    <w:rsid w:val="00162939"/>
    <w:rsid w:val="001653D9"/>
    <w:rsid w:val="001774FC"/>
    <w:rsid w:val="001A4D88"/>
    <w:rsid w:val="001A6861"/>
    <w:rsid w:val="001B4E9B"/>
    <w:rsid w:val="001D3381"/>
    <w:rsid w:val="00200822"/>
    <w:rsid w:val="00200DA2"/>
    <w:rsid w:val="00210345"/>
    <w:rsid w:val="00223A27"/>
    <w:rsid w:val="00227886"/>
    <w:rsid w:val="00244A87"/>
    <w:rsid w:val="00245529"/>
    <w:rsid w:val="0025113D"/>
    <w:rsid w:val="00264F3D"/>
    <w:rsid w:val="00287AA5"/>
    <w:rsid w:val="002A1256"/>
    <w:rsid w:val="002D42FC"/>
    <w:rsid w:val="002D7D20"/>
    <w:rsid w:val="002F0F54"/>
    <w:rsid w:val="003057AE"/>
    <w:rsid w:val="003060F8"/>
    <w:rsid w:val="003106CB"/>
    <w:rsid w:val="00312609"/>
    <w:rsid w:val="003310F8"/>
    <w:rsid w:val="0033143F"/>
    <w:rsid w:val="003328CF"/>
    <w:rsid w:val="00352464"/>
    <w:rsid w:val="0035435C"/>
    <w:rsid w:val="00355914"/>
    <w:rsid w:val="00357122"/>
    <w:rsid w:val="0036364E"/>
    <w:rsid w:val="00393E50"/>
    <w:rsid w:val="00397B63"/>
    <w:rsid w:val="003B7FFD"/>
    <w:rsid w:val="003E3371"/>
    <w:rsid w:val="003E725F"/>
    <w:rsid w:val="00406917"/>
    <w:rsid w:val="0041623E"/>
    <w:rsid w:val="00424B31"/>
    <w:rsid w:val="00435490"/>
    <w:rsid w:val="00442000"/>
    <w:rsid w:val="00450240"/>
    <w:rsid w:val="00475AA2"/>
    <w:rsid w:val="00483075"/>
    <w:rsid w:val="00487525"/>
    <w:rsid w:val="00494C37"/>
    <w:rsid w:val="0049608C"/>
    <w:rsid w:val="00496B1C"/>
    <w:rsid w:val="004B48A4"/>
    <w:rsid w:val="004C3FCE"/>
    <w:rsid w:val="004E030D"/>
    <w:rsid w:val="004E6C61"/>
    <w:rsid w:val="0050272E"/>
    <w:rsid w:val="00564929"/>
    <w:rsid w:val="00567E36"/>
    <w:rsid w:val="00572430"/>
    <w:rsid w:val="005845F2"/>
    <w:rsid w:val="005A1105"/>
    <w:rsid w:val="005E5557"/>
    <w:rsid w:val="006126AF"/>
    <w:rsid w:val="006130CD"/>
    <w:rsid w:val="0064034B"/>
    <w:rsid w:val="00660F64"/>
    <w:rsid w:val="00674294"/>
    <w:rsid w:val="00681EFB"/>
    <w:rsid w:val="00693674"/>
    <w:rsid w:val="006E7401"/>
    <w:rsid w:val="007159B7"/>
    <w:rsid w:val="00717CA8"/>
    <w:rsid w:val="0074675F"/>
    <w:rsid w:val="00761898"/>
    <w:rsid w:val="00763801"/>
    <w:rsid w:val="00787C4C"/>
    <w:rsid w:val="007A1FC9"/>
    <w:rsid w:val="007A7EE0"/>
    <w:rsid w:val="007B36D3"/>
    <w:rsid w:val="007C1E4C"/>
    <w:rsid w:val="007D5EB3"/>
    <w:rsid w:val="007E50F6"/>
    <w:rsid w:val="007F2ADD"/>
    <w:rsid w:val="007F3A72"/>
    <w:rsid w:val="0081161D"/>
    <w:rsid w:val="00814E2E"/>
    <w:rsid w:val="0084470F"/>
    <w:rsid w:val="00862ACA"/>
    <w:rsid w:val="008731D8"/>
    <w:rsid w:val="00896D72"/>
    <w:rsid w:val="008D62F3"/>
    <w:rsid w:val="008E4070"/>
    <w:rsid w:val="008F2C66"/>
    <w:rsid w:val="008F4FE7"/>
    <w:rsid w:val="008F5EFA"/>
    <w:rsid w:val="009241C9"/>
    <w:rsid w:val="0092795C"/>
    <w:rsid w:val="00941480"/>
    <w:rsid w:val="009416FB"/>
    <w:rsid w:val="00941DF8"/>
    <w:rsid w:val="00945A13"/>
    <w:rsid w:val="00950E81"/>
    <w:rsid w:val="00955D0A"/>
    <w:rsid w:val="009A2270"/>
    <w:rsid w:val="009C6EE3"/>
    <w:rsid w:val="009F1975"/>
    <w:rsid w:val="00A052A4"/>
    <w:rsid w:val="00A26E33"/>
    <w:rsid w:val="00A331C4"/>
    <w:rsid w:val="00A33D3E"/>
    <w:rsid w:val="00A435E7"/>
    <w:rsid w:val="00A61BB3"/>
    <w:rsid w:val="00A80FD2"/>
    <w:rsid w:val="00A91AE3"/>
    <w:rsid w:val="00AA33B1"/>
    <w:rsid w:val="00AA6A10"/>
    <w:rsid w:val="00AD2A2B"/>
    <w:rsid w:val="00AE5772"/>
    <w:rsid w:val="00B17ADD"/>
    <w:rsid w:val="00B34846"/>
    <w:rsid w:val="00B47558"/>
    <w:rsid w:val="00B6262E"/>
    <w:rsid w:val="00B65D96"/>
    <w:rsid w:val="00B71379"/>
    <w:rsid w:val="00BA7070"/>
    <w:rsid w:val="00BC120B"/>
    <w:rsid w:val="00BD1573"/>
    <w:rsid w:val="00BD1E54"/>
    <w:rsid w:val="00BD4415"/>
    <w:rsid w:val="00C11112"/>
    <w:rsid w:val="00C17994"/>
    <w:rsid w:val="00C21DEC"/>
    <w:rsid w:val="00C36D11"/>
    <w:rsid w:val="00C445FB"/>
    <w:rsid w:val="00C92E5B"/>
    <w:rsid w:val="00CB4BF1"/>
    <w:rsid w:val="00CC6020"/>
    <w:rsid w:val="00CD4F05"/>
    <w:rsid w:val="00CE3C56"/>
    <w:rsid w:val="00D01A53"/>
    <w:rsid w:val="00D07504"/>
    <w:rsid w:val="00D232AE"/>
    <w:rsid w:val="00D23963"/>
    <w:rsid w:val="00D273A6"/>
    <w:rsid w:val="00D41225"/>
    <w:rsid w:val="00D705E2"/>
    <w:rsid w:val="00D929E7"/>
    <w:rsid w:val="00D937D0"/>
    <w:rsid w:val="00DA6CDC"/>
    <w:rsid w:val="00DB5A5C"/>
    <w:rsid w:val="00E00FA1"/>
    <w:rsid w:val="00E23164"/>
    <w:rsid w:val="00E3633C"/>
    <w:rsid w:val="00E52042"/>
    <w:rsid w:val="00E553F1"/>
    <w:rsid w:val="00E60BD8"/>
    <w:rsid w:val="00E64FA5"/>
    <w:rsid w:val="00E90387"/>
    <w:rsid w:val="00E939AB"/>
    <w:rsid w:val="00EA518C"/>
    <w:rsid w:val="00EC4785"/>
    <w:rsid w:val="00ED0ADF"/>
    <w:rsid w:val="00ED0D9C"/>
    <w:rsid w:val="00ED1484"/>
    <w:rsid w:val="00ED36D0"/>
    <w:rsid w:val="00ED76E1"/>
    <w:rsid w:val="00F40163"/>
    <w:rsid w:val="00F42E34"/>
    <w:rsid w:val="00F450B7"/>
    <w:rsid w:val="00F52AFA"/>
    <w:rsid w:val="00F54F43"/>
    <w:rsid w:val="00F56DF2"/>
    <w:rsid w:val="00F61BDF"/>
    <w:rsid w:val="00F82A33"/>
    <w:rsid w:val="00F83983"/>
    <w:rsid w:val="00FA1833"/>
    <w:rsid w:val="00FD2475"/>
    <w:rsid w:val="00FD3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7AAA"/>
  <w15:chartTrackingRefBased/>
  <w15:docId w15:val="{7B95E53C-26A4-4986-8057-8DAF6C81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270"/>
    <w:pPr>
      <w:spacing w:after="0" w:line="480" w:lineRule="auto"/>
    </w:pPr>
    <w:rPr>
      <w:rFonts w:ascii="Times New Roman" w:hAnsi="Times New Roman"/>
    </w:rPr>
  </w:style>
  <w:style w:type="paragraph" w:styleId="Heading1">
    <w:name w:val="heading 1"/>
    <w:basedOn w:val="Normal"/>
    <w:next w:val="Normal"/>
    <w:link w:val="Heading1Char"/>
    <w:autoRedefine/>
    <w:uiPriority w:val="9"/>
    <w:qFormat/>
    <w:rsid w:val="00227886"/>
    <w:pPr>
      <w:keepNext/>
      <w:keepLines/>
      <w:spacing w:before="360" w:after="80" w:line="240" w:lineRule="auto"/>
      <w:contextualSpacing/>
      <w:outlineLvl w:val="0"/>
    </w:pPr>
    <w:rPr>
      <w:rFonts w:ascii="Arial Black" w:eastAsiaTheme="majorEastAsia" w:hAnsi="Arial Black" w:cstheme="majorBidi"/>
      <w:b/>
      <w:sz w:val="40"/>
      <w:szCs w:val="40"/>
    </w:rPr>
  </w:style>
  <w:style w:type="paragraph" w:styleId="Heading2">
    <w:name w:val="heading 2"/>
    <w:basedOn w:val="Normal"/>
    <w:next w:val="Normal"/>
    <w:link w:val="Heading2Char"/>
    <w:autoRedefine/>
    <w:uiPriority w:val="9"/>
    <w:unhideWhenUsed/>
    <w:qFormat/>
    <w:rsid w:val="00660F64"/>
    <w:pPr>
      <w:keepNext/>
      <w:keepLines/>
      <w:spacing w:before="160" w:after="80" w:line="240" w:lineRule="auto"/>
      <w:contextualSpacing/>
      <w:outlineLvl w:val="1"/>
    </w:pPr>
    <w:rPr>
      <w:rFonts w:eastAsiaTheme="majorEastAsia" w:cs="Times New Roman"/>
      <w:b/>
      <w:bCs/>
      <w:color w:val="000000" w:themeColor="text1"/>
    </w:rPr>
  </w:style>
  <w:style w:type="paragraph" w:styleId="Heading3">
    <w:name w:val="heading 3"/>
    <w:basedOn w:val="Normal"/>
    <w:next w:val="Normal"/>
    <w:link w:val="Heading3Char"/>
    <w:uiPriority w:val="9"/>
    <w:semiHidden/>
    <w:unhideWhenUsed/>
    <w:qFormat/>
    <w:rsid w:val="0089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C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C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C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C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3">
    <w:name w:val="myHeading 3"/>
    <w:basedOn w:val="Heading3"/>
    <w:link w:val="myHeading3Char"/>
    <w:autoRedefine/>
    <w:qFormat/>
    <w:rsid w:val="00862ACA"/>
    <w:pPr>
      <w:spacing w:line="240" w:lineRule="auto"/>
      <w:contextualSpacing/>
    </w:pPr>
    <w:rPr>
      <w:rFonts w:cs="Aptos Serif"/>
      <w:color w:val="000000" w:themeColor="text1"/>
      <w:sz w:val="24"/>
      <w:szCs w:val="24"/>
    </w:rPr>
  </w:style>
  <w:style w:type="character" w:customStyle="1" w:styleId="myHeading3Char">
    <w:name w:val="myHeading 3 Char"/>
    <w:basedOn w:val="Heading3Char"/>
    <w:link w:val="myHeading3"/>
    <w:rsid w:val="00862ACA"/>
    <w:rPr>
      <w:rFonts w:ascii="Times New Roman" w:eastAsiaTheme="majorEastAsia" w:hAnsi="Times New Roman" w:cs="Aptos Serif"/>
      <w:color w:val="000000" w:themeColor="text1"/>
      <w:sz w:val="28"/>
      <w:szCs w:val="28"/>
    </w:rPr>
  </w:style>
  <w:style w:type="character" w:customStyle="1" w:styleId="Heading3Char">
    <w:name w:val="Heading 3 Char"/>
    <w:basedOn w:val="DefaultParagraphFont"/>
    <w:link w:val="Heading3"/>
    <w:uiPriority w:val="9"/>
    <w:semiHidden/>
    <w:rsid w:val="00896D72"/>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sid w:val="00660F64"/>
    <w:rPr>
      <w:rFonts w:ascii="Times New Roman" w:eastAsiaTheme="majorEastAsia" w:hAnsi="Times New Roman" w:cs="Times New Roman"/>
      <w:b/>
      <w:bCs/>
      <w:color w:val="000000" w:themeColor="text1"/>
    </w:rPr>
  </w:style>
  <w:style w:type="character" w:customStyle="1" w:styleId="Heading1Char">
    <w:name w:val="Heading 1 Char"/>
    <w:basedOn w:val="DefaultParagraphFont"/>
    <w:link w:val="Heading1"/>
    <w:uiPriority w:val="9"/>
    <w:rsid w:val="00227886"/>
    <w:rPr>
      <w:rFonts w:ascii="Arial Black" w:eastAsiaTheme="majorEastAsia" w:hAnsi="Arial Black" w:cstheme="majorBidi"/>
      <w:b/>
      <w:sz w:val="40"/>
      <w:szCs w:val="40"/>
    </w:rPr>
  </w:style>
  <w:style w:type="character" w:customStyle="1" w:styleId="Heading4Char">
    <w:name w:val="Heading 4 Char"/>
    <w:basedOn w:val="DefaultParagraphFont"/>
    <w:link w:val="Heading4"/>
    <w:uiPriority w:val="9"/>
    <w:semiHidden/>
    <w:rsid w:val="00494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C37"/>
    <w:rPr>
      <w:rFonts w:eastAsiaTheme="majorEastAsia" w:cstheme="majorBidi"/>
      <w:color w:val="272727" w:themeColor="text1" w:themeTint="D8"/>
    </w:rPr>
  </w:style>
  <w:style w:type="paragraph" w:styleId="Title">
    <w:name w:val="Title"/>
    <w:basedOn w:val="Normal"/>
    <w:next w:val="Normal"/>
    <w:link w:val="TitleChar"/>
    <w:uiPriority w:val="10"/>
    <w:qFormat/>
    <w:rsid w:val="00494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C37"/>
    <w:pPr>
      <w:spacing w:before="160"/>
      <w:jc w:val="center"/>
    </w:pPr>
    <w:rPr>
      <w:i/>
      <w:iCs/>
      <w:color w:val="404040" w:themeColor="text1" w:themeTint="BF"/>
    </w:rPr>
  </w:style>
  <w:style w:type="character" w:customStyle="1" w:styleId="QuoteChar">
    <w:name w:val="Quote Char"/>
    <w:basedOn w:val="DefaultParagraphFont"/>
    <w:link w:val="Quote"/>
    <w:uiPriority w:val="29"/>
    <w:rsid w:val="00494C37"/>
    <w:rPr>
      <w:i/>
      <w:iCs/>
      <w:color w:val="404040" w:themeColor="text1" w:themeTint="BF"/>
    </w:rPr>
  </w:style>
  <w:style w:type="paragraph" w:styleId="ListParagraph">
    <w:name w:val="List Paragraph"/>
    <w:basedOn w:val="Normal"/>
    <w:uiPriority w:val="34"/>
    <w:qFormat/>
    <w:rsid w:val="00494C37"/>
    <w:pPr>
      <w:ind w:left="720"/>
      <w:contextualSpacing/>
    </w:pPr>
  </w:style>
  <w:style w:type="character" w:styleId="IntenseEmphasis">
    <w:name w:val="Intense Emphasis"/>
    <w:basedOn w:val="DefaultParagraphFont"/>
    <w:uiPriority w:val="21"/>
    <w:qFormat/>
    <w:rsid w:val="00494C37"/>
    <w:rPr>
      <w:i/>
      <w:iCs/>
      <w:color w:val="0F4761" w:themeColor="accent1" w:themeShade="BF"/>
    </w:rPr>
  </w:style>
  <w:style w:type="paragraph" w:styleId="IntenseQuote">
    <w:name w:val="Intense Quote"/>
    <w:basedOn w:val="Normal"/>
    <w:next w:val="Normal"/>
    <w:link w:val="IntenseQuoteChar"/>
    <w:uiPriority w:val="30"/>
    <w:qFormat/>
    <w:rsid w:val="00494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C37"/>
    <w:rPr>
      <w:i/>
      <w:iCs/>
      <w:color w:val="0F4761" w:themeColor="accent1" w:themeShade="BF"/>
    </w:rPr>
  </w:style>
  <w:style w:type="character" w:styleId="IntenseReference">
    <w:name w:val="Intense Reference"/>
    <w:basedOn w:val="DefaultParagraphFont"/>
    <w:uiPriority w:val="32"/>
    <w:qFormat/>
    <w:rsid w:val="00494C37"/>
    <w:rPr>
      <w:b/>
      <w:bCs/>
      <w:smallCaps/>
      <w:color w:val="0F4761" w:themeColor="accent1" w:themeShade="BF"/>
      <w:spacing w:val="5"/>
    </w:rPr>
  </w:style>
  <w:style w:type="paragraph" w:customStyle="1" w:styleId="pdq2pgselectionanchorcontainer">
    <w:name w:val="pdq2pg_selectionanchorcontainer"/>
    <w:basedOn w:val="Normal"/>
    <w:rsid w:val="007F3A72"/>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unhideWhenUsed/>
    <w:rsid w:val="00681EFB"/>
    <w:rPr>
      <w:color w:val="467886" w:themeColor="hyperlink"/>
      <w:u w:val="single"/>
    </w:rPr>
  </w:style>
  <w:style w:type="character" w:styleId="UnresolvedMention">
    <w:name w:val="Unresolved Mention"/>
    <w:basedOn w:val="DefaultParagraphFont"/>
    <w:uiPriority w:val="99"/>
    <w:semiHidden/>
    <w:unhideWhenUsed/>
    <w:rsid w:val="00681EFB"/>
    <w:rPr>
      <w:color w:val="605E5C"/>
      <w:shd w:val="clear" w:color="auto" w:fill="E1DFDD"/>
    </w:rPr>
  </w:style>
  <w:style w:type="paragraph" w:customStyle="1" w:styleId="myHeading4">
    <w:name w:val="myHeading 4"/>
    <w:basedOn w:val="myHeading3"/>
    <w:link w:val="myHeading4Char"/>
    <w:qFormat/>
    <w:rsid w:val="00AA6A10"/>
  </w:style>
  <w:style w:type="character" w:customStyle="1" w:styleId="myHeading4Char">
    <w:name w:val="myHeading 4 Char"/>
    <w:basedOn w:val="myHeading3Char"/>
    <w:link w:val="myHeading4"/>
    <w:rsid w:val="00AA6A10"/>
    <w:rPr>
      <w:rFonts w:ascii="Times New Roman" w:eastAsiaTheme="majorEastAsia" w:hAnsi="Times New Roman" w:cs="Aptos Serif"/>
      <w:color w:val="000000" w:themeColor="text1"/>
      <w:sz w:val="28"/>
      <w:szCs w:val="28"/>
    </w:rPr>
  </w:style>
  <w:style w:type="table" w:styleId="TableGrid">
    <w:name w:val="Table Grid"/>
    <w:basedOn w:val="TableNormal"/>
    <w:uiPriority w:val="39"/>
    <w:rsid w:val="00BC1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2434</TotalTime>
  <Pages>238</Pages>
  <Words>91925</Words>
  <Characters>523978</Characters>
  <Application>Microsoft Office Word</Application>
  <DocSecurity>0</DocSecurity>
  <Lines>4366</Lines>
  <Paragraphs>1229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cp:lastPrinted>2026-08-03T05:49:00Z</cp:lastPrinted>
  <dcterms:created xsi:type="dcterms:W3CDTF">2026-07-28T15:23:00Z</dcterms:created>
  <dcterms:modified xsi:type="dcterms:W3CDTF">2026-08-03T05:53:00Z</dcterms:modified>
</cp:coreProperties>
</file>