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3F61C" w14:textId="77777777" w:rsidR="00D574E5" w:rsidRPr="00E05AE1" w:rsidRDefault="000B0350">
      <w:pPr>
        <w:spacing w:after="213"/>
        <w:ind w:left="622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eastAsia="Courier New" w:hAnsi="Liberation Serif" w:cs="Liberation Serif"/>
          <w:sz w:val="24"/>
        </w:rPr>
        <w:t xml:space="preserve"> </w:t>
      </w:r>
    </w:p>
    <w:p w14:paraId="651F50B1" w14:textId="77777777" w:rsidR="00691A17" w:rsidRPr="00E05AE1" w:rsidRDefault="00691A17">
      <w:pPr>
        <w:spacing w:after="146"/>
        <w:ind w:left="-139" w:right="5438" w:firstLine="0"/>
        <w:jc w:val="center"/>
        <w:rPr>
          <w:rFonts w:ascii="Liberation Serif" w:hAnsi="Liberation Serif" w:cs="Liberation Serif"/>
          <w:noProof/>
          <w:lang w:val="en-US"/>
        </w:rPr>
      </w:pPr>
    </w:p>
    <w:p w14:paraId="5D5549F1" w14:textId="7B938341" w:rsidR="00D574E5" w:rsidRPr="00E05AE1" w:rsidRDefault="000B0350">
      <w:pPr>
        <w:spacing w:after="146"/>
        <w:ind w:left="-139" w:right="5438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</w:t>
      </w:r>
    </w:p>
    <w:p w14:paraId="2C027E1D" w14:textId="77777777" w:rsidR="00D574E5" w:rsidRPr="00E05AE1" w:rsidRDefault="000B0350">
      <w:pPr>
        <w:spacing w:after="232"/>
        <w:ind w:left="538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</w:t>
      </w:r>
    </w:p>
    <w:p w14:paraId="76ACF706" w14:textId="77777777" w:rsidR="00D574E5" w:rsidRPr="00E05AE1" w:rsidRDefault="000B0350">
      <w:pPr>
        <w:spacing w:after="276"/>
        <w:ind w:left="538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</w:t>
      </w:r>
    </w:p>
    <w:p w14:paraId="648D8EDF" w14:textId="524A64CD" w:rsidR="00D574E5" w:rsidRPr="00E05AE1" w:rsidRDefault="000B0350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b/>
        </w:rPr>
        <w:t>ИНФОРМАЦИОННАЯ СИСТЕМА</w:t>
      </w:r>
    </w:p>
    <w:p w14:paraId="25AEFE38" w14:textId="5F292034" w:rsidR="00D574E5" w:rsidRPr="00E05AE1" w:rsidRDefault="000B0350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b/>
        </w:rPr>
      </w:pPr>
      <w:r w:rsidRPr="00E05AE1">
        <w:rPr>
          <w:rFonts w:ascii="Liberation Serif" w:hAnsi="Liberation Serif" w:cs="Liberation Serif"/>
          <w:b/>
        </w:rPr>
        <w:t>«УЧЕТ</w:t>
      </w:r>
      <w:r w:rsidR="00B24C34" w:rsidRPr="00E05AE1">
        <w:rPr>
          <w:rFonts w:ascii="Liberation Serif" w:hAnsi="Liberation Serif" w:cs="Liberation Serif"/>
          <w:b/>
        </w:rPr>
        <w:t xml:space="preserve"> И АВТОМАТИЗАЦИЯ </w:t>
      </w:r>
      <w:r w:rsidR="00381268" w:rsidRPr="00E05AE1">
        <w:rPr>
          <w:rFonts w:ascii="Liberation Serif" w:hAnsi="Liberation Serif" w:cs="Liberation Serif"/>
          <w:b/>
        </w:rPr>
        <w:t>КОФЕЙНОГО</w:t>
      </w:r>
      <w:r w:rsidR="00B24C34" w:rsidRPr="00E05AE1">
        <w:rPr>
          <w:rFonts w:ascii="Liberation Serif" w:hAnsi="Liberation Serif" w:cs="Liberation Serif"/>
          <w:b/>
        </w:rPr>
        <w:t xml:space="preserve"> БИЗНЕСА </w:t>
      </w:r>
      <w:r w:rsidR="00381268" w:rsidRPr="00E05AE1">
        <w:rPr>
          <w:rFonts w:ascii="Liberation Serif" w:hAnsi="Liberation Serif" w:cs="Liberation Serif"/>
          <w:b/>
          <w:lang w:val="en-US"/>
        </w:rPr>
        <w:t>Ple</w:t>
      </w:r>
      <w:r w:rsidR="00381268" w:rsidRPr="00E05AE1">
        <w:rPr>
          <w:rFonts w:ascii="Liberation Serif" w:hAnsi="Liberation Serif" w:cs="Liberation Serif"/>
          <w:b/>
        </w:rPr>
        <w:t xml:space="preserve"> </w:t>
      </w:r>
      <w:proofErr w:type="spellStart"/>
      <w:r w:rsidR="00381268" w:rsidRPr="00E05AE1">
        <w:rPr>
          <w:rFonts w:ascii="Liberation Serif" w:hAnsi="Liberation Serif" w:cs="Liberation Serif"/>
          <w:b/>
          <w:lang w:val="en-US"/>
        </w:rPr>
        <w:t>Ple</w:t>
      </w:r>
      <w:proofErr w:type="spellEnd"/>
      <w:r w:rsidRPr="00E05AE1">
        <w:rPr>
          <w:rFonts w:ascii="Liberation Serif" w:hAnsi="Liberation Serif" w:cs="Liberation Serif"/>
          <w:b/>
        </w:rPr>
        <w:t>»</w:t>
      </w:r>
    </w:p>
    <w:p w14:paraId="602A906E" w14:textId="0B09FEF7" w:rsidR="00D574E5" w:rsidRPr="00E05AE1" w:rsidRDefault="00D574E5" w:rsidP="000553C5">
      <w:pPr>
        <w:spacing w:after="264"/>
        <w:ind w:left="-993" w:firstLine="0"/>
        <w:jc w:val="center"/>
        <w:rPr>
          <w:rFonts w:ascii="Liberation Serif" w:hAnsi="Liberation Serif" w:cs="Liberation Serif"/>
        </w:rPr>
      </w:pPr>
    </w:p>
    <w:p w14:paraId="5BF3B190" w14:textId="19871230" w:rsidR="00D574E5" w:rsidRPr="00E05AE1" w:rsidRDefault="00D574E5" w:rsidP="000553C5">
      <w:pPr>
        <w:spacing w:after="256"/>
        <w:ind w:left="-993" w:firstLine="0"/>
        <w:jc w:val="center"/>
        <w:rPr>
          <w:rFonts w:ascii="Liberation Serif" w:hAnsi="Liberation Serif" w:cs="Liberation Serif"/>
        </w:rPr>
      </w:pPr>
    </w:p>
    <w:p w14:paraId="2EEFC6D7" w14:textId="6DD187B6" w:rsidR="00D574E5" w:rsidRPr="00E05AE1" w:rsidRDefault="000B0350" w:rsidP="00E05AE1">
      <w:pPr>
        <w:spacing w:after="213" w:line="240" w:lineRule="auto"/>
        <w:ind w:left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b/>
        </w:rPr>
        <w:t>РАБОЧАЯ ДОКУМЕНТАЦИЯ</w:t>
      </w:r>
    </w:p>
    <w:p w14:paraId="3FAC04AA" w14:textId="1A504DE0" w:rsidR="00D574E5" w:rsidRPr="00E05AE1" w:rsidRDefault="00D574E5" w:rsidP="00E05AE1">
      <w:pPr>
        <w:spacing w:after="189" w:line="240" w:lineRule="auto"/>
        <w:ind w:left="0" w:firstLine="0"/>
        <w:jc w:val="center"/>
        <w:rPr>
          <w:rFonts w:ascii="Liberation Serif" w:hAnsi="Liberation Serif" w:cs="Liberation Serif"/>
        </w:rPr>
      </w:pPr>
    </w:p>
    <w:p w14:paraId="453BD070" w14:textId="15C84E7D" w:rsidR="00D574E5" w:rsidRPr="00E05AE1" w:rsidRDefault="000B0350" w:rsidP="00E05AE1">
      <w:pPr>
        <w:pStyle w:val="1"/>
        <w:spacing w:line="240" w:lineRule="auto"/>
        <w:ind w:left="0"/>
        <w:jc w:val="center"/>
        <w:rPr>
          <w:rFonts w:ascii="Liberation Serif" w:hAnsi="Liberation Serif" w:cs="Liberation Serif"/>
        </w:rPr>
      </w:pPr>
      <w:bookmarkStart w:id="0" w:name="_Toc179068820"/>
      <w:bookmarkStart w:id="1" w:name="_Toc179115811"/>
      <w:bookmarkStart w:id="2" w:name="_Toc179117228"/>
      <w:r w:rsidRPr="00E05AE1">
        <w:rPr>
          <w:rFonts w:ascii="Liberation Serif" w:hAnsi="Liberation Serif" w:cs="Liberation Serif"/>
        </w:rPr>
        <w:t>Руководство пользователя</w:t>
      </w:r>
      <w:bookmarkEnd w:id="0"/>
      <w:bookmarkEnd w:id="1"/>
      <w:bookmarkEnd w:id="2"/>
    </w:p>
    <w:p w14:paraId="22B83AFF" w14:textId="4077C928" w:rsidR="00D574E5" w:rsidRPr="00E05AE1" w:rsidRDefault="00D574E5" w:rsidP="000553C5">
      <w:pPr>
        <w:spacing w:after="0"/>
        <w:ind w:left="-993" w:firstLine="0"/>
        <w:jc w:val="center"/>
        <w:rPr>
          <w:rFonts w:ascii="Liberation Serif" w:hAnsi="Liberation Serif" w:cs="Liberation Serif"/>
        </w:rPr>
      </w:pPr>
    </w:p>
    <w:p w14:paraId="10BC081B" w14:textId="4E6CE2C4" w:rsidR="00D574E5" w:rsidRPr="00E05AE1" w:rsidRDefault="00D574E5" w:rsidP="000553C5">
      <w:pPr>
        <w:spacing w:after="0" w:line="356" w:lineRule="auto"/>
        <w:ind w:left="-993" w:right="4493" w:firstLine="0"/>
        <w:jc w:val="center"/>
        <w:rPr>
          <w:rFonts w:ascii="Liberation Serif" w:hAnsi="Liberation Serif" w:cs="Liberation Serif"/>
        </w:rPr>
      </w:pPr>
    </w:p>
    <w:p w14:paraId="188FA185" w14:textId="16AD2700" w:rsidR="00D574E5" w:rsidRPr="00E05AE1" w:rsidRDefault="000B0350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b/>
          <w:sz w:val="24"/>
        </w:rPr>
        <w:t xml:space="preserve">Листов </w:t>
      </w:r>
      <w:r w:rsidR="00E05AE1" w:rsidRPr="00E05AE1">
        <w:rPr>
          <w:rFonts w:ascii="Liberation Serif" w:hAnsi="Liberation Serif" w:cs="Liberation Serif"/>
          <w:b/>
          <w:sz w:val="24"/>
        </w:rPr>
        <w:t>– 8</w:t>
      </w:r>
    </w:p>
    <w:p w14:paraId="59341726" w14:textId="42444DDF" w:rsidR="00D574E5" w:rsidRPr="00E05AE1" w:rsidRDefault="00D574E5" w:rsidP="000553C5">
      <w:pPr>
        <w:spacing w:after="93"/>
        <w:ind w:left="-993" w:firstLine="0"/>
        <w:jc w:val="center"/>
        <w:rPr>
          <w:rFonts w:ascii="Liberation Serif" w:hAnsi="Liberation Serif" w:cs="Liberation Serif"/>
        </w:rPr>
      </w:pPr>
    </w:p>
    <w:p w14:paraId="3E68F09C" w14:textId="516C4797" w:rsidR="00D574E5" w:rsidRPr="00E05AE1" w:rsidRDefault="00D574E5" w:rsidP="000553C5">
      <w:pPr>
        <w:spacing w:after="0" w:line="344" w:lineRule="auto"/>
        <w:ind w:left="-993" w:right="4493" w:firstLine="0"/>
        <w:jc w:val="center"/>
        <w:rPr>
          <w:rFonts w:ascii="Liberation Serif" w:hAnsi="Liberation Serif" w:cs="Liberation Serif"/>
        </w:rPr>
      </w:pPr>
    </w:p>
    <w:p w14:paraId="5AE36869" w14:textId="4203550E" w:rsidR="00D574E5" w:rsidRPr="00E05AE1" w:rsidRDefault="00D574E5" w:rsidP="000553C5">
      <w:pPr>
        <w:spacing w:after="0" w:line="344" w:lineRule="auto"/>
        <w:ind w:left="-993" w:right="4493" w:firstLine="0"/>
        <w:jc w:val="center"/>
        <w:rPr>
          <w:rFonts w:ascii="Liberation Serif" w:hAnsi="Liberation Serif" w:cs="Liberation Serif"/>
        </w:rPr>
      </w:pPr>
    </w:p>
    <w:p w14:paraId="612978E2" w14:textId="77777777" w:rsidR="00D574E5" w:rsidRPr="00E05AE1" w:rsidRDefault="000B0350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 </w:t>
      </w:r>
    </w:p>
    <w:p w14:paraId="0F0F4FCB" w14:textId="77777777" w:rsidR="00D574E5" w:rsidRPr="00E05AE1" w:rsidRDefault="000B0350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 </w:t>
      </w:r>
    </w:p>
    <w:p w14:paraId="5974E27B" w14:textId="77777777" w:rsidR="00D574E5" w:rsidRPr="00E05AE1" w:rsidRDefault="000B0350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  <w:sz w:val="24"/>
        </w:rPr>
      </w:pPr>
      <w:r w:rsidRPr="00E05AE1">
        <w:rPr>
          <w:rFonts w:ascii="Liberation Serif" w:hAnsi="Liberation Serif" w:cs="Liberation Serif"/>
          <w:sz w:val="24"/>
        </w:rPr>
        <w:t xml:space="preserve">  </w:t>
      </w:r>
    </w:p>
    <w:p w14:paraId="08DAB1FD" w14:textId="77777777" w:rsidR="00691A17" w:rsidRPr="00E05AE1" w:rsidRDefault="00691A17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  <w:sz w:val="24"/>
        </w:rPr>
      </w:pPr>
    </w:p>
    <w:p w14:paraId="1F150965" w14:textId="77777777" w:rsidR="00691A17" w:rsidRPr="00E05AE1" w:rsidRDefault="00691A17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  <w:sz w:val="24"/>
        </w:rPr>
      </w:pPr>
    </w:p>
    <w:p w14:paraId="3C313163" w14:textId="77777777" w:rsidR="00691A17" w:rsidRPr="00E05AE1" w:rsidRDefault="00691A17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  <w:sz w:val="24"/>
        </w:rPr>
      </w:pPr>
    </w:p>
    <w:p w14:paraId="345C8CDC" w14:textId="77777777" w:rsidR="00691A17" w:rsidRPr="00E05AE1" w:rsidRDefault="00691A17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  <w:sz w:val="24"/>
        </w:rPr>
      </w:pPr>
    </w:p>
    <w:p w14:paraId="1D106766" w14:textId="77777777" w:rsidR="00691A17" w:rsidRPr="00E05AE1" w:rsidRDefault="00691A17">
      <w:pPr>
        <w:spacing w:after="0" w:line="344" w:lineRule="auto"/>
        <w:ind w:left="5030" w:right="4493" w:firstLine="0"/>
        <w:jc w:val="center"/>
        <w:rPr>
          <w:rFonts w:ascii="Liberation Serif" w:hAnsi="Liberation Serif" w:cs="Liberation Serif"/>
        </w:rPr>
      </w:pPr>
    </w:p>
    <w:p w14:paraId="0DE481CE" w14:textId="77777777" w:rsidR="00E05AE1" w:rsidRPr="00E05AE1" w:rsidRDefault="00E05AE1" w:rsidP="00381268">
      <w:pPr>
        <w:spacing w:after="98"/>
        <w:ind w:left="538" w:firstLine="0"/>
        <w:jc w:val="center"/>
        <w:rPr>
          <w:rFonts w:ascii="Liberation Serif" w:hAnsi="Liberation Serif" w:cs="Liberation Serif"/>
          <w:sz w:val="24"/>
        </w:rPr>
      </w:pPr>
    </w:p>
    <w:p w14:paraId="4F138125" w14:textId="77777777" w:rsidR="00E05AE1" w:rsidRPr="00E05AE1" w:rsidRDefault="00E05AE1" w:rsidP="00381268">
      <w:pPr>
        <w:spacing w:after="98"/>
        <w:ind w:left="538" w:firstLine="0"/>
        <w:jc w:val="center"/>
        <w:rPr>
          <w:rFonts w:ascii="Liberation Serif" w:hAnsi="Liberation Serif" w:cs="Liberation Serif"/>
          <w:sz w:val="24"/>
        </w:rPr>
      </w:pPr>
    </w:p>
    <w:p w14:paraId="66D8DB42" w14:textId="77777777" w:rsidR="00E05AE1" w:rsidRPr="00E05AE1" w:rsidRDefault="00E05AE1" w:rsidP="00381268">
      <w:pPr>
        <w:spacing w:after="98"/>
        <w:ind w:left="538" w:firstLine="0"/>
        <w:jc w:val="center"/>
        <w:rPr>
          <w:rFonts w:ascii="Liberation Serif" w:hAnsi="Liberation Serif" w:cs="Liberation Serif"/>
          <w:sz w:val="24"/>
        </w:rPr>
      </w:pPr>
    </w:p>
    <w:p w14:paraId="40F872E7" w14:textId="28606000" w:rsidR="00D574E5" w:rsidRPr="00E05AE1" w:rsidRDefault="000B0350" w:rsidP="00381268">
      <w:pPr>
        <w:spacing w:after="98"/>
        <w:ind w:left="538" w:firstLine="0"/>
        <w:jc w:val="center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 w:val="24"/>
        </w:rPr>
        <w:t xml:space="preserve"> </w:t>
      </w:r>
    </w:p>
    <w:p w14:paraId="12B3C963" w14:textId="16418F45" w:rsidR="00381268" w:rsidRPr="00E05AE1" w:rsidRDefault="00691A17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 w:val="24"/>
        </w:rPr>
      </w:pPr>
      <w:r w:rsidRPr="00E05AE1">
        <w:rPr>
          <w:rFonts w:ascii="Liberation Serif" w:hAnsi="Liberation Serif" w:cs="Liberation Serif"/>
          <w:sz w:val="24"/>
        </w:rPr>
        <w:t>КРАСНОЯРСК, 202</w:t>
      </w:r>
      <w:r w:rsidR="00381268" w:rsidRPr="00E05AE1">
        <w:rPr>
          <w:rFonts w:ascii="Liberation Serif" w:hAnsi="Liberation Serif" w:cs="Liberation Serif"/>
          <w:sz w:val="24"/>
        </w:rPr>
        <w:t>4</w:t>
      </w:r>
    </w:p>
    <w:p w14:paraId="60D56CDE" w14:textId="3C206D47" w:rsidR="00381268" w:rsidRPr="00E05AE1" w:rsidRDefault="00381268" w:rsidP="00381268">
      <w:pPr>
        <w:spacing w:after="160"/>
        <w:ind w:left="0" w:firstLine="0"/>
        <w:jc w:val="left"/>
        <w:rPr>
          <w:rFonts w:ascii="Liberation Serif" w:hAnsi="Liberation Serif" w:cs="Liberation Serif"/>
          <w:sz w:val="24"/>
        </w:rPr>
      </w:pPr>
      <w:r w:rsidRPr="00E05AE1">
        <w:rPr>
          <w:rFonts w:ascii="Liberation Serif" w:hAnsi="Liberation Serif" w:cs="Liberation Serif"/>
          <w:sz w:val="24"/>
        </w:rPr>
        <w:br w:type="page"/>
      </w:r>
    </w:p>
    <w:p w14:paraId="51D661BC" w14:textId="3173A9E6" w:rsidR="00D574E5" w:rsidRPr="00E05AE1" w:rsidRDefault="000B0350" w:rsidP="00E05AE1">
      <w:pPr>
        <w:pStyle w:val="1"/>
        <w:spacing w:after="0" w:line="240" w:lineRule="auto"/>
        <w:ind w:left="0" w:firstLine="0"/>
        <w:jc w:val="center"/>
        <w:rPr>
          <w:rFonts w:ascii="Liberation Serif" w:hAnsi="Liberation Serif" w:cs="Liberation Serif"/>
          <w:sz w:val="28"/>
          <w:szCs w:val="28"/>
        </w:rPr>
      </w:pPr>
      <w:bookmarkStart w:id="3" w:name="_Toc179068821"/>
      <w:bookmarkStart w:id="4" w:name="_Toc179115812"/>
      <w:bookmarkStart w:id="5" w:name="_Toc179117229"/>
      <w:r w:rsidRPr="00E05AE1">
        <w:rPr>
          <w:rFonts w:ascii="Liberation Serif" w:hAnsi="Liberation Serif" w:cs="Liberation Serif"/>
          <w:sz w:val="28"/>
          <w:szCs w:val="28"/>
        </w:rPr>
        <w:lastRenderedPageBreak/>
        <w:t>Аннотация</w:t>
      </w:r>
      <w:bookmarkEnd w:id="3"/>
      <w:bookmarkEnd w:id="4"/>
      <w:bookmarkEnd w:id="5"/>
    </w:p>
    <w:p w14:paraId="28705D23" w14:textId="5A218BDB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Настоящий документ представляет собой руководство пользователя (далее Руководство) информационной системы учета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Ple</w:t>
      </w:r>
      <w:r w:rsidR="00381268" w:rsidRPr="00E05AE1">
        <w:rPr>
          <w:rFonts w:ascii="Liberation Serif" w:hAnsi="Liberation Serif" w:cs="Liberation Serif"/>
          <w:szCs w:val="28"/>
        </w:rPr>
        <w:t xml:space="preserve"> </w:t>
      </w:r>
      <w:proofErr w:type="spellStart"/>
      <w:r w:rsidR="00381268" w:rsidRPr="00E05AE1">
        <w:rPr>
          <w:rFonts w:ascii="Liberation Serif" w:hAnsi="Liberation Serif" w:cs="Liberation Serif"/>
          <w:szCs w:val="28"/>
          <w:lang w:val="en-US"/>
        </w:rPr>
        <w:t>Ple</w:t>
      </w:r>
      <w:proofErr w:type="spellEnd"/>
      <w:r w:rsidR="005F55CB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(далее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Pr="00E05AE1">
        <w:rPr>
          <w:rFonts w:ascii="Liberation Serif" w:hAnsi="Liberation Serif" w:cs="Liberation Serif"/>
          <w:szCs w:val="28"/>
        </w:rPr>
        <w:t xml:space="preserve">). </w:t>
      </w:r>
    </w:p>
    <w:p w14:paraId="79B1DA82" w14:textId="07AB8532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Пользовательский интерфейс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9D2221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обеспечивает информационную поддержку деятельности </w:t>
      </w:r>
      <w:r w:rsidR="009D2221" w:rsidRPr="00E05AE1">
        <w:rPr>
          <w:rFonts w:ascii="Liberation Serif" w:hAnsi="Liberation Serif" w:cs="Liberation Serif"/>
          <w:szCs w:val="28"/>
        </w:rPr>
        <w:t xml:space="preserve">работников </w:t>
      </w:r>
      <w:r w:rsidR="005F55CB">
        <w:rPr>
          <w:rFonts w:ascii="Liberation Serif" w:hAnsi="Liberation Serif" w:cs="Liberation Serif"/>
          <w:szCs w:val="28"/>
        </w:rPr>
        <w:t>кофейни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3718A26A" w14:textId="4B96F84E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Руководство определяет порядок регистрации</w:t>
      </w:r>
      <w:r w:rsidR="00381268" w:rsidRPr="00E05AE1">
        <w:rPr>
          <w:rFonts w:ascii="Liberation Serif" w:hAnsi="Liberation Serif" w:cs="Liberation Serif"/>
          <w:szCs w:val="28"/>
        </w:rPr>
        <w:t xml:space="preserve"> </w:t>
      </w:r>
      <w:r w:rsidR="009D2221" w:rsidRPr="00E05AE1">
        <w:rPr>
          <w:rFonts w:ascii="Liberation Serif" w:hAnsi="Liberation Serif" w:cs="Liberation Serif"/>
          <w:szCs w:val="28"/>
        </w:rPr>
        <w:t>сотрудников</w:t>
      </w:r>
      <w:r w:rsidRPr="00E05AE1">
        <w:rPr>
          <w:rFonts w:ascii="Liberation Serif" w:hAnsi="Liberation Serif" w:cs="Liberation Serif"/>
          <w:szCs w:val="28"/>
        </w:rPr>
        <w:t>, информационные системы которых осуществляют взаимодействие с</w:t>
      </w:r>
      <w:r w:rsidR="009D2221" w:rsidRPr="00E05AE1">
        <w:rPr>
          <w:rFonts w:ascii="Liberation Serif" w:hAnsi="Liberation Serif" w:cs="Liberation Serif"/>
          <w:szCs w:val="28"/>
        </w:rPr>
        <w:t xml:space="preserve">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9D2221" w:rsidRPr="00E05AE1">
        <w:rPr>
          <w:rFonts w:ascii="Liberation Serif" w:hAnsi="Liberation Serif" w:cs="Liberation Serif"/>
          <w:szCs w:val="28"/>
        </w:rPr>
        <w:t>.</w:t>
      </w:r>
      <w:r w:rsidRPr="00E05AE1">
        <w:rPr>
          <w:rFonts w:ascii="Liberation Serif" w:hAnsi="Liberation Serif" w:cs="Liberation Serif"/>
          <w:szCs w:val="28"/>
        </w:rPr>
        <w:t xml:space="preserve"> </w:t>
      </w:r>
    </w:p>
    <w:p w14:paraId="471B99A5" w14:textId="6C39ACCA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Перед работой пользователя с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9D2221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рекомендуется внимательно ознакомиться с настоящим руководством. </w:t>
      </w:r>
    </w:p>
    <w:p w14:paraId="08E22051" w14:textId="5AF5CF5D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</w:rPr>
      </w:pPr>
      <w:r w:rsidRPr="00E05AE1">
        <w:rPr>
          <w:rFonts w:ascii="Liberation Serif" w:hAnsi="Liberation Serif" w:cs="Liberation Serif"/>
          <w:szCs w:val="28"/>
        </w:rPr>
        <w:t xml:space="preserve">Документ подготовлен в соответствии с </w:t>
      </w:r>
      <w:r w:rsidR="009D2221" w:rsidRPr="00E05AE1">
        <w:rPr>
          <w:rFonts w:ascii="Liberation Serif" w:hAnsi="Liberation Serif" w:cs="Liberation Serif"/>
          <w:szCs w:val="28"/>
        </w:rPr>
        <w:t xml:space="preserve">лицензированием </w:t>
      </w:r>
      <w:r w:rsidR="00381268" w:rsidRPr="00E05AE1">
        <w:rPr>
          <w:rFonts w:ascii="Liberation Serif" w:hAnsi="Liberation Serif" w:cs="Liberation Serif"/>
          <w:szCs w:val="28"/>
        </w:rPr>
        <w:t xml:space="preserve">– </w:t>
      </w:r>
      <w:r w:rsidRPr="00E05AE1">
        <w:rPr>
          <w:rFonts w:ascii="Liberation Serif" w:hAnsi="Liberation Serif" w:cs="Liberation Serif"/>
          <w:szCs w:val="28"/>
        </w:rPr>
        <w:t xml:space="preserve">в части </w:t>
      </w:r>
      <w:r w:rsidR="009D2221" w:rsidRPr="00E05AE1">
        <w:rPr>
          <w:rFonts w:ascii="Liberation Serif" w:hAnsi="Liberation Serif" w:cs="Liberation Serif"/>
          <w:szCs w:val="28"/>
        </w:rPr>
        <w:t xml:space="preserve">требований для получения лицензий на ведение </w:t>
      </w:r>
      <w:r w:rsidR="00381268" w:rsidRPr="00E05AE1">
        <w:rPr>
          <w:rFonts w:ascii="Liberation Serif" w:hAnsi="Liberation Serif" w:cs="Liberation Serif"/>
          <w:szCs w:val="28"/>
        </w:rPr>
        <w:t>кофейного</w:t>
      </w:r>
      <w:r w:rsidR="009D2221" w:rsidRPr="00E05AE1">
        <w:rPr>
          <w:rFonts w:ascii="Liberation Serif" w:hAnsi="Liberation Serif" w:cs="Liberation Serif"/>
          <w:szCs w:val="28"/>
        </w:rPr>
        <w:t xml:space="preserve"> бизнеса</w:t>
      </w:r>
      <w:r w:rsidRPr="00E05AE1">
        <w:rPr>
          <w:rFonts w:ascii="Liberation Serif" w:hAnsi="Liberation Serif" w:cs="Liberation Serif"/>
          <w:szCs w:val="28"/>
        </w:rPr>
        <w:t xml:space="preserve">, и в соответствии с </w:t>
      </w:r>
      <w:r w:rsidR="00381268" w:rsidRPr="00E05AE1">
        <w:rPr>
          <w:rFonts w:ascii="Liberation Serif" w:hAnsi="Liberation Serif" w:cs="Liberation Serif"/>
          <w:i/>
          <w:iCs/>
          <w:szCs w:val="28"/>
        </w:rPr>
        <w:t>ISO 3509:2005</w:t>
      </w:r>
      <w:r w:rsidR="009D2221" w:rsidRPr="00E05AE1">
        <w:rPr>
          <w:rFonts w:ascii="Liberation Serif" w:hAnsi="Liberation Serif" w:cs="Liberation Serif"/>
          <w:szCs w:val="28"/>
        </w:rPr>
        <w:t xml:space="preserve"> </w:t>
      </w:r>
      <w:r w:rsidR="00381268" w:rsidRPr="00E05AE1">
        <w:rPr>
          <w:rFonts w:ascii="Liberation Serif" w:hAnsi="Liberation Serif" w:cs="Liberation Serif"/>
          <w:szCs w:val="28"/>
        </w:rPr>
        <w:t>–</w:t>
      </w:r>
      <w:r w:rsidRPr="00E05AE1">
        <w:rPr>
          <w:rFonts w:ascii="Liberation Serif" w:hAnsi="Liberation Serif" w:cs="Liberation Serif"/>
          <w:szCs w:val="28"/>
        </w:rPr>
        <w:t xml:space="preserve"> в части</w:t>
      </w:r>
      <w:r w:rsidR="009D2221" w:rsidRPr="00E05AE1">
        <w:rPr>
          <w:rFonts w:ascii="Liberation Serif" w:hAnsi="Liberation Serif" w:cs="Liberation Serif"/>
          <w:szCs w:val="28"/>
        </w:rPr>
        <w:t xml:space="preserve"> качества услуг</w:t>
      </w:r>
      <w:r w:rsidRPr="00E05AE1">
        <w:rPr>
          <w:rFonts w:ascii="Liberation Serif" w:hAnsi="Liberation Serif" w:cs="Liberation Serif"/>
          <w:szCs w:val="28"/>
        </w:rPr>
        <w:t xml:space="preserve">. </w:t>
      </w:r>
      <w:r w:rsidRPr="00E05AE1">
        <w:rPr>
          <w:rFonts w:ascii="Liberation Serif" w:hAnsi="Liberation Serif" w:cs="Liberation Serif"/>
        </w:rPr>
        <w:br w:type="page"/>
      </w:r>
    </w:p>
    <w:p w14:paraId="65FE80F1" w14:textId="3DEBA1E7" w:rsidR="00D574E5" w:rsidRPr="00E05AE1" w:rsidRDefault="000B0350" w:rsidP="00E05AE1">
      <w:pPr>
        <w:pStyle w:val="1"/>
        <w:spacing w:after="0" w:line="240" w:lineRule="auto"/>
        <w:ind w:left="0" w:firstLine="0"/>
        <w:jc w:val="center"/>
        <w:rPr>
          <w:rFonts w:ascii="Liberation Serif" w:hAnsi="Liberation Serif" w:cs="Liberation Serif"/>
        </w:rPr>
      </w:pPr>
      <w:bookmarkStart w:id="6" w:name="_Toc179068822"/>
      <w:bookmarkStart w:id="7" w:name="_Toc179115813"/>
      <w:bookmarkStart w:id="8" w:name="_Toc179117230"/>
      <w:r w:rsidRPr="00E05AE1">
        <w:rPr>
          <w:rFonts w:ascii="Liberation Serif" w:hAnsi="Liberation Serif" w:cs="Liberation Serif"/>
          <w:sz w:val="36"/>
        </w:rPr>
        <w:lastRenderedPageBreak/>
        <w:t>Содержание</w:t>
      </w:r>
      <w:bookmarkEnd w:id="6"/>
      <w:bookmarkEnd w:id="7"/>
      <w:bookmarkEnd w:id="8"/>
    </w:p>
    <w:sdt>
      <w:sdtPr>
        <w:rPr>
          <w:rFonts w:ascii="Liberation Serif" w:hAnsi="Liberation Serif" w:cs="Liberation Serif"/>
        </w:rPr>
        <w:id w:val="-283588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F1A5C" w14:textId="1F84CE51" w:rsidR="005F55CB" w:rsidRDefault="00AB053E" w:rsidP="005F55CB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05AE1">
            <w:rPr>
              <w:rFonts w:ascii="Liberation Serif" w:eastAsiaTheme="majorEastAsia" w:hAnsi="Liberation Serif" w:cs="Liberation Serif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E05AE1">
            <w:rPr>
              <w:rFonts w:ascii="Liberation Serif" w:hAnsi="Liberation Serif" w:cs="Liberation Serif"/>
            </w:rPr>
            <w:instrText xml:space="preserve"> TOC \o "1-3" \h \z \u </w:instrText>
          </w:r>
          <w:r w:rsidRPr="00E05AE1">
            <w:rPr>
              <w:rFonts w:ascii="Liberation Serif" w:eastAsiaTheme="majorEastAsia" w:hAnsi="Liberation Serif" w:cs="Liberation Serif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79117231" w:history="1">
            <w:r w:rsidR="005F55CB" w:rsidRPr="000D4F3A">
              <w:rPr>
                <w:rStyle w:val="a7"/>
                <w:rFonts w:ascii="Liberation Serif" w:hAnsi="Liberation Serif" w:cs="Liberation Serif"/>
                <w:noProof/>
              </w:rPr>
              <w:t>1 Введение</w:t>
            </w:r>
            <w:r w:rsidR="005F55CB">
              <w:rPr>
                <w:noProof/>
                <w:webHidden/>
              </w:rPr>
              <w:tab/>
            </w:r>
            <w:r w:rsidR="005F55CB">
              <w:rPr>
                <w:noProof/>
                <w:webHidden/>
              </w:rPr>
              <w:fldChar w:fldCharType="begin"/>
            </w:r>
            <w:r w:rsidR="005F55CB">
              <w:rPr>
                <w:noProof/>
                <w:webHidden/>
              </w:rPr>
              <w:instrText xml:space="preserve"> PAGEREF _Toc179117231 \h </w:instrText>
            </w:r>
            <w:r w:rsidR="005F55CB">
              <w:rPr>
                <w:noProof/>
                <w:webHidden/>
              </w:rPr>
            </w:r>
            <w:r w:rsidR="005F55CB">
              <w:rPr>
                <w:noProof/>
                <w:webHidden/>
              </w:rPr>
              <w:fldChar w:fldCharType="separate"/>
            </w:r>
            <w:r w:rsidR="005F55CB">
              <w:rPr>
                <w:noProof/>
                <w:webHidden/>
              </w:rPr>
              <w:t>4</w:t>
            </w:r>
            <w:r w:rsidR="005F55CB">
              <w:rPr>
                <w:noProof/>
                <w:webHidden/>
              </w:rPr>
              <w:fldChar w:fldCharType="end"/>
            </w:r>
          </w:hyperlink>
        </w:p>
        <w:p w14:paraId="7E32F184" w14:textId="3AD84A0A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2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1.1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5AB4" w14:textId="1F6C1D2A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3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1.2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67B5" w14:textId="20FC7CDC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4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1.3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6D0F" w14:textId="78BC3BB5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5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1.4 Перечень необходимой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E46" w14:textId="38DA77EF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6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1.5 Список обозначений и их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7DDD" w14:textId="51F1CECF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7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597C" w14:textId="47147204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8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2.1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A77D" w14:textId="3A08F65A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39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2.2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3E26" w14:textId="1134F03F" w:rsidR="005F55CB" w:rsidRDefault="005F55CB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0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2C8B" w14:textId="76AF07D4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1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3.1 Порядок проведения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AA56" w14:textId="5420AC7B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2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76E9" w14:textId="5C7D6D40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3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 xml:space="preserve">4.1 Вход в </w:t>
            </w:r>
            <w:r w:rsidRPr="000D4F3A">
              <w:rPr>
                <w:rStyle w:val="a7"/>
                <w:rFonts w:ascii="Liberation Serif" w:hAnsi="Liberation Serif" w:cs="Liberation Serif"/>
                <w:noProof/>
                <w:lang w:val="en-US"/>
              </w:rPr>
              <w:t>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C866" w14:textId="233F00AD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4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4.2 Регистрация пользователей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BF5A" w14:textId="06E78FB0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5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4.3 Изменение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D8C9" w14:textId="0D5BE044" w:rsidR="005F55CB" w:rsidRDefault="005F55CB">
          <w:pPr>
            <w:pStyle w:val="2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6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4.4 Просмотр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3883" w14:textId="749BFE2A" w:rsidR="005F55CB" w:rsidRDefault="005F55CB">
          <w:pPr>
            <w:pStyle w:val="11"/>
            <w:tabs>
              <w:tab w:val="right" w:leader="dot" w:pos="957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9117247" w:history="1">
            <w:r w:rsidRPr="000D4F3A">
              <w:rPr>
                <w:rStyle w:val="a7"/>
                <w:rFonts w:ascii="Liberation Serif" w:hAnsi="Liberation Serif" w:cs="Liberation Serif"/>
                <w:noProof/>
              </w:rPr>
              <w:t>5 Возможные ошибки и рекомендации по устранению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D879" w14:textId="6D38DAD8" w:rsidR="00AB053E" w:rsidRPr="00E05AE1" w:rsidRDefault="00AB053E" w:rsidP="00E05AE1">
          <w:pPr>
            <w:spacing w:after="0" w:line="240" w:lineRule="auto"/>
            <w:ind w:left="0" w:firstLine="992"/>
            <w:rPr>
              <w:rFonts w:ascii="Liberation Serif" w:hAnsi="Liberation Serif" w:cs="Liberation Serif"/>
            </w:rPr>
          </w:pPr>
          <w:r w:rsidRPr="00E05AE1">
            <w:rPr>
              <w:rFonts w:ascii="Liberation Serif" w:hAnsi="Liberation Serif" w:cs="Liberation Serif"/>
              <w:b/>
              <w:bCs/>
            </w:rPr>
            <w:fldChar w:fldCharType="end"/>
          </w:r>
        </w:p>
      </w:sdtContent>
    </w:sdt>
    <w:p w14:paraId="5E678A4F" w14:textId="39061D2B" w:rsidR="00D574E5" w:rsidRPr="00E05AE1" w:rsidRDefault="00D574E5" w:rsidP="00E05AE1">
      <w:pPr>
        <w:spacing w:after="0" w:line="240" w:lineRule="auto"/>
        <w:ind w:left="0" w:firstLine="992"/>
        <w:rPr>
          <w:rFonts w:ascii="Liberation Serif" w:hAnsi="Liberation Serif" w:cs="Liberation Serif"/>
        </w:rPr>
      </w:pPr>
    </w:p>
    <w:p w14:paraId="47B17835" w14:textId="77777777" w:rsidR="00E05AE1" w:rsidRDefault="00E05AE1">
      <w:pPr>
        <w:spacing w:after="160"/>
        <w:ind w:left="0" w:firstLine="0"/>
        <w:jc w:val="left"/>
        <w:rPr>
          <w:rFonts w:ascii="Liberation Serif" w:hAnsi="Liberation Serif" w:cs="Liberation Serif"/>
          <w:b/>
          <w:szCs w:val="28"/>
        </w:rPr>
      </w:pPr>
      <w:r>
        <w:rPr>
          <w:rFonts w:ascii="Liberation Serif" w:hAnsi="Liberation Serif" w:cs="Liberation Serif"/>
          <w:szCs w:val="28"/>
        </w:rPr>
        <w:br w:type="page"/>
      </w:r>
    </w:p>
    <w:p w14:paraId="0CCA5C28" w14:textId="4FA66C29" w:rsidR="00E05AE1" w:rsidRPr="00E05AE1" w:rsidRDefault="00BF30AF" w:rsidP="00E05AE1">
      <w:pPr>
        <w:pStyle w:val="1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8"/>
        </w:rPr>
      </w:pPr>
      <w:bookmarkStart w:id="9" w:name="_Toc179117231"/>
      <w:r w:rsidRPr="00E05AE1">
        <w:rPr>
          <w:rFonts w:ascii="Liberation Serif" w:hAnsi="Liberation Serif" w:cs="Liberation Serif"/>
          <w:sz w:val="28"/>
          <w:szCs w:val="28"/>
        </w:rPr>
        <w:lastRenderedPageBreak/>
        <w:t>1 Введение</w:t>
      </w:r>
      <w:bookmarkEnd w:id="9"/>
    </w:p>
    <w:p w14:paraId="7B696786" w14:textId="5255187B" w:rsidR="00BF30AF" w:rsidRPr="00E05AE1" w:rsidRDefault="00BF30AF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8"/>
        </w:rPr>
      </w:pPr>
      <w:bookmarkStart w:id="10" w:name="_Toc179117232"/>
      <w:r w:rsidRPr="00E05AE1">
        <w:rPr>
          <w:rFonts w:ascii="Liberation Serif" w:hAnsi="Liberation Serif" w:cs="Liberation Serif"/>
          <w:sz w:val="28"/>
          <w:szCs w:val="28"/>
        </w:rPr>
        <w:t>1.1 Область применения</w:t>
      </w:r>
      <w:bookmarkEnd w:id="10"/>
    </w:p>
    <w:p w14:paraId="0F37FBF7" w14:textId="0B4D224E" w:rsidR="00D574E5" w:rsidRPr="00E05AE1" w:rsidRDefault="000B0350" w:rsidP="00E05AE1">
      <w:pPr>
        <w:tabs>
          <w:tab w:val="center" w:pos="1803"/>
          <w:tab w:val="center" w:pos="4123"/>
          <w:tab w:val="center" w:pos="5658"/>
          <w:tab w:val="center" w:pos="6858"/>
          <w:tab w:val="right" w:pos="9583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eastAsia="Calibri" w:hAnsi="Liberation Serif" w:cs="Liberation Serif"/>
          <w:szCs w:val="28"/>
        </w:rPr>
        <w:tab/>
      </w:r>
      <w:r w:rsidRPr="00E05AE1">
        <w:rPr>
          <w:rFonts w:ascii="Liberation Serif" w:hAnsi="Liberation Serif" w:cs="Liberation Serif"/>
          <w:szCs w:val="28"/>
        </w:rPr>
        <w:t xml:space="preserve">Пользовательский интерфейс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DE2AF0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ab/>
        <w:t>обеспечивает</w:t>
      </w:r>
      <w:r w:rsid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информационную поддержку деятельности </w:t>
      </w:r>
      <w:r w:rsidR="00DE2AF0" w:rsidRPr="00E05AE1">
        <w:rPr>
          <w:rFonts w:ascii="Liberation Serif" w:hAnsi="Liberation Serif" w:cs="Liberation Serif"/>
          <w:szCs w:val="28"/>
        </w:rPr>
        <w:t xml:space="preserve">сотрудников </w:t>
      </w:r>
      <w:r w:rsidRPr="00E05AE1">
        <w:rPr>
          <w:rFonts w:ascii="Liberation Serif" w:hAnsi="Liberation Serif" w:cs="Liberation Serif"/>
          <w:szCs w:val="28"/>
        </w:rPr>
        <w:t xml:space="preserve">при выполнении следующих операций:  </w:t>
      </w:r>
    </w:p>
    <w:p w14:paraId="68130220" w14:textId="51203F04" w:rsidR="00D574E5" w:rsidRPr="00E05AE1" w:rsidRDefault="000B0350" w:rsidP="00E05AE1">
      <w:pPr>
        <w:pStyle w:val="a5"/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  <w:lang w:val="en-US"/>
        </w:rPr>
      </w:pPr>
      <w:r w:rsidRPr="00E05AE1">
        <w:rPr>
          <w:rFonts w:ascii="Liberation Serif" w:hAnsi="Liberation Serif" w:cs="Liberation Serif"/>
          <w:szCs w:val="28"/>
        </w:rPr>
        <w:t>Регистрации</w:t>
      </w:r>
      <w:r w:rsidR="00DE2AF0" w:rsidRPr="00E05AE1">
        <w:rPr>
          <w:rFonts w:ascii="Liberation Serif" w:hAnsi="Liberation Serif" w:cs="Liberation Serif"/>
          <w:szCs w:val="28"/>
        </w:rPr>
        <w:t xml:space="preserve"> сотрудников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;</w:t>
      </w:r>
    </w:p>
    <w:p w14:paraId="79E15476" w14:textId="2FCF6B36" w:rsidR="00AB053E" w:rsidRDefault="00381268" w:rsidP="00E05AE1">
      <w:pPr>
        <w:pStyle w:val="a5"/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Просмотр и изменение ТТК.</w:t>
      </w:r>
    </w:p>
    <w:p w14:paraId="4B9C29B3" w14:textId="77777777" w:rsidR="00E05AE1" w:rsidRPr="00E05AE1" w:rsidRDefault="00E05AE1" w:rsidP="00E05AE1">
      <w:pPr>
        <w:pStyle w:val="a5"/>
        <w:tabs>
          <w:tab w:val="left" w:pos="1276"/>
        </w:tabs>
        <w:spacing w:after="0" w:line="240" w:lineRule="auto"/>
        <w:ind w:left="992" w:firstLine="0"/>
        <w:contextualSpacing w:val="0"/>
        <w:rPr>
          <w:rFonts w:ascii="Liberation Serif" w:hAnsi="Liberation Serif" w:cs="Liberation Serif"/>
          <w:szCs w:val="28"/>
        </w:rPr>
      </w:pPr>
    </w:p>
    <w:p w14:paraId="3C456A1B" w14:textId="0E3F9DBC" w:rsidR="00D574E5" w:rsidRPr="00E05AE1" w:rsidRDefault="00AB053E" w:rsidP="00E05AE1">
      <w:pPr>
        <w:pStyle w:val="2"/>
        <w:tabs>
          <w:tab w:val="left" w:pos="1276"/>
        </w:tabs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8"/>
        </w:rPr>
      </w:pPr>
      <w:bookmarkStart w:id="11" w:name="_Toc179117233"/>
      <w:r w:rsidRPr="00E05AE1">
        <w:rPr>
          <w:rFonts w:ascii="Liberation Serif" w:hAnsi="Liberation Serif" w:cs="Liberation Serif"/>
          <w:sz w:val="28"/>
          <w:szCs w:val="28"/>
        </w:rPr>
        <w:t>1.2 Краткое описание возможностей</w:t>
      </w:r>
      <w:bookmarkEnd w:id="11"/>
    </w:p>
    <w:p w14:paraId="4E04578A" w14:textId="611F08A8" w:rsidR="00D574E5" w:rsidRPr="00E05AE1" w:rsidRDefault="00381268" w:rsidP="00E05AE1">
      <w:pPr>
        <w:tabs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  <w:lang w:val="en-US"/>
        </w:rPr>
        <w:t>Pl</w:t>
      </w:r>
      <w:r w:rsidR="00DE2AF0" w:rsidRPr="00E05AE1">
        <w:rPr>
          <w:rFonts w:ascii="Liberation Serif" w:hAnsi="Liberation Serif" w:cs="Liberation Serif"/>
          <w:szCs w:val="28"/>
        </w:rPr>
        <w:t xml:space="preserve"> </w:t>
      </w:r>
      <w:r w:rsidR="000B0350" w:rsidRPr="00E05AE1">
        <w:rPr>
          <w:rFonts w:ascii="Liberation Serif" w:hAnsi="Liberation Serif" w:cs="Liberation Serif"/>
          <w:szCs w:val="28"/>
        </w:rPr>
        <w:t xml:space="preserve">обеспечивает выполнение следующих основных функций: </w:t>
      </w:r>
    </w:p>
    <w:p w14:paraId="2D1DC096" w14:textId="5482DDAE" w:rsidR="00DE2AF0" w:rsidRPr="00E05AE1" w:rsidRDefault="00E05AE1" w:rsidP="00E05AE1">
      <w:pPr>
        <w:pStyle w:val="a5"/>
        <w:numPr>
          <w:ilvl w:val="0"/>
          <w:numId w:val="9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>
        <w:rPr>
          <w:rFonts w:ascii="Liberation Serif" w:hAnsi="Liberation Serif" w:cs="Liberation Serif"/>
          <w:szCs w:val="28"/>
        </w:rPr>
        <w:t>У</w:t>
      </w:r>
      <w:r w:rsidR="00DE2AF0" w:rsidRPr="00E05AE1">
        <w:rPr>
          <w:rFonts w:ascii="Liberation Serif" w:hAnsi="Liberation Serif" w:cs="Liberation Serif"/>
          <w:szCs w:val="28"/>
        </w:rPr>
        <w:t>правление учетными данными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;</w:t>
      </w:r>
    </w:p>
    <w:p w14:paraId="36AEAC59" w14:textId="5CFCD01B" w:rsidR="00381268" w:rsidRDefault="00381268" w:rsidP="00E05AE1">
      <w:pPr>
        <w:pStyle w:val="a5"/>
        <w:numPr>
          <w:ilvl w:val="0"/>
          <w:numId w:val="9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создание и редактирование ТТК</w:t>
      </w:r>
      <w:r w:rsidR="00E05AE1">
        <w:rPr>
          <w:rFonts w:ascii="Liberation Serif" w:hAnsi="Liberation Serif" w:cs="Liberation Serif"/>
          <w:szCs w:val="28"/>
        </w:rPr>
        <w:t>.</w:t>
      </w:r>
    </w:p>
    <w:p w14:paraId="4E3E85F8" w14:textId="77777777" w:rsidR="00E05AE1" w:rsidRPr="00E05AE1" w:rsidRDefault="00E05AE1" w:rsidP="00E05AE1">
      <w:pPr>
        <w:pStyle w:val="a5"/>
        <w:tabs>
          <w:tab w:val="left" w:pos="1276"/>
        </w:tabs>
        <w:spacing w:after="0" w:line="240" w:lineRule="auto"/>
        <w:ind w:left="992" w:firstLine="0"/>
        <w:contextualSpacing w:val="0"/>
        <w:rPr>
          <w:rFonts w:ascii="Liberation Serif" w:hAnsi="Liberation Serif" w:cs="Liberation Serif"/>
          <w:szCs w:val="28"/>
        </w:rPr>
      </w:pPr>
    </w:p>
    <w:p w14:paraId="5E4BD6E3" w14:textId="1609E6D5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2" w:name="_Toc179117234"/>
      <w:r w:rsidRPr="00E05AE1">
        <w:rPr>
          <w:rFonts w:ascii="Liberation Serif" w:hAnsi="Liberation Serif" w:cs="Liberation Serif"/>
          <w:sz w:val="28"/>
          <w:szCs w:val="20"/>
        </w:rPr>
        <w:t>1.3 Уровень подготовки пользователя</w:t>
      </w:r>
      <w:bookmarkEnd w:id="12"/>
    </w:p>
    <w:p w14:paraId="1E7FA0CD" w14:textId="418BF723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Для эксплуатации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DE2AF0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определены следующие роли: </w:t>
      </w:r>
    </w:p>
    <w:p w14:paraId="153283C5" w14:textId="4DB352C7" w:rsidR="00D574E5" w:rsidRPr="00E05AE1" w:rsidRDefault="00DE2AF0" w:rsidP="00E05AE1">
      <w:pPr>
        <w:pStyle w:val="a5"/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Управляющий.</w:t>
      </w:r>
    </w:p>
    <w:p w14:paraId="6355BDAD" w14:textId="6397A4A7" w:rsidR="00DE2AF0" w:rsidRPr="00E05AE1" w:rsidRDefault="00DE2AF0" w:rsidP="00E05AE1">
      <w:pPr>
        <w:pStyle w:val="a5"/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Управляющий должен:</w:t>
      </w:r>
    </w:p>
    <w:p w14:paraId="19CAAAF4" w14:textId="53524F70" w:rsidR="00DE2AF0" w:rsidRPr="00E05AE1" w:rsidRDefault="00DE2AF0" w:rsidP="00E05AE1">
      <w:pPr>
        <w:pStyle w:val="a5"/>
        <w:numPr>
          <w:ilvl w:val="0"/>
          <w:numId w:val="11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Создавать и редактировать учетные данные сотрудников,</w:t>
      </w:r>
    </w:p>
    <w:p w14:paraId="7A5CFF4D" w14:textId="6FDCCBD2" w:rsidR="00DE2AF0" w:rsidRPr="00E05AE1" w:rsidRDefault="00DE2AF0" w:rsidP="00E05AE1">
      <w:pPr>
        <w:pStyle w:val="a5"/>
        <w:numPr>
          <w:ilvl w:val="0"/>
          <w:numId w:val="11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просматривать отчеты по продажам.</w:t>
      </w:r>
    </w:p>
    <w:p w14:paraId="3DB9E0C4" w14:textId="01BB031D" w:rsidR="00DE2AF0" w:rsidRPr="00E05AE1" w:rsidRDefault="00381268" w:rsidP="00E05AE1">
      <w:pPr>
        <w:pStyle w:val="a5"/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Штатный сотрудник</w:t>
      </w:r>
      <w:r w:rsidR="00DE2AF0" w:rsidRPr="00E05AE1">
        <w:rPr>
          <w:rFonts w:ascii="Liberation Serif" w:hAnsi="Liberation Serif" w:cs="Liberation Serif"/>
          <w:szCs w:val="28"/>
        </w:rPr>
        <w:t>.</w:t>
      </w:r>
    </w:p>
    <w:p w14:paraId="28815FF2" w14:textId="77C3C1FB" w:rsidR="00DE2AF0" w:rsidRPr="00E05AE1" w:rsidRDefault="00381268" w:rsidP="00E05AE1">
      <w:pPr>
        <w:pStyle w:val="a5"/>
        <w:tabs>
          <w:tab w:val="left" w:pos="1134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Штатный сотрудник</w:t>
      </w:r>
      <w:r w:rsidR="00DE2AF0" w:rsidRPr="00E05AE1">
        <w:rPr>
          <w:rFonts w:ascii="Liberation Serif" w:hAnsi="Liberation Serif" w:cs="Liberation Serif"/>
          <w:szCs w:val="28"/>
        </w:rPr>
        <w:t xml:space="preserve"> должен:</w:t>
      </w:r>
    </w:p>
    <w:p w14:paraId="058625A3" w14:textId="60B0FCFD" w:rsidR="00AB053E" w:rsidRPr="00E05AE1" w:rsidRDefault="00DE2AF0" w:rsidP="00E05AE1">
      <w:pPr>
        <w:pStyle w:val="a5"/>
        <w:numPr>
          <w:ilvl w:val="0"/>
          <w:numId w:val="13"/>
        </w:numPr>
        <w:tabs>
          <w:tab w:val="left" w:pos="1276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Просматривать </w:t>
      </w:r>
      <w:r w:rsidR="00381268" w:rsidRPr="00E05AE1">
        <w:rPr>
          <w:rFonts w:ascii="Liberation Serif" w:hAnsi="Liberation Serif" w:cs="Liberation Serif"/>
          <w:szCs w:val="28"/>
        </w:rPr>
        <w:t>ТТК</w:t>
      </w:r>
      <w:r w:rsidRPr="00E05AE1">
        <w:rPr>
          <w:rFonts w:ascii="Liberation Serif" w:hAnsi="Liberation Serif" w:cs="Liberation Serif"/>
          <w:szCs w:val="28"/>
        </w:rPr>
        <w:t>, для формирования дальнейшей отчетности</w:t>
      </w:r>
    </w:p>
    <w:p w14:paraId="30E607B1" w14:textId="77777777" w:rsidR="00381268" w:rsidRPr="00E05AE1" w:rsidRDefault="00381268" w:rsidP="00E05AE1">
      <w:pPr>
        <w:pStyle w:val="a5"/>
        <w:tabs>
          <w:tab w:val="left" w:pos="1134"/>
        </w:tabs>
        <w:spacing w:after="0" w:line="240" w:lineRule="auto"/>
        <w:ind w:left="0" w:firstLine="992"/>
        <w:contextualSpacing w:val="0"/>
        <w:rPr>
          <w:rFonts w:ascii="Liberation Serif" w:hAnsi="Liberation Serif" w:cs="Liberation Serif"/>
          <w:szCs w:val="28"/>
        </w:rPr>
      </w:pPr>
    </w:p>
    <w:p w14:paraId="4DF5DBCE" w14:textId="3F90B40B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3" w:name="_Toc179117235"/>
      <w:r w:rsidRPr="00E05AE1">
        <w:rPr>
          <w:rFonts w:ascii="Liberation Serif" w:hAnsi="Liberation Serif" w:cs="Liberation Serif"/>
          <w:sz w:val="28"/>
          <w:szCs w:val="20"/>
        </w:rPr>
        <w:t>1.4 Перечень необходимой документац</w:t>
      </w:r>
      <w:r w:rsidR="00C3492C" w:rsidRPr="00E05AE1">
        <w:rPr>
          <w:rFonts w:ascii="Liberation Serif" w:hAnsi="Liberation Serif" w:cs="Liberation Serif"/>
          <w:sz w:val="28"/>
          <w:szCs w:val="20"/>
        </w:rPr>
        <w:t>ии</w:t>
      </w:r>
      <w:bookmarkEnd w:id="13"/>
    </w:p>
    <w:p w14:paraId="6BFE535D" w14:textId="3625B904" w:rsidR="00D574E5" w:rsidRPr="00E05AE1" w:rsidRDefault="000B0350" w:rsidP="00E05AE1">
      <w:pPr>
        <w:numPr>
          <w:ilvl w:val="0"/>
          <w:numId w:val="4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Инструкция по установке</w:t>
      </w:r>
      <w:r w:rsidRPr="00E05AE1">
        <w:rPr>
          <w:rFonts w:ascii="Liberation Serif" w:hAnsi="Liberation Serif" w:cs="Liberation Serif"/>
          <w:szCs w:val="28"/>
          <w:lang w:val="en-US"/>
        </w:rPr>
        <w:t xml:space="preserve">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Pr="00E05AE1">
        <w:rPr>
          <w:rFonts w:ascii="Liberation Serif" w:hAnsi="Liberation Serif" w:cs="Liberation Serif"/>
          <w:szCs w:val="28"/>
        </w:rPr>
        <w:t xml:space="preserve">;  </w:t>
      </w:r>
    </w:p>
    <w:p w14:paraId="16D0F559" w14:textId="5217D8BA" w:rsidR="00D574E5" w:rsidRPr="00E05AE1" w:rsidRDefault="000B0350" w:rsidP="00E05AE1">
      <w:pPr>
        <w:numPr>
          <w:ilvl w:val="0"/>
          <w:numId w:val="4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Руководство</w:t>
      </w:r>
      <w:r w:rsidRPr="00E05AE1">
        <w:rPr>
          <w:rFonts w:ascii="Liberation Serif" w:hAnsi="Liberation Serif" w:cs="Liberation Serif"/>
          <w:szCs w:val="28"/>
          <w:lang w:val="en-US"/>
        </w:rPr>
        <w:t xml:space="preserve">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Pr="00E05AE1">
        <w:rPr>
          <w:rFonts w:ascii="Liberation Serif" w:hAnsi="Liberation Serif" w:cs="Liberation Serif"/>
          <w:szCs w:val="28"/>
        </w:rPr>
        <w:t xml:space="preserve">; </w:t>
      </w:r>
    </w:p>
    <w:p w14:paraId="696113CC" w14:textId="3E62BA3A" w:rsidR="00D574E5" w:rsidRPr="00E05AE1" w:rsidRDefault="000B0350" w:rsidP="00E05AE1">
      <w:pPr>
        <w:numPr>
          <w:ilvl w:val="0"/>
          <w:numId w:val="4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Руководство по техническому обслуживанию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Pr="00E05AE1">
        <w:rPr>
          <w:rFonts w:ascii="Liberation Serif" w:hAnsi="Liberation Serif" w:cs="Liberation Serif"/>
          <w:szCs w:val="28"/>
        </w:rPr>
        <w:t xml:space="preserve">; </w:t>
      </w:r>
    </w:p>
    <w:p w14:paraId="4C41695A" w14:textId="2CB5148C" w:rsidR="00D574E5" w:rsidRDefault="000B0350" w:rsidP="00E05AE1">
      <w:pPr>
        <w:numPr>
          <w:ilvl w:val="0"/>
          <w:numId w:val="4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Руководство пользователя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381268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(настоящий документ). </w:t>
      </w:r>
    </w:p>
    <w:p w14:paraId="48C2AA93" w14:textId="77777777" w:rsidR="005F55CB" w:rsidRDefault="005F55CB" w:rsidP="005F55CB">
      <w:pPr>
        <w:tabs>
          <w:tab w:val="left" w:pos="993"/>
          <w:tab w:val="left" w:pos="1276"/>
        </w:tabs>
        <w:spacing w:after="0" w:line="240" w:lineRule="auto"/>
        <w:ind w:left="992" w:firstLine="0"/>
        <w:rPr>
          <w:rFonts w:ascii="Liberation Serif" w:hAnsi="Liberation Serif" w:cs="Liberation Serif"/>
          <w:szCs w:val="28"/>
        </w:rPr>
      </w:pPr>
    </w:p>
    <w:p w14:paraId="09C25085" w14:textId="7E97A3ED" w:rsidR="005F55CB" w:rsidRDefault="005F55CB" w:rsidP="005F55CB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8"/>
        </w:rPr>
      </w:pPr>
      <w:bookmarkStart w:id="14" w:name="_Toc179117236"/>
      <w:r w:rsidRPr="005F55CB">
        <w:rPr>
          <w:rFonts w:ascii="Liberation Serif" w:hAnsi="Liberation Serif" w:cs="Liberation Serif"/>
          <w:sz w:val="28"/>
          <w:szCs w:val="28"/>
        </w:rPr>
        <w:t>1.5 Список обозначений и их сокращений</w:t>
      </w:r>
      <w:bookmarkEnd w:id="14"/>
    </w:p>
    <w:p w14:paraId="25C47E91" w14:textId="0BF59654" w:rsidR="005F55CB" w:rsidRPr="005F55CB" w:rsidRDefault="005F55CB" w:rsidP="005F55CB">
      <w:pPr>
        <w:spacing w:after="0" w:line="240" w:lineRule="auto"/>
        <w:ind w:left="0" w:firstLine="992"/>
      </w:pPr>
      <w:r>
        <w:t>БД – База данных</w:t>
      </w:r>
    </w:p>
    <w:p w14:paraId="53994A09" w14:textId="22C8B4D0" w:rsidR="005F55CB" w:rsidRDefault="005F55CB" w:rsidP="005F55CB">
      <w:pPr>
        <w:spacing w:after="0" w:line="240" w:lineRule="auto"/>
        <w:ind w:left="0" w:firstLine="992"/>
      </w:pPr>
      <w:r>
        <w:t xml:space="preserve">АРМ – </w:t>
      </w:r>
      <w:r>
        <w:t>Автоматизированное рабочее место</w:t>
      </w:r>
    </w:p>
    <w:p w14:paraId="1E2E66BD" w14:textId="7A770540" w:rsidR="005F55CB" w:rsidRDefault="005F55CB" w:rsidP="005F55CB">
      <w:pPr>
        <w:spacing w:after="0" w:line="240" w:lineRule="auto"/>
        <w:ind w:left="0" w:firstLine="992"/>
      </w:pPr>
      <w:r>
        <w:t xml:space="preserve">ИС – </w:t>
      </w:r>
      <w:r>
        <w:t>Информационная Система</w:t>
      </w:r>
    </w:p>
    <w:p w14:paraId="6CF9E5FF" w14:textId="51BB5E8C" w:rsidR="005F55CB" w:rsidRPr="005F55CB" w:rsidRDefault="005F55CB" w:rsidP="005F55CB">
      <w:pPr>
        <w:spacing w:after="0" w:line="240" w:lineRule="auto"/>
        <w:ind w:left="0" w:firstLine="992"/>
      </w:pPr>
      <w:r>
        <w:t>ИС «</w:t>
      </w:r>
      <w:r>
        <w:rPr>
          <w:lang w:val="en-US"/>
        </w:rPr>
        <w:t>Pl</w:t>
      </w:r>
      <w:r>
        <w:t xml:space="preserve">» </w:t>
      </w:r>
      <w:r>
        <w:t>–</w:t>
      </w:r>
      <w:r>
        <w:t xml:space="preserve"> </w:t>
      </w:r>
      <w:r>
        <w:t>Подсистема «</w:t>
      </w:r>
      <w:r>
        <w:rPr>
          <w:lang w:val="en-US"/>
        </w:rPr>
        <w:t>Pl</w:t>
      </w:r>
      <w:r>
        <w:t xml:space="preserve">»  </w:t>
      </w:r>
    </w:p>
    <w:p w14:paraId="7074B36E" w14:textId="6A3AFA0B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  </w:t>
      </w:r>
    </w:p>
    <w:p w14:paraId="4814730E" w14:textId="1BF3C401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5" w:name="_Toc179117237"/>
      <w:r w:rsidRPr="00E05AE1">
        <w:rPr>
          <w:rFonts w:ascii="Liberation Serif" w:hAnsi="Liberation Serif" w:cs="Liberation Serif"/>
          <w:sz w:val="28"/>
          <w:szCs w:val="20"/>
        </w:rPr>
        <w:t>2 Назначение и условия применения</w:t>
      </w:r>
      <w:bookmarkEnd w:id="15"/>
    </w:p>
    <w:p w14:paraId="7E62F48C" w14:textId="59293DBD" w:rsidR="00AB053E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b w:val="0"/>
          <w:bCs/>
          <w:sz w:val="28"/>
          <w:szCs w:val="20"/>
        </w:rPr>
      </w:pPr>
      <w:bookmarkStart w:id="16" w:name="_Toc179117238"/>
      <w:r w:rsidRPr="00E05AE1">
        <w:rPr>
          <w:rFonts w:ascii="Liberation Serif" w:hAnsi="Liberation Serif" w:cs="Liberation Serif"/>
          <w:sz w:val="28"/>
          <w:szCs w:val="20"/>
        </w:rPr>
        <w:t>2.1 Назначение</w:t>
      </w:r>
      <w:bookmarkEnd w:id="16"/>
    </w:p>
    <w:p w14:paraId="4783F2DF" w14:textId="0630BD09" w:rsidR="000B0350" w:rsidRPr="00E05AE1" w:rsidRDefault="00381268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  <w:lang w:val="en-US"/>
        </w:rPr>
        <w:t>Pl</w:t>
      </w:r>
      <w:r w:rsidR="000B0350" w:rsidRPr="00E05AE1">
        <w:rPr>
          <w:rFonts w:ascii="Liberation Serif" w:hAnsi="Liberation Serif" w:cs="Liberation Serif"/>
          <w:szCs w:val="28"/>
        </w:rPr>
        <w:t xml:space="preserve"> предназначен для автоматизации работы</w:t>
      </w:r>
      <w:r w:rsidRPr="00E05AE1">
        <w:rPr>
          <w:rFonts w:ascii="Liberation Serif" w:hAnsi="Liberation Serif" w:cs="Liberation Serif"/>
          <w:szCs w:val="28"/>
        </w:rPr>
        <w:t xml:space="preserve"> в кофейне,</w:t>
      </w:r>
      <w:r w:rsidRPr="00E05AE1">
        <w:rPr>
          <w:rFonts w:ascii="Liberation Serif" w:hAnsi="Liberation Serif" w:cs="Liberation Serif"/>
          <w:szCs w:val="28"/>
        </w:rPr>
        <w:t xml:space="preserve"> для более быстрого и качественного обучения сотрудников, </w:t>
      </w:r>
      <w:r w:rsidRPr="00E05AE1">
        <w:rPr>
          <w:rFonts w:ascii="Liberation Serif" w:hAnsi="Liberation Serif" w:cs="Liberation Serif"/>
          <w:szCs w:val="28"/>
        </w:rPr>
        <w:t xml:space="preserve">а также </w:t>
      </w:r>
      <w:r w:rsidRPr="00E05AE1">
        <w:rPr>
          <w:rFonts w:ascii="Liberation Serif" w:hAnsi="Liberation Serif" w:cs="Liberation Serif"/>
          <w:szCs w:val="28"/>
        </w:rPr>
        <w:t>хранения всей информации о работе кофейни</w:t>
      </w:r>
      <w:r w:rsidRPr="00E05AE1">
        <w:rPr>
          <w:rFonts w:ascii="Liberation Serif" w:hAnsi="Liberation Serif" w:cs="Liberation Serif"/>
          <w:szCs w:val="28"/>
        </w:rPr>
        <w:t>.</w:t>
      </w:r>
    </w:p>
    <w:p w14:paraId="23F89C5C" w14:textId="7D1100EE" w:rsidR="00D574E5" w:rsidRPr="00E05AE1" w:rsidRDefault="00381268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  <w:lang w:val="en-US"/>
        </w:rPr>
        <w:t>Pl</w:t>
      </w:r>
      <w:r w:rsidR="000B0350" w:rsidRPr="00E05AE1">
        <w:rPr>
          <w:rFonts w:ascii="Liberation Serif" w:hAnsi="Liberation Serif" w:cs="Liberation Serif"/>
          <w:szCs w:val="28"/>
        </w:rPr>
        <w:t xml:space="preserve"> позволяет: </w:t>
      </w:r>
    </w:p>
    <w:p w14:paraId="2B560A01" w14:textId="45E8D2F3" w:rsidR="00D574E5" w:rsidRPr="00E05AE1" w:rsidRDefault="000B0350" w:rsidP="00E05AE1">
      <w:pPr>
        <w:numPr>
          <w:ilvl w:val="0"/>
          <w:numId w:val="16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lastRenderedPageBreak/>
        <w:t xml:space="preserve">повысить прозрачность деятельности в сфере оказания услуг за счет формирования полной, достоверной и актуальной информации о продажах; </w:t>
      </w:r>
    </w:p>
    <w:p w14:paraId="3825BFBB" w14:textId="77777777" w:rsidR="00C3492C" w:rsidRPr="00E05AE1" w:rsidRDefault="000B0350" w:rsidP="00E05AE1">
      <w:pPr>
        <w:numPr>
          <w:ilvl w:val="0"/>
          <w:numId w:val="16"/>
        </w:num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повысить </w:t>
      </w:r>
      <w:r w:rsidRPr="00E05AE1">
        <w:rPr>
          <w:rFonts w:ascii="Liberation Serif" w:hAnsi="Liberation Serif" w:cs="Liberation Serif"/>
          <w:szCs w:val="28"/>
        </w:rPr>
        <w:tab/>
        <w:t xml:space="preserve">эффективность </w:t>
      </w:r>
      <w:r w:rsidRPr="00E05AE1">
        <w:rPr>
          <w:rFonts w:ascii="Liberation Serif" w:hAnsi="Liberation Serif" w:cs="Liberation Serif"/>
          <w:szCs w:val="28"/>
        </w:rPr>
        <w:tab/>
        <w:t xml:space="preserve">контроля </w:t>
      </w:r>
      <w:r w:rsidRPr="00E05AE1">
        <w:rPr>
          <w:rFonts w:ascii="Liberation Serif" w:hAnsi="Liberation Serif" w:cs="Liberation Serif"/>
          <w:szCs w:val="28"/>
        </w:rPr>
        <w:tab/>
        <w:t xml:space="preserve">и </w:t>
      </w:r>
      <w:r w:rsidRPr="00E05AE1">
        <w:rPr>
          <w:rFonts w:ascii="Liberation Serif" w:hAnsi="Liberation Serif" w:cs="Liberation Serif"/>
          <w:szCs w:val="28"/>
        </w:rPr>
        <w:tab/>
        <w:t>анализа процесса</w:t>
      </w:r>
    </w:p>
    <w:p w14:paraId="5CEEAB62" w14:textId="07A3F61F" w:rsidR="00D574E5" w:rsidRDefault="000B0350" w:rsidP="00E05AE1">
      <w:p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продажи. </w:t>
      </w:r>
    </w:p>
    <w:p w14:paraId="21BC708D" w14:textId="77777777" w:rsidR="005F55CB" w:rsidRPr="00E05AE1" w:rsidRDefault="005F55CB" w:rsidP="00E05AE1">
      <w:pPr>
        <w:tabs>
          <w:tab w:val="left" w:pos="993"/>
          <w:tab w:val="left" w:pos="1276"/>
        </w:tabs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4B31B34E" w14:textId="219C2DF0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7" w:name="_Toc179117239"/>
      <w:r w:rsidRPr="00E05AE1">
        <w:rPr>
          <w:rFonts w:ascii="Liberation Serif" w:hAnsi="Liberation Serif" w:cs="Liberation Serif"/>
          <w:sz w:val="28"/>
          <w:szCs w:val="20"/>
        </w:rPr>
        <w:t>2.2 Условия применения</w:t>
      </w:r>
      <w:bookmarkEnd w:id="17"/>
    </w:p>
    <w:p w14:paraId="4CB895F8" w14:textId="75B95E4C" w:rsidR="00D574E5" w:rsidRPr="00E05AE1" w:rsidRDefault="00381268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  <w:lang w:val="en-US"/>
        </w:rPr>
        <w:t>Pl</w:t>
      </w:r>
      <w:r w:rsidR="000B0350" w:rsidRPr="00E05AE1">
        <w:rPr>
          <w:rFonts w:ascii="Liberation Serif" w:hAnsi="Liberation Serif" w:cs="Liberation Serif"/>
          <w:szCs w:val="28"/>
        </w:rP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 </w:t>
      </w:r>
    </w:p>
    <w:p w14:paraId="1D9AD8C6" w14:textId="77777777" w:rsidR="000553C5" w:rsidRPr="00E05AE1" w:rsidRDefault="000553C5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0367EC01" w14:textId="44D58B80" w:rsidR="000553C5" w:rsidRPr="00E05AE1" w:rsidRDefault="00AB053E" w:rsidP="00E05AE1">
      <w:pPr>
        <w:pStyle w:val="1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8" w:name="_Toc179117240"/>
      <w:r w:rsidRPr="00E05AE1">
        <w:rPr>
          <w:rFonts w:ascii="Liberation Serif" w:hAnsi="Liberation Serif" w:cs="Liberation Serif"/>
          <w:sz w:val="28"/>
          <w:szCs w:val="20"/>
        </w:rPr>
        <w:t>3 Подготовка к работе</w:t>
      </w:r>
      <w:bookmarkEnd w:id="18"/>
    </w:p>
    <w:p w14:paraId="21FE21AE" w14:textId="1475DBF1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19" w:name="_Toc179117241"/>
      <w:r w:rsidRPr="00E05AE1">
        <w:rPr>
          <w:rFonts w:ascii="Liberation Serif" w:hAnsi="Liberation Serif" w:cs="Liberation Serif"/>
          <w:sz w:val="28"/>
          <w:szCs w:val="20"/>
        </w:rPr>
        <w:t>3.1 Порядок проведения проверки работоспособности</w:t>
      </w:r>
      <w:bookmarkEnd w:id="19"/>
    </w:p>
    <w:p w14:paraId="2D5ECF87" w14:textId="795508CA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Проверка работоспособности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B24C34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осуществляется путем выполнения операций, описанных в разделе 4 настоящего документа. </w:t>
      </w:r>
    </w:p>
    <w:p w14:paraId="77F84A0F" w14:textId="77777777" w:rsidR="000553C5" w:rsidRPr="00E05AE1" w:rsidRDefault="000553C5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45F888E8" w14:textId="77777777" w:rsidR="00AB053E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0" w:name="_Toc179117242"/>
      <w:r w:rsidRPr="00E05AE1">
        <w:rPr>
          <w:rFonts w:ascii="Liberation Serif" w:hAnsi="Liberation Serif" w:cs="Liberation Serif"/>
          <w:sz w:val="28"/>
          <w:szCs w:val="20"/>
        </w:rPr>
        <w:t>4 Описание операций</w:t>
      </w:r>
      <w:bookmarkEnd w:id="20"/>
    </w:p>
    <w:p w14:paraId="6B7A7CC9" w14:textId="0BB2360F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В данном разделе приводится описание всех операций, существующих в</w:t>
      </w:r>
      <w:r w:rsidR="00B24C34" w:rsidRPr="00E05AE1">
        <w:rPr>
          <w:rFonts w:ascii="Liberation Serif" w:hAnsi="Liberation Serif" w:cs="Liberation Serif"/>
          <w:szCs w:val="28"/>
        </w:rPr>
        <w:t xml:space="preserve">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5F55CB">
        <w:rPr>
          <w:rFonts w:ascii="Liberation Serif" w:hAnsi="Liberation Serif" w:cs="Liberation Serif"/>
          <w:szCs w:val="28"/>
        </w:rPr>
        <w:t xml:space="preserve"> (см. Таблица 1)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60B0C85C" w14:textId="77777777" w:rsidR="00381268" w:rsidRPr="00E05AE1" w:rsidRDefault="00381268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55120E13" w14:textId="77777777" w:rsidR="00D574E5" w:rsidRPr="00E05AE1" w:rsidRDefault="000B0350" w:rsidP="00E05AE1">
      <w:pPr>
        <w:spacing w:after="0" w:line="240" w:lineRule="auto"/>
        <w:ind w:left="0" w:firstLine="0"/>
        <w:rPr>
          <w:rFonts w:ascii="Liberation Serif" w:hAnsi="Liberation Serif" w:cs="Liberation Serif"/>
          <w:bCs/>
          <w:sz w:val="24"/>
          <w:szCs w:val="24"/>
        </w:rPr>
      </w:pPr>
      <w:r w:rsidRPr="00E05AE1">
        <w:rPr>
          <w:rFonts w:ascii="Liberation Serif" w:hAnsi="Liberation Serif" w:cs="Liberation Serif"/>
          <w:bCs/>
          <w:sz w:val="24"/>
          <w:szCs w:val="24"/>
        </w:rPr>
        <w:t xml:space="preserve">Таблица 1. Роли и права доступа к данным и операциям </w:t>
      </w:r>
    </w:p>
    <w:tbl>
      <w:tblPr>
        <w:tblStyle w:val="TableGrid"/>
        <w:tblW w:w="9346" w:type="dxa"/>
        <w:tblInd w:w="-5" w:type="dxa"/>
        <w:tblCellMar>
          <w:top w:w="61" w:type="dxa"/>
          <w:left w:w="110" w:type="dxa"/>
          <w:right w:w="118" w:type="dxa"/>
        </w:tblCellMar>
        <w:tblLook w:val="04A0" w:firstRow="1" w:lastRow="0" w:firstColumn="1" w:lastColumn="0" w:noHBand="0" w:noVBand="1"/>
      </w:tblPr>
      <w:tblGrid>
        <w:gridCol w:w="2250"/>
        <w:gridCol w:w="10"/>
        <w:gridCol w:w="3425"/>
        <w:gridCol w:w="10"/>
        <w:gridCol w:w="3651"/>
      </w:tblGrid>
      <w:tr w:rsidR="00D574E5" w:rsidRPr="00E05AE1" w14:paraId="335EE51A" w14:textId="77777777" w:rsidTr="00E05AE1">
        <w:trPr>
          <w:trHeight w:val="494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B2CDD6" w14:textId="3432156B" w:rsidR="00D574E5" w:rsidRPr="00E05AE1" w:rsidRDefault="000B0350" w:rsidP="00E05AE1">
            <w:pPr>
              <w:spacing w:after="0"/>
              <w:ind w:left="0" w:firstLine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/>
                <w:sz w:val="24"/>
                <w:szCs w:val="24"/>
              </w:rPr>
              <w:t>Роль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8F69E6" w14:textId="4BA5FB30" w:rsidR="00D574E5" w:rsidRPr="00E05AE1" w:rsidRDefault="000B0350" w:rsidP="00E05AE1">
            <w:pPr>
              <w:spacing w:after="0"/>
              <w:ind w:left="0" w:firstLine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/>
                <w:sz w:val="24"/>
                <w:szCs w:val="24"/>
              </w:rPr>
              <w:t>Доступные пункты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DE909E" w14:textId="006C8AFB" w:rsidR="00D574E5" w:rsidRPr="00E05AE1" w:rsidRDefault="000B0350" w:rsidP="00E05AE1">
            <w:pPr>
              <w:spacing w:after="0"/>
              <w:ind w:left="0" w:firstLine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/>
                <w:sz w:val="24"/>
                <w:szCs w:val="24"/>
              </w:rPr>
              <w:t>Доступные операции</w:t>
            </w:r>
          </w:p>
        </w:tc>
      </w:tr>
      <w:tr w:rsidR="00D574E5" w:rsidRPr="00E05AE1" w14:paraId="1FA779C8" w14:textId="77777777" w:rsidTr="00E05AE1">
        <w:trPr>
          <w:trHeight w:val="863"/>
        </w:trPr>
        <w:tc>
          <w:tcPr>
            <w:tcW w:w="226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D8E8" w14:textId="57485D75" w:rsidR="00D574E5" w:rsidRPr="00E05AE1" w:rsidRDefault="00B24C34" w:rsidP="00E05AE1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sz w:val="24"/>
                <w:szCs w:val="24"/>
              </w:rPr>
              <w:t>Управляющий</w:t>
            </w:r>
          </w:p>
        </w:tc>
        <w:tc>
          <w:tcPr>
            <w:tcW w:w="3435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1A8B" w14:textId="61649362" w:rsidR="00D574E5" w:rsidRPr="00E05AE1" w:rsidRDefault="00B24C34" w:rsidP="00E05AE1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sz w:val="24"/>
                <w:szCs w:val="24"/>
              </w:rPr>
              <w:t>Создание учетных записей сотрудников</w:t>
            </w:r>
          </w:p>
        </w:tc>
        <w:tc>
          <w:tcPr>
            <w:tcW w:w="36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35C3" w14:textId="251C8BEA" w:rsidR="00D574E5" w:rsidRPr="00E05AE1" w:rsidRDefault="000B0350" w:rsidP="00E05AE1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sz w:val="24"/>
                <w:szCs w:val="24"/>
              </w:rPr>
              <w:t>Добавление</w:t>
            </w:r>
            <w:r w:rsidR="00381268" w:rsidRPr="00E05AE1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, </w:t>
            </w:r>
            <w:r w:rsidR="00381268" w:rsidRPr="00E05AE1">
              <w:rPr>
                <w:rFonts w:ascii="Liberation Serif" w:hAnsi="Liberation Serif" w:cs="Liberation Serif"/>
                <w:sz w:val="24"/>
                <w:szCs w:val="24"/>
              </w:rPr>
              <w:t>удаление</w:t>
            </w:r>
            <w:r w:rsidR="00381268" w:rsidRPr="00E05AE1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, </w:t>
            </w:r>
            <w:r w:rsidR="00381268" w:rsidRPr="00E05AE1">
              <w:rPr>
                <w:rFonts w:ascii="Liberation Serif" w:hAnsi="Liberation Serif" w:cs="Liberation Serif"/>
                <w:sz w:val="24"/>
                <w:szCs w:val="24"/>
              </w:rPr>
              <w:t>изменение</w:t>
            </w:r>
          </w:p>
          <w:p w14:paraId="2C965E2C" w14:textId="6A76FEE6" w:rsidR="00D574E5" w:rsidRPr="00E05AE1" w:rsidRDefault="00D574E5" w:rsidP="00E05AE1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E6347" w:rsidRPr="00E05AE1" w14:paraId="2380ECB7" w14:textId="77777777" w:rsidTr="00381268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F3FB" w14:textId="35E9CA91" w:rsidR="006E6347" w:rsidRPr="00E05AE1" w:rsidRDefault="00381268" w:rsidP="00E05AE1">
            <w:pPr>
              <w:spacing w:after="0"/>
              <w:ind w:left="0" w:firstLine="0"/>
              <w:rPr>
                <w:rFonts w:ascii="Liberation Serif" w:hAnsi="Liberation Serif" w:cs="Liberation Serif"/>
                <w:bCs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Cs/>
                <w:sz w:val="24"/>
                <w:szCs w:val="24"/>
              </w:rPr>
              <w:t>Штатный сотрудник</w:t>
            </w:r>
          </w:p>
        </w:tc>
        <w:tc>
          <w:tcPr>
            <w:tcW w:w="3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92DC" w14:textId="14689089" w:rsidR="006E6347" w:rsidRPr="00E05AE1" w:rsidRDefault="00381268" w:rsidP="00E05AE1">
            <w:pPr>
              <w:spacing w:after="0"/>
              <w:ind w:left="0" w:firstLine="0"/>
              <w:rPr>
                <w:rFonts w:ascii="Liberation Serif" w:hAnsi="Liberation Serif" w:cs="Liberation Serif"/>
                <w:bCs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Cs/>
                <w:sz w:val="24"/>
                <w:szCs w:val="24"/>
              </w:rPr>
              <w:t>Просмотр пунктов меню</w:t>
            </w:r>
          </w:p>
        </w:tc>
        <w:tc>
          <w:tcPr>
            <w:tcW w:w="3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0858" w14:textId="515AA65B" w:rsidR="006E6347" w:rsidRPr="00E05AE1" w:rsidRDefault="00381268" w:rsidP="00E05AE1">
            <w:pPr>
              <w:spacing w:after="0"/>
              <w:ind w:left="0" w:firstLine="0"/>
              <w:rPr>
                <w:rFonts w:ascii="Liberation Serif" w:hAnsi="Liberation Serif" w:cs="Liberation Serif"/>
                <w:bCs/>
                <w:sz w:val="24"/>
                <w:szCs w:val="24"/>
              </w:rPr>
            </w:pPr>
            <w:r w:rsidRPr="00E05AE1">
              <w:rPr>
                <w:rFonts w:ascii="Liberation Serif" w:hAnsi="Liberation Serif" w:cs="Liberation Serif"/>
                <w:bCs/>
                <w:sz w:val="24"/>
                <w:szCs w:val="24"/>
              </w:rPr>
              <w:t>Просмотр</w:t>
            </w:r>
          </w:p>
        </w:tc>
      </w:tr>
    </w:tbl>
    <w:p w14:paraId="49037ACB" w14:textId="77777777" w:rsidR="00492597" w:rsidRPr="00E05AE1" w:rsidRDefault="00492597" w:rsidP="00E05AE1">
      <w:pPr>
        <w:spacing w:after="0" w:line="240" w:lineRule="auto"/>
        <w:ind w:left="0" w:firstLine="992"/>
        <w:rPr>
          <w:rFonts w:ascii="Liberation Serif" w:hAnsi="Liberation Serif" w:cs="Liberation Serif"/>
          <w:b/>
          <w:szCs w:val="28"/>
        </w:rPr>
      </w:pPr>
    </w:p>
    <w:p w14:paraId="06AC53B5" w14:textId="60422DDF" w:rsidR="00AB053E" w:rsidRPr="005F55CB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1" w:name="_Toc179117243"/>
      <w:r w:rsidRPr="00E05AE1">
        <w:rPr>
          <w:rFonts w:ascii="Liberation Serif" w:hAnsi="Liberation Serif" w:cs="Liberation Serif"/>
          <w:sz w:val="28"/>
          <w:szCs w:val="20"/>
        </w:rPr>
        <w:t xml:space="preserve">4.1 Вход в </w:t>
      </w:r>
      <w:r w:rsidR="00381268" w:rsidRPr="00E05AE1">
        <w:rPr>
          <w:rFonts w:ascii="Liberation Serif" w:hAnsi="Liberation Serif" w:cs="Liberation Serif"/>
          <w:sz w:val="28"/>
          <w:szCs w:val="20"/>
          <w:lang w:val="en-US"/>
        </w:rPr>
        <w:t>PL</w:t>
      </w:r>
      <w:bookmarkEnd w:id="21"/>
    </w:p>
    <w:p w14:paraId="15934089" w14:textId="030BF120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Для входа в пользовательский интерфейс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="004805AD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 xml:space="preserve">необходимо в </w:t>
      </w:r>
      <w:r w:rsidR="004805AD" w:rsidRPr="00E05AE1">
        <w:rPr>
          <w:rFonts w:ascii="Liberation Serif" w:hAnsi="Liberation Serif" w:cs="Liberation Serif"/>
          <w:szCs w:val="28"/>
        </w:rPr>
        <w:t xml:space="preserve">приложении </w:t>
      </w:r>
      <w:r w:rsidRPr="00E05AE1">
        <w:rPr>
          <w:rFonts w:ascii="Liberation Serif" w:hAnsi="Liberation Serif" w:cs="Liberation Serif"/>
          <w:szCs w:val="28"/>
        </w:rPr>
        <w:t xml:space="preserve">открыть стартовую страницу (см. Рисунок 1). </w:t>
      </w:r>
    </w:p>
    <w:p w14:paraId="438FDE9D" w14:textId="32B65C8A" w:rsidR="008C66E7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 </w:t>
      </w:r>
    </w:p>
    <w:p w14:paraId="4D0FA2D1" w14:textId="1FBD7DCD" w:rsidR="00D574E5" w:rsidRPr="00E05AE1" w:rsidRDefault="008C66E7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noProof/>
          <w:szCs w:val="28"/>
        </w:rPr>
        <w:drawing>
          <wp:inline distT="0" distB="0" distL="0" distR="0" wp14:anchorId="78E51267" wp14:editId="53FF2F58">
            <wp:extent cx="3527714" cy="2007370"/>
            <wp:effectExtent l="19050" t="19050" r="15875" b="12065"/>
            <wp:docPr id="147561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15904" name="Рисунок 14756159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80" cy="203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7BDBA" w14:textId="71536AED" w:rsidR="000553C5" w:rsidRPr="00E05AE1" w:rsidRDefault="000B0350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bCs/>
          <w:sz w:val="24"/>
          <w:szCs w:val="24"/>
        </w:rPr>
      </w:pPr>
      <w:r w:rsidRPr="00E05AE1">
        <w:rPr>
          <w:rFonts w:ascii="Liberation Serif" w:hAnsi="Liberation Serif" w:cs="Liberation Serif"/>
          <w:bCs/>
          <w:sz w:val="24"/>
          <w:szCs w:val="24"/>
        </w:rPr>
        <w:t>Рисунок 1</w:t>
      </w:r>
      <w:r w:rsidR="005F55CB">
        <w:rPr>
          <w:rFonts w:ascii="Liberation Serif" w:hAnsi="Liberation Serif" w:cs="Liberation Serif"/>
          <w:bCs/>
          <w:sz w:val="24"/>
          <w:szCs w:val="24"/>
        </w:rPr>
        <w:t xml:space="preserve"> –</w:t>
      </w:r>
      <w:r w:rsidRPr="00E05AE1">
        <w:rPr>
          <w:rFonts w:ascii="Liberation Serif" w:hAnsi="Liberation Serif" w:cs="Liberation Serif"/>
          <w:bCs/>
          <w:sz w:val="24"/>
          <w:szCs w:val="24"/>
        </w:rPr>
        <w:t xml:space="preserve"> Авторизация в АРМ</w:t>
      </w:r>
    </w:p>
    <w:p w14:paraId="43C28290" w14:textId="77777777" w:rsidR="008C66E7" w:rsidRPr="00E05AE1" w:rsidRDefault="008C66E7" w:rsidP="00E05AE1">
      <w:pPr>
        <w:spacing w:after="0" w:line="240" w:lineRule="auto"/>
        <w:ind w:left="0" w:firstLine="992"/>
        <w:rPr>
          <w:rFonts w:ascii="Liberation Serif" w:hAnsi="Liberation Serif" w:cs="Liberation Serif"/>
          <w:bCs/>
          <w:sz w:val="24"/>
          <w:szCs w:val="24"/>
        </w:rPr>
      </w:pPr>
    </w:p>
    <w:p w14:paraId="70FC92F1" w14:textId="0EE0841F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Для получения прав доступа к </w:t>
      </w:r>
      <w:r w:rsidR="00381268" w:rsidRPr="00E05AE1">
        <w:rPr>
          <w:rFonts w:ascii="Liberation Serif" w:hAnsi="Liberation Serif" w:cs="Liberation Serif"/>
          <w:szCs w:val="28"/>
          <w:lang w:val="en-US"/>
        </w:rPr>
        <w:t>Pl</w:t>
      </w:r>
      <w:r w:rsidRPr="00E05AE1">
        <w:rPr>
          <w:rFonts w:ascii="Liberation Serif" w:hAnsi="Liberation Serif" w:cs="Liberation Serif"/>
          <w:szCs w:val="28"/>
        </w:rPr>
        <w:t xml:space="preserve"> необходимо предварительно обратиться к </w:t>
      </w:r>
      <w:r w:rsidR="004805AD" w:rsidRPr="00E05AE1">
        <w:rPr>
          <w:rFonts w:ascii="Liberation Serif" w:hAnsi="Liberation Serif" w:cs="Liberation Serif"/>
          <w:szCs w:val="28"/>
        </w:rPr>
        <w:t>управляющему</w:t>
      </w:r>
      <w:r w:rsidRPr="00E05AE1">
        <w:rPr>
          <w:rFonts w:ascii="Liberation Serif" w:hAnsi="Liberation Serif" w:cs="Liberation Serif"/>
          <w:szCs w:val="28"/>
        </w:rPr>
        <w:t xml:space="preserve"> </w:t>
      </w:r>
      <w:r w:rsidR="004805AD" w:rsidRPr="00E05AE1">
        <w:rPr>
          <w:rFonts w:ascii="Liberation Serif" w:hAnsi="Liberation Serif" w:cs="Liberation Serif"/>
          <w:szCs w:val="28"/>
        </w:rPr>
        <w:t>ре</w:t>
      </w:r>
      <w:r w:rsidR="00AB053E" w:rsidRPr="00E05AE1">
        <w:rPr>
          <w:rFonts w:ascii="Liberation Serif" w:hAnsi="Liberation Serif" w:cs="Liberation Serif"/>
          <w:szCs w:val="28"/>
          <w:lang w:val="en-US"/>
        </w:rPr>
        <w:t>c</w:t>
      </w:r>
      <w:r w:rsidR="004805AD" w:rsidRPr="00E05AE1">
        <w:rPr>
          <w:rFonts w:ascii="Liberation Serif" w:hAnsi="Liberation Serif" w:cs="Liberation Serif"/>
          <w:szCs w:val="28"/>
        </w:rPr>
        <w:t>торана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249E2E59" w14:textId="03987FE9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Для доступа к данным необходимо выполнить авторизацию: указать </w:t>
      </w:r>
      <w:r w:rsidR="008C66E7" w:rsidRPr="00E05AE1">
        <w:rPr>
          <w:rFonts w:ascii="Liberation Serif" w:hAnsi="Liberation Serif" w:cs="Liberation Serif"/>
          <w:szCs w:val="28"/>
        </w:rPr>
        <w:t>код доступа</w:t>
      </w:r>
      <w:r w:rsidRPr="00E05AE1">
        <w:rPr>
          <w:rFonts w:ascii="Liberation Serif" w:hAnsi="Liberation Serif" w:cs="Liberation Serif"/>
          <w:szCs w:val="28"/>
        </w:rPr>
        <w:t>, а затем нажать кнопку «Войти».</w:t>
      </w:r>
    </w:p>
    <w:p w14:paraId="2F9186A9" w14:textId="2493D96F" w:rsidR="00D574E5" w:rsidRPr="00E05AE1" w:rsidRDefault="00AB053E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2" w:name="_Toc179117244"/>
      <w:r w:rsidRPr="00E05AE1">
        <w:rPr>
          <w:rFonts w:ascii="Liberation Serif" w:hAnsi="Liberation Serif" w:cs="Liberation Serif"/>
          <w:sz w:val="28"/>
          <w:szCs w:val="20"/>
        </w:rPr>
        <w:t>4.2 Регистрация пользователей в системе</w:t>
      </w:r>
      <w:bookmarkEnd w:id="22"/>
    </w:p>
    <w:p w14:paraId="7CE7C61A" w14:textId="7AEFF9E0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Регистрация пользователей системы доступна пользователю с ролью </w:t>
      </w:r>
      <w:r w:rsidR="004805AD" w:rsidRPr="00E05AE1">
        <w:rPr>
          <w:rFonts w:ascii="Liberation Serif" w:hAnsi="Liberation Serif" w:cs="Liberation Serif"/>
          <w:szCs w:val="28"/>
        </w:rPr>
        <w:t>Управляющий</w:t>
      </w:r>
      <w:r w:rsidRPr="00E05AE1">
        <w:rPr>
          <w:rFonts w:ascii="Liberation Serif" w:hAnsi="Liberation Serif" w:cs="Liberation Serif"/>
          <w:szCs w:val="28"/>
        </w:rPr>
        <w:t xml:space="preserve">. </w:t>
      </w:r>
      <w:r w:rsidR="004805AD" w:rsidRPr="00E05AE1">
        <w:rPr>
          <w:rFonts w:ascii="Liberation Serif" w:hAnsi="Liberation Serif" w:cs="Liberation Serif"/>
          <w:szCs w:val="28"/>
        </w:rPr>
        <w:t>Управляющий</w:t>
      </w:r>
      <w:r w:rsidRPr="00E05AE1">
        <w:rPr>
          <w:rFonts w:ascii="Liberation Serif" w:hAnsi="Liberation Serif" w:cs="Liberation Serif"/>
          <w:szCs w:val="28"/>
        </w:rPr>
        <w:t xml:space="preserve"> имеет право назначать пользователям рол</w:t>
      </w:r>
      <w:r w:rsidR="008C66E7" w:rsidRPr="00E05AE1">
        <w:rPr>
          <w:rFonts w:ascii="Liberation Serif" w:hAnsi="Liberation Serif" w:cs="Liberation Serif"/>
          <w:szCs w:val="28"/>
        </w:rPr>
        <w:t xml:space="preserve">и: управляющий, штатный сотрудник. </w:t>
      </w:r>
      <w:r w:rsidRPr="00E05AE1">
        <w:rPr>
          <w:rFonts w:ascii="Liberation Serif" w:hAnsi="Liberation Serif" w:cs="Liberation Serif"/>
          <w:szCs w:val="28"/>
        </w:rPr>
        <w:t xml:space="preserve">Оператору список пользователей доступен для </w:t>
      </w:r>
      <w:r w:rsidR="006E6347" w:rsidRPr="00E05AE1">
        <w:rPr>
          <w:rFonts w:ascii="Liberation Serif" w:hAnsi="Liberation Serif" w:cs="Liberation Serif"/>
          <w:szCs w:val="28"/>
        </w:rPr>
        <w:t>добавления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62A7C2F0" w14:textId="247464AE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Для создания записи о пользователе необходимо войти в</w:t>
      </w:r>
      <w:r w:rsidR="004805AD" w:rsidRPr="00E05AE1">
        <w:rPr>
          <w:rFonts w:ascii="Liberation Serif" w:hAnsi="Liberation Serif" w:cs="Liberation Serif"/>
          <w:szCs w:val="28"/>
        </w:rPr>
        <w:t xml:space="preserve">о вкладку </w:t>
      </w:r>
      <w:r w:rsidRPr="00E05AE1">
        <w:rPr>
          <w:rFonts w:ascii="Liberation Serif" w:hAnsi="Liberation Serif" w:cs="Liberation Serif"/>
          <w:szCs w:val="28"/>
        </w:rPr>
        <w:t>меню «</w:t>
      </w:r>
      <w:r w:rsidR="008C66E7" w:rsidRPr="00E05AE1">
        <w:rPr>
          <w:rFonts w:ascii="Liberation Serif" w:hAnsi="Liberation Serif" w:cs="Liberation Serif"/>
          <w:szCs w:val="28"/>
        </w:rPr>
        <w:t>Сотрудники</w:t>
      </w:r>
      <w:r w:rsidRPr="00E05AE1">
        <w:rPr>
          <w:rFonts w:ascii="Liberation Serif" w:hAnsi="Liberation Serif" w:cs="Liberation Serif"/>
          <w:szCs w:val="28"/>
        </w:rPr>
        <w:t xml:space="preserve">» (см. Рисунок </w:t>
      </w:r>
      <w:r w:rsidR="00E05AE1">
        <w:rPr>
          <w:rFonts w:ascii="Liberation Serif" w:hAnsi="Liberation Serif" w:cs="Liberation Serif"/>
          <w:szCs w:val="28"/>
        </w:rPr>
        <w:t>2</w:t>
      </w:r>
      <w:r w:rsidRPr="00E05AE1">
        <w:rPr>
          <w:rFonts w:ascii="Liberation Serif" w:hAnsi="Liberation Serif" w:cs="Liberation Serif"/>
          <w:szCs w:val="28"/>
        </w:rPr>
        <w:t xml:space="preserve">). </w:t>
      </w:r>
    </w:p>
    <w:p w14:paraId="2F3BA833" w14:textId="77777777" w:rsidR="008C66E7" w:rsidRPr="00E05AE1" w:rsidRDefault="008C66E7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58EE55D1" w14:textId="236F3FCA" w:rsidR="00D574E5" w:rsidRPr="00E05AE1" w:rsidRDefault="008C66E7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bCs/>
          <w:sz w:val="24"/>
          <w:szCs w:val="24"/>
        </w:rPr>
      </w:pPr>
      <w:r w:rsidRPr="00E05AE1">
        <w:rPr>
          <w:rFonts w:ascii="Liberation Serif" w:hAnsi="Liberation Serif" w:cs="Liberation Serif"/>
          <w:bCs/>
          <w:noProof/>
          <w:sz w:val="24"/>
          <w:szCs w:val="24"/>
        </w:rPr>
        <w:drawing>
          <wp:inline distT="0" distB="0" distL="0" distR="0" wp14:anchorId="7DEEDFAE" wp14:editId="0FED4D37">
            <wp:extent cx="3990109" cy="2192624"/>
            <wp:effectExtent l="19050" t="19050" r="10795" b="17780"/>
            <wp:docPr id="94355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009" name="Рисунок 94355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802" cy="220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F0A97" w14:textId="44EBAFE6" w:rsidR="00D574E5" w:rsidRPr="00E05AE1" w:rsidRDefault="000B0350" w:rsidP="00E05AE1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bCs/>
          <w:sz w:val="24"/>
          <w:szCs w:val="24"/>
        </w:rPr>
      </w:pPr>
      <w:r w:rsidRPr="00E05AE1">
        <w:rPr>
          <w:rFonts w:ascii="Liberation Serif" w:hAnsi="Liberation Serif" w:cs="Liberation Serif"/>
          <w:bCs/>
          <w:sz w:val="24"/>
          <w:szCs w:val="24"/>
        </w:rPr>
        <w:t xml:space="preserve">Рисунок </w:t>
      </w:r>
      <w:r w:rsidR="00E05AE1">
        <w:rPr>
          <w:rFonts w:ascii="Liberation Serif" w:hAnsi="Liberation Serif" w:cs="Liberation Serif"/>
          <w:bCs/>
          <w:sz w:val="24"/>
          <w:szCs w:val="24"/>
        </w:rPr>
        <w:t>2</w:t>
      </w:r>
      <w:r w:rsidR="005F55CB">
        <w:rPr>
          <w:rFonts w:ascii="Liberation Serif" w:hAnsi="Liberation Serif" w:cs="Liberation Serif"/>
          <w:bCs/>
          <w:sz w:val="24"/>
          <w:szCs w:val="24"/>
        </w:rPr>
        <w:t xml:space="preserve"> –</w:t>
      </w:r>
      <w:r w:rsidRPr="00E05AE1">
        <w:rPr>
          <w:rFonts w:ascii="Liberation Serif" w:hAnsi="Liberation Serif" w:cs="Liberation Serif"/>
          <w:bCs/>
          <w:sz w:val="24"/>
          <w:szCs w:val="24"/>
        </w:rPr>
        <w:t xml:space="preserve"> Регистрация пользователей</w:t>
      </w:r>
    </w:p>
    <w:p w14:paraId="3B2630A0" w14:textId="77777777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b/>
          <w:szCs w:val="28"/>
        </w:rPr>
        <w:t xml:space="preserve"> </w:t>
      </w:r>
    </w:p>
    <w:p w14:paraId="432447EF" w14:textId="528C2992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В открывшемся окне (см. Рисунок </w:t>
      </w:r>
      <w:r w:rsidR="00E05AE1">
        <w:rPr>
          <w:rFonts w:ascii="Liberation Serif" w:hAnsi="Liberation Serif" w:cs="Liberation Serif"/>
          <w:szCs w:val="28"/>
        </w:rPr>
        <w:t>2</w:t>
      </w:r>
      <w:r w:rsidRPr="00E05AE1">
        <w:rPr>
          <w:rFonts w:ascii="Liberation Serif" w:hAnsi="Liberation Serif" w:cs="Liberation Serif"/>
          <w:szCs w:val="28"/>
        </w:rPr>
        <w:t xml:space="preserve">) необходимо заполнить поля: </w:t>
      </w:r>
    </w:p>
    <w:p w14:paraId="61E8858C" w14:textId="5A4C6DFE" w:rsidR="00D574E5" w:rsidRPr="00E05AE1" w:rsidRDefault="008C66E7" w:rsidP="00E05AE1">
      <w:pPr>
        <w:numPr>
          <w:ilvl w:val="0"/>
          <w:numId w:val="14"/>
        </w:num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Индивидуальный код</w:t>
      </w:r>
      <w:r w:rsidR="000B0350" w:rsidRPr="00E05AE1">
        <w:rPr>
          <w:rFonts w:ascii="Liberation Serif" w:hAnsi="Liberation Serif" w:cs="Liberation Serif"/>
          <w:szCs w:val="28"/>
        </w:rPr>
        <w:t xml:space="preserve">; </w:t>
      </w:r>
    </w:p>
    <w:p w14:paraId="30583104" w14:textId="12CA2ABD" w:rsidR="00D574E5" w:rsidRPr="00E05AE1" w:rsidRDefault="008C66E7" w:rsidP="00E05AE1">
      <w:pPr>
        <w:numPr>
          <w:ilvl w:val="0"/>
          <w:numId w:val="14"/>
        </w:num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Фамилия</w:t>
      </w:r>
      <w:r w:rsidR="000B0350" w:rsidRPr="00E05AE1">
        <w:rPr>
          <w:rFonts w:ascii="Liberation Serif" w:hAnsi="Liberation Serif" w:cs="Liberation Serif"/>
          <w:szCs w:val="28"/>
        </w:rPr>
        <w:t xml:space="preserve">; </w:t>
      </w:r>
    </w:p>
    <w:p w14:paraId="425D222C" w14:textId="5A76E484" w:rsidR="00D574E5" w:rsidRPr="00E05AE1" w:rsidRDefault="008C66E7" w:rsidP="00E05AE1">
      <w:pPr>
        <w:numPr>
          <w:ilvl w:val="0"/>
          <w:numId w:val="14"/>
        </w:num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Должность</w:t>
      </w:r>
      <w:r w:rsidR="000B0350" w:rsidRPr="00E05AE1">
        <w:rPr>
          <w:rFonts w:ascii="Liberation Serif" w:hAnsi="Liberation Serif" w:cs="Liberation Serif"/>
          <w:szCs w:val="28"/>
        </w:rPr>
        <w:t xml:space="preserve">; </w:t>
      </w:r>
    </w:p>
    <w:p w14:paraId="53D01621" w14:textId="0985CD5E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Необходимо использовать парол</w:t>
      </w:r>
      <w:r w:rsidR="008C66E7" w:rsidRPr="00E05AE1">
        <w:rPr>
          <w:rFonts w:ascii="Liberation Serif" w:hAnsi="Liberation Serif" w:cs="Liberation Serif"/>
          <w:szCs w:val="28"/>
        </w:rPr>
        <w:t>ь</w:t>
      </w:r>
      <w:r w:rsidRPr="00E05AE1">
        <w:rPr>
          <w:rFonts w:ascii="Liberation Serif" w:hAnsi="Liberation Serif" w:cs="Liberation Serif"/>
          <w:szCs w:val="28"/>
        </w:rPr>
        <w:t xml:space="preserve"> не </w:t>
      </w:r>
      <w:r w:rsidR="008C66E7" w:rsidRPr="00E05AE1">
        <w:rPr>
          <w:rFonts w:ascii="Liberation Serif" w:hAnsi="Liberation Serif" w:cs="Liberation Serif"/>
          <w:szCs w:val="28"/>
        </w:rPr>
        <w:t>более</w:t>
      </w:r>
      <w:r w:rsidRPr="00E05AE1">
        <w:rPr>
          <w:rFonts w:ascii="Liberation Serif" w:hAnsi="Liberation Serif" w:cs="Liberation Serif"/>
          <w:szCs w:val="28"/>
        </w:rPr>
        <w:t xml:space="preserve"> </w:t>
      </w:r>
      <w:r w:rsidR="008C66E7" w:rsidRPr="00E05AE1">
        <w:rPr>
          <w:rFonts w:ascii="Liberation Serif" w:hAnsi="Liberation Serif" w:cs="Liberation Serif"/>
          <w:szCs w:val="28"/>
        </w:rPr>
        <w:t>4</w:t>
      </w:r>
      <w:r w:rsidRPr="00E05AE1">
        <w:rPr>
          <w:rFonts w:ascii="Liberation Serif" w:hAnsi="Liberation Serif" w:cs="Liberation Serif"/>
          <w:szCs w:val="28"/>
        </w:rPr>
        <w:t xml:space="preserve"> символов</w:t>
      </w:r>
      <w:r w:rsidR="008C66E7" w:rsidRPr="00E05AE1">
        <w:rPr>
          <w:rFonts w:ascii="Liberation Serif" w:hAnsi="Liberation Serif" w:cs="Liberation Serif"/>
          <w:szCs w:val="28"/>
        </w:rPr>
        <w:t xml:space="preserve"> и содержать только цифры.</w:t>
      </w:r>
    </w:p>
    <w:p w14:paraId="70EDCDA5" w14:textId="29E6BA8D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Для сохранения данных необходимо нажать кнопку «</w:t>
      </w:r>
      <w:r w:rsidR="008C66E7" w:rsidRPr="00E05AE1">
        <w:rPr>
          <w:rFonts w:ascii="Liberation Serif" w:hAnsi="Liberation Serif" w:cs="Liberation Serif"/>
          <w:szCs w:val="28"/>
        </w:rPr>
        <w:t>Добавить</w:t>
      </w:r>
      <w:r w:rsidRPr="00E05AE1">
        <w:rPr>
          <w:rFonts w:ascii="Liberation Serif" w:hAnsi="Liberation Serif" w:cs="Liberation Serif"/>
          <w:szCs w:val="28"/>
        </w:rPr>
        <w:t xml:space="preserve">». </w:t>
      </w:r>
    </w:p>
    <w:p w14:paraId="6DF73517" w14:textId="245329F5" w:rsidR="00D574E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Если сохранение данных не требуется, то следует нажать кно</w:t>
      </w:r>
      <w:r w:rsidR="006E6347" w:rsidRPr="00E05AE1">
        <w:rPr>
          <w:rFonts w:ascii="Liberation Serif" w:hAnsi="Liberation Serif" w:cs="Liberation Serif"/>
          <w:szCs w:val="28"/>
        </w:rPr>
        <w:t>пку закрытия окна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07818D6F" w14:textId="77777777" w:rsidR="000553C5" w:rsidRPr="00E05AE1" w:rsidRDefault="000553C5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3FBCA0D3" w14:textId="5B78C6BE" w:rsidR="00D574E5" w:rsidRPr="00E05AE1" w:rsidRDefault="006E6347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3" w:name="_Toc179117245"/>
      <w:r w:rsidRPr="00E05AE1">
        <w:rPr>
          <w:rFonts w:ascii="Liberation Serif" w:hAnsi="Liberation Serif" w:cs="Liberation Serif"/>
          <w:sz w:val="28"/>
          <w:szCs w:val="20"/>
        </w:rPr>
        <w:t xml:space="preserve">4.3 </w:t>
      </w:r>
      <w:r w:rsidR="008C66E7" w:rsidRPr="00E05AE1">
        <w:rPr>
          <w:rFonts w:ascii="Liberation Serif" w:hAnsi="Liberation Serif" w:cs="Liberation Serif"/>
          <w:sz w:val="28"/>
          <w:szCs w:val="20"/>
        </w:rPr>
        <w:t>Изменение меню</w:t>
      </w:r>
      <w:bookmarkEnd w:id="23"/>
    </w:p>
    <w:p w14:paraId="569C9136" w14:textId="02BE89A0" w:rsidR="000553C5" w:rsidRPr="00E05AE1" w:rsidRDefault="000B0350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Добавление </w:t>
      </w:r>
      <w:r w:rsidR="008C66E7" w:rsidRPr="00E05AE1">
        <w:rPr>
          <w:rFonts w:ascii="Liberation Serif" w:hAnsi="Liberation Serif" w:cs="Liberation Serif"/>
          <w:szCs w:val="28"/>
        </w:rPr>
        <w:t>новых пунктов меню</w:t>
      </w:r>
      <w:r w:rsidR="006E6347" w:rsidRPr="00E05AE1">
        <w:rPr>
          <w:rFonts w:ascii="Liberation Serif" w:hAnsi="Liberation Serif" w:cs="Liberation Serif"/>
          <w:szCs w:val="28"/>
        </w:rPr>
        <w:t xml:space="preserve"> и </w:t>
      </w:r>
      <w:r w:rsidR="008C66E7" w:rsidRPr="00E05AE1">
        <w:rPr>
          <w:rFonts w:ascii="Liberation Serif" w:hAnsi="Liberation Serif" w:cs="Liberation Serif"/>
          <w:szCs w:val="28"/>
        </w:rPr>
        <w:t>изменение ТТК</w:t>
      </w:r>
      <w:r w:rsidR="006E6347" w:rsidRPr="00E05AE1">
        <w:rPr>
          <w:rFonts w:ascii="Liberation Serif" w:hAnsi="Liberation Serif" w:cs="Liberation Serif"/>
          <w:szCs w:val="28"/>
        </w:rPr>
        <w:t xml:space="preserve"> </w:t>
      </w:r>
      <w:r w:rsidRPr="00E05AE1">
        <w:rPr>
          <w:rFonts w:ascii="Liberation Serif" w:hAnsi="Liberation Serif" w:cs="Liberation Serif"/>
          <w:szCs w:val="28"/>
        </w:rPr>
        <w:t>доступ</w:t>
      </w:r>
      <w:r w:rsidR="006E6347" w:rsidRPr="00E05AE1">
        <w:rPr>
          <w:rFonts w:ascii="Liberation Serif" w:hAnsi="Liberation Serif" w:cs="Liberation Serif"/>
          <w:szCs w:val="28"/>
        </w:rPr>
        <w:t xml:space="preserve">ен </w:t>
      </w:r>
      <w:r w:rsidRPr="00E05AE1">
        <w:rPr>
          <w:rFonts w:ascii="Liberation Serif" w:hAnsi="Liberation Serif" w:cs="Liberation Serif"/>
          <w:szCs w:val="28"/>
        </w:rPr>
        <w:t xml:space="preserve">пользователю с ролью </w:t>
      </w:r>
      <w:r w:rsidR="008C66E7" w:rsidRPr="00E05AE1">
        <w:rPr>
          <w:rFonts w:ascii="Liberation Serif" w:hAnsi="Liberation Serif" w:cs="Liberation Serif"/>
          <w:szCs w:val="28"/>
        </w:rPr>
        <w:t>Управляющий</w:t>
      </w:r>
      <w:r w:rsidRPr="00E05AE1">
        <w:rPr>
          <w:rFonts w:ascii="Liberation Serif" w:hAnsi="Liberation Serif" w:cs="Liberation Serif"/>
          <w:szCs w:val="28"/>
        </w:rPr>
        <w:t xml:space="preserve">. </w:t>
      </w:r>
      <w:r w:rsidR="006E6347" w:rsidRPr="00E05AE1">
        <w:rPr>
          <w:rFonts w:ascii="Liberation Serif" w:hAnsi="Liberation Serif" w:cs="Liberation Serif"/>
          <w:szCs w:val="28"/>
        </w:rPr>
        <w:t>Для</w:t>
      </w:r>
      <w:r w:rsidR="008C66E7" w:rsidRPr="00E05AE1">
        <w:rPr>
          <w:rFonts w:ascii="Liberation Serif" w:hAnsi="Liberation Serif" w:cs="Liberation Serif"/>
          <w:szCs w:val="28"/>
        </w:rPr>
        <w:t xml:space="preserve"> этого во вкладке «Главная» заполняем нужную строку и нажимаем </w:t>
      </w:r>
      <w:r w:rsidR="008C66E7" w:rsidRPr="00E05AE1">
        <w:rPr>
          <w:rFonts w:ascii="Liberation Serif" w:hAnsi="Liberation Serif" w:cs="Liberation Serif"/>
          <w:szCs w:val="28"/>
        </w:rPr>
        <w:t>кнопку «Добавить</w:t>
      </w:r>
      <w:r w:rsidR="008C66E7" w:rsidRPr="00E05AE1">
        <w:rPr>
          <w:rFonts w:ascii="Liberation Serif" w:hAnsi="Liberation Serif" w:cs="Liberation Serif"/>
          <w:szCs w:val="28"/>
        </w:rPr>
        <w:t xml:space="preserve">» </w:t>
      </w:r>
      <w:r w:rsidR="008C66E7" w:rsidRPr="00E05AE1">
        <w:rPr>
          <w:rFonts w:ascii="Liberation Serif" w:hAnsi="Liberation Serif" w:cs="Liberation Serif"/>
          <w:szCs w:val="28"/>
        </w:rPr>
        <w:t xml:space="preserve">(см. рисунок </w:t>
      </w:r>
      <w:r w:rsidR="00E05AE1">
        <w:rPr>
          <w:rFonts w:ascii="Liberation Serif" w:hAnsi="Liberation Serif" w:cs="Liberation Serif"/>
          <w:szCs w:val="28"/>
        </w:rPr>
        <w:t>3</w:t>
      </w:r>
      <w:r w:rsidR="008C66E7" w:rsidRPr="00E05AE1">
        <w:rPr>
          <w:rFonts w:ascii="Liberation Serif" w:hAnsi="Liberation Serif" w:cs="Liberation Serif"/>
          <w:szCs w:val="28"/>
        </w:rPr>
        <w:t>).</w:t>
      </w:r>
    </w:p>
    <w:p w14:paraId="41CF2660" w14:textId="77777777" w:rsidR="008C66E7" w:rsidRPr="00E05AE1" w:rsidRDefault="008C66E7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412E4699" w14:textId="1208AD54" w:rsidR="00925E97" w:rsidRPr="00E05AE1" w:rsidRDefault="008C66E7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noProof/>
          <w:szCs w:val="28"/>
        </w:rPr>
        <w:lastRenderedPageBreak/>
        <w:drawing>
          <wp:inline distT="0" distB="0" distL="0" distR="0" wp14:anchorId="71EE3C04" wp14:editId="479089F5">
            <wp:extent cx="4041660" cy="2226013"/>
            <wp:effectExtent l="19050" t="19050" r="16510" b="22225"/>
            <wp:docPr id="19696974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7422" name="Рисунок 19696974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20" cy="2233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C9D78" w14:textId="4605EC79" w:rsidR="00925E97" w:rsidRPr="00E05AE1" w:rsidRDefault="00925E97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 w:val="24"/>
          <w:szCs w:val="24"/>
        </w:rPr>
        <w:t xml:space="preserve">Рисунок </w:t>
      </w:r>
      <w:r w:rsidR="00E05AE1">
        <w:rPr>
          <w:rFonts w:ascii="Liberation Serif" w:hAnsi="Liberation Serif" w:cs="Liberation Serif"/>
          <w:sz w:val="24"/>
          <w:szCs w:val="24"/>
        </w:rPr>
        <w:t>3</w:t>
      </w:r>
      <w:r w:rsidR="005F55CB">
        <w:rPr>
          <w:rFonts w:ascii="Liberation Serif" w:hAnsi="Liberation Serif" w:cs="Liberation Serif"/>
          <w:sz w:val="24"/>
          <w:szCs w:val="24"/>
        </w:rPr>
        <w:t xml:space="preserve"> –</w:t>
      </w:r>
      <w:r w:rsidRPr="00E05AE1">
        <w:rPr>
          <w:rFonts w:ascii="Liberation Serif" w:hAnsi="Liberation Serif" w:cs="Liberation Serif"/>
          <w:sz w:val="24"/>
          <w:szCs w:val="24"/>
        </w:rPr>
        <w:t xml:space="preserve"> </w:t>
      </w:r>
      <w:r w:rsidR="00C8138A" w:rsidRPr="00E05AE1">
        <w:rPr>
          <w:rFonts w:ascii="Liberation Serif" w:hAnsi="Liberation Serif" w:cs="Liberation Serif"/>
          <w:sz w:val="24"/>
          <w:szCs w:val="24"/>
        </w:rPr>
        <w:t>Добавление пунктов меню</w:t>
      </w:r>
    </w:p>
    <w:p w14:paraId="002792B6" w14:textId="77777777" w:rsidR="00925E97" w:rsidRPr="00E05AE1" w:rsidRDefault="00925E97" w:rsidP="00E05AE1">
      <w:pPr>
        <w:spacing w:after="0" w:line="240" w:lineRule="auto"/>
        <w:ind w:left="0" w:firstLine="992"/>
        <w:rPr>
          <w:rFonts w:ascii="Liberation Serif" w:hAnsi="Liberation Serif" w:cs="Liberation Serif"/>
          <w:b/>
          <w:bCs/>
          <w:szCs w:val="28"/>
        </w:rPr>
      </w:pPr>
    </w:p>
    <w:p w14:paraId="4272A707" w14:textId="7894FA82" w:rsidR="00D574E5" w:rsidRPr="00E05AE1" w:rsidRDefault="006E6347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 </w:t>
      </w:r>
      <w:r w:rsidR="00925E97" w:rsidRPr="00E05AE1">
        <w:rPr>
          <w:rFonts w:ascii="Liberation Serif" w:hAnsi="Liberation Serif" w:cs="Liberation Serif"/>
          <w:szCs w:val="28"/>
        </w:rPr>
        <w:t xml:space="preserve">В </w:t>
      </w:r>
      <w:r w:rsidR="00C8138A" w:rsidRPr="00E05AE1">
        <w:rPr>
          <w:rFonts w:ascii="Liberation Serif" w:hAnsi="Liberation Serif" w:cs="Liberation Serif"/>
          <w:szCs w:val="28"/>
        </w:rPr>
        <w:t>данном окне</w:t>
      </w:r>
      <w:r w:rsidR="00925E97" w:rsidRPr="00E05AE1">
        <w:rPr>
          <w:rFonts w:ascii="Liberation Serif" w:hAnsi="Liberation Serif" w:cs="Liberation Serif"/>
          <w:szCs w:val="28"/>
        </w:rPr>
        <w:t xml:space="preserve"> </w:t>
      </w:r>
      <w:r w:rsidR="00C8138A" w:rsidRPr="00E05AE1">
        <w:rPr>
          <w:rFonts w:ascii="Liberation Serif" w:hAnsi="Liberation Serif" w:cs="Liberation Serif"/>
          <w:szCs w:val="28"/>
        </w:rPr>
        <w:t xml:space="preserve">мы также можем удалить конкретную позицию, выбрав нужный пункт из списка и нажав на нужный номер, расположенный рядом с позицией, после чего нажав на кнопку «Удалить» </w:t>
      </w:r>
      <w:r w:rsidR="00925E97" w:rsidRPr="00E05AE1">
        <w:rPr>
          <w:rFonts w:ascii="Liberation Serif" w:hAnsi="Liberation Serif" w:cs="Liberation Serif"/>
          <w:szCs w:val="28"/>
        </w:rPr>
        <w:t xml:space="preserve">(см. рисунок </w:t>
      </w:r>
      <w:r w:rsidR="00E05AE1">
        <w:rPr>
          <w:rFonts w:ascii="Liberation Serif" w:hAnsi="Liberation Serif" w:cs="Liberation Serif"/>
          <w:szCs w:val="28"/>
        </w:rPr>
        <w:t>4</w:t>
      </w:r>
      <w:r w:rsidR="00925E97" w:rsidRPr="00E05AE1">
        <w:rPr>
          <w:rFonts w:ascii="Liberation Serif" w:hAnsi="Liberation Serif" w:cs="Liberation Serif"/>
          <w:szCs w:val="28"/>
        </w:rPr>
        <w:t>).</w:t>
      </w:r>
    </w:p>
    <w:p w14:paraId="74F134DD" w14:textId="102F04B2" w:rsidR="00C8138A" w:rsidRPr="00E05AE1" w:rsidRDefault="00C8138A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04B80082" w14:textId="77777777" w:rsidR="00C8138A" w:rsidRPr="00E05AE1" w:rsidRDefault="00C8138A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b/>
          <w:bCs/>
          <w:szCs w:val="28"/>
        </w:rPr>
      </w:pPr>
      <w:r w:rsidRPr="00E05AE1">
        <w:rPr>
          <w:rFonts w:ascii="Liberation Serif" w:hAnsi="Liberation Serif" w:cs="Liberation Serif"/>
          <w:noProof/>
          <w:szCs w:val="28"/>
        </w:rPr>
        <w:drawing>
          <wp:inline distT="0" distB="0" distL="0" distR="0" wp14:anchorId="46772C80" wp14:editId="62EBA530">
            <wp:extent cx="4263333" cy="2338316"/>
            <wp:effectExtent l="19050" t="19050" r="23495" b="24130"/>
            <wp:docPr id="20197232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3256" name="Рисунок 2019723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03" cy="234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5F1B4" w14:textId="03AA4CBC" w:rsidR="00C8138A" w:rsidRPr="00E05AE1" w:rsidRDefault="00C8138A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 w:val="24"/>
          <w:szCs w:val="24"/>
        </w:rPr>
        <w:t xml:space="preserve">Рисунок </w:t>
      </w:r>
      <w:r w:rsidR="00E05AE1">
        <w:rPr>
          <w:rFonts w:ascii="Liberation Serif" w:hAnsi="Liberation Serif" w:cs="Liberation Serif"/>
          <w:sz w:val="24"/>
          <w:szCs w:val="24"/>
        </w:rPr>
        <w:t>4</w:t>
      </w:r>
      <w:r w:rsidR="005F55CB">
        <w:rPr>
          <w:rFonts w:ascii="Liberation Serif" w:hAnsi="Liberation Serif" w:cs="Liberation Serif"/>
          <w:sz w:val="24"/>
          <w:szCs w:val="24"/>
        </w:rPr>
        <w:t xml:space="preserve"> – </w:t>
      </w:r>
      <w:r w:rsidRPr="00E05AE1">
        <w:rPr>
          <w:rFonts w:ascii="Liberation Serif" w:hAnsi="Liberation Serif" w:cs="Liberation Serif"/>
          <w:sz w:val="24"/>
          <w:szCs w:val="24"/>
        </w:rPr>
        <w:t>Удаление пунктов меню</w:t>
      </w:r>
    </w:p>
    <w:p w14:paraId="54A5DE3C" w14:textId="77777777" w:rsidR="000553C5" w:rsidRPr="00E05AE1" w:rsidRDefault="000553C5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43AD8C0B" w14:textId="65487B6B" w:rsidR="00BF30AF" w:rsidRPr="00E05AE1" w:rsidRDefault="00BF30AF" w:rsidP="00E05AE1">
      <w:pPr>
        <w:pStyle w:val="2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4" w:name="_Toc179117246"/>
      <w:r w:rsidRPr="00E05AE1">
        <w:rPr>
          <w:rFonts w:ascii="Liberation Serif" w:hAnsi="Liberation Serif" w:cs="Liberation Serif"/>
          <w:sz w:val="28"/>
          <w:szCs w:val="20"/>
        </w:rPr>
        <w:t>4.</w:t>
      </w:r>
      <w:r w:rsidR="00C8138A" w:rsidRPr="00E05AE1">
        <w:rPr>
          <w:rFonts w:ascii="Liberation Serif" w:hAnsi="Liberation Serif" w:cs="Liberation Serif"/>
          <w:sz w:val="28"/>
          <w:szCs w:val="20"/>
        </w:rPr>
        <w:t>4</w:t>
      </w:r>
      <w:r w:rsidRPr="00E05AE1">
        <w:rPr>
          <w:rFonts w:ascii="Liberation Serif" w:hAnsi="Liberation Serif" w:cs="Liberation Serif"/>
          <w:sz w:val="28"/>
          <w:szCs w:val="20"/>
        </w:rPr>
        <w:t xml:space="preserve"> Просмотр меню</w:t>
      </w:r>
      <w:bookmarkEnd w:id="24"/>
    </w:p>
    <w:p w14:paraId="44BBA647" w14:textId="78A1C100" w:rsidR="00BF30AF" w:rsidRPr="00E05AE1" w:rsidRDefault="00BF30AF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 xml:space="preserve">Просмотр меню доступен для </w:t>
      </w:r>
      <w:r w:rsidR="00C8138A" w:rsidRPr="00E05AE1">
        <w:rPr>
          <w:rFonts w:ascii="Liberation Serif" w:hAnsi="Liberation Serif" w:cs="Liberation Serif"/>
          <w:szCs w:val="28"/>
        </w:rPr>
        <w:t>штатных сотрудников</w:t>
      </w:r>
      <w:r w:rsidRPr="00E05AE1">
        <w:rPr>
          <w:rFonts w:ascii="Liberation Serif" w:hAnsi="Liberation Serif" w:cs="Liberation Serif"/>
          <w:szCs w:val="28"/>
        </w:rPr>
        <w:t xml:space="preserve">, при авторизации откроется вкладка и для просмотра меню </w:t>
      </w:r>
      <w:r w:rsidR="00C8138A" w:rsidRPr="00E05AE1">
        <w:rPr>
          <w:rFonts w:ascii="Liberation Serif" w:hAnsi="Liberation Serif" w:cs="Liberation Serif"/>
          <w:szCs w:val="28"/>
        </w:rPr>
        <w:t xml:space="preserve">выбираем из списка конкретную позицию </w:t>
      </w:r>
      <w:r w:rsidRPr="00E05AE1">
        <w:rPr>
          <w:rFonts w:ascii="Liberation Serif" w:hAnsi="Liberation Serif" w:cs="Liberation Serif"/>
          <w:szCs w:val="28"/>
        </w:rPr>
        <w:t xml:space="preserve">(см рисунок </w:t>
      </w:r>
      <w:r w:rsidR="00E05AE1">
        <w:rPr>
          <w:rFonts w:ascii="Liberation Serif" w:hAnsi="Liberation Serif" w:cs="Liberation Serif"/>
          <w:szCs w:val="28"/>
        </w:rPr>
        <w:t>5</w:t>
      </w:r>
      <w:r w:rsidRPr="00E05AE1">
        <w:rPr>
          <w:rFonts w:ascii="Liberation Serif" w:hAnsi="Liberation Serif" w:cs="Liberation Serif"/>
          <w:szCs w:val="28"/>
        </w:rPr>
        <w:t>).</w:t>
      </w:r>
    </w:p>
    <w:p w14:paraId="501A249F" w14:textId="77777777" w:rsidR="00C8138A" w:rsidRPr="00E05AE1" w:rsidRDefault="00C8138A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70E7B109" w14:textId="77777777" w:rsidR="00C8138A" w:rsidRPr="00E05AE1" w:rsidRDefault="00C8138A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noProof/>
          <w:szCs w:val="28"/>
        </w:rPr>
        <w:lastRenderedPageBreak/>
        <w:drawing>
          <wp:inline distT="0" distB="0" distL="0" distR="0" wp14:anchorId="4CF5FBBB" wp14:editId="2A191E7E">
            <wp:extent cx="3900054" cy="2214358"/>
            <wp:effectExtent l="19050" t="19050" r="24765" b="14605"/>
            <wp:docPr id="12974853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304" name="Рисунок 12974853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790" cy="2220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DD306" w14:textId="5334CE69" w:rsidR="00BF30AF" w:rsidRPr="00E05AE1" w:rsidRDefault="00BF30AF" w:rsidP="005F55CB">
      <w:pPr>
        <w:spacing w:after="0" w:line="240" w:lineRule="auto"/>
        <w:ind w:left="0" w:firstLine="0"/>
        <w:jc w:val="center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 w:val="24"/>
          <w:szCs w:val="24"/>
        </w:rPr>
        <w:t xml:space="preserve">Рисунок </w:t>
      </w:r>
      <w:r w:rsidR="00E05AE1">
        <w:rPr>
          <w:rFonts w:ascii="Liberation Serif" w:hAnsi="Liberation Serif" w:cs="Liberation Serif"/>
          <w:sz w:val="24"/>
          <w:szCs w:val="24"/>
        </w:rPr>
        <w:t>5</w:t>
      </w:r>
      <w:r w:rsidR="005F55CB">
        <w:rPr>
          <w:rFonts w:ascii="Liberation Serif" w:hAnsi="Liberation Serif" w:cs="Liberation Serif"/>
          <w:sz w:val="24"/>
          <w:szCs w:val="24"/>
        </w:rPr>
        <w:t xml:space="preserve"> –</w:t>
      </w:r>
      <w:r w:rsidRPr="00E05AE1">
        <w:rPr>
          <w:rFonts w:ascii="Liberation Serif" w:hAnsi="Liberation Serif" w:cs="Liberation Serif"/>
          <w:sz w:val="24"/>
          <w:szCs w:val="24"/>
        </w:rPr>
        <w:t xml:space="preserve"> Просмотр </w:t>
      </w:r>
      <w:r w:rsidR="00C8138A" w:rsidRPr="00E05AE1">
        <w:rPr>
          <w:rFonts w:ascii="Liberation Serif" w:hAnsi="Liberation Serif" w:cs="Liberation Serif"/>
          <w:sz w:val="24"/>
          <w:szCs w:val="24"/>
        </w:rPr>
        <w:t>меню</w:t>
      </w:r>
    </w:p>
    <w:p w14:paraId="5CF29215" w14:textId="77777777" w:rsidR="00BF30AF" w:rsidRPr="00E05AE1" w:rsidRDefault="00BF30AF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48FAA7C1" w14:textId="7B259F7B" w:rsidR="00D574E5" w:rsidRDefault="00AB053E" w:rsidP="00E05AE1">
      <w:pPr>
        <w:pStyle w:val="1"/>
        <w:spacing w:after="0" w:line="240" w:lineRule="auto"/>
        <w:ind w:left="0" w:firstLine="992"/>
        <w:jc w:val="both"/>
        <w:rPr>
          <w:rFonts w:ascii="Liberation Serif" w:hAnsi="Liberation Serif" w:cs="Liberation Serif"/>
          <w:sz w:val="28"/>
          <w:szCs w:val="20"/>
        </w:rPr>
      </w:pPr>
      <w:bookmarkStart w:id="25" w:name="_Toc179117247"/>
      <w:r w:rsidRPr="00E05AE1">
        <w:rPr>
          <w:rFonts w:ascii="Liberation Serif" w:hAnsi="Liberation Serif" w:cs="Liberation Serif"/>
          <w:sz w:val="28"/>
          <w:szCs w:val="20"/>
        </w:rPr>
        <w:t>5 Возможные ошибки и рекомендации по устранению</w:t>
      </w:r>
      <w:bookmarkEnd w:id="25"/>
    </w:p>
    <w:p w14:paraId="3320BC97" w14:textId="4D05E9FC" w:rsidR="005F55CB" w:rsidRPr="00E05AE1" w:rsidRDefault="005F55CB" w:rsidP="005F55CB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  <w:r w:rsidRPr="00E05AE1">
        <w:rPr>
          <w:rFonts w:ascii="Liberation Serif" w:hAnsi="Liberation Serif" w:cs="Liberation Serif"/>
          <w:szCs w:val="28"/>
        </w:rPr>
        <w:t>В данном разделе привод</w:t>
      </w:r>
      <w:r>
        <w:rPr>
          <w:rFonts w:ascii="Liberation Serif" w:hAnsi="Liberation Serif" w:cs="Liberation Serif"/>
          <w:szCs w:val="28"/>
        </w:rPr>
        <w:t>ятся возможные ошибки и рекомендации по их устранению</w:t>
      </w:r>
      <w:r>
        <w:rPr>
          <w:rFonts w:ascii="Liberation Serif" w:hAnsi="Liberation Serif" w:cs="Liberation Serif"/>
          <w:szCs w:val="28"/>
        </w:rPr>
        <w:t xml:space="preserve"> (см. Таблица </w:t>
      </w:r>
      <w:r>
        <w:rPr>
          <w:rFonts w:ascii="Liberation Serif" w:hAnsi="Liberation Serif" w:cs="Liberation Serif"/>
          <w:szCs w:val="28"/>
        </w:rPr>
        <w:t>2</w:t>
      </w:r>
      <w:r>
        <w:rPr>
          <w:rFonts w:ascii="Liberation Serif" w:hAnsi="Liberation Serif" w:cs="Liberation Serif"/>
          <w:szCs w:val="28"/>
        </w:rPr>
        <w:t>)</w:t>
      </w:r>
      <w:r w:rsidRPr="00E05AE1">
        <w:rPr>
          <w:rFonts w:ascii="Liberation Serif" w:hAnsi="Liberation Serif" w:cs="Liberation Serif"/>
          <w:szCs w:val="28"/>
        </w:rPr>
        <w:t xml:space="preserve">. </w:t>
      </w:r>
    </w:p>
    <w:p w14:paraId="484ADC28" w14:textId="77777777" w:rsidR="005F55CB" w:rsidRPr="00E05AE1" w:rsidRDefault="005F55CB" w:rsidP="005F55CB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p w14:paraId="2E1956E2" w14:textId="7AC4CE71" w:rsidR="005F55CB" w:rsidRPr="005F55CB" w:rsidRDefault="005F55CB" w:rsidP="005F55CB">
      <w:pPr>
        <w:spacing w:after="0" w:line="240" w:lineRule="auto"/>
        <w:ind w:left="0" w:firstLine="0"/>
        <w:rPr>
          <w:rFonts w:ascii="Liberation Serif" w:hAnsi="Liberation Serif" w:cs="Liberation Serif"/>
          <w:bCs/>
          <w:sz w:val="24"/>
          <w:szCs w:val="24"/>
        </w:rPr>
      </w:pPr>
      <w:r w:rsidRPr="005F55CB">
        <w:rPr>
          <w:rFonts w:ascii="Liberation Serif" w:hAnsi="Liberation Serif" w:cs="Liberation Serif"/>
          <w:bCs/>
          <w:sz w:val="24"/>
          <w:szCs w:val="24"/>
        </w:rPr>
        <w:t xml:space="preserve">Таблица </w:t>
      </w:r>
      <w:r w:rsidRPr="005F55CB">
        <w:rPr>
          <w:rFonts w:ascii="Liberation Serif" w:hAnsi="Liberation Serif" w:cs="Liberation Serif"/>
          <w:bCs/>
          <w:sz w:val="24"/>
          <w:szCs w:val="24"/>
        </w:rPr>
        <w:t>2</w:t>
      </w:r>
      <w:r w:rsidRPr="005F55CB">
        <w:rPr>
          <w:rFonts w:ascii="Liberation Serif" w:hAnsi="Liberation Serif" w:cs="Liberation Serif"/>
          <w:bCs/>
          <w:sz w:val="24"/>
          <w:szCs w:val="24"/>
        </w:rPr>
        <w:t xml:space="preserve">. </w:t>
      </w:r>
      <w:r w:rsidRPr="005F55CB">
        <w:rPr>
          <w:rFonts w:ascii="Liberation Serif" w:hAnsi="Liberation Serif" w:cs="Liberation Serif"/>
          <w:sz w:val="24"/>
          <w:szCs w:val="24"/>
        </w:rPr>
        <w:t>В</w:t>
      </w:r>
      <w:r w:rsidRPr="005F55CB">
        <w:rPr>
          <w:rFonts w:ascii="Liberation Serif" w:hAnsi="Liberation Serif" w:cs="Liberation Serif"/>
          <w:sz w:val="24"/>
          <w:szCs w:val="24"/>
        </w:rPr>
        <w:t>озможные ошибки и рекомендации по</w:t>
      </w:r>
      <w:r w:rsidRPr="005F55CB">
        <w:rPr>
          <w:rFonts w:ascii="Liberation Serif" w:hAnsi="Liberation Serif" w:cs="Liberation Serif"/>
          <w:sz w:val="24"/>
          <w:szCs w:val="24"/>
        </w:rPr>
        <w:t xml:space="preserve"> </w:t>
      </w:r>
      <w:r w:rsidRPr="005F55CB">
        <w:rPr>
          <w:rFonts w:ascii="Liberation Serif" w:hAnsi="Liberation Serif" w:cs="Liberation Serif"/>
          <w:sz w:val="24"/>
          <w:szCs w:val="24"/>
        </w:rPr>
        <w:t>устранени</w:t>
      </w:r>
      <w:r w:rsidRPr="005F55CB">
        <w:rPr>
          <w:rFonts w:ascii="Liberation Serif" w:hAnsi="Liberation Serif" w:cs="Liberation Serif"/>
          <w:sz w:val="24"/>
          <w:szCs w:val="24"/>
        </w:rPr>
        <w:t>ю</w:t>
      </w:r>
    </w:p>
    <w:tbl>
      <w:tblPr>
        <w:tblStyle w:val="TableGrid"/>
        <w:tblW w:w="9346" w:type="dxa"/>
        <w:tblInd w:w="5" w:type="dxa"/>
        <w:tblCellMar>
          <w:top w:w="61" w:type="dxa"/>
          <w:left w:w="110" w:type="dxa"/>
          <w:right w:w="36" w:type="dxa"/>
        </w:tblCellMar>
        <w:tblLook w:val="04A0" w:firstRow="1" w:lastRow="0" w:firstColumn="1" w:lastColumn="0" w:noHBand="0" w:noVBand="1"/>
      </w:tblPr>
      <w:tblGrid>
        <w:gridCol w:w="4531"/>
        <w:gridCol w:w="4815"/>
      </w:tblGrid>
      <w:tr w:rsidR="00D574E5" w:rsidRPr="00E05AE1" w14:paraId="28D06641" w14:textId="77777777" w:rsidTr="005F55CB">
        <w:trPr>
          <w:trHeight w:val="49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027692" w14:textId="7E60B6E2" w:rsidR="00D574E5" w:rsidRPr="005F55CB" w:rsidRDefault="000B0350" w:rsidP="005F55CB">
            <w:pPr>
              <w:spacing w:after="0"/>
              <w:ind w:left="0" w:firstLine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8BA89E" w14:textId="5F54FBC7" w:rsidR="00D574E5" w:rsidRPr="005F55CB" w:rsidRDefault="000B0350" w:rsidP="005F55CB">
            <w:pPr>
              <w:spacing w:after="0"/>
              <w:ind w:left="0" w:firstLine="0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D574E5" w:rsidRPr="00E05AE1" w14:paraId="715F50E0" w14:textId="77777777" w:rsidTr="005F55CB">
        <w:trPr>
          <w:trHeight w:val="494"/>
        </w:trPr>
        <w:tc>
          <w:tcPr>
            <w:tcW w:w="453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8F92" w14:textId="142BDD1E" w:rsidR="00D574E5" w:rsidRPr="005F55CB" w:rsidRDefault="000B0350" w:rsidP="005F55CB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>Неправильн</w:t>
            </w:r>
            <w:r w:rsidR="00C8138A" w:rsidRPr="005F55CB">
              <w:rPr>
                <w:rFonts w:ascii="Liberation Serif" w:hAnsi="Liberation Serif" w:cs="Liberation Serif"/>
                <w:sz w:val="24"/>
                <w:szCs w:val="24"/>
              </w:rPr>
              <w:t>ый код</w:t>
            </w:r>
          </w:p>
        </w:tc>
        <w:tc>
          <w:tcPr>
            <w:tcW w:w="48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CA93" w14:textId="392F4F05" w:rsidR="00D574E5" w:rsidRPr="005F55CB" w:rsidRDefault="000B0350" w:rsidP="005F55CB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 xml:space="preserve">Указать правильный </w:t>
            </w:r>
            <w:r w:rsidR="00C8138A" w:rsidRPr="005F55CB">
              <w:rPr>
                <w:rFonts w:ascii="Liberation Serif" w:hAnsi="Liberation Serif" w:cs="Liberation Serif"/>
                <w:sz w:val="24"/>
                <w:szCs w:val="24"/>
              </w:rPr>
              <w:t>код</w:t>
            </w: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 xml:space="preserve">. </w:t>
            </w:r>
          </w:p>
        </w:tc>
      </w:tr>
      <w:tr w:rsidR="00D574E5" w:rsidRPr="00E05AE1" w14:paraId="1044236C" w14:textId="77777777" w:rsidTr="00BF30AF">
        <w:trPr>
          <w:trHeight w:val="97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66A7" w14:textId="17CEF81C" w:rsidR="00D574E5" w:rsidRPr="005F55CB" w:rsidRDefault="00C8138A" w:rsidP="005F55CB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>Ошибка записи</w:t>
            </w:r>
            <w:r w:rsidR="000B0350" w:rsidRPr="005F55CB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>информации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00CB" w14:textId="6538E25E" w:rsidR="00D574E5" w:rsidRPr="005F55CB" w:rsidRDefault="000B0350" w:rsidP="005F55CB">
            <w:pPr>
              <w:spacing w:after="0"/>
              <w:ind w:left="0" w:firstLine="0"/>
              <w:rPr>
                <w:rFonts w:ascii="Liberation Serif" w:hAnsi="Liberation Serif" w:cs="Liberation Serif"/>
                <w:sz w:val="24"/>
                <w:szCs w:val="24"/>
              </w:rPr>
            </w:pPr>
            <w:r w:rsidRPr="005F55CB">
              <w:rPr>
                <w:rFonts w:ascii="Liberation Serif" w:hAnsi="Liberation Serif" w:cs="Liberation Serif"/>
                <w:sz w:val="24"/>
                <w:szCs w:val="24"/>
              </w:rPr>
              <w:t xml:space="preserve">Указать </w:t>
            </w:r>
            <w:r w:rsidR="00C8138A" w:rsidRPr="005F55CB">
              <w:rPr>
                <w:rFonts w:ascii="Liberation Serif" w:hAnsi="Liberation Serif" w:cs="Liberation Serif"/>
                <w:sz w:val="24"/>
                <w:szCs w:val="24"/>
              </w:rPr>
              <w:t>все пункты, для добавления информации.</w:t>
            </w:r>
          </w:p>
        </w:tc>
      </w:tr>
    </w:tbl>
    <w:p w14:paraId="7B775B88" w14:textId="52511D3E" w:rsidR="00D574E5" w:rsidRPr="00E05AE1" w:rsidRDefault="00D574E5" w:rsidP="00E05AE1">
      <w:pPr>
        <w:spacing w:after="0" w:line="240" w:lineRule="auto"/>
        <w:ind w:left="0" w:firstLine="992"/>
        <w:rPr>
          <w:rFonts w:ascii="Liberation Serif" w:hAnsi="Liberation Serif" w:cs="Liberation Serif"/>
          <w:szCs w:val="28"/>
        </w:rPr>
      </w:pPr>
    </w:p>
    <w:sectPr w:rsidR="00D574E5" w:rsidRPr="00E05AE1">
      <w:headerReference w:type="even" r:id="rId13"/>
      <w:headerReference w:type="default" r:id="rId14"/>
      <w:headerReference w:type="first" r:id="rId15"/>
      <w:pgSz w:w="11900" w:h="16840"/>
      <w:pgMar w:top="767" w:right="618" w:bottom="855" w:left="169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579C0" w14:textId="77777777" w:rsidR="00EB384B" w:rsidRDefault="00EB384B">
      <w:pPr>
        <w:spacing w:after="0" w:line="240" w:lineRule="auto"/>
      </w:pPr>
      <w:r>
        <w:separator/>
      </w:r>
    </w:p>
  </w:endnote>
  <w:endnote w:type="continuationSeparator" w:id="0">
    <w:p w14:paraId="1316A7B7" w14:textId="77777777" w:rsidR="00EB384B" w:rsidRDefault="00E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A00002AF" w:usb1="5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2010E" w14:textId="77777777" w:rsidR="00EB384B" w:rsidRDefault="00EB384B">
      <w:pPr>
        <w:spacing w:after="0" w:line="240" w:lineRule="auto"/>
      </w:pPr>
      <w:r>
        <w:separator/>
      </w:r>
    </w:p>
  </w:footnote>
  <w:footnote w:type="continuationSeparator" w:id="0">
    <w:p w14:paraId="5F7C3032" w14:textId="77777777" w:rsidR="00EB384B" w:rsidRDefault="00E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680" w:tblpY="726"/>
      <w:tblOverlap w:val="never"/>
      <w:tblW w:w="9398" w:type="dxa"/>
      <w:tblInd w:w="0" w:type="dxa"/>
      <w:tblCellMar>
        <w:top w:w="66" w:type="dxa"/>
        <w:left w:w="53" w:type="dxa"/>
        <w:right w:w="115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D574E5" w14:paraId="41CD086C" w14:textId="77777777">
      <w:trPr>
        <w:trHeight w:val="26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0B98702" w14:textId="77777777" w:rsidR="00D574E5" w:rsidRDefault="000B0350">
          <w:pPr>
            <w:spacing w:after="0"/>
            <w:ind w:left="0" w:firstLine="0"/>
            <w:jc w:val="left"/>
          </w:pPr>
          <w:r>
            <w:rPr>
              <w:b/>
              <w:sz w:val="18"/>
            </w:rPr>
            <w:t xml:space="preserve">Наименование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87D164C" w14:textId="77777777" w:rsidR="00D574E5" w:rsidRDefault="000B0350">
          <w:pPr>
            <w:spacing w:after="0"/>
            <w:ind w:left="710" w:firstLine="0"/>
            <w:jc w:val="left"/>
          </w:pPr>
          <w:r>
            <w:rPr>
              <w:sz w:val="18"/>
            </w:rPr>
            <w:t xml:space="preserve">Информационная система «Учет начислений и платежей»  </w:t>
          </w:r>
        </w:p>
      </w:tc>
    </w:tr>
    <w:tr w:rsidR="00D574E5" w14:paraId="39D0324D" w14:textId="77777777">
      <w:trPr>
        <w:trHeight w:val="480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71C8F484" w14:textId="77777777" w:rsidR="00D574E5" w:rsidRDefault="000B0350">
          <w:pPr>
            <w:spacing w:after="0"/>
            <w:ind w:left="0" w:firstLine="0"/>
            <w:jc w:val="left"/>
          </w:pPr>
          <w:r>
            <w:rPr>
              <w:sz w:val="18"/>
            </w:rPr>
            <w:t xml:space="preserve">Наименование документа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55971A0" w14:textId="77777777" w:rsidR="00D574E5" w:rsidRDefault="000B0350">
          <w:pPr>
            <w:spacing w:after="0"/>
            <w:ind w:left="710" w:firstLine="0"/>
            <w:jc w:val="left"/>
          </w:pPr>
          <w:r>
            <w:rPr>
              <w:sz w:val="18"/>
            </w:rPr>
            <w:t>Руководство пользователя</w:t>
          </w:r>
          <w:r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1368E2C4" w14:textId="77777777" w:rsidR="00D574E5" w:rsidRDefault="000B0350">
          <w:pPr>
            <w:spacing w:after="0"/>
            <w:ind w:left="58" w:firstLine="0"/>
            <w:jc w:val="left"/>
          </w:pPr>
          <w:r>
            <w:rPr>
              <w:sz w:val="18"/>
            </w:rP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03267730" w14:textId="77777777" w:rsidR="00D574E5" w:rsidRDefault="000B0350">
    <w:pPr>
      <w:spacing w:after="0"/>
      <w:ind w:left="622" w:firstLine="0"/>
      <w:jc w:val="center"/>
    </w:pPr>
    <w:r>
      <w:rPr>
        <w:rFonts w:ascii="Courier New" w:eastAsia="Courier New" w:hAnsi="Courier New" w:cs="Courier New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680" w:tblpY="726"/>
      <w:tblOverlap w:val="never"/>
      <w:tblW w:w="9398" w:type="dxa"/>
      <w:tblInd w:w="0" w:type="dxa"/>
      <w:tblCellMar>
        <w:top w:w="66" w:type="dxa"/>
        <w:left w:w="53" w:type="dxa"/>
        <w:right w:w="115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D574E5" w14:paraId="09912C60" w14:textId="77777777">
      <w:trPr>
        <w:trHeight w:val="26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CEB8A36" w14:textId="77777777" w:rsidR="00D574E5" w:rsidRDefault="000B0350">
          <w:pPr>
            <w:spacing w:after="0"/>
            <w:ind w:left="0" w:firstLine="0"/>
            <w:jc w:val="left"/>
          </w:pPr>
          <w:r>
            <w:rPr>
              <w:b/>
              <w:sz w:val="18"/>
            </w:rPr>
            <w:t xml:space="preserve">Наименование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321FA6E" w14:textId="6FFF77CB" w:rsidR="00D574E5" w:rsidRDefault="000B0350">
          <w:pPr>
            <w:spacing w:after="0"/>
            <w:ind w:left="710" w:firstLine="0"/>
            <w:jc w:val="left"/>
          </w:pPr>
          <w:r>
            <w:rPr>
              <w:sz w:val="18"/>
            </w:rPr>
            <w:t>Информационная система «</w:t>
          </w:r>
          <w:r w:rsidR="00381268">
            <w:rPr>
              <w:sz w:val="18"/>
              <w:lang w:val="en-US"/>
            </w:rPr>
            <w:t xml:space="preserve">Ple </w:t>
          </w:r>
          <w:proofErr w:type="spellStart"/>
          <w:r w:rsidR="00381268">
            <w:rPr>
              <w:sz w:val="18"/>
              <w:lang w:val="en-US"/>
            </w:rPr>
            <w:t>Ple</w:t>
          </w:r>
          <w:proofErr w:type="spellEnd"/>
          <w:r>
            <w:rPr>
              <w:sz w:val="18"/>
            </w:rPr>
            <w:t xml:space="preserve">»  </w:t>
          </w:r>
        </w:p>
      </w:tc>
    </w:tr>
    <w:tr w:rsidR="00D574E5" w14:paraId="034C99A6" w14:textId="77777777">
      <w:trPr>
        <w:trHeight w:val="480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1600D42" w14:textId="77777777" w:rsidR="00D574E5" w:rsidRDefault="000B0350">
          <w:pPr>
            <w:spacing w:after="0"/>
            <w:ind w:left="0" w:firstLine="0"/>
            <w:jc w:val="left"/>
          </w:pPr>
          <w:r>
            <w:rPr>
              <w:sz w:val="18"/>
            </w:rPr>
            <w:t xml:space="preserve">Наименование документа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7CE96128" w14:textId="77777777" w:rsidR="00D574E5" w:rsidRDefault="000B0350">
          <w:pPr>
            <w:spacing w:after="0"/>
            <w:ind w:left="710" w:firstLine="0"/>
            <w:jc w:val="left"/>
          </w:pPr>
          <w:r>
            <w:rPr>
              <w:sz w:val="18"/>
            </w:rPr>
            <w:t>Руководство пользователя</w:t>
          </w:r>
          <w:r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204146FA" w14:textId="77777777" w:rsidR="00D574E5" w:rsidRDefault="000B0350">
          <w:pPr>
            <w:spacing w:after="0"/>
            <w:ind w:left="58" w:firstLine="0"/>
            <w:jc w:val="left"/>
          </w:pPr>
          <w:r>
            <w:rPr>
              <w:sz w:val="18"/>
            </w:rP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14:paraId="2CAF2AF4" w14:textId="77777777" w:rsidR="00D574E5" w:rsidRDefault="000B0350">
    <w:pPr>
      <w:spacing w:after="0"/>
      <w:ind w:left="622" w:firstLine="0"/>
      <w:jc w:val="center"/>
    </w:pPr>
    <w:r>
      <w:rPr>
        <w:rFonts w:ascii="Courier New" w:eastAsia="Courier New" w:hAnsi="Courier New" w:cs="Courier New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4FBE" w14:textId="77777777" w:rsidR="00D574E5" w:rsidRDefault="00D574E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1B6B"/>
    <w:multiLevelType w:val="hybridMultilevel"/>
    <w:tmpl w:val="2BC0DB6C"/>
    <w:lvl w:ilvl="0" w:tplc="D37CB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97B5D"/>
    <w:multiLevelType w:val="hybridMultilevel"/>
    <w:tmpl w:val="C5BC6E0C"/>
    <w:lvl w:ilvl="0" w:tplc="D37CB8F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D04138E"/>
    <w:multiLevelType w:val="hybridMultilevel"/>
    <w:tmpl w:val="B53C4F4E"/>
    <w:lvl w:ilvl="0" w:tplc="D37CB8F0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3" w15:restartNumberingAfterBreak="0">
    <w:nsid w:val="0D3717A5"/>
    <w:multiLevelType w:val="hybridMultilevel"/>
    <w:tmpl w:val="746A6E5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0F973AB5"/>
    <w:multiLevelType w:val="hybridMultilevel"/>
    <w:tmpl w:val="D36E98C0"/>
    <w:lvl w:ilvl="0" w:tplc="5F20C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FE090F"/>
    <w:multiLevelType w:val="hybridMultilevel"/>
    <w:tmpl w:val="795C522A"/>
    <w:lvl w:ilvl="0" w:tplc="8A5E97B8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AC4EC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E49E4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CD9C2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9698EC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8410C4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AE3844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1ECF2A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FCADBA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5341F"/>
    <w:multiLevelType w:val="hybridMultilevel"/>
    <w:tmpl w:val="9CD87AD0"/>
    <w:lvl w:ilvl="0" w:tplc="0F94FD3A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220EF6">
      <w:start w:val="1"/>
      <w:numFmt w:val="bullet"/>
      <w:lvlText w:val="o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EE10CE">
      <w:start w:val="1"/>
      <w:numFmt w:val="bullet"/>
      <w:lvlText w:val="▪"/>
      <w:lvlJc w:val="left"/>
      <w:pPr>
        <w:ind w:left="2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649856">
      <w:start w:val="1"/>
      <w:numFmt w:val="bullet"/>
      <w:lvlText w:val="•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8B3AA">
      <w:start w:val="1"/>
      <w:numFmt w:val="bullet"/>
      <w:lvlText w:val="o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803892">
      <w:start w:val="1"/>
      <w:numFmt w:val="bullet"/>
      <w:lvlText w:val="▪"/>
      <w:lvlJc w:val="left"/>
      <w:pPr>
        <w:ind w:left="5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0059CC">
      <w:start w:val="1"/>
      <w:numFmt w:val="bullet"/>
      <w:lvlText w:val="•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80F4A">
      <w:start w:val="1"/>
      <w:numFmt w:val="bullet"/>
      <w:lvlText w:val="o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B2AD78">
      <w:start w:val="1"/>
      <w:numFmt w:val="bullet"/>
      <w:lvlText w:val="▪"/>
      <w:lvlJc w:val="left"/>
      <w:pPr>
        <w:ind w:left="7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AF7EF5"/>
    <w:multiLevelType w:val="hybridMultilevel"/>
    <w:tmpl w:val="B4F6D684"/>
    <w:lvl w:ilvl="0" w:tplc="0C9AC044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6E0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8E44D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ECA96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C252A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4432A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ABB0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06AB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C498D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50D93"/>
    <w:multiLevelType w:val="hybridMultilevel"/>
    <w:tmpl w:val="BFACB694"/>
    <w:lvl w:ilvl="0" w:tplc="CBD40628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FF9A">
      <w:start w:val="1"/>
      <w:numFmt w:val="lowerLetter"/>
      <w:lvlText w:val="%2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01354">
      <w:start w:val="1"/>
      <w:numFmt w:val="lowerRoman"/>
      <w:lvlText w:val="%3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141A3C">
      <w:start w:val="1"/>
      <w:numFmt w:val="decimal"/>
      <w:lvlText w:val="%4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0277CE">
      <w:start w:val="1"/>
      <w:numFmt w:val="lowerLetter"/>
      <w:lvlText w:val="%5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96C160">
      <w:start w:val="1"/>
      <w:numFmt w:val="lowerRoman"/>
      <w:lvlText w:val="%6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8637E8">
      <w:start w:val="1"/>
      <w:numFmt w:val="decimal"/>
      <w:lvlText w:val="%7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8E36E6">
      <w:start w:val="1"/>
      <w:numFmt w:val="lowerLetter"/>
      <w:lvlText w:val="%8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09E3C">
      <w:start w:val="1"/>
      <w:numFmt w:val="lowerRoman"/>
      <w:lvlText w:val="%9"/>
      <w:lvlJc w:val="left"/>
      <w:pPr>
        <w:ind w:left="6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3F3C75"/>
    <w:multiLevelType w:val="hybridMultilevel"/>
    <w:tmpl w:val="DB784812"/>
    <w:lvl w:ilvl="0" w:tplc="D37CB8F0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0" w15:restartNumberingAfterBreak="0">
    <w:nsid w:val="4B716400"/>
    <w:multiLevelType w:val="hybridMultilevel"/>
    <w:tmpl w:val="54C0C234"/>
    <w:lvl w:ilvl="0" w:tplc="D37CB8F0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1" w15:restartNumberingAfterBreak="0">
    <w:nsid w:val="4D685B3C"/>
    <w:multiLevelType w:val="hybridMultilevel"/>
    <w:tmpl w:val="8A485C56"/>
    <w:lvl w:ilvl="0" w:tplc="D37CB8F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5B2F6285"/>
    <w:multiLevelType w:val="hybridMultilevel"/>
    <w:tmpl w:val="A6A22266"/>
    <w:lvl w:ilvl="0" w:tplc="D37CB8F0">
      <w:start w:val="1"/>
      <w:numFmt w:val="bullet"/>
      <w:lvlText w:val=""/>
      <w:lvlJc w:val="left"/>
      <w:pPr>
        <w:ind w:left="143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C3200B"/>
    <w:multiLevelType w:val="multilevel"/>
    <w:tmpl w:val="F9FA729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393FC6"/>
    <w:multiLevelType w:val="multilevel"/>
    <w:tmpl w:val="952C37E0"/>
    <w:lvl w:ilvl="0">
      <w:start w:val="1"/>
      <w:numFmt w:val="decimal"/>
      <w:lvlText w:val="%1.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DE07A8"/>
    <w:multiLevelType w:val="multilevel"/>
    <w:tmpl w:val="EC90E61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080047"/>
    <w:multiLevelType w:val="hybridMultilevel"/>
    <w:tmpl w:val="B1CED446"/>
    <w:lvl w:ilvl="0" w:tplc="D72C611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817528570">
    <w:abstractNumId w:val="14"/>
  </w:num>
  <w:num w:numId="2" w16cid:durableId="2071421335">
    <w:abstractNumId w:val="13"/>
  </w:num>
  <w:num w:numId="3" w16cid:durableId="54008578">
    <w:abstractNumId w:val="15"/>
  </w:num>
  <w:num w:numId="4" w16cid:durableId="277955651">
    <w:abstractNumId w:val="8"/>
  </w:num>
  <w:num w:numId="5" w16cid:durableId="1222986984">
    <w:abstractNumId w:val="7"/>
  </w:num>
  <w:num w:numId="6" w16cid:durableId="487139507">
    <w:abstractNumId w:val="5"/>
  </w:num>
  <w:num w:numId="7" w16cid:durableId="1554582078">
    <w:abstractNumId w:val="6"/>
  </w:num>
  <w:num w:numId="8" w16cid:durableId="570192990">
    <w:abstractNumId w:val="1"/>
  </w:num>
  <w:num w:numId="9" w16cid:durableId="1161971691">
    <w:abstractNumId w:val="11"/>
  </w:num>
  <w:num w:numId="10" w16cid:durableId="575818550">
    <w:abstractNumId w:val="3"/>
  </w:num>
  <w:num w:numId="11" w16cid:durableId="80763533">
    <w:abstractNumId w:val="2"/>
  </w:num>
  <w:num w:numId="12" w16cid:durableId="1719932650">
    <w:abstractNumId w:val="10"/>
  </w:num>
  <w:num w:numId="13" w16cid:durableId="1530413615">
    <w:abstractNumId w:val="9"/>
  </w:num>
  <w:num w:numId="14" w16cid:durableId="1658417685">
    <w:abstractNumId w:val="12"/>
  </w:num>
  <w:num w:numId="15" w16cid:durableId="2032410224">
    <w:abstractNumId w:val="16"/>
  </w:num>
  <w:num w:numId="16" w16cid:durableId="1274746730">
    <w:abstractNumId w:val="0"/>
  </w:num>
  <w:num w:numId="17" w16cid:durableId="167486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E5"/>
    <w:rsid w:val="000553C5"/>
    <w:rsid w:val="000B0350"/>
    <w:rsid w:val="001E79C1"/>
    <w:rsid w:val="00381268"/>
    <w:rsid w:val="004805AD"/>
    <w:rsid w:val="00492597"/>
    <w:rsid w:val="005F55CB"/>
    <w:rsid w:val="00632475"/>
    <w:rsid w:val="006709EE"/>
    <w:rsid w:val="00691A17"/>
    <w:rsid w:val="006E6347"/>
    <w:rsid w:val="007B73E8"/>
    <w:rsid w:val="008C66E7"/>
    <w:rsid w:val="00921111"/>
    <w:rsid w:val="00925E97"/>
    <w:rsid w:val="00991B92"/>
    <w:rsid w:val="009D2221"/>
    <w:rsid w:val="00AB053E"/>
    <w:rsid w:val="00B24C34"/>
    <w:rsid w:val="00B7439D"/>
    <w:rsid w:val="00B8513C"/>
    <w:rsid w:val="00BC01B4"/>
    <w:rsid w:val="00BF1147"/>
    <w:rsid w:val="00BF30AF"/>
    <w:rsid w:val="00C3492C"/>
    <w:rsid w:val="00C8138A"/>
    <w:rsid w:val="00C874B8"/>
    <w:rsid w:val="00D574E5"/>
    <w:rsid w:val="00DE2AF0"/>
    <w:rsid w:val="00E05AE1"/>
    <w:rsid w:val="00E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296"/>
  <w15:docId w15:val="{33A386AF-7F65-48D3-B20B-E7EC78DB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5CB"/>
    <w:pPr>
      <w:spacing w:after="3"/>
      <w:ind w:left="7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3"/>
      <w:ind w:left="310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3"/>
      <w:ind w:left="3106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691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91A17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DE2AF0"/>
    <w:pPr>
      <w:contextualSpacing/>
    </w:pPr>
  </w:style>
  <w:style w:type="table" w:styleId="a6">
    <w:name w:val="Table Grid"/>
    <w:basedOn w:val="a1"/>
    <w:uiPriority w:val="39"/>
    <w:rsid w:val="0049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E634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6E634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E6347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B053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7BB3-6034-4997-9E2A-24390B8F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Дорошенкова</dc:creator>
  <cp:keywords/>
  <dc:description/>
  <cp:lastModifiedBy>лина а че</cp:lastModifiedBy>
  <cp:revision>4</cp:revision>
  <dcterms:created xsi:type="dcterms:W3CDTF">2024-10-05T17:45:00Z</dcterms:created>
  <dcterms:modified xsi:type="dcterms:W3CDTF">2024-10-06T07:28:00Z</dcterms:modified>
</cp:coreProperties>
</file>