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5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20A2E6A" w14:textId="77777777" w:rsidR="0048193F" w:rsidRDefault="006A23C8">
      <w:pPr>
        <w:jc w:val="center"/>
        <w:rPr>
          <w:rFonts w:ascii="微软雅黑" w:eastAsia="微软雅黑" w:hAnsi="微软雅黑" w:cs="Arial"/>
          <w:b/>
          <w:sz w:val="30"/>
          <w:szCs w:val="30"/>
        </w:rPr>
      </w:pPr>
      <w:r>
        <w:rPr>
          <w:rFonts w:ascii="微软雅黑" w:eastAsia="微软雅黑" w:hAnsi="微软雅黑" w:cs="Arial" w:hint="eastAsia"/>
          <w:b/>
          <w:sz w:val="30"/>
          <w:szCs w:val="30"/>
        </w:rPr>
        <w:t>今日智投—</w:t>
      </w:r>
      <w:r>
        <w:rPr>
          <w:rFonts w:ascii="微软雅黑" w:eastAsia="微软雅黑" w:hAnsi="微软雅黑" w:cs="Arial" w:hint="eastAsia"/>
          <w:b/>
          <w:color w:val="FF0000"/>
          <w:sz w:val="30"/>
          <w:szCs w:val="30"/>
        </w:rPr>
        <w:t>提货功能</w:t>
      </w:r>
      <w:r>
        <w:rPr>
          <w:rFonts w:ascii="微软雅黑" w:eastAsia="微软雅黑" w:hAnsi="微软雅黑" w:cs="Arial" w:hint="eastAsia"/>
          <w:b/>
          <w:sz w:val="30"/>
          <w:szCs w:val="30"/>
        </w:rPr>
        <w:t>产品需求文档</w:t>
      </w:r>
    </w:p>
    <w:p w14:paraId="7BA351E6" w14:textId="77777777" w:rsidR="0048193F" w:rsidRDefault="0048193F">
      <w:pPr>
        <w:rPr>
          <w:rFonts w:ascii="微软雅黑" w:eastAsia="微软雅黑" w:hAnsi="微软雅黑" w:cs="Arial"/>
          <w:sz w:val="30"/>
          <w:szCs w:val="30"/>
        </w:rPr>
      </w:pPr>
    </w:p>
    <w:p w14:paraId="4389EA01" w14:textId="77777777" w:rsidR="0048193F" w:rsidRDefault="006A23C8">
      <w:pPr>
        <w:pStyle w:val="a3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  <w:b/>
          <w:sz w:val="30"/>
          <w:szCs w:val="30"/>
        </w:rPr>
      </w:pPr>
      <w:r>
        <w:rPr>
          <w:rFonts w:ascii="微软雅黑" w:eastAsia="微软雅黑" w:hAnsi="微软雅黑" w:hint="eastAsia"/>
          <w:b/>
          <w:sz w:val="30"/>
          <w:szCs w:val="30"/>
        </w:rPr>
        <w:t>功能概述：</w:t>
      </w:r>
      <w:r>
        <w:rPr>
          <w:rFonts w:ascii="微软雅黑" w:eastAsia="微软雅黑" w:hAnsi="微软雅黑" w:cs="Arial" w:hint="eastAsia"/>
          <w:sz w:val="28"/>
          <w:szCs w:val="28"/>
        </w:rPr>
        <w:t>提货是用户付清订单货物尾款后，商城将用户购买的货物配送至指定收货地址，即为提货。</w:t>
      </w:r>
    </w:p>
    <w:p w14:paraId="1CE2EF2C" w14:textId="77777777" w:rsidR="0048193F" w:rsidRDefault="006A23C8">
      <w:pPr>
        <w:jc w:val="center"/>
        <w:rPr>
          <w:b/>
          <w:color w:val="151FC4"/>
        </w:rPr>
      </w:pPr>
      <w:r>
        <w:rPr>
          <w:rFonts w:hint="eastAsia"/>
          <w:b/>
          <w:color w:val="151FC4"/>
        </w:rPr>
        <w:t>下方是流程图</w:t>
      </w:r>
    </w:p>
    <w:p w14:paraId="48FE3769" w14:textId="77777777" w:rsidR="0048193F" w:rsidRDefault="006A23C8">
      <w:pPr>
        <w:jc w:val="center"/>
      </w:pPr>
      <w:r>
        <w:rPr>
          <w:noProof/>
        </w:rPr>
        <w:drawing>
          <wp:inline distT="0" distB="0" distL="0" distR="0" wp14:anchorId="1A4CBD2C" wp14:editId="0D01F4D7">
            <wp:extent cx="4342765" cy="1709420"/>
            <wp:effectExtent l="0" t="0" r="63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5271" cy="17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09B79" w14:textId="77777777" w:rsidR="0048193F" w:rsidRDefault="006A23C8">
      <w:pPr>
        <w:pStyle w:val="a3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  <w:b/>
          <w:sz w:val="30"/>
          <w:szCs w:val="30"/>
        </w:rPr>
      </w:pPr>
      <w:r>
        <w:rPr>
          <w:rFonts w:ascii="微软雅黑" w:eastAsia="微软雅黑" w:hAnsi="微软雅黑" w:hint="eastAsia"/>
          <w:b/>
          <w:sz w:val="30"/>
          <w:szCs w:val="30"/>
        </w:rPr>
        <w:t>功能摘要：</w:t>
      </w:r>
      <w:r>
        <w:rPr>
          <w:rFonts w:ascii="微软雅黑" w:eastAsia="微软雅黑" w:hAnsi="微软雅黑" w:cs="Arial"/>
          <w:sz w:val="28"/>
          <w:szCs w:val="28"/>
        </w:rPr>
        <w:softHyphen/>
      </w:r>
    </w:p>
    <w:tbl>
      <w:tblPr>
        <w:tblW w:w="6684" w:type="dxa"/>
        <w:tblInd w:w="808" w:type="dxa"/>
        <w:tblLayout w:type="fixed"/>
        <w:tblLook w:val="04A0" w:firstRow="1" w:lastRow="0" w:firstColumn="1" w:lastColumn="0" w:noHBand="0" w:noVBand="1"/>
      </w:tblPr>
      <w:tblGrid>
        <w:gridCol w:w="1789"/>
        <w:gridCol w:w="2327"/>
        <w:gridCol w:w="2568"/>
      </w:tblGrid>
      <w:tr w:rsidR="0048193F" w14:paraId="6635D817" w14:textId="77777777">
        <w:trPr>
          <w:trHeight w:val="360"/>
        </w:trPr>
        <w:tc>
          <w:tcPr>
            <w:tcW w:w="17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0C0C0"/>
            <w:vAlign w:val="center"/>
          </w:tcPr>
          <w:p w14:paraId="3B79531D" w14:textId="77777777" w:rsidR="0048193F" w:rsidRDefault="006A23C8">
            <w:pPr>
              <w:widowControl/>
              <w:jc w:val="center"/>
              <w:rPr>
                <w:rFonts w:ascii="微软雅黑" w:eastAsia="微软雅黑" w:hAnsi="微软雅黑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微软雅黑" w:eastAsia="微软雅黑" w:hAnsi="微软雅黑" w:cs="Times New Roman" w:hint="eastAsia"/>
                <w:b/>
                <w:bCs/>
                <w:color w:val="000000"/>
                <w:kern w:val="0"/>
                <w:sz w:val="22"/>
                <w:szCs w:val="22"/>
              </w:rPr>
              <w:t>功能模块</w:t>
            </w:r>
          </w:p>
        </w:tc>
        <w:tc>
          <w:tcPr>
            <w:tcW w:w="232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C0C0"/>
            <w:vAlign w:val="center"/>
          </w:tcPr>
          <w:p w14:paraId="3876576D" w14:textId="77777777" w:rsidR="0048193F" w:rsidRDefault="006A23C8">
            <w:pPr>
              <w:widowControl/>
              <w:jc w:val="center"/>
              <w:rPr>
                <w:rFonts w:ascii="微软雅黑" w:eastAsia="微软雅黑" w:hAnsi="微软雅黑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微软雅黑" w:eastAsia="微软雅黑" w:hAnsi="微软雅黑" w:cs="Times New Roman" w:hint="eastAsia"/>
                <w:b/>
                <w:bCs/>
                <w:color w:val="000000"/>
                <w:kern w:val="0"/>
                <w:sz w:val="22"/>
                <w:szCs w:val="22"/>
              </w:rPr>
              <w:t>主要功能点</w:t>
            </w:r>
          </w:p>
        </w:tc>
        <w:tc>
          <w:tcPr>
            <w:tcW w:w="25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0C0C0"/>
            <w:vAlign w:val="center"/>
          </w:tcPr>
          <w:p w14:paraId="2F04CCE9" w14:textId="77777777" w:rsidR="0048193F" w:rsidRDefault="006A23C8">
            <w:pPr>
              <w:widowControl/>
              <w:jc w:val="center"/>
              <w:rPr>
                <w:rFonts w:ascii="微软雅黑" w:eastAsia="微软雅黑" w:hAnsi="微软雅黑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微软雅黑" w:eastAsia="微软雅黑" w:hAnsi="微软雅黑" w:cs="Times New Roman" w:hint="eastAsia"/>
                <w:b/>
                <w:bCs/>
                <w:color w:val="000000"/>
                <w:kern w:val="0"/>
                <w:sz w:val="22"/>
                <w:szCs w:val="22"/>
              </w:rPr>
              <w:t>优先级</w:t>
            </w:r>
          </w:p>
        </w:tc>
      </w:tr>
      <w:tr w:rsidR="0048193F" w14:paraId="46C43E9B" w14:textId="77777777">
        <w:trPr>
          <w:trHeight w:val="360"/>
        </w:trPr>
        <w:tc>
          <w:tcPr>
            <w:tcW w:w="178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C0C0C0"/>
            <w:vAlign w:val="center"/>
          </w:tcPr>
          <w:p w14:paraId="3AAFD534" w14:textId="77777777" w:rsidR="0048193F" w:rsidRDefault="006A23C8">
            <w:pPr>
              <w:widowControl/>
              <w:jc w:val="center"/>
              <w:rPr>
                <w:rFonts w:ascii="微软雅黑" w:eastAsia="微软雅黑" w:hAnsi="微软雅黑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微软雅黑" w:eastAsia="微软雅黑" w:hAnsi="微软雅黑" w:cs="Times New Roman" w:hint="eastAsia"/>
                <w:b/>
                <w:bCs/>
                <w:color w:val="000000"/>
                <w:kern w:val="0"/>
                <w:sz w:val="22"/>
                <w:szCs w:val="22"/>
              </w:rPr>
              <w:t>提货</w:t>
            </w:r>
          </w:p>
        </w:tc>
        <w:tc>
          <w:tcPr>
            <w:tcW w:w="23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693067C" w14:textId="77777777" w:rsidR="0048193F" w:rsidRDefault="006A23C8">
            <w:pPr>
              <w:widowControl/>
              <w:rPr>
                <w:rFonts w:ascii="微软雅黑" w:eastAsia="微软雅黑" w:hAnsi="微软雅黑" w:cs="Times New Roman"/>
                <w:b/>
                <w:bCs/>
                <w:color w:val="0000FF"/>
                <w:kern w:val="0"/>
                <w:sz w:val="22"/>
                <w:szCs w:val="22"/>
              </w:rPr>
            </w:pPr>
            <w:r>
              <w:rPr>
                <w:rFonts w:ascii="微软雅黑" w:eastAsia="微软雅黑" w:hAnsi="微软雅黑" w:cs="Times New Roman" w:hint="eastAsia"/>
                <w:b/>
                <w:bCs/>
                <w:color w:val="0000FF"/>
                <w:kern w:val="0"/>
                <w:sz w:val="22"/>
                <w:szCs w:val="22"/>
              </w:rPr>
              <w:t>商品详情页</w:t>
            </w:r>
          </w:p>
        </w:tc>
        <w:tc>
          <w:tcPr>
            <w:tcW w:w="25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16C6750" w14:textId="77777777" w:rsidR="0048193F" w:rsidRDefault="006A23C8">
            <w:pPr>
              <w:widowControl/>
              <w:jc w:val="center"/>
              <w:rPr>
                <w:rFonts w:ascii="微软雅黑" w:eastAsia="微软雅黑" w:hAnsi="微软雅黑" w:cs="Times New Roman"/>
                <w:b/>
                <w:bCs/>
                <w:color w:val="0000FF"/>
                <w:kern w:val="0"/>
                <w:sz w:val="22"/>
                <w:szCs w:val="22"/>
              </w:rPr>
            </w:pPr>
            <w:r>
              <w:rPr>
                <w:rFonts w:ascii="微软雅黑" w:eastAsia="微软雅黑" w:hAnsi="微软雅黑" w:cs="Times New Roman" w:hint="eastAsia"/>
                <w:b/>
                <w:bCs/>
                <w:color w:val="0000FF"/>
                <w:kern w:val="0"/>
                <w:sz w:val="22"/>
                <w:szCs w:val="22"/>
              </w:rPr>
              <w:t>高</w:t>
            </w:r>
          </w:p>
        </w:tc>
      </w:tr>
      <w:tr w:rsidR="0048193F" w14:paraId="11CFE8ED" w14:textId="77777777">
        <w:trPr>
          <w:trHeight w:val="700"/>
        </w:trPr>
        <w:tc>
          <w:tcPr>
            <w:tcW w:w="17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1A29247" w14:textId="77777777" w:rsidR="0048193F" w:rsidRDefault="0048193F">
            <w:pPr>
              <w:widowControl/>
              <w:jc w:val="left"/>
              <w:rPr>
                <w:rFonts w:ascii="微软雅黑" w:eastAsia="微软雅黑" w:hAnsi="微软雅黑" w:cs="Times New Roman"/>
                <w:b/>
                <w:bCs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3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4D2A30F" w14:textId="77777777" w:rsidR="0048193F" w:rsidRDefault="006A23C8">
            <w:pPr>
              <w:widowControl/>
              <w:rPr>
                <w:rFonts w:ascii="微软雅黑" w:eastAsia="微软雅黑" w:hAnsi="微软雅黑" w:cs="Times New Roman"/>
                <w:b/>
                <w:bCs/>
                <w:color w:val="0000FF"/>
                <w:kern w:val="0"/>
                <w:sz w:val="22"/>
                <w:szCs w:val="22"/>
              </w:rPr>
            </w:pPr>
            <w:r>
              <w:rPr>
                <w:rFonts w:ascii="微软雅黑" w:eastAsia="微软雅黑" w:hAnsi="微软雅黑" w:cs="Times New Roman" w:hint="eastAsia"/>
                <w:b/>
                <w:bCs/>
                <w:color w:val="0000FF"/>
                <w:kern w:val="0"/>
                <w:sz w:val="22"/>
                <w:szCs w:val="22"/>
              </w:rPr>
              <w:t>下单弹窗～提货规格标识</w:t>
            </w:r>
          </w:p>
        </w:tc>
        <w:tc>
          <w:tcPr>
            <w:tcW w:w="25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FC63444" w14:textId="77777777" w:rsidR="0048193F" w:rsidRDefault="006A23C8">
            <w:pPr>
              <w:widowControl/>
              <w:jc w:val="center"/>
              <w:rPr>
                <w:rFonts w:ascii="微软雅黑" w:eastAsia="微软雅黑" w:hAnsi="微软雅黑" w:cs="Times New Roman"/>
                <w:b/>
                <w:bCs/>
                <w:color w:val="0000FF"/>
                <w:kern w:val="0"/>
                <w:sz w:val="22"/>
                <w:szCs w:val="22"/>
              </w:rPr>
            </w:pPr>
            <w:r>
              <w:rPr>
                <w:rFonts w:ascii="微软雅黑" w:eastAsia="微软雅黑" w:hAnsi="微软雅黑" w:cs="Times New Roman" w:hint="eastAsia"/>
                <w:b/>
                <w:bCs/>
                <w:color w:val="0000FF"/>
                <w:kern w:val="0"/>
                <w:sz w:val="22"/>
                <w:szCs w:val="22"/>
              </w:rPr>
              <w:t>高</w:t>
            </w:r>
          </w:p>
        </w:tc>
      </w:tr>
      <w:tr w:rsidR="0048193F" w14:paraId="01D6A240" w14:textId="77777777">
        <w:trPr>
          <w:trHeight w:val="360"/>
        </w:trPr>
        <w:tc>
          <w:tcPr>
            <w:tcW w:w="17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02785DD" w14:textId="77777777" w:rsidR="0048193F" w:rsidRDefault="0048193F">
            <w:pPr>
              <w:widowControl/>
              <w:jc w:val="left"/>
              <w:rPr>
                <w:rFonts w:ascii="微软雅黑" w:eastAsia="微软雅黑" w:hAnsi="微软雅黑" w:cs="Times New Roman"/>
                <w:b/>
                <w:bCs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3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7477136" w14:textId="77777777" w:rsidR="0048193F" w:rsidRDefault="006A23C8">
            <w:pPr>
              <w:widowControl/>
              <w:rPr>
                <w:rFonts w:ascii="微软雅黑" w:eastAsia="微软雅黑" w:hAnsi="微软雅黑" w:cs="Times New Roman"/>
                <w:b/>
                <w:bCs/>
                <w:color w:val="0000FF"/>
                <w:kern w:val="0"/>
                <w:sz w:val="22"/>
                <w:szCs w:val="22"/>
              </w:rPr>
            </w:pPr>
            <w:r>
              <w:rPr>
                <w:rFonts w:ascii="微软雅黑" w:eastAsia="微软雅黑" w:hAnsi="微软雅黑" w:cs="Times New Roman" w:hint="eastAsia"/>
                <w:b/>
                <w:bCs/>
                <w:color w:val="0000FF"/>
                <w:kern w:val="0"/>
                <w:sz w:val="22"/>
                <w:szCs w:val="22"/>
              </w:rPr>
              <w:t>持仓～提货</w:t>
            </w:r>
          </w:p>
        </w:tc>
        <w:tc>
          <w:tcPr>
            <w:tcW w:w="25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ACEFD42" w14:textId="77777777" w:rsidR="0048193F" w:rsidRDefault="006A23C8">
            <w:pPr>
              <w:widowControl/>
              <w:jc w:val="center"/>
              <w:rPr>
                <w:rFonts w:ascii="微软雅黑" w:eastAsia="微软雅黑" w:hAnsi="微软雅黑" w:cs="Times New Roman"/>
                <w:b/>
                <w:bCs/>
                <w:color w:val="0000FF"/>
                <w:kern w:val="0"/>
                <w:sz w:val="22"/>
                <w:szCs w:val="22"/>
              </w:rPr>
            </w:pPr>
            <w:r>
              <w:rPr>
                <w:rFonts w:ascii="微软雅黑" w:eastAsia="微软雅黑" w:hAnsi="微软雅黑" w:cs="Times New Roman" w:hint="eastAsia"/>
                <w:b/>
                <w:bCs/>
                <w:color w:val="0000FF"/>
                <w:kern w:val="0"/>
                <w:sz w:val="22"/>
                <w:szCs w:val="22"/>
              </w:rPr>
              <w:t>高</w:t>
            </w:r>
          </w:p>
        </w:tc>
      </w:tr>
      <w:tr w:rsidR="0048193F" w14:paraId="476FBD1D" w14:textId="77777777">
        <w:trPr>
          <w:trHeight w:val="700"/>
        </w:trPr>
        <w:tc>
          <w:tcPr>
            <w:tcW w:w="17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21B197D" w14:textId="77777777" w:rsidR="0048193F" w:rsidRDefault="0048193F">
            <w:pPr>
              <w:widowControl/>
              <w:jc w:val="left"/>
              <w:rPr>
                <w:rFonts w:ascii="微软雅黑" w:eastAsia="微软雅黑" w:hAnsi="微软雅黑" w:cs="Times New Roman"/>
                <w:b/>
                <w:bCs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3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4AD98A6" w14:textId="77777777" w:rsidR="0048193F" w:rsidRDefault="006A23C8">
            <w:pPr>
              <w:widowControl/>
              <w:rPr>
                <w:rFonts w:ascii="微软雅黑" w:eastAsia="微软雅黑" w:hAnsi="微软雅黑" w:cs="Times New Roman"/>
                <w:b/>
                <w:bCs/>
                <w:color w:val="0000FF"/>
                <w:kern w:val="0"/>
                <w:sz w:val="22"/>
                <w:szCs w:val="22"/>
              </w:rPr>
            </w:pPr>
            <w:r>
              <w:rPr>
                <w:rFonts w:ascii="微软雅黑" w:eastAsia="微软雅黑" w:hAnsi="微软雅黑" w:cs="Times New Roman" w:hint="eastAsia"/>
                <w:b/>
                <w:bCs/>
                <w:color w:val="0000FF"/>
                <w:kern w:val="0"/>
                <w:sz w:val="22"/>
                <w:szCs w:val="22"/>
              </w:rPr>
              <w:t>填写收货地址</w:t>
            </w:r>
          </w:p>
        </w:tc>
        <w:tc>
          <w:tcPr>
            <w:tcW w:w="25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2C5C052" w14:textId="77777777" w:rsidR="0048193F" w:rsidRDefault="006A23C8">
            <w:pPr>
              <w:widowControl/>
              <w:jc w:val="center"/>
              <w:rPr>
                <w:rFonts w:ascii="微软雅黑" w:eastAsia="微软雅黑" w:hAnsi="微软雅黑" w:cs="Times New Roman"/>
                <w:b/>
                <w:bCs/>
                <w:color w:val="0000FF"/>
                <w:kern w:val="0"/>
                <w:sz w:val="22"/>
                <w:szCs w:val="22"/>
              </w:rPr>
            </w:pPr>
            <w:r>
              <w:rPr>
                <w:rFonts w:ascii="微软雅黑" w:eastAsia="微软雅黑" w:hAnsi="微软雅黑" w:cs="Times New Roman" w:hint="eastAsia"/>
                <w:b/>
                <w:bCs/>
                <w:color w:val="0000FF"/>
                <w:kern w:val="0"/>
                <w:sz w:val="22"/>
                <w:szCs w:val="22"/>
              </w:rPr>
              <w:t>高</w:t>
            </w:r>
          </w:p>
        </w:tc>
      </w:tr>
      <w:tr w:rsidR="0048193F" w14:paraId="04F2807B" w14:textId="77777777">
        <w:trPr>
          <w:trHeight w:val="700"/>
        </w:trPr>
        <w:tc>
          <w:tcPr>
            <w:tcW w:w="17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4B6EBA3" w14:textId="77777777" w:rsidR="0048193F" w:rsidRDefault="0048193F">
            <w:pPr>
              <w:widowControl/>
              <w:jc w:val="left"/>
              <w:rPr>
                <w:rFonts w:ascii="微软雅黑" w:eastAsia="微软雅黑" w:hAnsi="微软雅黑" w:cs="Times New Roman"/>
                <w:b/>
                <w:bCs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3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87A877C" w14:textId="77777777" w:rsidR="0048193F" w:rsidRDefault="006A23C8">
            <w:pPr>
              <w:widowControl/>
              <w:rPr>
                <w:rFonts w:ascii="微软雅黑" w:eastAsia="微软雅黑" w:hAnsi="微软雅黑" w:cs="Times New Roman"/>
                <w:b/>
                <w:bCs/>
                <w:color w:val="0000FF"/>
                <w:kern w:val="0"/>
                <w:sz w:val="22"/>
                <w:szCs w:val="22"/>
              </w:rPr>
            </w:pPr>
            <w:r>
              <w:rPr>
                <w:rFonts w:ascii="微软雅黑" w:eastAsia="微软雅黑" w:hAnsi="微软雅黑" w:cs="Times New Roman" w:hint="eastAsia"/>
                <w:b/>
                <w:bCs/>
                <w:color w:val="0000FF"/>
                <w:kern w:val="0"/>
                <w:sz w:val="22"/>
                <w:szCs w:val="22"/>
              </w:rPr>
              <w:t>确定提货订单页</w:t>
            </w:r>
          </w:p>
        </w:tc>
        <w:tc>
          <w:tcPr>
            <w:tcW w:w="25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FAC6D86" w14:textId="77777777" w:rsidR="0048193F" w:rsidRDefault="006A23C8">
            <w:pPr>
              <w:widowControl/>
              <w:jc w:val="center"/>
              <w:rPr>
                <w:rFonts w:ascii="微软雅黑" w:eastAsia="微软雅黑" w:hAnsi="微软雅黑" w:cs="Times New Roman"/>
                <w:b/>
                <w:bCs/>
                <w:color w:val="0000FF"/>
                <w:kern w:val="0"/>
                <w:sz w:val="22"/>
                <w:szCs w:val="22"/>
              </w:rPr>
            </w:pPr>
            <w:r>
              <w:rPr>
                <w:rFonts w:ascii="微软雅黑" w:eastAsia="微软雅黑" w:hAnsi="微软雅黑" w:cs="Times New Roman" w:hint="eastAsia"/>
                <w:b/>
                <w:bCs/>
                <w:color w:val="0000FF"/>
                <w:kern w:val="0"/>
                <w:sz w:val="22"/>
                <w:szCs w:val="22"/>
              </w:rPr>
              <w:t>高</w:t>
            </w:r>
          </w:p>
        </w:tc>
      </w:tr>
      <w:tr w:rsidR="0048193F" w14:paraId="7AEC60BE" w14:textId="77777777">
        <w:trPr>
          <w:trHeight w:val="360"/>
        </w:trPr>
        <w:tc>
          <w:tcPr>
            <w:tcW w:w="17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6379725" w14:textId="77777777" w:rsidR="0048193F" w:rsidRDefault="0048193F">
            <w:pPr>
              <w:widowControl/>
              <w:jc w:val="left"/>
              <w:rPr>
                <w:rFonts w:ascii="微软雅黑" w:eastAsia="微软雅黑" w:hAnsi="微软雅黑" w:cs="Times New Roman"/>
                <w:b/>
                <w:bCs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3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DAE4393" w14:textId="77777777" w:rsidR="0048193F" w:rsidRDefault="006A23C8">
            <w:pPr>
              <w:widowControl/>
              <w:rPr>
                <w:rFonts w:ascii="微软雅黑" w:eastAsia="微软雅黑" w:hAnsi="微软雅黑" w:cs="Times New Roman"/>
                <w:b/>
                <w:bCs/>
                <w:color w:val="0000FF"/>
                <w:kern w:val="0"/>
                <w:sz w:val="22"/>
                <w:szCs w:val="22"/>
              </w:rPr>
            </w:pPr>
            <w:r>
              <w:rPr>
                <w:rFonts w:ascii="微软雅黑" w:eastAsia="微软雅黑" w:hAnsi="微软雅黑" w:cs="Times New Roman" w:hint="eastAsia"/>
                <w:b/>
                <w:bCs/>
                <w:color w:val="0000FF"/>
                <w:kern w:val="0"/>
                <w:sz w:val="22"/>
                <w:szCs w:val="22"/>
              </w:rPr>
              <w:t>支付</w:t>
            </w:r>
          </w:p>
        </w:tc>
        <w:tc>
          <w:tcPr>
            <w:tcW w:w="25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1635624" w14:textId="77777777" w:rsidR="0048193F" w:rsidRDefault="006A23C8">
            <w:pPr>
              <w:widowControl/>
              <w:jc w:val="center"/>
              <w:rPr>
                <w:rFonts w:ascii="微软雅黑" w:eastAsia="微软雅黑" w:hAnsi="微软雅黑" w:cs="Times New Roman"/>
                <w:b/>
                <w:bCs/>
                <w:color w:val="0000FF"/>
                <w:kern w:val="0"/>
                <w:sz w:val="22"/>
                <w:szCs w:val="22"/>
              </w:rPr>
            </w:pPr>
            <w:r>
              <w:rPr>
                <w:rFonts w:ascii="微软雅黑" w:eastAsia="微软雅黑" w:hAnsi="微软雅黑" w:cs="Times New Roman" w:hint="eastAsia"/>
                <w:b/>
                <w:bCs/>
                <w:color w:val="0000FF"/>
                <w:kern w:val="0"/>
                <w:sz w:val="22"/>
                <w:szCs w:val="22"/>
              </w:rPr>
              <w:t>高</w:t>
            </w:r>
          </w:p>
        </w:tc>
      </w:tr>
      <w:tr w:rsidR="0048193F" w14:paraId="5CD95897" w14:textId="77777777">
        <w:trPr>
          <w:trHeight w:val="360"/>
        </w:trPr>
        <w:tc>
          <w:tcPr>
            <w:tcW w:w="17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94845AB" w14:textId="77777777" w:rsidR="0048193F" w:rsidRDefault="0048193F">
            <w:pPr>
              <w:widowControl/>
              <w:jc w:val="left"/>
              <w:rPr>
                <w:rFonts w:ascii="微软雅黑" w:eastAsia="微软雅黑" w:hAnsi="微软雅黑" w:cs="Times New Roman"/>
                <w:b/>
                <w:bCs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3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4A599A5" w14:textId="77777777" w:rsidR="0048193F" w:rsidRDefault="006A23C8">
            <w:pPr>
              <w:widowControl/>
              <w:rPr>
                <w:rFonts w:ascii="微软雅黑" w:eastAsia="微软雅黑" w:hAnsi="微软雅黑" w:cs="Times New Roman"/>
                <w:b/>
                <w:bCs/>
                <w:color w:val="0000FF"/>
                <w:kern w:val="0"/>
                <w:sz w:val="22"/>
                <w:szCs w:val="22"/>
              </w:rPr>
            </w:pPr>
            <w:r>
              <w:rPr>
                <w:rFonts w:ascii="微软雅黑" w:eastAsia="微软雅黑" w:hAnsi="微软雅黑" w:cs="Times New Roman" w:hint="eastAsia"/>
                <w:b/>
                <w:bCs/>
                <w:color w:val="0000FF"/>
                <w:kern w:val="0"/>
                <w:sz w:val="22"/>
                <w:szCs w:val="22"/>
              </w:rPr>
              <w:t>提货站列表</w:t>
            </w:r>
          </w:p>
        </w:tc>
        <w:tc>
          <w:tcPr>
            <w:tcW w:w="25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00437B2" w14:textId="77777777" w:rsidR="0048193F" w:rsidRDefault="006A23C8">
            <w:pPr>
              <w:widowControl/>
              <w:jc w:val="center"/>
              <w:rPr>
                <w:rFonts w:ascii="微软雅黑" w:eastAsia="微软雅黑" w:hAnsi="微软雅黑" w:cs="Times New Roman"/>
                <w:b/>
                <w:bCs/>
                <w:color w:val="0000FF"/>
                <w:kern w:val="0"/>
                <w:sz w:val="22"/>
                <w:szCs w:val="22"/>
              </w:rPr>
            </w:pPr>
            <w:r>
              <w:rPr>
                <w:rFonts w:ascii="微软雅黑" w:eastAsia="微软雅黑" w:hAnsi="微软雅黑" w:cs="Times New Roman" w:hint="eastAsia"/>
                <w:b/>
                <w:bCs/>
                <w:color w:val="0000FF"/>
                <w:kern w:val="0"/>
                <w:sz w:val="22"/>
                <w:szCs w:val="22"/>
              </w:rPr>
              <w:t>高</w:t>
            </w:r>
          </w:p>
        </w:tc>
      </w:tr>
      <w:tr w:rsidR="0048193F" w14:paraId="5696988B" w14:textId="77777777">
        <w:trPr>
          <w:trHeight w:val="360"/>
        </w:trPr>
        <w:tc>
          <w:tcPr>
            <w:tcW w:w="17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9288A26" w14:textId="77777777" w:rsidR="0048193F" w:rsidRDefault="0048193F">
            <w:pPr>
              <w:widowControl/>
              <w:jc w:val="left"/>
              <w:rPr>
                <w:rFonts w:ascii="微软雅黑" w:eastAsia="微软雅黑" w:hAnsi="微软雅黑" w:cs="Times New Roman"/>
                <w:b/>
                <w:bCs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3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3489FDB" w14:textId="77777777" w:rsidR="0048193F" w:rsidRDefault="006A23C8">
            <w:pPr>
              <w:widowControl/>
              <w:rPr>
                <w:rFonts w:ascii="微软雅黑" w:eastAsia="微软雅黑" w:hAnsi="微软雅黑" w:cs="Times New Roman"/>
                <w:b/>
                <w:bCs/>
                <w:color w:val="0000FF"/>
                <w:kern w:val="0"/>
                <w:sz w:val="22"/>
                <w:szCs w:val="22"/>
              </w:rPr>
            </w:pPr>
            <w:r>
              <w:rPr>
                <w:rFonts w:ascii="微软雅黑" w:eastAsia="微软雅黑" w:hAnsi="微软雅黑" w:cs="Times New Roman" w:hint="eastAsia"/>
                <w:b/>
                <w:bCs/>
                <w:color w:val="0000FF"/>
                <w:kern w:val="0"/>
                <w:sz w:val="22"/>
                <w:szCs w:val="22"/>
              </w:rPr>
              <w:t>我的～提货站</w:t>
            </w:r>
          </w:p>
        </w:tc>
        <w:tc>
          <w:tcPr>
            <w:tcW w:w="25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4297C69" w14:textId="77777777" w:rsidR="0048193F" w:rsidRDefault="006A23C8">
            <w:pPr>
              <w:widowControl/>
              <w:jc w:val="center"/>
              <w:rPr>
                <w:rFonts w:ascii="微软雅黑" w:eastAsia="微软雅黑" w:hAnsi="微软雅黑" w:cs="Times New Roman"/>
                <w:b/>
                <w:bCs/>
                <w:color w:val="0000FF"/>
                <w:kern w:val="0"/>
                <w:sz w:val="22"/>
                <w:szCs w:val="22"/>
              </w:rPr>
            </w:pPr>
            <w:r>
              <w:rPr>
                <w:rFonts w:ascii="微软雅黑" w:eastAsia="微软雅黑" w:hAnsi="微软雅黑" w:cs="Times New Roman" w:hint="eastAsia"/>
                <w:b/>
                <w:bCs/>
                <w:color w:val="0000FF"/>
                <w:kern w:val="0"/>
                <w:sz w:val="22"/>
                <w:szCs w:val="22"/>
              </w:rPr>
              <w:t>高</w:t>
            </w:r>
          </w:p>
        </w:tc>
      </w:tr>
      <w:tr w:rsidR="0048193F" w14:paraId="06D0F0F1" w14:textId="77777777">
        <w:trPr>
          <w:trHeight w:val="360"/>
        </w:trPr>
        <w:tc>
          <w:tcPr>
            <w:tcW w:w="17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A66E283" w14:textId="77777777" w:rsidR="0048193F" w:rsidRDefault="0048193F">
            <w:pPr>
              <w:widowControl/>
              <w:jc w:val="left"/>
              <w:rPr>
                <w:rFonts w:ascii="微软雅黑" w:eastAsia="微软雅黑" w:hAnsi="微软雅黑" w:cs="Times New Roman"/>
                <w:b/>
                <w:bCs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3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80CA983" w14:textId="77777777" w:rsidR="0048193F" w:rsidRDefault="006A23C8">
            <w:pPr>
              <w:widowControl/>
              <w:rPr>
                <w:rFonts w:ascii="微软雅黑" w:eastAsia="微软雅黑" w:hAnsi="微软雅黑" w:cs="Times New Roman"/>
                <w:b/>
                <w:bCs/>
                <w:color w:val="0000FF"/>
                <w:kern w:val="0"/>
                <w:sz w:val="22"/>
                <w:szCs w:val="22"/>
              </w:rPr>
            </w:pPr>
            <w:r>
              <w:rPr>
                <w:rFonts w:ascii="微软雅黑" w:eastAsia="微软雅黑" w:hAnsi="微软雅黑" w:cs="Times New Roman" w:hint="eastAsia"/>
                <w:b/>
                <w:bCs/>
                <w:color w:val="0000FF"/>
                <w:kern w:val="0"/>
                <w:sz w:val="22"/>
                <w:szCs w:val="22"/>
              </w:rPr>
              <w:t>提货（休市情况）</w:t>
            </w:r>
          </w:p>
        </w:tc>
        <w:tc>
          <w:tcPr>
            <w:tcW w:w="25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8CFCBF9" w14:textId="77777777" w:rsidR="0048193F" w:rsidRDefault="006A23C8">
            <w:pPr>
              <w:widowControl/>
              <w:jc w:val="center"/>
              <w:rPr>
                <w:rFonts w:ascii="微软雅黑" w:eastAsia="微软雅黑" w:hAnsi="微软雅黑" w:cs="Times New Roman"/>
                <w:b/>
                <w:bCs/>
                <w:color w:val="0000FF"/>
                <w:kern w:val="0"/>
                <w:sz w:val="22"/>
                <w:szCs w:val="22"/>
              </w:rPr>
            </w:pPr>
            <w:r>
              <w:rPr>
                <w:rFonts w:ascii="微软雅黑" w:eastAsia="微软雅黑" w:hAnsi="微软雅黑" w:cs="Times New Roman" w:hint="eastAsia"/>
                <w:b/>
                <w:bCs/>
                <w:color w:val="0000FF"/>
                <w:kern w:val="0"/>
                <w:sz w:val="22"/>
                <w:szCs w:val="22"/>
              </w:rPr>
              <w:t>高</w:t>
            </w:r>
          </w:p>
        </w:tc>
      </w:tr>
      <w:tr w:rsidR="0048193F" w14:paraId="52562962" w14:textId="77777777">
        <w:trPr>
          <w:trHeight w:val="700"/>
        </w:trPr>
        <w:tc>
          <w:tcPr>
            <w:tcW w:w="17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8B80D18" w14:textId="77777777" w:rsidR="0048193F" w:rsidRDefault="0048193F">
            <w:pPr>
              <w:widowControl/>
              <w:jc w:val="left"/>
              <w:rPr>
                <w:rFonts w:ascii="微软雅黑" w:eastAsia="微软雅黑" w:hAnsi="微软雅黑" w:cs="Times New Roman"/>
                <w:b/>
                <w:bCs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3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7DB0664" w14:textId="77777777" w:rsidR="0048193F" w:rsidRDefault="006A23C8">
            <w:pPr>
              <w:widowControl/>
              <w:rPr>
                <w:rFonts w:ascii="微软雅黑" w:eastAsia="微软雅黑" w:hAnsi="微软雅黑" w:cs="Times New Roman"/>
                <w:b/>
                <w:bCs/>
                <w:color w:val="0000FF"/>
                <w:kern w:val="0"/>
                <w:sz w:val="22"/>
                <w:szCs w:val="22"/>
              </w:rPr>
            </w:pPr>
            <w:r>
              <w:rPr>
                <w:rFonts w:ascii="微软雅黑" w:eastAsia="微软雅黑" w:hAnsi="微软雅黑" w:cs="Times New Roman" w:hint="eastAsia"/>
                <w:b/>
                <w:bCs/>
                <w:color w:val="0000FF"/>
                <w:kern w:val="0"/>
                <w:sz w:val="22"/>
                <w:szCs w:val="22"/>
              </w:rPr>
              <w:t>累计交易2万，引导提货</w:t>
            </w:r>
          </w:p>
        </w:tc>
        <w:tc>
          <w:tcPr>
            <w:tcW w:w="25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8911EC4" w14:textId="77777777" w:rsidR="0048193F" w:rsidRDefault="006A23C8">
            <w:pPr>
              <w:widowControl/>
              <w:jc w:val="center"/>
              <w:rPr>
                <w:rFonts w:ascii="微软雅黑" w:eastAsia="微软雅黑" w:hAnsi="微软雅黑" w:cs="Times New Roman"/>
                <w:b/>
                <w:bCs/>
                <w:color w:val="0000FF"/>
                <w:kern w:val="0"/>
                <w:sz w:val="22"/>
                <w:szCs w:val="22"/>
              </w:rPr>
            </w:pPr>
            <w:r>
              <w:rPr>
                <w:rFonts w:ascii="微软雅黑" w:eastAsia="微软雅黑" w:hAnsi="微软雅黑" w:cs="Times New Roman" w:hint="eastAsia"/>
                <w:b/>
                <w:bCs/>
                <w:color w:val="0000FF"/>
                <w:kern w:val="0"/>
                <w:sz w:val="22"/>
                <w:szCs w:val="22"/>
              </w:rPr>
              <w:t>高</w:t>
            </w:r>
          </w:p>
        </w:tc>
      </w:tr>
    </w:tbl>
    <w:p w14:paraId="4E7E68D2" w14:textId="77777777" w:rsidR="0048193F" w:rsidRDefault="0048193F">
      <w:pPr>
        <w:jc w:val="left"/>
        <w:rPr>
          <w:rFonts w:ascii="微软雅黑" w:eastAsia="微软雅黑" w:hAnsi="微软雅黑"/>
          <w:b/>
          <w:sz w:val="30"/>
          <w:szCs w:val="30"/>
        </w:rPr>
      </w:pPr>
    </w:p>
    <w:p w14:paraId="6288206C" w14:textId="77777777" w:rsidR="0048193F" w:rsidRDefault="006A23C8">
      <w:pPr>
        <w:pStyle w:val="a3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  <w:b/>
          <w:sz w:val="30"/>
          <w:szCs w:val="30"/>
        </w:rPr>
      </w:pPr>
      <w:r>
        <w:rPr>
          <w:rFonts w:ascii="微软雅黑" w:eastAsia="微软雅黑" w:hAnsi="微软雅黑" w:hint="eastAsia"/>
          <w:b/>
          <w:sz w:val="30"/>
          <w:szCs w:val="30"/>
        </w:rPr>
        <w:t>功能详述：</w:t>
      </w:r>
      <w:r>
        <w:rPr>
          <w:rFonts w:ascii="微软雅黑" w:eastAsia="微软雅黑" w:hAnsi="微软雅黑" w:cs="Arial"/>
          <w:sz w:val="28"/>
          <w:szCs w:val="28"/>
        </w:rPr>
        <w:softHyphen/>
      </w:r>
    </w:p>
    <w:p w14:paraId="1B50AACD" w14:textId="41B01221" w:rsidR="0048193F" w:rsidRPr="00EB6EF9" w:rsidRDefault="006A23C8">
      <w:pPr>
        <w:jc w:val="left"/>
        <w:rPr>
          <w:rFonts w:ascii="微软雅黑" w:eastAsia="微软雅黑" w:hAnsi="微软雅黑" w:hint="eastAsia"/>
          <w:b/>
          <w:color w:val="595959" w:themeColor="text1" w:themeTint="A6"/>
          <w:sz w:val="30"/>
          <w:szCs w:val="30"/>
        </w:rPr>
      </w:pPr>
      <w:r>
        <w:rPr>
          <w:rFonts w:ascii="微软雅黑" w:eastAsia="微软雅黑" w:hAnsi="微软雅黑" w:hint="eastAsia"/>
          <w:b/>
          <w:color w:val="151FC4"/>
          <w:sz w:val="30"/>
          <w:szCs w:val="30"/>
        </w:rPr>
        <w:t>3</w:t>
      </w:r>
      <w:r>
        <w:rPr>
          <w:rFonts w:ascii="微软雅黑" w:eastAsia="微软雅黑" w:hAnsi="微软雅黑"/>
          <w:b/>
          <w:color w:val="151FC4"/>
          <w:sz w:val="30"/>
          <w:szCs w:val="30"/>
        </w:rPr>
        <w:t>.1</w:t>
      </w:r>
      <w:r>
        <w:rPr>
          <w:rFonts w:ascii="微软雅黑" w:eastAsia="微软雅黑" w:hAnsi="微软雅黑" w:hint="eastAsia"/>
          <w:b/>
          <w:color w:val="151FC4"/>
          <w:sz w:val="30"/>
          <w:szCs w:val="30"/>
        </w:rPr>
        <w:t xml:space="preserve"> 提货～商品详情页</w:t>
      </w:r>
      <w:r w:rsidR="00897833">
        <w:rPr>
          <w:rFonts w:ascii="微软雅黑" w:eastAsia="微软雅黑" w:hAnsi="微软雅黑" w:hint="eastAsia"/>
          <w:b/>
          <w:color w:val="595959" w:themeColor="text1" w:themeTint="A6"/>
          <w:sz w:val="30"/>
          <w:szCs w:val="30"/>
        </w:rPr>
        <w:t>（</w:t>
      </w:r>
      <w:r w:rsidR="00945394">
        <w:rPr>
          <w:rFonts w:ascii="微软雅黑" w:eastAsia="微软雅黑" w:hAnsi="微软雅黑" w:hint="eastAsia"/>
          <w:b/>
          <w:color w:val="595959" w:themeColor="text1" w:themeTint="A6"/>
          <w:sz w:val="30"/>
          <w:szCs w:val="30"/>
        </w:rPr>
        <w:t>提货券待领取、测试</w:t>
      </w:r>
      <w:r w:rsidR="00624C02">
        <w:rPr>
          <w:rFonts w:ascii="微软雅黑" w:eastAsia="微软雅黑" w:hAnsi="微软雅黑"/>
          <w:b/>
          <w:color w:val="595959" w:themeColor="text1" w:themeTint="A6"/>
          <w:sz w:val="30"/>
          <w:szCs w:val="30"/>
        </w:rPr>
        <w:softHyphen/>
      </w:r>
      <w:r w:rsidR="00897833">
        <w:rPr>
          <w:rFonts w:ascii="微软雅黑" w:eastAsia="微软雅黑" w:hAnsi="微软雅黑" w:hint="eastAsia"/>
          <w:b/>
          <w:color w:val="595959" w:themeColor="text1" w:themeTint="A6"/>
          <w:sz w:val="30"/>
          <w:szCs w:val="30"/>
        </w:rPr>
        <w:t>）</w:t>
      </w:r>
      <w:bookmarkStart w:id="0" w:name="_GoBack"/>
      <w:bookmarkEnd w:id="0"/>
    </w:p>
    <w:p w14:paraId="00B52C9B" w14:textId="4A1116FA" w:rsidR="0048193F" w:rsidRDefault="00B0080C">
      <w:pPr>
        <w:ind w:left="720"/>
        <w:jc w:val="left"/>
        <w:rPr>
          <w:rFonts w:ascii="微软雅黑" w:eastAsia="微软雅黑" w:hAnsi="微软雅黑"/>
          <w:b/>
          <w:sz w:val="30"/>
          <w:szCs w:val="30"/>
        </w:rPr>
      </w:pPr>
      <w:r w:rsidRPr="00B0080C">
        <w:rPr>
          <w:rFonts w:ascii="微软雅黑" w:eastAsia="微软雅黑" w:hAnsi="微软雅黑"/>
          <w:b/>
          <w:sz w:val="30"/>
          <w:szCs w:val="30"/>
        </w:rPr>
        <w:drawing>
          <wp:inline distT="0" distB="0" distL="0" distR="0" wp14:anchorId="0CAB5149" wp14:editId="4E72F796">
            <wp:extent cx="5270500" cy="5405755"/>
            <wp:effectExtent l="0" t="0" r="1270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40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23C8">
        <w:rPr>
          <w:rFonts w:ascii="微软雅黑" w:eastAsia="微软雅黑" w:hAnsi="微软雅黑"/>
          <w:b/>
          <w:sz w:val="30"/>
          <w:szCs w:val="30"/>
        </w:rPr>
        <w:t xml:space="preserve"> </w:t>
      </w:r>
    </w:p>
    <w:p w14:paraId="417CD747" w14:textId="77777777" w:rsidR="0048193F" w:rsidRDefault="006A23C8">
      <w:pPr>
        <w:pStyle w:val="a3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用户点击“商品详情”按钮跳转</w:t>
      </w: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“商品详情页”</w:t>
      </w:r>
    </w:p>
    <w:p w14:paraId="6D5B95A2" w14:textId="77777777" w:rsidR="0048193F" w:rsidRDefault="006A23C8">
      <w:pPr>
        <w:pStyle w:val="a3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点击“商品详情页”左上角</w:t>
      </w: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“返回”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，跳转到行情页</w:t>
      </w:r>
    </w:p>
    <w:p w14:paraId="6D886128" w14:textId="77777777" w:rsidR="0048193F" w:rsidRDefault="006A23C8">
      <w:pPr>
        <w:jc w:val="left"/>
        <w:rPr>
          <w:rFonts w:ascii="微软雅黑" w:eastAsia="微软雅黑" w:hAnsi="微软雅黑"/>
          <w:b/>
          <w:color w:val="151FC4"/>
          <w:sz w:val="30"/>
          <w:szCs w:val="30"/>
        </w:rPr>
      </w:pPr>
      <w:r>
        <w:rPr>
          <w:rFonts w:ascii="微软雅黑" w:eastAsia="微软雅黑" w:hAnsi="微软雅黑" w:hint="eastAsia"/>
          <w:b/>
          <w:color w:val="151FC4"/>
          <w:sz w:val="30"/>
          <w:szCs w:val="30"/>
        </w:rPr>
        <w:t xml:space="preserve"> 3</w:t>
      </w:r>
      <w:r>
        <w:rPr>
          <w:rFonts w:ascii="微软雅黑" w:eastAsia="微软雅黑" w:hAnsi="微软雅黑"/>
          <w:b/>
          <w:color w:val="151FC4"/>
          <w:sz w:val="30"/>
          <w:szCs w:val="30"/>
        </w:rPr>
        <w:t>.2</w:t>
      </w:r>
      <w:r>
        <w:rPr>
          <w:rFonts w:ascii="微软雅黑" w:eastAsia="微软雅黑" w:hAnsi="微软雅黑" w:hint="eastAsia"/>
          <w:b/>
          <w:color w:val="151FC4"/>
          <w:sz w:val="30"/>
          <w:szCs w:val="30"/>
        </w:rPr>
        <w:t xml:space="preserve"> 提货～下单弹窗规格标识</w:t>
      </w:r>
    </w:p>
    <w:p w14:paraId="24043EBC" w14:textId="77777777" w:rsidR="0048193F" w:rsidRDefault="006A23C8">
      <w:pPr>
        <w:jc w:val="center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/>
          <w:b/>
          <w:noProof/>
          <w:color w:val="000000" w:themeColor="text1"/>
          <w:sz w:val="30"/>
          <w:szCs w:val="30"/>
        </w:rPr>
        <w:drawing>
          <wp:inline distT="0" distB="0" distL="0" distR="0" wp14:anchorId="33F2C2EB" wp14:editId="032C91E2">
            <wp:extent cx="5270500" cy="4178300"/>
            <wp:effectExtent l="0" t="0" r="12700" b="1270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67DF" w14:textId="77777777" w:rsidR="0048193F" w:rsidRDefault="006A23C8">
      <w:pPr>
        <w:pStyle w:val="a3"/>
        <w:numPr>
          <w:ilvl w:val="0"/>
          <w:numId w:val="3"/>
        </w:numPr>
        <w:ind w:firstLineChars="0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买涨“下单弹窗”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中的</w:t>
      </w: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“类型”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，添加提货对应的标识</w:t>
      </w: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（如上图）</w:t>
      </w:r>
    </w:p>
    <w:p w14:paraId="3588AAFB" w14:textId="77777777" w:rsidR="0048193F" w:rsidRDefault="006A23C8">
      <w:pPr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/>
          <w:b/>
          <w:noProof/>
          <w:color w:val="000000" w:themeColor="text1"/>
          <w:sz w:val="30"/>
          <w:szCs w:val="30"/>
        </w:rPr>
        <w:drawing>
          <wp:inline distT="0" distB="0" distL="0" distR="0" wp14:anchorId="5FE53CC7" wp14:editId="7859888A">
            <wp:extent cx="5270500" cy="4413885"/>
            <wp:effectExtent l="0" t="0" r="1270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1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3846" w14:textId="77777777" w:rsidR="0048193F" w:rsidRDefault="006A23C8">
      <w:pPr>
        <w:pStyle w:val="a3"/>
        <w:numPr>
          <w:ilvl w:val="0"/>
          <w:numId w:val="3"/>
        </w:numPr>
        <w:ind w:firstLineChars="0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color w:val="00B050"/>
          <w:sz w:val="30"/>
          <w:szCs w:val="30"/>
        </w:rPr>
        <w:t>买跌</w:t>
      </w: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“下单弹窗”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中的</w:t>
      </w: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“类型”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，添加提货对应的标识</w:t>
      </w: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（如上图）</w:t>
      </w:r>
    </w:p>
    <w:p w14:paraId="3DBFAE25" w14:textId="77777777" w:rsidR="0048193F" w:rsidRDefault="006A23C8">
      <w:pPr>
        <w:jc w:val="center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/>
          <w:b/>
          <w:noProof/>
          <w:color w:val="000000" w:themeColor="text1"/>
          <w:sz w:val="30"/>
          <w:szCs w:val="30"/>
        </w:rPr>
        <w:drawing>
          <wp:inline distT="0" distB="0" distL="0" distR="0" wp14:anchorId="1DD81CB5" wp14:editId="06D207ED">
            <wp:extent cx="5270500" cy="4257675"/>
            <wp:effectExtent l="0" t="0" r="1270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89DAD" w14:textId="77777777" w:rsidR="0048193F" w:rsidRDefault="006A23C8">
      <w:pPr>
        <w:pStyle w:val="a3"/>
        <w:numPr>
          <w:ilvl w:val="0"/>
          <w:numId w:val="3"/>
        </w:numPr>
        <w:ind w:firstLineChars="0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color w:val="FF0000"/>
          <w:sz w:val="30"/>
          <w:szCs w:val="30"/>
          <w:highlight w:val="yellow"/>
        </w:rPr>
        <w:t>约购～买涨</w:t>
      </w: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“下单弹窗”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中的</w:t>
      </w: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“类型”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，添加提货对应的标识</w:t>
      </w: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（如上图）</w:t>
      </w:r>
    </w:p>
    <w:p w14:paraId="7D15E6B0" w14:textId="77777777" w:rsidR="0048193F" w:rsidRDefault="006A23C8">
      <w:pPr>
        <w:jc w:val="center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/>
          <w:b/>
          <w:noProof/>
          <w:color w:val="000000" w:themeColor="text1"/>
          <w:sz w:val="30"/>
          <w:szCs w:val="30"/>
        </w:rPr>
        <w:drawing>
          <wp:inline distT="0" distB="0" distL="0" distR="0" wp14:anchorId="4286BD1B" wp14:editId="46117C84">
            <wp:extent cx="5270500" cy="4111625"/>
            <wp:effectExtent l="0" t="0" r="1270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FDD0E" w14:textId="77777777" w:rsidR="0048193F" w:rsidRDefault="006A23C8">
      <w:pPr>
        <w:pStyle w:val="a3"/>
        <w:numPr>
          <w:ilvl w:val="0"/>
          <w:numId w:val="3"/>
        </w:numPr>
        <w:ind w:firstLineChars="0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color w:val="00B050"/>
          <w:sz w:val="30"/>
          <w:szCs w:val="30"/>
          <w:highlight w:val="yellow"/>
        </w:rPr>
        <w:t>约购～买跌</w:t>
      </w: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“下单弹窗”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中的</w:t>
      </w: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“类型”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，添加提货对应的标识</w:t>
      </w: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（如上图）</w:t>
      </w:r>
    </w:p>
    <w:p w14:paraId="49104A50" w14:textId="77777777" w:rsidR="0048193F" w:rsidRDefault="006A23C8">
      <w:pPr>
        <w:jc w:val="left"/>
        <w:rPr>
          <w:rFonts w:ascii="微软雅黑" w:eastAsia="微软雅黑" w:hAnsi="微软雅黑"/>
          <w:b/>
          <w:color w:val="151FC4"/>
          <w:sz w:val="30"/>
          <w:szCs w:val="30"/>
        </w:rPr>
      </w:pPr>
      <w:r>
        <w:rPr>
          <w:rFonts w:ascii="微软雅黑" w:eastAsia="微软雅黑" w:hAnsi="微软雅黑" w:hint="eastAsia"/>
          <w:b/>
          <w:sz w:val="30"/>
          <w:szCs w:val="30"/>
        </w:rPr>
        <w:t xml:space="preserve"> </w:t>
      </w:r>
      <w:r>
        <w:rPr>
          <w:rFonts w:ascii="微软雅黑" w:eastAsia="微软雅黑" w:hAnsi="微软雅黑" w:hint="eastAsia"/>
          <w:b/>
          <w:color w:val="151FC4"/>
          <w:sz w:val="30"/>
          <w:szCs w:val="30"/>
        </w:rPr>
        <w:t>3</w:t>
      </w:r>
      <w:r>
        <w:rPr>
          <w:rFonts w:ascii="微软雅黑" w:eastAsia="微软雅黑" w:hAnsi="微软雅黑"/>
          <w:b/>
          <w:color w:val="151FC4"/>
          <w:sz w:val="30"/>
          <w:szCs w:val="30"/>
        </w:rPr>
        <w:t>.3</w:t>
      </w:r>
      <w:r>
        <w:rPr>
          <w:rFonts w:ascii="微软雅黑" w:eastAsia="微软雅黑" w:hAnsi="微软雅黑" w:hint="eastAsia"/>
          <w:b/>
          <w:color w:val="151FC4"/>
          <w:sz w:val="30"/>
          <w:szCs w:val="30"/>
        </w:rPr>
        <w:t xml:space="preserve"> 提货～持仓列表（提货入口）</w:t>
      </w:r>
    </w:p>
    <w:p w14:paraId="10FFABF1" w14:textId="77777777" w:rsidR="0048193F" w:rsidRDefault="006A23C8">
      <w:pPr>
        <w:jc w:val="center"/>
        <w:rPr>
          <w:rFonts w:ascii="微软雅黑" w:eastAsia="微软雅黑" w:hAnsi="微软雅黑"/>
          <w:b/>
          <w:color w:val="FF0000"/>
          <w:sz w:val="30"/>
          <w:szCs w:val="30"/>
        </w:rPr>
      </w:pPr>
      <w:r>
        <w:rPr>
          <w:rFonts w:ascii="微软雅黑" w:eastAsia="微软雅黑" w:hAnsi="微软雅黑" w:hint="eastAsia"/>
          <w:b/>
          <w:color w:val="FF0000"/>
          <w:sz w:val="30"/>
          <w:szCs w:val="30"/>
          <w:highlight w:val="yellow"/>
        </w:rPr>
        <w:t>下图是“持仓～追涨购”提货入口</w:t>
      </w:r>
    </w:p>
    <w:p w14:paraId="3B73FDF7" w14:textId="77777777" w:rsidR="0048193F" w:rsidRDefault="006A23C8">
      <w:pPr>
        <w:ind w:left="720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/>
          <w:b/>
          <w:noProof/>
          <w:color w:val="000000" w:themeColor="text1"/>
          <w:sz w:val="30"/>
          <w:szCs w:val="30"/>
        </w:rPr>
        <w:drawing>
          <wp:inline distT="0" distB="0" distL="0" distR="0" wp14:anchorId="27E2A746" wp14:editId="3D3801AB">
            <wp:extent cx="5270500" cy="3884930"/>
            <wp:effectExtent l="0" t="0" r="1270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2B628" w14:textId="77777777" w:rsidR="0048193F" w:rsidRDefault="006A23C8">
      <w:pPr>
        <w:pStyle w:val="a3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b/>
          <w:color w:val="FF0000"/>
          <w:sz w:val="30"/>
          <w:szCs w:val="30"/>
        </w:rPr>
      </w:pP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用户点击</w:t>
      </w: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“追涨购”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，下单完成。跳转到</w:t>
      </w: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“订单～持仓列表”，这里增加“提货”入口</w:t>
      </w:r>
    </w:p>
    <w:p w14:paraId="73731D08" w14:textId="77777777" w:rsidR="0048193F" w:rsidRDefault="006A23C8">
      <w:pPr>
        <w:pStyle w:val="a3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涉及到的逻辑规则：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只有在持仓状态下支持提货</w:t>
      </w:r>
    </w:p>
    <w:p w14:paraId="222DA987" w14:textId="77777777" w:rsidR="0048193F" w:rsidRDefault="006A23C8">
      <w:pPr>
        <w:pStyle w:val="a3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b/>
          <w:color w:val="4472C4" w:themeColor="accent1"/>
          <w:sz w:val="30"/>
          <w:szCs w:val="30"/>
        </w:rPr>
      </w:pPr>
      <w:r>
        <w:rPr>
          <w:rFonts w:ascii="微软雅黑" w:eastAsia="微软雅黑" w:hAnsi="微软雅黑"/>
          <w:b/>
          <w:color w:val="4472C4" w:themeColor="accent1"/>
          <w:sz w:val="30"/>
          <w:szCs w:val="30"/>
        </w:rPr>
        <w:t>代金券建仓不可提货、持仓～提货按钮隐藏</w:t>
      </w:r>
    </w:p>
    <w:p w14:paraId="4DF6D50A" w14:textId="05419DAC" w:rsidR="005333F0" w:rsidRDefault="005333F0">
      <w:pPr>
        <w:pStyle w:val="a3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b/>
          <w:color w:val="4472C4" w:themeColor="accent1"/>
          <w:sz w:val="30"/>
          <w:szCs w:val="30"/>
        </w:rPr>
      </w:pPr>
      <w:r>
        <w:rPr>
          <w:rFonts w:ascii="微软雅黑" w:eastAsia="微软雅黑" w:hAnsi="微软雅黑" w:hint="eastAsia"/>
          <w:b/>
          <w:color w:val="4472C4" w:themeColor="accent1"/>
          <w:sz w:val="30"/>
          <w:szCs w:val="30"/>
        </w:rPr>
        <w:t>买涨</w:t>
      </w:r>
      <w:r w:rsidR="00EC10D8">
        <w:rPr>
          <w:rFonts w:ascii="微软雅黑" w:eastAsia="微软雅黑" w:hAnsi="微软雅黑" w:hint="eastAsia"/>
          <w:b/>
          <w:color w:val="4472C4" w:themeColor="accent1"/>
          <w:sz w:val="30"/>
          <w:szCs w:val="30"/>
        </w:rPr>
        <w:t>（多手），持仓～提货按钮变灰、不可点击</w:t>
      </w:r>
    </w:p>
    <w:p w14:paraId="61E712CA" w14:textId="12222E6F" w:rsidR="00810ABB" w:rsidRDefault="00810ABB">
      <w:pPr>
        <w:pStyle w:val="a3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b/>
          <w:color w:val="4472C4" w:themeColor="accent1"/>
          <w:sz w:val="30"/>
          <w:szCs w:val="30"/>
        </w:rPr>
      </w:pPr>
      <w:r>
        <w:rPr>
          <w:rFonts w:ascii="微软雅黑" w:eastAsia="微软雅黑" w:hAnsi="微软雅黑" w:hint="eastAsia"/>
          <w:b/>
          <w:color w:val="4472C4" w:themeColor="accent1"/>
          <w:sz w:val="30"/>
          <w:szCs w:val="30"/>
        </w:rPr>
        <w:t>提货订单积分正常送</w:t>
      </w:r>
    </w:p>
    <w:p w14:paraId="4CCD6FFE" w14:textId="77777777" w:rsidR="0048193F" w:rsidRDefault="0048193F">
      <w:pPr>
        <w:ind w:left="720"/>
        <w:jc w:val="left"/>
        <w:rPr>
          <w:rFonts w:ascii="微软雅黑" w:eastAsia="微软雅黑" w:hAnsi="微软雅黑"/>
          <w:b/>
          <w:color w:val="4472C4" w:themeColor="accent1"/>
          <w:sz w:val="30"/>
          <w:szCs w:val="30"/>
        </w:rPr>
      </w:pPr>
    </w:p>
    <w:p w14:paraId="004E35D9" w14:textId="77777777" w:rsidR="0048193F" w:rsidRDefault="006A23C8">
      <w:pPr>
        <w:jc w:val="center"/>
        <w:rPr>
          <w:rFonts w:ascii="微软雅黑" w:eastAsia="微软雅黑" w:hAnsi="微软雅黑"/>
          <w:b/>
          <w:color w:val="FF0000"/>
          <w:sz w:val="30"/>
          <w:szCs w:val="30"/>
        </w:rPr>
      </w:pPr>
      <w:r>
        <w:rPr>
          <w:rFonts w:ascii="微软雅黑" w:eastAsia="微软雅黑" w:hAnsi="微软雅黑" w:hint="eastAsia"/>
          <w:b/>
          <w:color w:val="FF0000"/>
          <w:sz w:val="30"/>
          <w:szCs w:val="30"/>
          <w:highlight w:val="yellow"/>
        </w:rPr>
        <w:t>下图是“</w:t>
      </w:r>
      <w:r>
        <w:rPr>
          <w:rFonts w:ascii="微软雅黑" w:eastAsia="微软雅黑" w:hAnsi="微软雅黑" w:hint="eastAsia"/>
          <w:b/>
          <w:color w:val="00B050"/>
          <w:sz w:val="30"/>
          <w:szCs w:val="30"/>
          <w:highlight w:val="yellow"/>
        </w:rPr>
        <w:t>持仓～保价购</w:t>
      </w:r>
      <w:r>
        <w:rPr>
          <w:rFonts w:ascii="微软雅黑" w:eastAsia="微软雅黑" w:hAnsi="微软雅黑" w:hint="eastAsia"/>
          <w:b/>
          <w:color w:val="FF0000"/>
          <w:sz w:val="30"/>
          <w:szCs w:val="30"/>
          <w:highlight w:val="yellow"/>
        </w:rPr>
        <w:t>”提货入口</w:t>
      </w:r>
    </w:p>
    <w:p w14:paraId="53747FC0" w14:textId="77777777" w:rsidR="0048193F" w:rsidRDefault="006A23C8">
      <w:pPr>
        <w:rPr>
          <w:rFonts w:ascii="微软雅黑" w:eastAsia="微软雅黑" w:hAnsi="微软雅黑"/>
          <w:b/>
          <w:color w:val="FF0000"/>
          <w:sz w:val="30"/>
          <w:szCs w:val="30"/>
        </w:rPr>
      </w:pPr>
      <w:r>
        <w:rPr>
          <w:rFonts w:ascii="微软雅黑" w:eastAsia="微软雅黑" w:hAnsi="微软雅黑"/>
          <w:b/>
          <w:noProof/>
          <w:color w:val="FF0000"/>
          <w:sz w:val="30"/>
          <w:szCs w:val="30"/>
        </w:rPr>
        <w:drawing>
          <wp:inline distT="0" distB="0" distL="0" distR="0" wp14:anchorId="28A4E3C6" wp14:editId="58C2F6EC">
            <wp:extent cx="5270500" cy="3162300"/>
            <wp:effectExtent l="0" t="0" r="12700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5D240" w14:textId="77777777" w:rsidR="0048193F" w:rsidRDefault="006A23C8">
      <w:pPr>
        <w:pStyle w:val="a3"/>
        <w:numPr>
          <w:ilvl w:val="0"/>
          <w:numId w:val="3"/>
        </w:numPr>
        <w:ind w:firstLineChars="0"/>
        <w:jc w:val="left"/>
        <w:rPr>
          <w:rFonts w:ascii="微软雅黑" w:eastAsia="微软雅黑" w:hAnsi="微软雅黑"/>
          <w:b/>
          <w:color w:val="7F7F7F" w:themeColor="text1" w:themeTint="80"/>
          <w:sz w:val="30"/>
          <w:szCs w:val="30"/>
        </w:rPr>
      </w:pP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用户点击</w:t>
      </w:r>
      <w:r>
        <w:rPr>
          <w:rFonts w:ascii="微软雅黑" w:eastAsia="微软雅黑" w:hAnsi="微软雅黑" w:hint="eastAsia"/>
          <w:b/>
          <w:color w:val="00B050"/>
          <w:sz w:val="30"/>
          <w:szCs w:val="30"/>
        </w:rPr>
        <w:t>“保价购”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，下单完成。跳转到</w:t>
      </w: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“订单～持仓列表”，这里增加“提货”入口，</w:t>
      </w:r>
      <w:r>
        <w:rPr>
          <w:rFonts w:ascii="微软雅黑" w:eastAsia="微软雅黑" w:hAnsi="微软雅黑" w:hint="eastAsia"/>
          <w:b/>
          <w:color w:val="7F7F7F" w:themeColor="text1" w:themeTint="80"/>
          <w:sz w:val="30"/>
          <w:szCs w:val="30"/>
        </w:rPr>
        <w:t>“提货”按钮为灰色、不可点击</w:t>
      </w:r>
    </w:p>
    <w:p w14:paraId="726FBFE2" w14:textId="77777777" w:rsidR="0048193F" w:rsidRDefault="006A23C8">
      <w:pPr>
        <w:pStyle w:val="a3"/>
        <w:numPr>
          <w:ilvl w:val="0"/>
          <w:numId w:val="3"/>
        </w:numPr>
        <w:ind w:firstLineChars="0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涉及到的逻辑规则：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只有在持仓状态下支持提货</w:t>
      </w:r>
    </w:p>
    <w:p w14:paraId="44212AC0" w14:textId="77777777" w:rsidR="0048193F" w:rsidRDefault="006A23C8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b/>
          <w:color w:val="7F7F7F" w:themeColor="text1" w:themeTint="80"/>
          <w:sz w:val="30"/>
          <w:szCs w:val="30"/>
        </w:rPr>
      </w:pPr>
      <w:r>
        <w:rPr>
          <w:rFonts w:ascii="微软雅黑" w:eastAsia="微软雅黑" w:hAnsi="微软雅黑" w:hint="eastAsia"/>
          <w:b/>
          <w:color w:val="00B050"/>
          <w:sz w:val="30"/>
          <w:szCs w:val="30"/>
        </w:rPr>
        <w:t>保价购</w:t>
      </w: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暂时不支持提货</w:t>
      </w:r>
      <w:r>
        <w:rPr>
          <w:rFonts w:ascii="微软雅黑" w:eastAsia="微软雅黑" w:hAnsi="微软雅黑" w:hint="eastAsia"/>
          <w:b/>
          <w:color w:val="7F7F7F" w:themeColor="text1" w:themeTint="80"/>
          <w:sz w:val="30"/>
          <w:szCs w:val="30"/>
        </w:rPr>
        <w:t>，在持仓列表增加“提货”入口，不可点击</w:t>
      </w:r>
    </w:p>
    <w:p w14:paraId="4771E616" w14:textId="77777777" w:rsidR="0048193F" w:rsidRDefault="0048193F">
      <w:pPr>
        <w:pStyle w:val="a3"/>
        <w:ind w:left="1189" w:firstLineChars="0" w:firstLine="0"/>
        <w:rPr>
          <w:rFonts w:ascii="微软雅黑" w:eastAsia="微软雅黑" w:hAnsi="微软雅黑"/>
          <w:b/>
          <w:color w:val="7F7F7F" w:themeColor="text1" w:themeTint="80"/>
          <w:sz w:val="30"/>
          <w:szCs w:val="30"/>
        </w:rPr>
      </w:pPr>
    </w:p>
    <w:p w14:paraId="7794A7C4" w14:textId="77777777" w:rsidR="0048193F" w:rsidRDefault="006A23C8">
      <w:pPr>
        <w:jc w:val="center"/>
        <w:rPr>
          <w:rFonts w:ascii="微软雅黑" w:eastAsia="微软雅黑" w:hAnsi="微软雅黑"/>
          <w:b/>
          <w:color w:val="FF0000"/>
          <w:sz w:val="30"/>
          <w:szCs w:val="30"/>
        </w:rPr>
      </w:pPr>
      <w:r>
        <w:rPr>
          <w:rFonts w:ascii="微软雅黑" w:eastAsia="微软雅黑" w:hAnsi="微软雅黑" w:hint="eastAsia"/>
          <w:b/>
          <w:color w:val="FF0000"/>
          <w:sz w:val="30"/>
          <w:szCs w:val="30"/>
          <w:highlight w:val="yellow"/>
        </w:rPr>
        <w:t>下图是“持仓～约购买涨”提货入口</w:t>
      </w:r>
    </w:p>
    <w:p w14:paraId="1CF4F8E0" w14:textId="77777777" w:rsidR="0048193F" w:rsidRDefault="006A23C8">
      <w:pPr>
        <w:rPr>
          <w:rFonts w:ascii="微软雅黑" w:eastAsia="微软雅黑" w:hAnsi="微软雅黑"/>
          <w:b/>
          <w:color w:val="FF0000"/>
          <w:sz w:val="30"/>
          <w:szCs w:val="30"/>
        </w:rPr>
      </w:pPr>
      <w:r>
        <w:rPr>
          <w:rFonts w:ascii="微软雅黑" w:eastAsia="微软雅黑" w:hAnsi="微软雅黑"/>
          <w:b/>
          <w:noProof/>
          <w:color w:val="FF0000"/>
          <w:sz w:val="30"/>
          <w:szCs w:val="30"/>
        </w:rPr>
        <w:drawing>
          <wp:inline distT="0" distB="0" distL="0" distR="0" wp14:anchorId="4A87AD53" wp14:editId="52113114">
            <wp:extent cx="5270500" cy="2905760"/>
            <wp:effectExtent l="0" t="0" r="1270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67C9" w14:textId="77777777" w:rsidR="0048193F" w:rsidRDefault="006A23C8">
      <w:pPr>
        <w:pStyle w:val="a3"/>
        <w:numPr>
          <w:ilvl w:val="0"/>
          <w:numId w:val="5"/>
        </w:numPr>
        <w:ind w:firstLineChars="0"/>
        <w:jc w:val="left"/>
        <w:rPr>
          <w:rFonts w:ascii="微软雅黑" w:eastAsia="微软雅黑" w:hAnsi="微软雅黑"/>
          <w:b/>
          <w:color w:val="FF0000"/>
          <w:sz w:val="30"/>
          <w:szCs w:val="30"/>
        </w:rPr>
      </w:pP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用户点击</w:t>
      </w: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“约购～追涨购”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，约购成功后。跳转到</w:t>
      </w: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“订单～持仓列表”，这里增加“提货”入口</w:t>
      </w:r>
    </w:p>
    <w:p w14:paraId="7A2695FB" w14:textId="77777777" w:rsidR="0048193F" w:rsidRDefault="006A23C8">
      <w:pPr>
        <w:pStyle w:val="a3"/>
        <w:numPr>
          <w:ilvl w:val="0"/>
          <w:numId w:val="5"/>
        </w:numPr>
        <w:ind w:firstLineChars="0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涉及到的逻辑规则：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只有在持仓状态下支持提货</w:t>
      </w:r>
    </w:p>
    <w:p w14:paraId="646CB871" w14:textId="736ECB78" w:rsidR="006A23C8" w:rsidRDefault="006A23C8" w:rsidP="006A23C8">
      <w:pPr>
        <w:pStyle w:val="a3"/>
        <w:numPr>
          <w:ilvl w:val="0"/>
          <w:numId w:val="5"/>
        </w:numPr>
        <w:ind w:firstLineChars="0"/>
        <w:jc w:val="left"/>
        <w:rPr>
          <w:rFonts w:ascii="微软雅黑" w:eastAsia="微软雅黑" w:hAnsi="微软雅黑"/>
          <w:b/>
          <w:color w:val="4472C4" w:themeColor="accent1"/>
          <w:sz w:val="30"/>
          <w:szCs w:val="30"/>
        </w:rPr>
      </w:pPr>
      <w:r>
        <w:rPr>
          <w:rFonts w:ascii="微软雅黑" w:eastAsia="微软雅黑" w:hAnsi="微软雅黑" w:hint="eastAsia"/>
          <w:b/>
          <w:color w:val="4472C4" w:themeColor="accent1"/>
          <w:sz w:val="30"/>
          <w:szCs w:val="30"/>
        </w:rPr>
        <w:t>约购～买涨（多手），持仓～提货按钮变灰、不可点击</w:t>
      </w:r>
    </w:p>
    <w:p w14:paraId="1B7C9ACB" w14:textId="4B3A606A" w:rsidR="00810ABB" w:rsidRPr="00810ABB" w:rsidRDefault="00810ABB" w:rsidP="00810ABB">
      <w:pPr>
        <w:pStyle w:val="a3"/>
        <w:numPr>
          <w:ilvl w:val="0"/>
          <w:numId w:val="5"/>
        </w:numPr>
        <w:ind w:firstLineChars="0"/>
        <w:jc w:val="left"/>
        <w:rPr>
          <w:rFonts w:ascii="微软雅黑" w:eastAsia="微软雅黑" w:hAnsi="微软雅黑"/>
          <w:b/>
          <w:color w:val="4472C4" w:themeColor="accent1"/>
          <w:sz w:val="30"/>
          <w:szCs w:val="30"/>
        </w:rPr>
      </w:pPr>
      <w:r>
        <w:rPr>
          <w:rFonts w:ascii="微软雅黑" w:eastAsia="微软雅黑" w:hAnsi="微软雅黑" w:hint="eastAsia"/>
          <w:b/>
          <w:color w:val="4472C4" w:themeColor="accent1"/>
          <w:sz w:val="30"/>
          <w:szCs w:val="30"/>
        </w:rPr>
        <w:t>提货订单积分正常送</w:t>
      </w:r>
    </w:p>
    <w:p w14:paraId="3554CA13" w14:textId="77777777" w:rsidR="0048193F" w:rsidRPr="006A23C8" w:rsidRDefault="0048193F">
      <w:pPr>
        <w:pStyle w:val="a3"/>
        <w:ind w:left="1189" w:firstLineChars="0" w:firstLine="0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</w:p>
    <w:p w14:paraId="10D9198A" w14:textId="77777777" w:rsidR="0048193F" w:rsidRDefault="006A23C8">
      <w:pPr>
        <w:jc w:val="center"/>
        <w:rPr>
          <w:rFonts w:ascii="微软雅黑" w:eastAsia="微软雅黑" w:hAnsi="微软雅黑"/>
          <w:b/>
          <w:color w:val="FF0000"/>
          <w:sz w:val="30"/>
          <w:szCs w:val="30"/>
        </w:rPr>
      </w:pPr>
      <w:r>
        <w:rPr>
          <w:rFonts w:ascii="微软雅黑" w:eastAsia="微软雅黑" w:hAnsi="微软雅黑" w:hint="eastAsia"/>
          <w:b/>
          <w:color w:val="FF0000"/>
          <w:sz w:val="30"/>
          <w:szCs w:val="30"/>
          <w:highlight w:val="yellow"/>
        </w:rPr>
        <w:t>下图是“</w:t>
      </w:r>
      <w:r>
        <w:rPr>
          <w:rFonts w:ascii="微软雅黑" w:eastAsia="微软雅黑" w:hAnsi="微软雅黑" w:hint="eastAsia"/>
          <w:b/>
          <w:color w:val="00B050"/>
          <w:sz w:val="30"/>
          <w:szCs w:val="30"/>
          <w:highlight w:val="yellow"/>
        </w:rPr>
        <w:t>持仓～约购买跌</w:t>
      </w:r>
      <w:r>
        <w:rPr>
          <w:rFonts w:ascii="微软雅黑" w:eastAsia="微软雅黑" w:hAnsi="微软雅黑" w:hint="eastAsia"/>
          <w:b/>
          <w:color w:val="FF0000"/>
          <w:sz w:val="30"/>
          <w:szCs w:val="30"/>
          <w:highlight w:val="yellow"/>
        </w:rPr>
        <w:t>”提货入口</w:t>
      </w:r>
    </w:p>
    <w:p w14:paraId="73B5866A" w14:textId="77777777" w:rsidR="0048193F" w:rsidRDefault="006A23C8">
      <w:pPr>
        <w:rPr>
          <w:rFonts w:ascii="微软雅黑" w:eastAsia="微软雅黑" w:hAnsi="微软雅黑"/>
          <w:b/>
          <w:color w:val="FF0000"/>
          <w:sz w:val="30"/>
          <w:szCs w:val="30"/>
        </w:rPr>
      </w:pPr>
      <w:r>
        <w:rPr>
          <w:rFonts w:ascii="微软雅黑" w:eastAsia="微软雅黑" w:hAnsi="微软雅黑"/>
          <w:b/>
          <w:noProof/>
          <w:color w:val="FF0000"/>
          <w:sz w:val="30"/>
          <w:szCs w:val="30"/>
        </w:rPr>
        <w:drawing>
          <wp:inline distT="0" distB="0" distL="0" distR="0" wp14:anchorId="7894A3A1" wp14:editId="79564FBF">
            <wp:extent cx="5270500" cy="2733040"/>
            <wp:effectExtent l="0" t="0" r="12700" b="1016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2950F" w14:textId="77777777" w:rsidR="0048193F" w:rsidRDefault="006A23C8">
      <w:pPr>
        <w:pStyle w:val="a3"/>
        <w:numPr>
          <w:ilvl w:val="0"/>
          <w:numId w:val="3"/>
        </w:numPr>
        <w:ind w:firstLineChars="0"/>
        <w:jc w:val="left"/>
        <w:rPr>
          <w:rFonts w:ascii="微软雅黑" w:eastAsia="微软雅黑" w:hAnsi="微软雅黑"/>
          <w:b/>
          <w:color w:val="7F7F7F" w:themeColor="text1" w:themeTint="80"/>
          <w:sz w:val="30"/>
          <w:szCs w:val="30"/>
        </w:rPr>
      </w:pP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用户点击</w:t>
      </w:r>
      <w:r>
        <w:rPr>
          <w:rFonts w:ascii="微软雅黑" w:eastAsia="微软雅黑" w:hAnsi="微软雅黑" w:hint="eastAsia"/>
          <w:b/>
          <w:color w:val="00B050"/>
          <w:sz w:val="30"/>
          <w:szCs w:val="30"/>
        </w:rPr>
        <w:t>“约购～保价购”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，约购成功后。跳转到</w:t>
      </w: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“订单～持仓列表”，这里增加“提货”入口，</w:t>
      </w:r>
      <w:r>
        <w:rPr>
          <w:rFonts w:ascii="微软雅黑" w:eastAsia="微软雅黑" w:hAnsi="微软雅黑" w:hint="eastAsia"/>
          <w:b/>
          <w:color w:val="7F7F7F" w:themeColor="text1" w:themeTint="80"/>
          <w:sz w:val="30"/>
          <w:szCs w:val="30"/>
        </w:rPr>
        <w:t>“提货”按钮为灰色、不可点击</w:t>
      </w:r>
    </w:p>
    <w:p w14:paraId="164D205E" w14:textId="77777777" w:rsidR="0048193F" w:rsidRDefault="006A23C8">
      <w:pPr>
        <w:pStyle w:val="a3"/>
        <w:numPr>
          <w:ilvl w:val="0"/>
          <w:numId w:val="3"/>
        </w:numPr>
        <w:ind w:firstLineChars="0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涉及到的逻辑规则：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只有在持仓状态下支持提货</w:t>
      </w:r>
    </w:p>
    <w:p w14:paraId="27DF674E" w14:textId="77777777" w:rsidR="0048193F" w:rsidRDefault="006A23C8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b/>
          <w:color w:val="7F7F7F" w:themeColor="text1" w:themeTint="80"/>
          <w:sz w:val="30"/>
          <w:szCs w:val="30"/>
        </w:rPr>
      </w:pPr>
      <w:r>
        <w:rPr>
          <w:rFonts w:ascii="微软雅黑" w:eastAsia="微软雅黑" w:hAnsi="微软雅黑" w:hint="eastAsia"/>
          <w:b/>
          <w:color w:val="00B050"/>
          <w:sz w:val="30"/>
          <w:szCs w:val="30"/>
        </w:rPr>
        <w:t>约购～保价购</w:t>
      </w: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暂时不支持提货</w:t>
      </w:r>
      <w:r>
        <w:rPr>
          <w:rFonts w:ascii="微软雅黑" w:eastAsia="微软雅黑" w:hAnsi="微软雅黑" w:hint="eastAsia"/>
          <w:b/>
          <w:color w:val="7F7F7F" w:themeColor="text1" w:themeTint="80"/>
          <w:sz w:val="30"/>
          <w:szCs w:val="30"/>
        </w:rPr>
        <w:t>，在持仓列表增加“提货”入口，不可点击</w:t>
      </w:r>
    </w:p>
    <w:p w14:paraId="408AD4CE" w14:textId="77777777" w:rsidR="0048193F" w:rsidRDefault="0048193F">
      <w:pPr>
        <w:ind w:left="709"/>
        <w:rPr>
          <w:rFonts w:ascii="微软雅黑" w:eastAsia="微软雅黑" w:hAnsi="微软雅黑"/>
          <w:b/>
          <w:color w:val="7F7F7F" w:themeColor="text1" w:themeTint="80"/>
          <w:sz w:val="30"/>
          <w:szCs w:val="30"/>
        </w:rPr>
      </w:pPr>
    </w:p>
    <w:p w14:paraId="2912C8E4" w14:textId="77777777" w:rsidR="0048193F" w:rsidRDefault="006A23C8">
      <w:pPr>
        <w:jc w:val="center"/>
        <w:rPr>
          <w:rFonts w:ascii="微软雅黑" w:eastAsia="微软雅黑" w:hAnsi="微软雅黑"/>
          <w:b/>
          <w:color w:val="FF0000"/>
          <w:sz w:val="30"/>
          <w:szCs w:val="30"/>
        </w:rPr>
      </w:pPr>
      <w:r>
        <w:rPr>
          <w:rFonts w:ascii="微软雅黑" w:eastAsia="微软雅黑" w:hAnsi="微软雅黑" w:hint="eastAsia"/>
          <w:b/>
          <w:color w:val="FF0000"/>
          <w:sz w:val="30"/>
          <w:szCs w:val="30"/>
          <w:highlight w:val="yellow"/>
        </w:rPr>
        <w:t>下图是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  <w:highlight w:val="yellow"/>
        </w:rPr>
        <w:t>“交易记录”</w:t>
      </w:r>
      <w:r>
        <w:rPr>
          <w:rFonts w:ascii="微软雅黑" w:eastAsia="微软雅黑" w:hAnsi="微软雅黑" w:hint="eastAsia"/>
          <w:b/>
          <w:color w:val="FF0000"/>
          <w:sz w:val="30"/>
          <w:szCs w:val="30"/>
          <w:highlight w:val="yellow"/>
        </w:rPr>
        <w:t>详情介绍</w:t>
      </w:r>
    </w:p>
    <w:p w14:paraId="50B19570" w14:textId="77777777" w:rsidR="0048193F" w:rsidRDefault="006A23C8">
      <w:pPr>
        <w:ind w:left="720"/>
        <w:jc w:val="center"/>
        <w:rPr>
          <w:rFonts w:ascii="微软雅黑" w:eastAsia="微软雅黑" w:hAnsi="微软雅黑"/>
          <w:b/>
          <w:color w:val="4472C4" w:themeColor="accent1"/>
          <w:sz w:val="30"/>
          <w:szCs w:val="30"/>
        </w:rPr>
      </w:pPr>
      <w:r>
        <w:rPr>
          <w:rFonts w:ascii="微软雅黑" w:eastAsia="微软雅黑" w:hAnsi="微软雅黑"/>
          <w:b/>
          <w:noProof/>
          <w:color w:val="4472C4" w:themeColor="accent1"/>
          <w:sz w:val="30"/>
          <w:szCs w:val="30"/>
        </w:rPr>
        <w:drawing>
          <wp:inline distT="0" distB="0" distL="0" distR="0" wp14:anchorId="7F3E40C1" wp14:editId="12471B63">
            <wp:extent cx="5270500" cy="5219065"/>
            <wp:effectExtent l="0" t="0" r="635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1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D5E2" w14:textId="77777777" w:rsidR="0048193F" w:rsidRDefault="006A23C8">
      <w:pPr>
        <w:pStyle w:val="a3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涉及到的逻辑规则：</w:t>
      </w:r>
    </w:p>
    <w:p w14:paraId="7F202407" w14:textId="77777777" w:rsidR="0048193F" w:rsidRDefault="006A23C8">
      <w:pPr>
        <w:pStyle w:val="a3"/>
        <w:numPr>
          <w:ilvl w:val="0"/>
          <w:numId w:val="6"/>
        </w:numPr>
        <w:ind w:firstLineChars="0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  <w:highlight w:val="yellow"/>
        </w:rPr>
      </w:pP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用户</w:t>
      </w: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提货后（即支付商品尾款成功后）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，持仓订单系统自动平仓。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  <w:highlight w:val="yellow"/>
        </w:rPr>
        <w:t>提货单子不计算收益（如上图标注所示）</w:t>
      </w:r>
    </w:p>
    <w:p w14:paraId="0F131416" w14:textId="77777777" w:rsidR="0048193F" w:rsidRDefault="006A23C8">
      <w:pPr>
        <w:pStyle w:val="a3"/>
        <w:numPr>
          <w:ilvl w:val="0"/>
          <w:numId w:val="6"/>
        </w:numPr>
        <w:ind w:firstLineChars="0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订单～交易记录中，实际盈亏为0</w:t>
      </w:r>
    </w:p>
    <w:p w14:paraId="69F64710" w14:textId="77777777" w:rsidR="0048193F" w:rsidRDefault="006A23C8">
      <w:pPr>
        <w:pStyle w:val="a3"/>
        <w:numPr>
          <w:ilvl w:val="0"/>
          <w:numId w:val="6"/>
        </w:numPr>
        <w:ind w:firstLineChars="0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平仓价=建仓价</w:t>
      </w:r>
    </w:p>
    <w:p w14:paraId="28111E0F" w14:textId="77777777" w:rsidR="0048193F" w:rsidRDefault="006A23C8">
      <w:pPr>
        <w:pStyle w:val="a3"/>
        <w:numPr>
          <w:ilvl w:val="0"/>
          <w:numId w:val="6"/>
        </w:numPr>
        <w:ind w:firstLineChars="0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实际盈亏=—手续费（手续费的负数）不过夜</w:t>
      </w:r>
    </w:p>
    <w:p w14:paraId="33BAF8D8" w14:textId="77777777" w:rsidR="0048193F" w:rsidRDefault="006A23C8">
      <w:pPr>
        <w:pStyle w:val="a3"/>
        <w:numPr>
          <w:ilvl w:val="0"/>
          <w:numId w:val="6"/>
        </w:numPr>
        <w:ind w:firstLineChars="0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实际盈亏=—手续费</w:t>
      </w:r>
      <w:r w:rsidR="00BF282C"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—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过夜费（手续费的负数</w:t>
      </w:r>
      <w:r w:rsidR="00BF282C"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&amp;过夜费的负数求和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）过夜</w:t>
      </w:r>
    </w:p>
    <w:p w14:paraId="26E956AE" w14:textId="77777777" w:rsidR="0048193F" w:rsidRDefault="006A23C8">
      <w:pPr>
        <w:pStyle w:val="a3"/>
        <w:numPr>
          <w:ilvl w:val="0"/>
          <w:numId w:val="6"/>
        </w:numPr>
        <w:ind w:firstLineChars="0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平仓类型=结算平仓</w:t>
      </w:r>
      <w:r>
        <w:rPr>
          <w:rFonts w:ascii="微软雅黑" w:eastAsia="微软雅黑" w:hAnsi="微软雅黑" w:hint="eastAsia"/>
          <w:b/>
          <w:color w:val="0070C0"/>
          <w:sz w:val="30"/>
          <w:szCs w:val="30"/>
        </w:rPr>
        <w:t>（暂定，待技术确认）</w:t>
      </w:r>
    </w:p>
    <w:p w14:paraId="60AF0D60" w14:textId="77777777" w:rsidR="0048193F" w:rsidRDefault="006A23C8">
      <w:pPr>
        <w:jc w:val="left"/>
        <w:rPr>
          <w:rFonts w:ascii="微软雅黑" w:eastAsia="微软雅黑" w:hAnsi="微软雅黑"/>
          <w:b/>
          <w:sz w:val="30"/>
          <w:szCs w:val="30"/>
        </w:rPr>
      </w:pPr>
      <w:r>
        <w:rPr>
          <w:rFonts w:ascii="微软雅黑" w:eastAsia="微软雅黑" w:hAnsi="微软雅黑" w:hint="eastAsia"/>
          <w:b/>
          <w:color w:val="151FC4"/>
          <w:sz w:val="30"/>
          <w:szCs w:val="30"/>
        </w:rPr>
        <w:t xml:space="preserve">  3</w:t>
      </w:r>
      <w:r>
        <w:rPr>
          <w:rFonts w:ascii="微软雅黑" w:eastAsia="微软雅黑" w:hAnsi="微软雅黑"/>
          <w:b/>
          <w:color w:val="151FC4"/>
          <w:sz w:val="30"/>
          <w:szCs w:val="30"/>
        </w:rPr>
        <w:t xml:space="preserve">.4 </w:t>
      </w:r>
      <w:r>
        <w:rPr>
          <w:rFonts w:ascii="微软雅黑" w:eastAsia="微软雅黑" w:hAnsi="微软雅黑" w:hint="eastAsia"/>
          <w:b/>
          <w:color w:val="151FC4"/>
          <w:sz w:val="30"/>
          <w:szCs w:val="30"/>
        </w:rPr>
        <w:t>提货～确定提货订单页</w:t>
      </w:r>
    </w:p>
    <w:p w14:paraId="36A1169C" w14:textId="77777777" w:rsidR="0048193F" w:rsidRDefault="006A23C8">
      <w:pPr>
        <w:ind w:left="720"/>
        <w:jc w:val="center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/>
          <w:b/>
          <w:noProof/>
          <w:color w:val="000000" w:themeColor="text1"/>
          <w:sz w:val="30"/>
          <w:szCs w:val="30"/>
        </w:rPr>
        <w:drawing>
          <wp:inline distT="0" distB="0" distL="0" distR="0" wp14:anchorId="4CF24E66" wp14:editId="06B68A0E">
            <wp:extent cx="5270500" cy="3501390"/>
            <wp:effectExtent l="0" t="0" r="1270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D2660" w14:textId="77777777" w:rsidR="0048193F" w:rsidRDefault="0048193F">
      <w:pPr>
        <w:ind w:left="720"/>
        <w:jc w:val="center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</w:p>
    <w:p w14:paraId="10E62A90" w14:textId="77777777" w:rsidR="0048193F" w:rsidRDefault="006A23C8">
      <w:pPr>
        <w:ind w:left="720"/>
        <w:jc w:val="center"/>
        <w:rPr>
          <w:rFonts w:ascii="微软雅黑" w:eastAsia="微软雅黑" w:hAnsi="微软雅黑"/>
          <w:b/>
          <w:color w:val="FF0000"/>
          <w:sz w:val="30"/>
          <w:szCs w:val="30"/>
        </w:rPr>
      </w:pPr>
      <w:r>
        <w:rPr>
          <w:rFonts w:ascii="微软雅黑" w:eastAsia="微软雅黑" w:hAnsi="微软雅黑" w:hint="eastAsia"/>
          <w:b/>
          <w:color w:val="FF0000"/>
          <w:sz w:val="30"/>
          <w:szCs w:val="30"/>
          <w:highlight w:val="yellow"/>
        </w:rPr>
        <w:t>下图是全量提货</w:t>
      </w:r>
    </w:p>
    <w:p w14:paraId="68FB8930" w14:textId="77777777" w:rsidR="0048193F" w:rsidRDefault="006A23C8">
      <w:pPr>
        <w:ind w:left="720"/>
        <w:jc w:val="center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/>
          <w:b/>
          <w:noProof/>
          <w:color w:val="151FC4"/>
          <w:sz w:val="30"/>
          <w:szCs w:val="30"/>
        </w:rPr>
        <w:drawing>
          <wp:inline distT="0" distB="0" distL="0" distR="0" wp14:anchorId="23DAFD40" wp14:editId="233242A3">
            <wp:extent cx="5270500" cy="4577715"/>
            <wp:effectExtent l="0" t="0" r="6350" b="133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7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ADD18" w14:textId="77777777" w:rsidR="0048193F" w:rsidRDefault="006A23C8">
      <w:pPr>
        <w:pStyle w:val="a3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点击</w:t>
      </w: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“持仓列表～提货“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，跳转</w:t>
      </w: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 xml:space="preserve"> “确认提货订单“页</w:t>
      </w:r>
    </w:p>
    <w:p w14:paraId="45908F5A" w14:textId="77777777" w:rsidR="0048193F" w:rsidRDefault="006A23C8">
      <w:pPr>
        <w:pStyle w:val="a3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用户</w:t>
      </w: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未填写收货地址，提示填写收货地址</w:t>
      </w:r>
    </w:p>
    <w:p w14:paraId="55D83AEC" w14:textId="77777777" w:rsidR="0048193F" w:rsidRDefault="006A23C8">
      <w:pPr>
        <w:pStyle w:val="a3"/>
        <w:numPr>
          <w:ilvl w:val="0"/>
          <w:numId w:val="7"/>
        </w:numPr>
        <w:ind w:firstLineChars="0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涉及到的逻辑规则：</w:t>
      </w:r>
    </w:p>
    <w:p w14:paraId="635957A8" w14:textId="77777777" w:rsidR="0048193F" w:rsidRDefault="006A23C8">
      <w:pPr>
        <w:pStyle w:val="a3"/>
        <w:numPr>
          <w:ilvl w:val="0"/>
          <w:numId w:val="8"/>
        </w:numPr>
        <w:ind w:firstLineChars="0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支付尾款=（建仓价+加工成本）</w:t>
      </w:r>
      <w:r>
        <w:rPr>
          <w:rFonts w:ascii="微软雅黑" w:eastAsia="微软雅黑" w:hAnsi="微软雅黑"/>
          <w:b/>
          <w:color w:val="000000" w:themeColor="text1"/>
          <w:sz w:val="30"/>
          <w:szCs w:val="30"/>
        </w:rPr>
        <w:t>x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商品定金-已预付定金</w:t>
      </w:r>
    </w:p>
    <w:p w14:paraId="7584C5C2" w14:textId="77777777" w:rsidR="0048193F" w:rsidRDefault="006A23C8">
      <w:pPr>
        <w:pStyle w:val="a3"/>
        <w:numPr>
          <w:ilvl w:val="0"/>
          <w:numId w:val="8"/>
        </w:numPr>
        <w:ind w:firstLineChars="0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减量提货、全量提货客户端展示效果：折叠、可单向选择减量提货&amp;全量提货</w:t>
      </w:r>
      <w:r>
        <w:rPr>
          <w:rFonts w:ascii="微软雅黑" w:eastAsia="微软雅黑" w:hAnsi="微软雅黑" w:hint="eastAsia"/>
          <w:b/>
          <w:color w:val="4472C4" w:themeColor="accent1"/>
          <w:sz w:val="30"/>
          <w:szCs w:val="30"/>
        </w:rPr>
        <w:t>（如上图）</w:t>
      </w:r>
    </w:p>
    <w:p w14:paraId="01A39BBE" w14:textId="77777777" w:rsidR="0048193F" w:rsidRDefault="006A23C8">
      <w:pPr>
        <w:pStyle w:val="a3"/>
        <w:numPr>
          <w:ilvl w:val="0"/>
          <w:numId w:val="8"/>
        </w:numPr>
        <w:ind w:firstLineChars="0"/>
        <w:jc w:val="left"/>
        <w:rPr>
          <w:rFonts w:ascii="微软雅黑" w:eastAsia="微软雅黑" w:hAnsi="微软雅黑"/>
          <w:b/>
          <w:color w:val="4472C4" w:themeColor="accent1"/>
          <w:sz w:val="30"/>
          <w:szCs w:val="30"/>
        </w:rPr>
      </w:pP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减量提货、全量提货</w:t>
      </w:r>
      <w:r>
        <w:rPr>
          <w:rFonts w:ascii="微软雅黑" w:eastAsia="微软雅黑" w:hAnsi="微软雅黑" w:hint="eastAsia"/>
          <w:b/>
          <w:color w:val="4472C4" w:themeColor="accent1"/>
          <w:sz w:val="30"/>
          <w:szCs w:val="30"/>
        </w:rPr>
        <w:t>区别在于“商品订金”不同。</w:t>
      </w:r>
    </w:p>
    <w:p w14:paraId="7C9A69AA" w14:textId="77777777" w:rsidR="0048193F" w:rsidRDefault="006A23C8">
      <w:pPr>
        <w:pStyle w:val="a3"/>
        <w:numPr>
          <w:ilvl w:val="0"/>
          <w:numId w:val="9"/>
        </w:numPr>
        <w:ind w:firstLineChars="0"/>
        <w:jc w:val="left"/>
        <w:rPr>
          <w:rFonts w:ascii="微软雅黑" w:eastAsia="微软雅黑" w:hAnsi="微软雅黑"/>
          <w:b/>
          <w:color w:val="5B9BD5" w:themeColor="accent5"/>
          <w:sz w:val="30"/>
          <w:szCs w:val="30"/>
        </w:rPr>
      </w:pP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全量提货的商品订金由后台取</w:t>
      </w:r>
      <w:r>
        <w:rPr>
          <w:rFonts w:ascii="微软雅黑" w:eastAsia="微软雅黑" w:hAnsi="微软雅黑" w:hint="eastAsia"/>
          <w:b/>
          <w:color w:val="5B9BD5" w:themeColor="accent5"/>
          <w:sz w:val="30"/>
          <w:szCs w:val="30"/>
        </w:rPr>
        <w:t>，商品详情页会展示相应的表格（如下图）</w:t>
      </w:r>
    </w:p>
    <w:p w14:paraId="4AD48DF4" w14:textId="77777777" w:rsidR="0048193F" w:rsidRDefault="006A23C8">
      <w:pPr>
        <w:pStyle w:val="a3"/>
        <w:numPr>
          <w:ilvl w:val="0"/>
          <w:numId w:val="9"/>
        </w:numPr>
        <w:ind w:firstLineChars="0"/>
        <w:jc w:val="left"/>
        <w:rPr>
          <w:rFonts w:ascii="微软雅黑" w:eastAsia="微软雅黑" w:hAnsi="微软雅黑"/>
          <w:b/>
          <w:color w:val="FF0000"/>
          <w:sz w:val="30"/>
          <w:szCs w:val="30"/>
        </w:rPr>
      </w:pPr>
      <w:r>
        <w:rPr>
          <w:rFonts w:ascii="微软雅黑" w:eastAsia="微软雅黑" w:hAnsi="微软雅黑" w:hint="eastAsia"/>
          <w:b/>
          <w:color w:val="4472C4" w:themeColor="accent1"/>
          <w:sz w:val="30"/>
          <w:szCs w:val="30"/>
        </w:rPr>
        <w:t>减量提货的商品订金计算公式：</w:t>
      </w: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商品订金（减量提货）=最少提货商品/提货商品*全量提货商品订金</w:t>
      </w:r>
    </w:p>
    <w:p w14:paraId="57569DEF" w14:textId="77777777" w:rsidR="0048193F" w:rsidRDefault="006A23C8">
      <w:pPr>
        <w:pStyle w:val="a3"/>
        <w:ind w:left="1811" w:firstLineChars="0" w:firstLine="0"/>
        <w:jc w:val="center"/>
        <w:rPr>
          <w:rFonts w:ascii="微软雅黑" w:eastAsia="微软雅黑" w:hAnsi="微软雅黑"/>
          <w:b/>
          <w:color w:val="4472C4" w:themeColor="accent1"/>
          <w:sz w:val="30"/>
          <w:szCs w:val="30"/>
        </w:rPr>
      </w:pPr>
      <w:r>
        <w:rPr>
          <w:rFonts w:ascii="微软雅黑" w:eastAsia="微软雅黑" w:hAnsi="微软雅黑"/>
          <w:b/>
          <w:noProof/>
          <w:color w:val="4472C4" w:themeColor="accent1"/>
          <w:sz w:val="30"/>
          <w:szCs w:val="30"/>
        </w:rPr>
        <w:drawing>
          <wp:inline distT="0" distB="0" distL="0" distR="0" wp14:anchorId="5A333E81" wp14:editId="7AF1CC27">
            <wp:extent cx="5270500" cy="5187315"/>
            <wp:effectExtent l="0" t="0" r="6350" b="133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8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5C0ED" w14:textId="77777777" w:rsidR="0048193F" w:rsidRDefault="006A23C8">
      <w:pPr>
        <w:jc w:val="left"/>
        <w:rPr>
          <w:rFonts w:ascii="微软雅黑" w:eastAsia="微软雅黑" w:hAnsi="微软雅黑"/>
          <w:b/>
          <w:color w:val="151FC4"/>
          <w:sz w:val="30"/>
          <w:szCs w:val="30"/>
        </w:rPr>
      </w:pPr>
      <w:r>
        <w:rPr>
          <w:rFonts w:ascii="微软雅黑" w:eastAsia="微软雅黑" w:hAnsi="微软雅黑"/>
          <w:b/>
          <w:color w:val="151FC4"/>
          <w:sz w:val="30"/>
          <w:szCs w:val="30"/>
        </w:rPr>
        <w:softHyphen/>
      </w:r>
      <w:r>
        <w:rPr>
          <w:rFonts w:ascii="微软雅黑" w:eastAsia="微软雅黑" w:hAnsi="微软雅黑" w:hint="eastAsia"/>
          <w:b/>
          <w:color w:val="151FC4"/>
          <w:sz w:val="30"/>
          <w:szCs w:val="30"/>
        </w:rPr>
        <w:t xml:space="preserve">   3</w:t>
      </w:r>
      <w:r>
        <w:rPr>
          <w:rFonts w:ascii="微软雅黑" w:eastAsia="微软雅黑" w:hAnsi="微软雅黑"/>
          <w:b/>
          <w:color w:val="151FC4"/>
          <w:sz w:val="30"/>
          <w:szCs w:val="30"/>
        </w:rPr>
        <w:t>.</w:t>
      </w:r>
      <w:r>
        <w:rPr>
          <w:rFonts w:ascii="微软雅黑" w:eastAsia="微软雅黑" w:hAnsi="微软雅黑" w:hint="eastAsia"/>
          <w:b/>
          <w:color w:val="151FC4"/>
          <w:sz w:val="30"/>
          <w:szCs w:val="30"/>
        </w:rPr>
        <w:t>5 提货～填写收货地址</w:t>
      </w:r>
    </w:p>
    <w:p w14:paraId="5EF71B8A" w14:textId="77777777" w:rsidR="0048193F" w:rsidRDefault="006A23C8">
      <w:pPr>
        <w:jc w:val="center"/>
        <w:rPr>
          <w:rFonts w:ascii="微软雅黑" w:eastAsia="微软雅黑" w:hAnsi="微软雅黑"/>
          <w:b/>
          <w:color w:val="151FC4"/>
          <w:sz w:val="30"/>
          <w:szCs w:val="30"/>
        </w:rPr>
      </w:pPr>
      <w:r>
        <w:rPr>
          <w:rFonts w:ascii="微软雅黑" w:eastAsia="微软雅黑" w:hAnsi="微软雅黑"/>
          <w:b/>
          <w:noProof/>
          <w:color w:val="151FC4"/>
          <w:sz w:val="30"/>
          <w:szCs w:val="30"/>
        </w:rPr>
        <w:drawing>
          <wp:inline distT="0" distB="0" distL="0" distR="0" wp14:anchorId="2931E696" wp14:editId="7A67CA0D">
            <wp:extent cx="5270500" cy="3465195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855FF" w14:textId="77777777" w:rsidR="0048193F" w:rsidRDefault="006A23C8">
      <w:pPr>
        <w:pStyle w:val="a3"/>
        <w:numPr>
          <w:ilvl w:val="0"/>
          <w:numId w:val="10"/>
        </w:numPr>
        <w:ind w:firstLineChars="0"/>
        <w:jc w:val="left"/>
        <w:rPr>
          <w:rFonts w:ascii="微软雅黑" w:eastAsia="微软雅黑" w:hAnsi="微软雅黑"/>
          <w:b/>
          <w:color w:val="151FC4"/>
          <w:sz w:val="30"/>
          <w:szCs w:val="30"/>
        </w:rPr>
      </w:pP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涉及到的逻辑规则：</w:t>
      </w:r>
    </w:p>
    <w:p w14:paraId="143801D0" w14:textId="77777777" w:rsidR="0048193F" w:rsidRDefault="006A23C8">
      <w:pPr>
        <w:pStyle w:val="a3"/>
        <w:numPr>
          <w:ilvl w:val="0"/>
          <w:numId w:val="11"/>
        </w:numPr>
        <w:ind w:firstLineChars="0"/>
        <w:jc w:val="left"/>
        <w:rPr>
          <w:rFonts w:ascii="微软雅黑" w:eastAsia="微软雅黑" w:hAnsi="微软雅黑"/>
          <w:b/>
          <w:color w:val="151FC4"/>
          <w:sz w:val="30"/>
          <w:szCs w:val="30"/>
        </w:rPr>
      </w:pP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用户</w:t>
      </w:r>
      <w:r>
        <w:rPr>
          <w:rFonts w:ascii="微软雅黑" w:eastAsia="微软雅黑" w:hAnsi="微软雅黑"/>
          <w:b/>
          <w:color w:val="000000" w:themeColor="text1"/>
          <w:sz w:val="30"/>
          <w:szCs w:val="30"/>
        </w:rPr>
        <w:t>未填写收货地址信息，提交订单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，</w:t>
      </w:r>
      <w:r>
        <w:rPr>
          <w:rFonts w:ascii="微软雅黑" w:eastAsia="微软雅黑" w:hAnsi="微软雅黑"/>
          <w:b/>
          <w:color w:val="000000" w:themeColor="text1"/>
          <w:sz w:val="30"/>
          <w:szCs w:val="30"/>
        </w:rPr>
        <w:t>当前页弹窗提示填写“收货地址信息”</w:t>
      </w:r>
    </w:p>
    <w:p w14:paraId="43AA4ACD" w14:textId="77777777" w:rsidR="0048193F" w:rsidRDefault="006A23C8">
      <w:pPr>
        <w:pStyle w:val="a3"/>
        <w:numPr>
          <w:ilvl w:val="0"/>
          <w:numId w:val="11"/>
        </w:numPr>
        <w:ind w:firstLineChars="0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/>
          <w:b/>
          <w:color w:val="000000" w:themeColor="text1"/>
          <w:sz w:val="30"/>
          <w:szCs w:val="30"/>
        </w:rPr>
        <w:t>弹窗5后自动消失，收货信息填写完，数据记录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。</w:t>
      </w:r>
      <w:r>
        <w:rPr>
          <w:rFonts w:ascii="微软雅黑" w:eastAsia="微软雅黑" w:hAnsi="微软雅黑"/>
          <w:b/>
          <w:color w:val="000000" w:themeColor="text1"/>
          <w:sz w:val="30"/>
          <w:szCs w:val="30"/>
        </w:rPr>
        <w:t>用户下次进入该页面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，不用再次重新填写收货地址信息</w:t>
      </w:r>
    </w:p>
    <w:p w14:paraId="770463D3" w14:textId="77777777" w:rsidR="0048193F" w:rsidRDefault="0048193F">
      <w:pPr>
        <w:pStyle w:val="a3"/>
        <w:ind w:left="1811" w:firstLineChars="0" w:firstLine="0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</w:p>
    <w:p w14:paraId="7E768F2F" w14:textId="77777777" w:rsidR="0048193F" w:rsidRDefault="006A23C8">
      <w:pPr>
        <w:pStyle w:val="a3"/>
        <w:ind w:left="1189" w:firstLineChars="0" w:firstLine="0"/>
        <w:jc w:val="center"/>
        <w:rPr>
          <w:rFonts w:ascii="微软雅黑" w:eastAsia="微软雅黑" w:hAnsi="微软雅黑"/>
          <w:b/>
          <w:color w:val="FF0000"/>
          <w:sz w:val="30"/>
          <w:szCs w:val="30"/>
        </w:rPr>
      </w:pPr>
      <w:r>
        <w:rPr>
          <w:rFonts w:ascii="微软雅黑" w:eastAsia="微软雅黑" w:hAnsi="微软雅黑" w:hint="eastAsia"/>
          <w:b/>
          <w:color w:val="FF0000"/>
          <w:sz w:val="30"/>
          <w:szCs w:val="30"/>
          <w:highlight w:val="yellow"/>
        </w:rPr>
        <w:t>下图是“未填写收货地址，提交订单”提示</w:t>
      </w:r>
    </w:p>
    <w:p w14:paraId="255FEFE4" w14:textId="77777777" w:rsidR="0048193F" w:rsidRDefault="006A23C8">
      <w:pPr>
        <w:pStyle w:val="a3"/>
        <w:ind w:left="480" w:firstLineChars="0" w:firstLine="0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/>
          <w:b/>
          <w:noProof/>
          <w:color w:val="000000" w:themeColor="text1"/>
          <w:sz w:val="30"/>
          <w:szCs w:val="30"/>
        </w:rPr>
        <w:drawing>
          <wp:inline distT="0" distB="0" distL="0" distR="0" wp14:anchorId="7ABF5273" wp14:editId="18CAFE31">
            <wp:extent cx="5270500" cy="2751455"/>
            <wp:effectExtent l="0" t="0" r="1270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2D45E" w14:textId="77777777" w:rsidR="0048193F" w:rsidRDefault="006A23C8">
      <w:pPr>
        <w:pStyle w:val="a3"/>
        <w:numPr>
          <w:ilvl w:val="0"/>
          <w:numId w:val="12"/>
        </w:numPr>
        <w:ind w:firstLineChars="0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用户</w:t>
      </w: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未填写收货地址信息，在当前页弹出“填写收货地址”弹窗</w:t>
      </w:r>
    </w:p>
    <w:p w14:paraId="721A127B" w14:textId="77777777" w:rsidR="0048193F" w:rsidRDefault="006A23C8">
      <w:pPr>
        <w:pStyle w:val="a3"/>
        <w:numPr>
          <w:ilvl w:val="0"/>
          <w:numId w:val="12"/>
        </w:numPr>
        <w:ind w:firstLineChars="0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用户填写完“收货信息”，点击</w:t>
      </w: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“保存”（上图），回到“确认提货订单”页</w:t>
      </w:r>
    </w:p>
    <w:p w14:paraId="6D43EE18" w14:textId="77777777" w:rsidR="0048193F" w:rsidRDefault="006A23C8">
      <w:pPr>
        <w:pStyle w:val="a3"/>
        <w:numPr>
          <w:ilvl w:val="0"/>
          <w:numId w:val="13"/>
        </w:numPr>
        <w:ind w:firstLineChars="0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涉及到的逻辑规则：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用户点击收货地址，可修改收货地址信息</w:t>
      </w:r>
    </w:p>
    <w:p w14:paraId="621200D5" w14:textId="77777777" w:rsidR="0048193F" w:rsidRDefault="006A23C8">
      <w:pPr>
        <w:ind w:firstLine="600"/>
        <w:jc w:val="left"/>
        <w:rPr>
          <w:rFonts w:ascii="微软雅黑" w:eastAsia="微软雅黑" w:hAnsi="微软雅黑"/>
          <w:b/>
          <w:color w:val="151FC4"/>
          <w:sz w:val="30"/>
          <w:szCs w:val="30"/>
        </w:rPr>
      </w:pPr>
      <w:r>
        <w:rPr>
          <w:rFonts w:ascii="微软雅黑" w:eastAsia="微软雅黑" w:hAnsi="微软雅黑" w:hint="eastAsia"/>
          <w:b/>
          <w:color w:val="151FC4"/>
          <w:sz w:val="30"/>
          <w:szCs w:val="30"/>
        </w:rPr>
        <w:t>3</w:t>
      </w:r>
      <w:r>
        <w:rPr>
          <w:rFonts w:ascii="微软雅黑" w:eastAsia="微软雅黑" w:hAnsi="微软雅黑"/>
          <w:b/>
          <w:color w:val="151FC4"/>
          <w:sz w:val="30"/>
          <w:szCs w:val="30"/>
        </w:rPr>
        <w:t>.6</w:t>
      </w:r>
      <w:r>
        <w:rPr>
          <w:rFonts w:ascii="微软雅黑" w:eastAsia="微软雅黑" w:hAnsi="微软雅黑" w:hint="eastAsia"/>
          <w:b/>
          <w:color w:val="151FC4"/>
          <w:sz w:val="30"/>
          <w:szCs w:val="30"/>
        </w:rPr>
        <w:t xml:space="preserve"> 提货～支付</w:t>
      </w:r>
    </w:p>
    <w:p w14:paraId="67B6DDCB" w14:textId="77777777" w:rsidR="0048193F" w:rsidRDefault="006A23C8">
      <w:pPr>
        <w:ind w:firstLine="600"/>
        <w:jc w:val="center"/>
        <w:rPr>
          <w:rFonts w:ascii="微软雅黑" w:eastAsia="微软雅黑" w:hAnsi="微软雅黑"/>
          <w:b/>
          <w:color w:val="151FC4"/>
          <w:sz w:val="30"/>
          <w:szCs w:val="30"/>
        </w:rPr>
      </w:pPr>
      <w:r>
        <w:rPr>
          <w:rFonts w:ascii="微软雅黑" w:eastAsia="微软雅黑" w:hAnsi="微软雅黑"/>
          <w:b/>
          <w:noProof/>
          <w:color w:val="151FC4"/>
          <w:sz w:val="30"/>
          <w:szCs w:val="30"/>
        </w:rPr>
        <w:drawing>
          <wp:inline distT="0" distB="0" distL="0" distR="0" wp14:anchorId="3E864D61" wp14:editId="41536931">
            <wp:extent cx="5270500" cy="4057015"/>
            <wp:effectExtent l="0" t="0" r="1270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79C98" w14:textId="77777777" w:rsidR="0048193F" w:rsidRDefault="0048193F">
      <w:pPr>
        <w:jc w:val="left"/>
        <w:rPr>
          <w:rFonts w:ascii="微软雅黑" w:eastAsia="微软雅黑" w:hAnsi="微软雅黑"/>
          <w:b/>
          <w:color w:val="151FC4"/>
          <w:sz w:val="30"/>
          <w:szCs w:val="30"/>
        </w:rPr>
      </w:pPr>
    </w:p>
    <w:p w14:paraId="3AEF69FB" w14:textId="77777777" w:rsidR="0048193F" w:rsidRDefault="006A23C8">
      <w:pPr>
        <w:pStyle w:val="a3"/>
        <w:numPr>
          <w:ilvl w:val="0"/>
          <w:numId w:val="12"/>
        </w:numPr>
        <w:ind w:firstLineChars="0"/>
        <w:jc w:val="left"/>
        <w:rPr>
          <w:rFonts w:ascii="微软雅黑" w:eastAsia="微软雅黑" w:hAnsi="微软雅黑"/>
          <w:b/>
          <w:color w:val="0070C0"/>
          <w:sz w:val="30"/>
          <w:szCs w:val="30"/>
        </w:rPr>
      </w:pP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“确认提货订单～商品图片”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，后台取“图片”字段</w:t>
      </w:r>
      <w:r>
        <w:rPr>
          <w:rFonts w:ascii="微软雅黑" w:eastAsia="微软雅黑" w:hAnsi="微软雅黑" w:hint="eastAsia"/>
          <w:b/>
          <w:color w:val="0070C0"/>
          <w:sz w:val="30"/>
          <w:szCs w:val="30"/>
        </w:rPr>
        <w:t>（如上图标注）</w:t>
      </w:r>
    </w:p>
    <w:p w14:paraId="0DC19848" w14:textId="77777777" w:rsidR="0048193F" w:rsidRDefault="006A23C8">
      <w:pPr>
        <w:pStyle w:val="a3"/>
        <w:numPr>
          <w:ilvl w:val="0"/>
          <w:numId w:val="12"/>
        </w:numPr>
        <w:ind w:firstLineChars="0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“确认提货订单～商品标题”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，后台取“商品标题”字段</w:t>
      </w:r>
      <w:r>
        <w:rPr>
          <w:rFonts w:ascii="微软雅黑" w:eastAsia="微软雅黑" w:hAnsi="微软雅黑" w:hint="eastAsia"/>
          <w:b/>
          <w:color w:val="0070C0"/>
          <w:sz w:val="30"/>
          <w:szCs w:val="30"/>
        </w:rPr>
        <w:t>（如上图）</w:t>
      </w:r>
    </w:p>
    <w:p w14:paraId="56FBAA51" w14:textId="77777777" w:rsidR="0048193F" w:rsidRDefault="006A23C8">
      <w:pPr>
        <w:pStyle w:val="a3"/>
        <w:numPr>
          <w:ilvl w:val="0"/>
          <w:numId w:val="12"/>
        </w:numPr>
        <w:ind w:firstLineChars="0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“确认提货订单～商品数量”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，商品数量=原料下单数量</w:t>
      </w:r>
      <w:r>
        <w:rPr>
          <w:rFonts w:ascii="微软雅黑" w:eastAsia="微软雅黑" w:hAnsi="微软雅黑" w:hint="eastAsia"/>
          <w:b/>
          <w:color w:val="0070C0"/>
          <w:sz w:val="30"/>
          <w:szCs w:val="30"/>
        </w:rPr>
        <w:t>（如上图）</w:t>
      </w:r>
    </w:p>
    <w:p w14:paraId="0FC1CD0E" w14:textId="77777777" w:rsidR="0048193F" w:rsidRDefault="006A23C8">
      <w:pPr>
        <w:pStyle w:val="a3"/>
        <w:numPr>
          <w:ilvl w:val="0"/>
          <w:numId w:val="12"/>
        </w:numPr>
        <w:ind w:firstLineChars="0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“确认提货订单～提货类型”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，提货类型分为减量提货、全量提货</w:t>
      </w:r>
      <w:r>
        <w:rPr>
          <w:rFonts w:ascii="微软雅黑" w:eastAsia="微软雅黑" w:hAnsi="微软雅黑" w:hint="eastAsia"/>
          <w:b/>
          <w:color w:val="0070C0"/>
          <w:sz w:val="30"/>
          <w:szCs w:val="30"/>
        </w:rPr>
        <w:t>（如上图）</w:t>
      </w:r>
    </w:p>
    <w:p w14:paraId="18E44D95" w14:textId="77777777" w:rsidR="0048193F" w:rsidRDefault="006A23C8">
      <w:pPr>
        <w:pStyle w:val="a3"/>
        <w:numPr>
          <w:ilvl w:val="0"/>
          <w:numId w:val="12"/>
        </w:numPr>
        <w:ind w:firstLineChars="0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“确认提货订单～加工成本”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，后台取“加工成本”字段</w:t>
      </w:r>
      <w:r>
        <w:rPr>
          <w:rFonts w:ascii="微软雅黑" w:eastAsia="微软雅黑" w:hAnsi="微软雅黑" w:hint="eastAsia"/>
          <w:b/>
          <w:color w:val="0070C0"/>
          <w:sz w:val="30"/>
          <w:szCs w:val="30"/>
        </w:rPr>
        <w:t>（如上图）</w:t>
      </w:r>
    </w:p>
    <w:p w14:paraId="09810926" w14:textId="77777777" w:rsidR="0048193F" w:rsidRDefault="006A23C8">
      <w:pPr>
        <w:pStyle w:val="a3"/>
        <w:numPr>
          <w:ilvl w:val="0"/>
          <w:numId w:val="12"/>
        </w:numPr>
        <w:ind w:firstLineChars="0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“确认提货订单～商品订金”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，商品订金=商品数量。后台取“商品数量”字段</w:t>
      </w:r>
      <w:r>
        <w:rPr>
          <w:rFonts w:ascii="微软雅黑" w:eastAsia="微软雅黑" w:hAnsi="微软雅黑" w:hint="eastAsia"/>
          <w:b/>
          <w:color w:val="0070C0"/>
          <w:sz w:val="30"/>
          <w:szCs w:val="30"/>
        </w:rPr>
        <w:t>（如上图）</w:t>
      </w:r>
    </w:p>
    <w:p w14:paraId="3648BD3D" w14:textId="77777777" w:rsidR="0048193F" w:rsidRDefault="006A23C8">
      <w:pPr>
        <w:pStyle w:val="a3"/>
        <w:numPr>
          <w:ilvl w:val="0"/>
          <w:numId w:val="12"/>
        </w:numPr>
        <w:ind w:firstLineChars="0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“确认提货订单～商品总价”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，商品总价=已预付定金+支付尾款=建仓本金+（建仓价+加工成本）*商品订金</w:t>
      </w:r>
      <w:r>
        <w:rPr>
          <w:rFonts w:ascii="微软雅黑" w:eastAsia="微软雅黑" w:hAnsi="微软雅黑" w:hint="eastAsia"/>
          <w:b/>
          <w:color w:val="0070C0"/>
          <w:sz w:val="30"/>
          <w:szCs w:val="30"/>
        </w:rPr>
        <w:t>（如上图）</w:t>
      </w:r>
    </w:p>
    <w:p w14:paraId="1F909D1C" w14:textId="77777777" w:rsidR="0048193F" w:rsidRDefault="006A23C8">
      <w:pPr>
        <w:pStyle w:val="a3"/>
        <w:numPr>
          <w:ilvl w:val="0"/>
          <w:numId w:val="12"/>
        </w:numPr>
        <w:ind w:firstLineChars="0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“确认提货订单～已预付定金”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，已预付定金=建仓本金</w:t>
      </w:r>
      <w:r>
        <w:rPr>
          <w:rFonts w:ascii="微软雅黑" w:eastAsia="微软雅黑" w:hAnsi="微软雅黑" w:hint="eastAsia"/>
          <w:b/>
          <w:color w:val="0070C0"/>
          <w:sz w:val="30"/>
          <w:szCs w:val="30"/>
        </w:rPr>
        <w:t>（如上图）</w:t>
      </w:r>
    </w:p>
    <w:p w14:paraId="09E80DBF" w14:textId="77777777" w:rsidR="0048193F" w:rsidRDefault="006A23C8">
      <w:pPr>
        <w:pStyle w:val="a3"/>
        <w:numPr>
          <w:ilvl w:val="0"/>
          <w:numId w:val="12"/>
        </w:numPr>
        <w:ind w:firstLineChars="0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“确认提货订单～运费”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，后台取“运费”字段</w:t>
      </w:r>
      <w:r>
        <w:rPr>
          <w:rFonts w:ascii="微软雅黑" w:eastAsia="微软雅黑" w:hAnsi="微软雅黑" w:hint="eastAsia"/>
          <w:b/>
          <w:color w:val="0070C0"/>
          <w:sz w:val="30"/>
          <w:szCs w:val="30"/>
        </w:rPr>
        <w:t>（如上图）</w:t>
      </w:r>
    </w:p>
    <w:p w14:paraId="2664124F" w14:textId="77777777" w:rsidR="0048193F" w:rsidRDefault="006A23C8">
      <w:pPr>
        <w:pStyle w:val="a3"/>
        <w:numPr>
          <w:ilvl w:val="0"/>
          <w:numId w:val="12"/>
        </w:numPr>
        <w:ind w:firstLineChars="0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“确认提货订单～运保服务费”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，后台取“运保服务费”字段</w:t>
      </w:r>
      <w:r>
        <w:rPr>
          <w:rFonts w:ascii="微软雅黑" w:eastAsia="微软雅黑" w:hAnsi="微软雅黑" w:hint="eastAsia"/>
          <w:b/>
          <w:color w:val="0070C0"/>
          <w:sz w:val="30"/>
          <w:szCs w:val="30"/>
        </w:rPr>
        <w:t>（如上图）</w:t>
      </w:r>
    </w:p>
    <w:p w14:paraId="681F23D5" w14:textId="77777777" w:rsidR="0048193F" w:rsidRDefault="006A23C8">
      <w:pPr>
        <w:pStyle w:val="a3"/>
        <w:numPr>
          <w:ilvl w:val="0"/>
          <w:numId w:val="12"/>
        </w:numPr>
        <w:ind w:firstLineChars="0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“确认提货订单～支付尾款”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，支付尾款=（建仓价+加工成本）*商品订金-已预付定金</w:t>
      </w:r>
      <w:r>
        <w:rPr>
          <w:rFonts w:ascii="微软雅黑" w:eastAsia="微软雅黑" w:hAnsi="微软雅黑" w:hint="eastAsia"/>
          <w:b/>
          <w:color w:val="0070C0"/>
          <w:sz w:val="30"/>
          <w:szCs w:val="30"/>
        </w:rPr>
        <w:t>（如上图）</w:t>
      </w:r>
    </w:p>
    <w:p w14:paraId="0DAE98FE" w14:textId="77777777" w:rsidR="0048193F" w:rsidRDefault="0048193F">
      <w:pPr>
        <w:ind w:left="709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</w:p>
    <w:p w14:paraId="7E30105A" w14:textId="77777777" w:rsidR="0048193F" w:rsidRDefault="006A23C8">
      <w:pPr>
        <w:ind w:left="960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/>
          <w:b/>
          <w:noProof/>
          <w:color w:val="000000" w:themeColor="text1"/>
          <w:sz w:val="30"/>
          <w:szCs w:val="30"/>
        </w:rPr>
        <w:drawing>
          <wp:inline distT="0" distB="0" distL="0" distR="0" wp14:anchorId="37F7464E" wp14:editId="2450FF72">
            <wp:extent cx="5270500" cy="5377815"/>
            <wp:effectExtent l="0" t="0" r="1270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042DC" w14:textId="77777777" w:rsidR="0048193F" w:rsidRDefault="006A23C8">
      <w:pPr>
        <w:ind w:left="960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/>
          <w:b/>
          <w:noProof/>
          <w:color w:val="000000" w:themeColor="text1"/>
          <w:sz w:val="30"/>
          <w:szCs w:val="30"/>
        </w:rPr>
        <w:drawing>
          <wp:inline distT="0" distB="0" distL="0" distR="0" wp14:anchorId="52647B79" wp14:editId="73E1C099">
            <wp:extent cx="5270500" cy="3385185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1B6A1" w14:textId="77777777" w:rsidR="0048193F" w:rsidRDefault="006A23C8">
      <w:pPr>
        <w:pStyle w:val="a3"/>
        <w:numPr>
          <w:ilvl w:val="0"/>
          <w:numId w:val="12"/>
        </w:numPr>
        <w:ind w:firstLineChars="0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用户点击</w:t>
      </w: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“提交订单”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，直接从账户余额扣款</w:t>
      </w:r>
    </w:p>
    <w:p w14:paraId="54082DFB" w14:textId="77777777" w:rsidR="0048193F" w:rsidRDefault="006A23C8">
      <w:pPr>
        <w:pStyle w:val="a3"/>
        <w:numPr>
          <w:ilvl w:val="0"/>
          <w:numId w:val="12"/>
        </w:numPr>
        <w:ind w:firstLineChars="0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用户点击</w:t>
      </w: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“提交订单”后，分两种情况：</w:t>
      </w:r>
    </w:p>
    <w:p w14:paraId="58D8DAD0" w14:textId="77777777" w:rsidR="0048193F" w:rsidRDefault="006A23C8">
      <w:pPr>
        <w:pStyle w:val="a3"/>
        <w:numPr>
          <w:ilvl w:val="0"/>
          <w:numId w:val="13"/>
        </w:numPr>
        <w:ind w:firstLineChars="0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账户余额</w:t>
      </w:r>
      <w:r>
        <w:rPr>
          <w:rFonts w:ascii="微软雅黑" w:eastAsia="微软雅黑" w:hAnsi="微软雅黑" w:hint="eastAsia"/>
          <w:b/>
          <w:color w:val="FF0000"/>
          <w:sz w:val="30"/>
          <w:szCs w:val="30"/>
          <w:highlight w:val="yellow"/>
        </w:rPr>
        <w:t>不足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，在“确认提货订单”页弹窗提示“订购失败”。弹窗5</w:t>
      </w:r>
      <w:r>
        <w:rPr>
          <w:rFonts w:ascii="微软雅黑" w:eastAsia="微软雅黑" w:hAnsi="微软雅黑"/>
          <w:b/>
          <w:color w:val="000000" w:themeColor="text1"/>
          <w:sz w:val="30"/>
          <w:szCs w:val="30"/>
        </w:rPr>
        <w:t>S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后自动消失，用户可再次点击“提交订单”，之后再次弹窗提示</w:t>
      </w:r>
    </w:p>
    <w:p w14:paraId="124F353B" w14:textId="77777777" w:rsidR="0048193F" w:rsidRDefault="006A23C8">
      <w:pPr>
        <w:pStyle w:val="a3"/>
        <w:numPr>
          <w:ilvl w:val="0"/>
          <w:numId w:val="13"/>
        </w:numPr>
        <w:ind w:firstLineChars="0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账户余额</w:t>
      </w:r>
      <w:r>
        <w:rPr>
          <w:rFonts w:ascii="微软雅黑" w:eastAsia="微软雅黑" w:hAnsi="微软雅黑" w:hint="eastAsia"/>
          <w:b/>
          <w:color w:val="FF0000"/>
          <w:sz w:val="30"/>
          <w:szCs w:val="30"/>
          <w:highlight w:val="yellow"/>
        </w:rPr>
        <w:t>充足</w:t>
      </w: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，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在“确认提货订单”页弹窗提示“订购成功”。弹窗5</w:t>
      </w:r>
      <w:r>
        <w:rPr>
          <w:rFonts w:ascii="微软雅黑" w:eastAsia="微软雅黑" w:hAnsi="微软雅黑"/>
          <w:b/>
          <w:color w:val="000000" w:themeColor="text1"/>
          <w:sz w:val="30"/>
          <w:szCs w:val="30"/>
        </w:rPr>
        <w:t>S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后自动消失，之后跳转到“提货站～待发货”页</w:t>
      </w:r>
    </w:p>
    <w:p w14:paraId="03B9DFD8" w14:textId="77777777" w:rsidR="0048193F" w:rsidRDefault="006A23C8">
      <w:pPr>
        <w:jc w:val="left"/>
        <w:rPr>
          <w:rFonts w:ascii="微软雅黑" w:eastAsia="微软雅黑" w:hAnsi="微软雅黑"/>
          <w:b/>
          <w:color w:val="151FC4"/>
          <w:sz w:val="30"/>
          <w:szCs w:val="30"/>
        </w:rPr>
      </w:pPr>
      <w:r>
        <w:rPr>
          <w:rFonts w:ascii="微软雅黑" w:eastAsia="微软雅黑" w:hAnsi="微软雅黑" w:hint="eastAsia"/>
          <w:b/>
          <w:color w:val="151FC4"/>
          <w:sz w:val="30"/>
          <w:szCs w:val="30"/>
        </w:rPr>
        <w:t xml:space="preserve">    3</w:t>
      </w:r>
      <w:r>
        <w:rPr>
          <w:rFonts w:ascii="微软雅黑" w:eastAsia="微软雅黑" w:hAnsi="微软雅黑"/>
          <w:b/>
          <w:color w:val="151FC4"/>
          <w:sz w:val="30"/>
          <w:szCs w:val="30"/>
        </w:rPr>
        <w:t>.7</w:t>
      </w:r>
      <w:r>
        <w:rPr>
          <w:rFonts w:ascii="微软雅黑" w:eastAsia="微软雅黑" w:hAnsi="微软雅黑" w:hint="eastAsia"/>
          <w:b/>
          <w:color w:val="151FC4"/>
          <w:sz w:val="30"/>
          <w:szCs w:val="30"/>
        </w:rPr>
        <w:t xml:space="preserve"> 提货～提货站列表</w:t>
      </w:r>
    </w:p>
    <w:p w14:paraId="0CCD18EB" w14:textId="77777777" w:rsidR="0048193F" w:rsidRDefault="006A23C8">
      <w:pPr>
        <w:pStyle w:val="a3"/>
        <w:ind w:left="960" w:firstLineChars="0" w:firstLine="0"/>
        <w:jc w:val="left"/>
        <w:rPr>
          <w:rFonts w:ascii="微软雅黑" w:eastAsia="微软雅黑" w:hAnsi="微软雅黑"/>
          <w:b/>
          <w:color w:val="151FC4"/>
          <w:sz w:val="30"/>
          <w:szCs w:val="30"/>
        </w:rPr>
      </w:pPr>
      <w:r>
        <w:rPr>
          <w:noProof/>
        </w:rPr>
        <w:drawing>
          <wp:inline distT="0" distB="0" distL="0" distR="0" wp14:anchorId="36A6A026" wp14:editId="315AA14E">
            <wp:extent cx="5270500" cy="2508250"/>
            <wp:effectExtent l="0" t="0" r="1270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1B2BC" w14:textId="77777777" w:rsidR="0048193F" w:rsidRDefault="006A23C8">
      <w:pPr>
        <w:pStyle w:val="a3"/>
        <w:numPr>
          <w:ilvl w:val="0"/>
          <w:numId w:val="13"/>
        </w:numPr>
        <w:ind w:firstLineChars="0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余额充足的情况下，点击</w:t>
      </w: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“提交订单”。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“确认提货订单“页弹窗提示”约购成功“，弹窗5</w:t>
      </w:r>
      <w:r>
        <w:rPr>
          <w:rFonts w:ascii="微软雅黑" w:eastAsia="微软雅黑" w:hAnsi="微软雅黑"/>
          <w:b/>
          <w:color w:val="000000" w:themeColor="text1"/>
          <w:sz w:val="30"/>
          <w:szCs w:val="30"/>
        </w:rPr>
        <w:t>S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后自动消失，之后跳转到“提货站～待发货”页</w:t>
      </w:r>
    </w:p>
    <w:p w14:paraId="7A729515" w14:textId="77777777" w:rsidR="0048193F" w:rsidRDefault="006A23C8">
      <w:pPr>
        <w:pStyle w:val="a3"/>
        <w:numPr>
          <w:ilvl w:val="0"/>
          <w:numId w:val="13"/>
        </w:numPr>
        <w:ind w:firstLineChars="0"/>
        <w:jc w:val="left"/>
        <w:rPr>
          <w:rFonts w:ascii="微软雅黑" w:eastAsia="微软雅黑" w:hAnsi="微软雅黑"/>
          <w:b/>
          <w:color w:val="00B0F0"/>
          <w:sz w:val="30"/>
          <w:szCs w:val="30"/>
        </w:rPr>
      </w:pPr>
      <w:r>
        <w:rPr>
          <w:rFonts w:ascii="微软雅黑" w:eastAsia="微软雅黑" w:hAnsi="微软雅黑" w:hint="eastAsia"/>
          <w:b/>
          <w:color w:val="00B0F0"/>
          <w:sz w:val="30"/>
          <w:szCs w:val="30"/>
        </w:rPr>
        <w:t>提货站～待收货，订单信息字段待完善</w:t>
      </w:r>
    </w:p>
    <w:p w14:paraId="18CE4F13" w14:textId="77777777" w:rsidR="0048193F" w:rsidRDefault="006A23C8">
      <w:pPr>
        <w:pStyle w:val="a3"/>
        <w:numPr>
          <w:ilvl w:val="0"/>
          <w:numId w:val="13"/>
        </w:numPr>
        <w:ind w:firstLineChars="0"/>
        <w:jc w:val="left"/>
        <w:rPr>
          <w:rFonts w:ascii="微软雅黑" w:eastAsia="微软雅黑" w:hAnsi="微软雅黑"/>
          <w:b/>
          <w:color w:val="00B0F0"/>
          <w:sz w:val="30"/>
          <w:szCs w:val="30"/>
        </w:rPr>
      </w:pPr>
      <w:r>
        <w:rPr>
          <w:rFonts w:ascii="微软雅黑" w:eastAsia="微软雅黑" w:hAnsi="微软雅黑" w:hint="eastAsia"/>
          <w:b/>
          <w:color w:val="00B0F0"/>
          <w:sz w:val="30"/>
          <w:szCs w:val="30"/>
        </w:rPr>
        <w:t>提货站～已完成，订单信息字段待完善</w:t>
      </w:r>
    </w:p>
    <w:p w14:paraId="3DBC5CE6" w14:textId="77777777" w:rsidR="0048193F" w:rsidRDefault="006A23C8">
      <w:pPr>
        <w:jc w:val="left"/>
        <w:rPr>
          <w:rFonts w:ascii="微软雅黑" w:eastAsia="微软雅黑" w:hAnsi="微软雅黑"/>
          <w:b/>
          <w:color w:val="151FC4"/>
          <w:sz w:val="30"/>
          <w:szCs w:val="30"/>
        </w:rPr>
      </w:pPr>
      <w:r>
        <w:rPr>
          <w:rFonts w:ascii="微软雅黑" w:eastAsia="微软雅黑" w:hAnsi="微软雅黑" w:hint="eastAsia"/>
          <w:b/>
          <w:color w:val="151FC4"/>
          <w:sz w:val="30"/>
          <w:szCs w:val="30"/>
        </w:rPr>
        <w:t xml:space="preserve">    3</w:t>
      </w:r>
      <w:r>
        <w:rPr>
          <w:rFonts w:ascii="微软雅黑" w:eastAsia="微软雅黑" w:hAnsi="微软雅黑"/>
          <w:b/>
          <w:color w:val="151FC4"/>
          <w:sz w:val="30"/>
          <w:szCs w:val="30"/>
        </w:rPr>
        <w:t>.8</w:t>
      </w:r>
      <w:r>
        <w:rPr>
          <w:rFonts w:ascii="微软雅黑" w:eastAsia="微软雅黑" w:hAnsi="微软雅黑" w:hint="eastAsia"/>
          <w:b/>
          <w:color w:val="151FC4"/>
          <w:sz w:val="30"/>
          <w:szCs w:val="30"/>
        </w:rPr>
        <w:t xml:space="preserve"> 提货～我的（提货站）</w:t>
      </w:r>
    </w:p>
    <w:p w14:paraId="7E44CAF4" w14:textId="77777777" w:rsidR="0048193F" w:rsidRDefault="006A23C8">
      <w:pPr>
        <w:rPr>
          <w:rFonts w:ascii="微软雅黑" w:eastAsia="微软雅黑" w:hAnsi="微软雅黑"/>
          <w:b/>
          <w:color w:val="151FC4"/>
          <w:sz w:val="30"/>
          <w:szCs w:val="30"/>
        </w:rPr>
      </w:pPr>
      <w:r>
        <w:rPr>
          <w:rFonts w:ascii="微软雅黑" w:eastAsia="微软雅黑" w:hAnsi="微软雅黑"/>
          <w:b/>
          <w:noProof/>
          <w:color w:val="151FC4"/>
          <w:sz w:val="30"/>
          <w:szCs w:val="30"/>
        </w:rPr>
        <w:drawing>
          <wp:inline distT="0" distB="0" distL="0" distR="0" wp14:anchorId="7CEAFC75" wp14:editId="5DE40D83">
            <wp:extent cx="5270500" cy="4209415"/>
            <wp:effectExtent l="0" t="0" r="1270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25B40" w14:textId="6EBB1455" w:rsidR="00B56329" w:rsidRDefault="00F35420" w:rsidP="00F35420">
      <w:pPr>
        <w:jc w:val="center"/>
        <w:rPr>
          <w:rFonts w:ascii="微软雅黑" w:eastAsia="微软雅黑" w:hAnsi="微软雅黑"/>
          <w:b/>
          <w:color w:val="151FC4"/>
          <w:sz w:val="30"/>
          <w:szCs w:val="30"/>
        </w:rPr>
      </w:pPr>
      <w:r w:rsidRPr="00F35420">
        <w:rPr>
          <w:rFonts w:ascii="微软雅黑" w:eastAsia="微软雅黑" w:hAnsi="微软雅黑"/>
          <w:b/>
          <w:noProof/>
          <w:color w:val="151FC4"/>
          <w:sz w:val="30"/>
          <w:szCs w:val="30"/>
        </w:rPr>
        <w:drawing>
          <wp:inline distT="0" distB="0" distL="0" distR="0" wp14:anchorId="1A07F3E5" wp14:editId="3324E31A">
            <wp:extent cx="5270500" cy="3069590"/>
            <wp:effectExtent l="0" t="0" r="1270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AE5F5" w14:textId="77777777" w:rsidR="0048193F" w:rsidRDefault="006A23C8">
      <w:pPr>
        <w:pStyle w:val="a3"/>
        <w:numPr>
          <w:ilvl w:val="0"/>
          <w:numId w:val="14"/>
        </w:numPr>
        <w:ind w:firstLineChars="0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点击</w:t>
      </w: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“我的～提货站”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跳转</w:t>
      </w: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 xml:space="preserve"> “提货站”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页</w:t>
      </w:r>
    </w:p>
    <w:p w14:paraId="481FAB8D" w14:textId="51085B18" w:rsidR="00F35420" w:rsidRPr="00F35420" w:rsidRDefault="00F35420">
      <w:pPr>
        <w:pStyle w:val="a3"/>
        <w:numPr>
          <w:ilvl w:val="0"/>
          <w:numId w:val="14"/>
        </w:numPr>
        <w:ind w:firstLineChars="0"/>
        <w:jc w:val="left"/>
        <w:rPr>
          <w:rFonts w:ascii="微软雅黑" w:eastAsia="微软雅黑" w:hAnsi="微软雅黑"/>
          <w:b/>
          <w:color w:val="FF0000"/>
          <w:sz w:val="30"/>
          <w:szCs w:val="30"/>
        </w:rPr>
      </w:pP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点击</w:t>
      </w:r>
      <w:r w:rsidRPr="00F35420">
        <w:rPr>
          <w:rFonts w:ascii="微软雅黑" w:eastAsia="微软雅黑" w:hAnsi="微软雅黑" w:hint="eastAsia"/>
          <w:b/>
          <w:color w:val="FF0000"/>
          <w:sz w:val="30"/>
          <w:szCs w:val="30"/>
        </w:rPr>
        <w:t>“提货站～待收货”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列表中的</w:t>
      </w:r>
      <w:r w:rsidRPr="00F35420">
        <w:rPr>
          <w:rFonts w:ascii="微软雅黑" w:eastAsia="微软雅黑" w:hAnsi="微软雅黑" w:hint="eastAsia"/>
          <w:b/>
          <w:color w:val="FF0000"/>
          <w:sz w:val="30"/>
          <w:szCs w:val="30"/>
        </w:rPr>
        <w:t>“确认收货”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，跳转到</w:t>
      </w:r>
      <w:r w:rsidRPr="00F35420">
        <w:rPr>
          <w:rFonts w:ascii="微软雅黑" w:eastAsia="微软雅黑" w:hAnsi="微软雅黑" w:hint="eastAsia"/>
          <w:b/>
          <w:color w:val="FF0000"/>
          <w:sz w:val="30"/>
          <w:szCs w:val="30"/>
        </w:rPr>
        <w:t>“提货站～待收货”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中的</w:t>
      </w:r>
      <w:r w:rsidRPr="00F35420">
        <w:rPr>
          <w:rFonts w:ascii="微软雅黑" w:eastAsia="微软雅黑" w:hAnsi="微软雅黑" w:hint="eastAsia"/>
          <w:b/>
          <w:color w:val="FF0000"/>
          <w:sz w:val="30"/>
          <w:szCs w:val="30"/>
        </w:rPr>
        <w:t>“已完成”</w:t>
      </w:r>
    </w:p>
    <w:p w14:paraId="29293948" w14:textId="7799401C" w:rsidR="00F35420" w:rsidRPr="00F35420" w:rsidRDefault="006A23C8" w:rsidP="00F35420">
      <w:pPr>
        <w:pStyle w:val="a3"/>
        <w:numPr>
          <w:ilvl w:val="0"/>
          <w:numId w:val="14"/>
        </w:numPr>
        <w:ind w:firstLineChars="0"/>
        <w:jc w:val="left"/>
        <w:rPr>
          <w:rFonts w:ascii="微软雅黑" w:eastAsia="微软雅黑" w:hAnsi="微软雅黑"/>
          <w:b/>
          <w:color w:val="0070C0"/>
          <w:sz w:val="30"/>
          <w:szCs w:val="30"/>
        </w:rPr>
      </w:pP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涉及到的逻辑规则：</w:t>
      </w:r>
      <w:r w:rsidR="00DD1216"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用户从“我的～提货站”。跳转到“提货站”页，默认显示“待发货”</w:t>
      </w:r>
    </w:p>
    <w:p w14:paraId="2CB26B25" w14:textId="77777777" w:rsidR="0048193F" w:rsidRDefault="006A23C8">
      <w:pPr>
        <w:jc w:val="left"/>
        <w:rPr>
          <w:rFonts w:ascii="微软雅黑" w:eastAsia="微软雅黑" w:hAnsi="微软雅黑"/>
          <w:b/>
          <w:color w:val="151FC4"/>
          <w:sz w:val="30"/>
          <w:szCs w:val="30"/>
        </w:rPr>
      </w:pPr>
      <w:r>
        <w:rPr>
          <w:rFonts w:ascii="微软雅黑" w:eastAsia="微软雅黑" w:hAnsi="微软雅黑" w:hint="eastAsia"/>
          <w:b/>
          <w:color w:val="0070C0"/>
          <w:sz w:val="30"/>
          <w:szCs w:val="30"/>
        </w:rPr>
        <w:t xml:space="preserve">   </w:t>
      </w:r>
      <w:r>
        <w:rPr>
          <w:rFonts w:ascii="微软雅黑" w:eastAsia="微软雅黑" w:hAnsi="微软雅黑" w:hint="eastAsia"/>
          <w:b/>
          <w:color w:val="151FC4"/>
          <w:sz w:val="30"/>
          <w:szCs w:val="30"/>
        </w:rPr>
        <w:t>3</w:t>
      </w:r>
      <w:r>
        <w:rPr>
          <w:rFonts w:ascii="微软雅黑" w:eastAsia="微软雅黑" w:hAnsi="微软雅黑"/>
          <w:b/>
          <w:color w:val="151FC4"/>
          <w:sz w:val="30"/>
          <w:szCs w:val="30"/>
        </w:rPr>
        <w:t>.9</w:t>
      </w:r>
      <w:r>
        <w:rPr>
          <w:rFonts w:ascii="微软雅黑" w:eastAsia="微软雅黑" w:hAnsi="微软雅黑" w:hint="eastAsia"/>
          <w:b/>
          <w:color w:val="151FC4"/>
          <w:sz w:val="30"/>
          <w:szCs w:val="30"/>
        </w:rPr>
        <w:t xml:space="preserve"> 提货～休市情况</w:t>
      </w:r>
    </w:p>
    <w:p w14:paraId="53C540FC" w14:textId="77777777" w:rsidR="0048193F" w:rsidRDefault="006A23C8">
      <w:pPr>
        <w:jc w:val="center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/>
          <w:b/>
          <w:noProof/>
          <w:color w:val="000000" w:themeColor="text1"/>
          <w:sz w:val="30"/>
          <w:szCs w:val="30"/>
        </w:rPr>
        <w:drawing>
          <wp:inline distT="0" distB="0" distL="0" distR="0" wp14:anchorId="10E741EB" wp14:editId="12D89A5B">
            <wp:extent cx="5270500" cy="4418330"/>
            <wp:effectExtent l="0" t="0" r="1270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1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AD585" w14:textId="77777777" w:rsidR="0048193F" w:rsidRDefault="006A23C8">
      <w:pPr>
        <w:pStyle w:val="a3"/>
        <w:numPr>
          <w:ilvl w:val="0"/>
          <w:numId w:val="15"/>
        </w:numPr>
        <w:ind w:firstLineChars="0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休市期间的持仓订单（包括买涨、约购买涨订单），点击“持仓～提货”，跳转到“确认提货订单”页面、</w:t>
      </w: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同时弹窗提示“商品暂无最新报价”</w:t>
      </w:r>
    </w:p>
    <w:p w14:paraId="24BE1E38" w14:textId="77777777" w:rsidR="0048193F" w:rsidRDefault="006A23C8">
      <w:pPr>
        <w:pStyle w:val="a3"/>
        <w:numPr>
          <w:ilvl w:val="0"/>
          <w:numId w:val="15"/>
        </w:numPr>
        <w:ind w:firstLineChars="0"/>
        <w:jc w:val="left"/>
        <w:rPr>
          <w:rFonts w:ascii="微软雅黑" w:eastAsia="微软雅黑" w:hAnsi="微软雅黑"/>
          <w:b/>
          <w:color w:val="FF0000"/>
          <w:sz w:val="30"/>
          <w:szCs w:val="30"/>
        </w:rPr>
      </w:pP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弹窗5</w:t>
      </w:r>
      <w:r>
        <w:rPr>
          <w:rFonts w:ascii="微软雅黑" w:eastAsia="微软雅黑" w:hAnsi="微软雅黑"/>
          <w:b/>
          <w:color w:val="FF0000"/>
          <w:sz w:val="30"/>
          <w:szCs w:val="30"/>
        </w:rPr>
        <w:t>s</w:t>
      </w: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后自动消失</w:t>
      </w:r>
    </w:p>
    <w:p w14:paraId="2C9A0816" w14:textId="77777777" w:rsidR="0048193F" w:rsidRDefault="006A23C8">
      <w:pPr>
        <w:pStyle w:val="a3"/>
        <w:numPr>
          <w:ilvl w:val="0"/>
          <w:numId w:val="15"/>
        </w:numPr>
        <w:ind w:firstLineChars="0"/>
        <w:jc w:val="left"/>
        <w:rPr>
          <w:rFonts w:ascii="微软雅黑" w:eastAsia="微软雅黑" w:hAnsi="微软雅黑"/>
          <w:b/>
          <w:color w:val="FF0000"/>
          <w:sz w:val="30"/>
          <w:szCs w:val="30"/>
        </w:rPr>
      </w:pP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再次从“持仓～提货”进入“确认提货订单”页面，再次弹窗提示</w:t>
      </w:r>
    </w:p>
    <w:p w14:paraId="2C35013F" w14:textId="77777777" w:rsidR="0048193F" w:rsidRDefault="006A23C8">
      <w:pPr>
        <w:pStyle w:val="a3"/>
        <w:numPr>
          <w:ilvl w:val="0"/>
          <w:numId w:val="15"/>
        </w:numPr>
        <w:ind w:firstLineChars="0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开市后，可正常提货</w:t>
      </w:r>
    </w:p>
    <w:p w14:paraId="087D8BC8" w14:textId="77777777" w:rsidR="0048193F" w:rsidRDefault="006A23C8">
      <w:pPr>
        <w:jc w:val="left"/>
        <w:rPr>
          <w:rFonts w:ascii="微软雅黑" w:eastAsia="微软雅黑" w:hAnsi="微软雅黑"/>
          <w:b/>
          <w:color w:val="151FC4"/>
          <w:sz w:val="30"/>
          <w:szCs w:val="30"/>
        </w:rPr>
      </w:pPr>
      <w:r>
        <w:rPr>
          <w:rFonts w:ascii="微软雅黑" w:eastAsia="微软雅黑" w:hAnsi="微软雅黑" w:hint="eastAsia"/>
          <w:b/>
          <w:color w:val="151FC4"/>
          <w:sz w:val="30"/>
          <w:szCs w:val="30"/>
        </w:rPr>
        <w:t xml:space="preserve">   4</w:t>
      </w:r>
      <w:r>
        <w:rPr>
          <w:rFonts w:ascii="微软雅黑" w:eastAsia="微软雅黑" w:hAnsi="微软雅黑"/>
          <w:b/>
          <w:color w:val="151FC4"/>
          <w:sz w:val="30"/>
          <w:szCs w:val="30"/>
        </w:rPr>
        <w:t>.1</w:t>
      </w:r>
      <w:r>
        <w:rPr>
          <w:rFonts w:ascii="微软雅黑" w:eastAsia="微软雅黑" w:hAnsi="微软雅黑" w:hint="eastAsia"/>
          <w:b/>
          <w:color w:val="151FC4"/>
          <w:sz w:val="30"/>
          <w:szCs w:val="30"/>
        </w:rPr>
        <w:t xml:space="preserve"> 累计交易2万～引导提货</w:t>
      </w:r>
    </w:p>
    <w:p w14:paraId="53682C7B" w14:textId="77777777" w:rsidR="0048193F" w:rsidRDefault="006A23C8">
      <w:pPr>
        <w:jc w:val="center"/>
        <w:rPr>
          <w:rFonts w:ascii="微软雅黑" w:eastAsia="微软雅黑" w:hAnsi="微软雅黑"/>
          <w:b/>
          <w:color w:val="151FC4"/>
          <w:sz w:val="30"/>
          <w:szCs w:val="30"/>
        </w:rPr>
      </w:pPr>
      <w:r>
        <w:rPr>
          <w:rFonts w:ascii="微软雅黑" w:eastAsia="微软雅黑" w:hAnsi="微软雅黑"/>
          <w:b/>
          <w:noProof/>
          <w:color w:val="151FC4"/>
          <w:sz w:val="30"/>
          <w:szCs w:val="30"/>
        </w:rPr>
        <w:drawing>
          <wp:inline distT="0" distB="0" distL="0" distR="0" wp14:anchorId="1AA66190" wp14:editId="7BF9963E">
            <wp:extent cx="5270500" cy="4380230"/>
            <wp:effectExtent l="0" t="0" r="1270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F46B2" w14:textId="77777777" w:rsidR="0048193F" w:rsidRDefault="006A23C8">
      <w:pPr>
        <w:pStyle w:val="a3"/>
        <w:numPr>
          <w:ilvl w:val="0"/>
          <w:numId w:val="14"/>
        </w:numPr>
        <w:ind w:firstLineChars="0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color w:val="151FC4"/>
          <w:sz w:val="30"/>
          <w:szCs w:val="30"/>
        </w:rPr>
        <w:t xml:space="preserve">  </w:t>
      </w: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涉及到的逻辑规则：</w:t>
      </w:r>
    </w:p>
    <w:p w14:paraId="53C7F69A" w14:textId="77777777" w:rsidR="0048193F" w:rsidRDefault="006A23C8">
      <w:pPr>
        <w:pStyle w:val="a3"/>
        <w:numPr>
          <w:ilvl w:val="0"/>
          <w:numId w:val="16"/>
        </w:numPr>
        <w:ind w:firstLineChars="0"/>
        <w:jc w:val="left"/>
        <w:rPr>
          <w:rFonts w:ascii="微软雅黑" w:eastAsia="微软雅黑" w:hAnsi="微软雅黑"/>
          <w:b/>
          <w:color w:val="7030A0"/>
          <w:sz w:val="30"/>
          <w:szCs w:val="30"/>
        </w:rPr>
      </w:pP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当用户累计交易金额大于等于2万，用户再次下单后。持仓订单中的</w:t>
      </w: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“平仓”按钮隐藏掉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、</w:t>
      </w: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显示“提货”按钮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；同时</w:t>
      </w: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弹窗提示</w:t>
      </w: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>用户操作提货</w:t>
      </w:r>
      <w:r>
        <w:rPr>
          <w:rFonts w:ascii="微软雅黑" w:eastAsia="微软雅黑" w:hAnsi="微软雅黑" w:hint="eastAsia"/>
          <w:b/>
          <w:color w:val="7030A0"/>
          <w:sz w:val="30"/>
          <w:szCs w:val="30"/>
        </w:rPr>
        <w:t>【只限买涨、买跌正常平仓】</w:t>
      </w:r>
    </w:p>
    <w:p w14:paraId="394C46EA" w14:textId="77777777" w:rsidR="0048193F" w:rsidRDefault="006A23C8">
      <w:pPr>
        <w:pStyle w:val="a3"/>
        <w:numPr>
          <w:ilvl w:val="0"/>
          <w:numId w:val="16"/>
        </w:numPr>
        <w:ind w:firstLineChars="0"/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color w:val="000000" w:themeColor="text1"/>
          <w:sz w:val="30"/>
          <w:szCs w:val="30"/>
        </w:rPr>
        <w:t xml:space="preserve"> 用户完成1次提货，再次下单可正常平仓</w:t>
      </w:r>
    </w:p>
    <w:p w14:paraId="3E495819" w14:textId="77777777" w:rsidR="0048193F" w:rsidRDefault="0048193F">
      <w:pPr>
        <w:jc w:val="left"/>
        <w:rPr>
          <w:rFonts w:ascii="微软雅黑" w:eastAsia="微软雅黑" w:hAnsi="微软雅黑"/>
          <w:b/>
          <w:color w:val="151FC4"/>
          <w:sz w:val="30"/>
          <w:szCs w:val="30"/>
        </w:rPr>
      </w:pPr>
    </w:p>
    <w:p w14:paraId="1EC58FCD" w14:textId="77777777" w:rsidR="0048193F" w:rsidRDefault="0048193F">
      <w:pPr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</w:p>
    <w:p w14:paraId="1C2A6159" w14:textId="77777777" w:rsidR="0048193F" w:rsidRDefault="0048193F">
      <w:pPr>
        <w:jc w:val="left"/>
        <w:rPr>
          <w:rFonts w:ascii="微软雅黑" w:eastAsia="微软雅黑" w:hAnsi="微软雅黑"/>
          <w:b/>
          <w:color w:val="000000" w:themeColor="text1"/>
          <w:sz w:val="30"/>
          <w:szCs w:val="30"/>
        </w:rPr>
      </w:pPr>
    </w:p>
    <w:p w14:paraId="20E55DD0" w14:textId="77777777" w:rsidR="0048193F" w:rsidRDefault="0048193F"/>
    <w:sectPr w:rsidR="0048193F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15.55pt;height:15.55pt" o:bullet="t">
        <v:imagedata r:id="rId1" o:title=""/>
      </v:shape>
    </w:pict>
  </w:numPicBullet>
  <w:abstractNum w:abstractNumId="0">
    <w:nsid w:val="07091B9C"/>
    <w:multiLevelType w:val="multilevel"/>
    <w:tmpl w:val="07091B9C"/>
    <w:lvl w:ilvl="0">
      <w:start w:val="1"/>
      <w:numFmt w:val="bullet"/>
      <w:lvlText w:val=""/>
      <w:lvlJc w:val="left"/>
      <w:pPr>
        <w:ind w:left="1811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2291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771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3251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731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4211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691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5171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651" w:hanging="480"/>
      </w:pPr>
      <w:rPr>
        <w:rFonts w:ascii="Wingdings" w:hAnsi="Wingdings" w:hint="default"/>
      </w:rPr>
    </w:lvl>
  </w:abstractNum>
  <w:abstractNum w:abstractNumId="1">
    <w:nsid w:val="14E83CF2"/>
    <w:multiLevelType w:val="multilevel"/>
    <w:tmpl w:val="14E83CF2"/>
    <w:lvl w:ilvl="0">
      <w:start w:val="1"/>
      <w:numFmt w:val="bullet"/>
      <w:lvlText w:val=""/>
      <w:lvlJc w:val="left"/>
      <w:pPr>
        <w:ind w:left="1680" w:hanging="480"/>
      </w:pPr>
      <w:rPr>
        <w:rFonts w:ascii="Wingdings" w:hAnsi="Wingdings" w:hint="default"/>
        <w:color w:val="000000" w:themeColor="text1"/>
      </w:rPr>
    </w:lvl>
    <w:lvl w:ilvl="1">
      <w:start w:val="1"/>
      <w:numFmt w:val="bullet"/>
      <w:lvlText w:val=""/>
      <w:lvlJc w:val="left"/>
      <w:pPr>
        <w:ind w:left="216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64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312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60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40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5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50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520" w:hanging="480"/>
      </w:pPr>
      <w:rPr>
        <w:rFonts w:ascii="Wingdings" w:hAnsi="Wingdings" w:hint="default"/>
      </w:rPr>
    </w:lvl>
  </w:abstractNum>
  <w:abstractNum w:abstractNumId="2">
    <w:nsid w:val="213226DD"/>
    <w:multiLevelType w:val="multilevel"/>
    <w:tmpl w:val="213226DD"/>
    <w:lvl w:ilvl="0">
      <w:start w:val="1"/>
      <w:numFmt w:val="bullet"/>
      <w:lvlText w:val=""/>
      <w:lvlJc w:val="left"/>
      <w:pPr>
        <w:ind w:left="1614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2094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574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3054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534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4014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494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974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454" w:hanging="480"/>
      </w:pPr>
      <w:rPr>
        <w:rFonts w:ascii="Wingdings" w:hAnsi="Wingdings" w:hint="default"/>
      </w:rPr>
    </w:lvl>
  </w:abstractNum>
  <w:abstractNum w:abstractNumId="3">
    <w:nsid w:val="3C7F1B1E"/>
    <w:multiLevelType w:val="multilevel"/>
    <w:tmpl w:val="3C7F1B1E"/>
    <w:lvl w:ilvl="0">
      <w:start w:val="1"/>
      <w:numFmt w:val="bullet"/>
      <w:lvlText w:val=""/>
      <w:lvlPicBulletId w:val="0"/>
      <w:lvlJc w:val="left"/>
      <w:pPr>
        <w:ind w:left="2291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2771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3251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3731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4211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4691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5171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5651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6131" w:hanging="480"/>
      </w:pPr>
      <w:rPr>
        <w:rFonts w:ascii="Wingdings" w:hAnsi="Wingdings" w:hint="default"/>
      </w:rPr>
    </w:lvl>
  </w:abstractNum>
  <w:abstractNum w:abstractNumId="4">
    <w:nsid w:val="3D4F4A7D"/>
    <w:multiLevelType w:val="multilevel"/>
    <w:tmpl w:val="3D4F4A7D"/>
    <w:lvl w:ilvl="0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  <w:color w:val="000000" w:themeColor="text1"/>
      </w:rPr>
    </w:lvl>
    <w:lvl w:ilvl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5">
    <w:nsid w:val="4231029F"/>
    <w:multiLevelType w:val="multilevel"/>
    <w:tmpl w:val="4231029F"/>
    <w:lvl w:ilvl="0">
      <w:start w:val="1"/>
      <w:numFmt w:val="bullet"/>
      <w:lvlText w:val=""/>
      <w:lvlJc w:val="left"/>
      <w:pPr>
        <w:ind w:left="1189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69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149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629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109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589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069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549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029" w:hanging="480"/>
      </w:pPr>
      <w:rPr>
        <w:rFonts w:ascii="Wingdings" w:hAnsi="Wingdings" w:hint="default"/>
      </w:rPr>
    </w:lvl>
  </w:abstractNum>
  <w:abstractNum w:abstractNumId="6">
    <w:nsid w:val="4C587EB5"/>
    <w:multiLevelType w:val="multilevel"/>
    <w:tmpl w:val="4C587EB5"/>
    <w:lvl w:ilvl="0">
      <w:start w:val="1"/>
      <w:numFmt w:val="bullet"/>
      <w:lvlText w:val=""/>
      <w:lvlPicBulletId w:val="0"/>
      <w:lvlJc w:val="left"/>
      <w:pPr>
        <w:ind w:left="1811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2291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771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3251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731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4211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691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5171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651" w:hanging="480"/>
      </w:pPr>
      <w:rPr>
        <w:rFonts w:ascii="Wingdings" w:hAnsi="Wingdings" w:hint="default"/>
      </w:rPr>
    </w:lvl>
  </w:abstractNum>
  <w:abstractNum w:abstractNumId="7">
    <w:nsid w:val="5ADF789C"/>
    <w:multiLevelType w:val="multilevel"/>
    <w:tmpl w:val="5ADF789C"/>
    <w:lvl w:ilvl="0">
      <w:start w:val="1"/>
      <w:numFmt w:val="bullet"/>
      <w:lvlText w:val=""/>
      <w:lvlJc w:val="left"/>
      <w:pPr>
        <w:ind w:left="1189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69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149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629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109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589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069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549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029" w:hanging="480"/>
      </w:pPr>
      <w:rPr>
        <w:rFonts w:ascii="Wingdings" w:hAnsi="Wingdings" w:hint="default"/>
      </w:rPr>
    </w:lvl>
  </w:abstractNum>
  <w:abstractNum w:abstractNumId="8">
    <w:nsid w:val="5B685F93"/>
    <w:multiLevelType w:val="multilevel"/>
    <w:tmpl w:val="5B685F93"/>
    <w:lvl w:ilvl="0">
      <w:start w:val="1"/>
      <w:numFmt w:val="bullet"/>
      <w:lvlText w:val=""/>
      <w:lvlJc w:val="left"/>
      <w:pPr>
        <w:ind w:left="1331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19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99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779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59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739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19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99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79" w:hanging="480"/>
      </w:pPr>
      <w:rPr>
        <w:rFonts w:ascii="Wingdings" w:hAnsi="Wingdings" w:hint="default"/>
      </w:rPr>
    </w:lvl>
  </w:abstractNum>
  <w:abstractNum w:abstractNumId="9">
    <w:nsid w:val="66D431C7"/>
    <w:multiLevelType w:val="multilevel"/>
    <w:tmpl w:val="66D431C7"/>
    <w:lvl w:ilvl="0">
      <w:start w:val="1"/>
      <w:numFmt w:val="bullet"/>
      <w:lvlText w:val=""/>
      <w:lvlPicBulletId w:val="0"/>
      <w:lvlJc w:val="left"/>
      <w:pPr>
        <w:ind w:left="192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0">
    <w:nsid w:val="692802A9"/>
    <w:multiLevelType w:val="multilevel"/>
    <w:tmpl w:val="692802A9"/>
    <w:lvl w:ilvl="0">
      <w:start w:val="1"/>
      <w:numFmt w:val="bullet"/>
      <w:lvlText w:val=""/>
      <w:lvlJc w:val="left"/>
      <w:pPr>
        <w:ind w:left="1189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69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149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629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109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589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069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549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029" w:hanging="480"/>
      </w:pPr>
      <w:rPr>
        <w:rFonts w:ascii="Wingdings" w:hAnsi="Wingdings" w:hint="default"/>
      </w:rPr>
    </w:lvl>
  </w:abstractNum>
  <w:abstractNum w:abstractNumId="11">
    <w:nsid w:val="6D7B4844"/>
    <w:multiLevelType w:val="multilevel"/>
    <w:tmpl w:val="6D7B4844"/>
    <w:lvl w:ilvl="0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  <w:color w:val="000000" w:themeColor="text1"/>
      </w:rPr>
    </w:lvl>
    <w:lvl w:ilvl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12">
    <w:nsid w:val="725916A3"/>
    <w:multiLevelType w:val="multilevel"/>
    <w:tmpl w:val="725916A3"/>
    <w:lvl w:ilvl="0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13">
    <w:nsid w:val="72B42413"/>
    <w:multiLevelType w:val="multilevel"/>
    <w:tmpl w:val="72B42413"/>
    <w:lvl w:ilvl="0">
      <w:start w:val="1"/>
      <w:numFmt w:val="bullet"/>
      <w:lvlText w:val=""/>
      <w:lvlJc w:val="left"/>
      <w:pPr>
        <w:ind w:left="1189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4">
    <w:nsid w:val="78CA2FB5"/>
    <w:multiLevelType w:val="multilevel"/>
    <w:tmpl w:val="78CA2FB5"/>
    <w:lvl w:ilvl="0">
      <w:start w:val="1"/>
      <w:numFmt w:val="bullet"/>
      <w:lvlText w:val=""/>
      <w:lvlJc w:val="left"/>
      <w:pPr>
        <w:ind w:left="1189" w:hanging="480"/>
      </w:pPr>
      <w:rPr>
        <w:rFonts w:ascii="Wingdings" w:hAnsi="Wingdings" w:hint="default"/>
        <w:color w:val="000000" w:themeColor="text1"/>
      </w:rPr>
    </w:lvl>
    <w:lvl w:ilvl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5">
    <w:nsid w:val="7EE72C27"/>
    <w:multiLevelType w:val="multilevel"/>
    <w:tmpl w:val="7EE72C27"/>
    <w:lvl w:ilvl="0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5"/>
  </w:num>
  <w:num w:numId="2">
    <w:abstractNumId w:val="12"/>
  </w:num>
  <w:num w:numId="3">
    <w:abstractNumId w:val="7"/>
  </w:num>
  <w:num w:numId="4">
    <w:abstractNumId w:val="11"/>
  </w:num>
  <w:num w:numId="5">
    <w:abstractNumId w:val="10"/>
  </w:num>
  <w:num w:numId="6">
    <w:abstractNumId w:val="1"/>
  </w:num>
  <w:num w:numId="7">
    <w:abstractNumId w:val="8"/>
  </w:num>
  <w:num w:numId="8">
    <w:abstractNumId w:val="0"/>
  </w:num>
  <w:num w:numId="9">
    <w:abstractNumId w:val="3"/>
  </w:num>
  <w:num w:numId="10">
    <w:abstractNumId w:val="5"/>
  </w:num>
  <w:num w:numId="11">
    <w:abstractNumId w:val="6"/>
  </w:num>
  <w:num w:numId="12">
    <w:abstractNumId w:val="14"/>
  </w:num>
  <w:num w:numId="13">
    <w:abstractNumId w:val="13"/>
  </w:num>
  <w:num w:numId="14">
    <w:abstractNumId w:val="4"/>
  </w:num>
  <w:num w:numId="15">
    <w:abstractNumId w:val="2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2"/>
  <w:doNotDisplayPageBoundaries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5955"/>
    <w:rsid w:val="00011C55"/>
    <w:rsid w:val="000178F4"/>
    <w:rsid w:val="000217EE"/>
    <w:rsid w:val="000235A5"/>
    <w:rsid w:val="000360F7"/>
    <w:rsid w:val="00036B73"/>
    <w:rsid w:val="00045ED7"/>
    <w:rsid w:val="00046637"/>
    <w:rsid w:val="00046947"/>
    <w:rsid w:val="00056283"/>
    <w:rsid w:val="00075847"/>
    <w:rsid w:val="00086182"/>
    <w:rsid w:val="00087B2E"/>
    <w:rsid w:val="000923C7"/>
    <w:rsid w:val="000A05C3"/>
    <w:rsid w:val="000A7C6C"/>
    <w:rsid w:val="000B00C8"/>
    <w:rsid w:val="000B65DF"/>
    <w:rsid w:val="000B78C7"/>
    <w:rsid w:val="000C0F2B"/>
    <w:rsid w:val="000C3D67"/>
    <w:rsid w:val="000D5C5B"/>
    <w:rsid w:val="0010059D"/>
    <w:rsid w:val="00102F97"/>
    <w:rsid w:val="00105E97"/>
    <w:rsid w:val="001238AE"/>
    <w:rsid w:val="00130212"/>
    <w:rsid w:val="00144E21"/>
    <w:rsid w:val="0016443D"/>
    <w:rsid w:val="00182B63"/>
    <w:rsid w:val="00190271"/>
    <w:rsid w:val="001C665D"/>
    <w:rsid w:val="001F1E00"/>
    <w:rsid w:val="001F457F"/>
    <w:rsid w:val="00223B6B"/>
    <w:rsid w:val="002364D0"/>
    <w:rsid w:val="0025215A"/>
    <w:rsid w:val="002660D5"/>
    <w:rsid w:val="002A4E0E"/>
    <w:rsid w:val="002B6293"/>
    <w:rsid w:val="002C33F8"/>
    <w:rsid w:val="002C6F29"/>
    <w:rsid w:val="002D163B"/>
    <w:rsid w:val="002D3CFB"/>
    <w:rsid w:val="002E09FC"/>
    <w:rsid w:val="002F200D"/>
    <w:rsid w:val="00302455"/>
    <w:rsid w:val="003027C5"/>
    <w:rsid w:val="00315D39"/>
    <w:rsid w:val="00321875"/>
    <w:rsid w:val="00376E43"/>
    <w:rsid w:val="00377454"/>
    <w:rsid w:val="00392B5F"/>
    <w:rsid w:val="003B15DB"/>
    <w:rsid w:val="003C16A3"/>
    <w:rsid w:val="003C5C07"/>
    <w:rsid w:val="003D0CDB"/>
    <w:rsid w:val="003D65B5"/>
    <w:rsid w:val="003F7FDF"/>
    <w:rsid w:val="00403352"/>
    <w:rsid w:val="00420039"/>
    <w:rsid w:val="004331AC"/>
    <w:rsid w:val="004457DD"/>
    <w:rsid w:val="00455FDA"/>
    <w:rsid w:val="00474E19"/>
    <w:rsid w:val="0048193F"/>
    <w:rsid w:val="004B0CCD"/>
    <w:rsid w:val="004B1CAF"/>
    <w:rsid w:val="004B510E"/>
    <w:rsid w:val="004D78B3"/>
    <w:rsid w:val="00516725"/>
    <w:rsid w:val="005333F0"/>
    <w:rsid w:val="005541C9"/>
    <w:rsid w:val="005712E2"/>
    <w:rsid w:val="00573EFE"/>
    <w:rsid w:val="005746E9"/>
    <w:rsid w:val="00596710"/>
    <w:rsid w:val="005A04D4"/>
    <w:rsid w:val="005B39BF"/>
    <w:rsid w:val="005B3CED"/>
    <w:rsid w:val="005D7249"/>
    <w:rsid w:val="005E13F0"/>
    <w:rsid w:val="005E2611"/>
    <w:rsid w:val="005F1F8F"/>
    <w:rsid w:val="005F3429"/>
    <w:rsid w:val="005F6D82"/>
    <w:rsid w:val="0061566C"/>
    <w:rsid w:val="00624C02"/>
    <w:rsid w:val="00630F9C"/>
    <w:rsid w:val="006472B5"/>
    <w:rsid w:val="00652EC3"/>
    <w:rsid w:val="006552CE"/>
    <w:rsid w:val="006633CC"/>
    <w:rsid w:val="00667C60"/>
    <w:rsid w:val="00672EEE"/>
    <w:rsid w:val="006740DC"/>
    <w:rsid w:val="006766BA"/>
    <w:rsid w:val="00685272"/>
    <w:rsid w:val="006A214A"/>
    <w:rsid w:val="006A23C8"/>
    <w:rsid w:val="006C0573"/>
    <w:rsid w:val="006C21F1"/>
    <w:rsid w:val="006C36E4"/>
    <w:rsid w:val="006E6856"/>
    <w:rsid w:val="006F44DA"/>
    <w:rsid w:val="006F5E11"/>
    <w:rsid w:val="0071319E"/>
    <w:rsid w:val="00721992"/>
    <w:rsid w:val="007224EC"/>
    <w:rsid w:val="0072522A"/>
    <w:rsid w:val="00733C9E"/>
    <w:rsid w:val="0073626B"/>
    <w:rsid w:val="007375EF"/>
    <w:rsid w:val="0075676C"/>
    <w:rsid w:val="00761601"/>
    <w:rsid w:val="00761942"/>
    <w:rsid w:val="00773201"/>
    <w:rsid w:val="007735D5"/>
    <w:rsid w:val="0077380D"/>
    <w:rsid w:val="0077506A"/>
    <w:rsid w:val="00793C11"/>
    <w:rsid w:val="007B7E2D"/>
    <w:rsid w:val="007C728D"/>
    <w:rsid w:val="007E1EA9"/>
    <w:rsid w:val="007F697A"/>
    <w:rsid w:val="0080361E"/>
    <w:rsid w:val="00804826"/>
    <w:rsid w:val="00810ABB"/>
    <w:rsid w:val="00825073"/>
    <w:rsid w:val="008253DB"/>
    <w:rsid w:val="00832ECB"/>
    <w:rsid w:val="00835412"/>
    <w:rsid w:val="0084312C"/>
    <w:rsid w:val="0084352B"/>
    <w:rsid w:val="0084413B"/>
    <w:rsid w:val="00861957"/>
    <w:rsid w:val="00865955"/>
    <w:rsid w:val="00877435"/>
    <w:rsid w:val="00886302"/>
    <w:rsid w:val="0088691F"/>
    <w:rsid w:val="00897833"/>
    <w:rsid w:val="008A4A72"/>
    <w:rsid w:val="008B6D8E"/>
    <w:rsid w:val="008D25DE"/>
    <w:rsid w:val="008D74F4"/>
    <w:rsid w:val="008F272E"/>
    <w:rsid w:val="008F2C68"/>
    <w:rsid w:val="00902F0A"/>
    <w:rsid w:val="00906F90"/>
    <w:rsid w:val="00907441"/>
    <w:rsid w:val="009227F1"/>
    <w:rsid w:val="0092426E"/>
    <w:rsid w:val="0092622A"/>
    <w:rsid w:val="009405EA"/>
    <w:rsid w:val="00945394"/>
    <w:rsid w:val="00954B7C"/>
    <w:rsid w:val="00956BED"/>
    <w:rsid w:val="0096722C"/>
    <w:rsid w:val="00975ADE"/>
    <w:rsid w:val="0097681D"/>
    <w:rsid w:val="0099127C"/>
    <w:rsid w:val="009A0E2F"/>
    <w:rsid w:val="009A5202"/>
    <w:rsid w:val="009A5F65"/>
    <w:rsid w:val="009B69D5"/>
    <w:rsid w:val="009C0405"/>
    <w:rsid w:val="009C194C"/>
    <w:rsid w:val="009C5094"/>
    <w:rsid w:val="009C543B"/>
    <w:rsid w:val="00A13151"/>
    <w:rsid w:val="00A13DB5"/>
    <w:rsid w:val="00A313FB"/>
    <w:rsid w:val="00A34802"/>
    <w:rsid w:val="00A71521"/>
    <w:rsid w:val="00A735AB"/>
    <w:rsid w:val="00A75DDE"/>
    <w:rsid w:val="00AB0A50"/>
    <w:rsid w:val="00AB4AF6"/>
    <w:rsid w:val="00AC0E75"/>
    <w:rsid w:val="00AE0883"/>
    <w:rsid w:val="00AF0EC7"/>
    <w:rsid w:val="00B0080C"/>
    <w:rsid w:val="00B03FA2"/>
    <w:rsid w:val="00B06663"/>
    <w:rsid w:val="00B07B26"/>
    <w:rsid w:val="00B12195"/>
    <w:rsid w:val="00B23D42"/>
    <w:rsid w:val="00B43047"/>
    <w:rsid w:val="00B534A5"/>
    <w:rsid w:val="00B556E4"/>
    <w:rsid w:val="00B56329"/>
    <w:rsid w:val="00B60705"/>
    <w:rsid w:val="00B7168A"/>
    <w:rsid w:val="00B72AC7"/>
    <w:rsid w:val="00B869F8"/>
    <w:rsid w:val="00B95720"/>
    <w:rsid w:val="00BA2B63"/>
    <w:rsid w:val="00BA64F4"/>
    <w:rsid w:val="00BA77CF"/>
    <w:rsid w:val="00BB00CA"/>
    <w:rsid w:val="00BB75EF"/>
    <w:rsid w:val="00BD4AC5"/>
    <w:rsid w:val="00BF1CE9"/>
    <w:rsid w:val="00BF282C"/>
    <w:rsid w:val="00BF6343"/>
    <w:rsid w:val="00C25D59"/>
    <w:rsid w:val="00C37BD1"/>
    <w:rsid w:val="00C478AD"/>
    <w:rsid w:val="00C61841"/>
    <w:rsid w:val="00C67156"/>
    <w:rsid w:val="00C73D47"/>
    <w:rsid w:val="00C74B31"/>
    <w:rsid w:val="00C76376"/>
    <w:rsid w:val="00CC6CE7"/>
    <w:rsid w:val="00CE728B"/>
    <w:rsid w:val="00CF3F80"/>
    <w:rsid w:val="00CF4173"/>
    <w:rsid w:val="00CF6F2E"/>
    <w:rsid w:val="00D10D06"/>
    <w:rsid w:val="00D14BEA"/>
    <w:rsid w:val="00D201C6"/>
    <w:rsid w:val="00D275B3"/>
    <w:rsid w:val="00D354DF"/>
    <w:rsid w:val="00D50F92"/>
    <w:rsid w:val="00D63914"/>
    <w:rsid w:val="00D75C65"/>
    <w:rsid w:val="00D80980"/>
    <w:rsid w:val="00D87399"/>
    <w:rsid w:val="00D95522"/>
    <w:rsid w:val="00DA3983"/>
    <w:rsid w:val="00DD1216"/>
    <w:rsid w:val="00DD7B30"/>
    <w:rsid w:val="00E14585"/>
    <w:rsid w:val="00E20534"/>
    <w:rsid w:val="00E22E6D"/>
    <w:rsid w:val="00E267D2"/>
    <w:rsid w:val="00E33C84"/>
    <w:rsid w:val="00E42FDD"/>
    <w:rsid w:val="00E51BB8"/>
    <w:rsid w:val="00E75767"/>
    <w:rsid w:val="00E76182"/>
    <w:rsid w:val="00E840ED"/>
    <w:rsid w:val="00E85412"/>
    <w:rsid w:val="00E91828"/>
    <w:rsid w:val="00E97257"/>
    <w:rsid w:val="00EA7474"/>
    <w:rsid w:val="00EB0F37"/>
    <w:rsid w:val="00EB3DA4"/>
    <w:rsid w:val="00EB6EF9"/>
    <w:rsid w:val="00EC10D8"/>
    <w:rsid w:val="00EC3CAF"/>
    <w:rsid w:val="00EC5456"/>
    <w:rsid w:val="00ED4068"/>
    <w:rsid w:val="00F025B4"/>
    <w:rsid w:val="00F11B6B"/>
    <w:rsid w:val="00F309AD"/>
    <w:rsid w:val="00F35420"/>
    <w:rsid w:val="00F3700A"/>
    <w:rsid w:val="00F561F1"/>
    <w:rsid w:val="00F570A6"/>
    <w:rsid w:val="00F62392"/>
    <w:rsid w:val="00F65587"/>
    <w:rsid w:val="00F85DA0"/>
    <w:rsid w:val="00F90C7A"/>
    <w:rsid w:val="00FA1A33"/>
    <w:rsid w:val="00FA4EAA"/>
    <w:rsid w:val="00FB40AC"/>
    <w:rsid w:val="00FB4D8E"/>
    <w:rsid w:val="00FC17A0"/>
    <w:rsid w:val="00FC2DFC"/>
    <w:rsid w:val="00FD70E9"/>
    <w:rsid w:val="00FF12DB"/>
    <w:rsid w:val="27027CED"/>
    <w:rsid w:val="2ACB1CD2"/>
    <w:rsid w:val="5469562F"/>
    <w:rsid w:val="63105E40"/>
    <w:rsid w:val="64CB0847"/>
    <w:rsid w:val="68097FD5"/>
    <w:rsid w:val="6D593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C082AA"/>
  <w14:defaultImageDpi w14:val="3276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26</Pages>
  <Words>403</Words>
  <Characters>2300</Characters>
  <Application>Microsoft Macintosh Word</Application>
  <DocSecurity>0</DocSecurity>
  <Lines>19</Lines>
  <Paragraphs>5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2698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FT0750</dc:creator>
  <cp:lastModifiedBy>FT0750</cp:lastModifiedBy>
  <cp:revision>135</cp:revision>
  <dcterms:created xsi:type="dcterms:W3CDTF">2019-09-09T12:35:00Z</dcterms:created>
  <dcterms:modified xsi:type="dcterms:W3CDTF">2019-09-19T09:36:00Z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