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B08D57"/>
          <w:sz w:val="22"/>
          <w:szCs w:val="22"/>
        </w:rPr>
        <w:t xml:space="preserve">PORTFÓLIO — PROJETO 2</w:t>
      </w:r>
    </w:p>
    <w:p>
      <w:pPr>
        <w:spacing w:after="200" w:before="200"/>
        <w:jc w:val="center"/>
      </w:pPr>
      <w:r>
        <w:rPr>
          <w:b/>
          <w:bCs/>
          <w:color w:val="1F3864"/>
          <w:sz w:val="40"/>
          <w:szCs w:val="40"/>
        </w:rPr>
        <w:t xml:space="preserve">Diagnóstico de Solução de IA para Empresa de Consultoria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Controle de horas versus orçamento por projeto — quando a IA generativa é opcional, não núcleo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Elaborado como parte da formação prática em IA aplicada a Direito, Gestão e Dados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17 de setembro de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Perfil profissional da autora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Advogada de formação, com experiência como coordenadora técnica de equipes multidisciplinares e como gestora em unidade socioeducativa, além de vivência prática em atendimento a clientes e fornecedores na gestão de um negócio familiar de artesanato (Recife, Brasil) — hoje conduzida à distância, a partir de Portugal, em conjunto com um familiar. Atualmente em transição de carreira para Tecnologia, Inteligência Artificial e Dados.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Essa trajetória multidisciplinar explica um padrão recorrente nos diagnósticos deste portfólio: além da classificação técnica da solução (Machine Learning, IA Generativa, Automação), os documentos também sinalizam riscos contratuais, de gestão de equipe e de relacionamento com cliente ou fornecedor — camadas do problema que nem sempre aparecem explícitas no enunciado, mas que fazem diferença real na entrega de uma solução para uma empresa.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Contexto do problema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Uma pequena empresa de consultoria (8 funcionários) usa planilha para controlar horas trabalhadas por projeto. O sócio-diretor precisa saber, todo mês, quais projetos estão consumindo mais horas do que o orçado, sem abrir a planilha manualmente.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problema de negócio é financeiro e contratual: quando um projeto consome mais horas do que o orçado, a margem daquele contrato é corroída. Se houver cláusulas contratuais de prazo ou escopo, o estouro de horas também aumenta o risco de descumprimento contratual, com possível prejuízo à reputação da empresa junto ao cliente.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Diagnóstico técnico da solução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núcleo deste problema é automação combinada a uma regra fixa — não exige nenhum modelo de IA. Comparar horas reais com horas orçadas e sinalizar quando o limite é ultrapassado é uma lógica condicional simples (se horas reais &gt; horas orçadas, marcar como estouro), do tipo que qualquer planilha ou script resolve sozinho.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Existe uma armadilha comum aqui: como há histórico de horas por projeto ao longo do tempo, é tentador classificar isso como Machine Learning só porque existe dado histórico disponível. Não é. ML entraria apenas se o pedido fosse outro: prever qual projeto ou funcionário(a) tem maior probabilidade de causar atraso antes que isso aconteça, a partir do padrão de comportamento histórico. Esse não foi o pedido original, e depende de uma série temporal estruturada que ainda não está disponível — por isso está registrado neste diagnóstico como fase futura, não como entrega imediata.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Estrutura da solução — núcleo, camadas opcionais e fase futura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Seguindo o princípio de não superdimensionar a proposta, a solução é apresentada em camadas independentes. O núcleo já resolve o problema de negócio sozinho; as camadas seguintes agregam valor, mas não são pré-requisito umas das outras.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 técnica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Núcleo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Painel com alerta automático de estouro de orçamento (etapas 1 a 4 abaixo).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Automação + regra fixa. Resolve o problema sozinho, sem nenhum modelo de IA.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Opcional 1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Resumo semanal por e-mail ao sócio-diretor, em linguagem natural, com os principais achados da semana (quantos projetos em andamento, quais estouraram).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IA Generativa (geração de texto a partir de dado real da planilha).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Opcional 2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Leitura do campo de texto livre "dificuldades" e sinalização automática ao gestor do tipo de apoio que aquele funcionário(a) parece precisar.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IA Generativa (compreensão de linguagem natural sobre texto não padronizado).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futura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Previsão de qual projeto ou funcionário(a) tem maior probabilidade de estourar o orçamento antes que isso aconteça.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Machine Learning. Depende de uma série histórica de dados ao longo do tempo, ainda não disponível nesta fase — não é entrega imediata.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Fluxo detalhado do núcleo da solução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3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solução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 funcionário(a) alimenta uma planilha individual: projeto, horas lançadas, status (iniciado/finalizado) e um campo de dificuldades/observações.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Trabalho humano (origem do dado)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cada nova movimentação, um painel consolidado é atualizado automaticamente, reunindo horas reais x horas orçadas por projeto.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Automação (gatilho → atualização)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Regra fixa compara horas reais e horas orçadas: se horas reais &gt; horas orçadas, o projeto é sinalizado como estouro.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Automação (regra condicional simples, sem IA)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Sócio-diretor abre o painel e já visualiza, sem precisar abrir a planilha manualmente, quais projetos estouraram o orçamento.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Entrega direta do núcleo da solução</w:t>
            </w:r>
          </w:p>
        </w:tc>
      </w:tr>
    </w:tbl>
    <w:p>
      <w:pPr>
        <w:spacing w:before="200"/>
      </w:pPr>
    </w:p>
    <w:p>
      <w:pPr>
        <w:pBdr>
          <w:top w:val="single" w:color="B08D57" w:sz="4" w:space="4"/>
          <w:bottom w:val="single" w:color="B08D57" w:sz="4" w:space="4"/>
          <w:left w:val="single" w:color="B08D57" w:sz="12" w:space="4"/>
          <w:right w:val="single" w:color="B08D57" w:sz="4" w:space="4"/>
        </w:pBdr>
        <w:shd w:fill="F2F2F2" w:val="clear"/>
        <w:spacing w:after="200" w:before="40"/>
      </w:pPr>
      <w:r>
        <w:rPr>
          <w:b/>
          <w:bCs/>
          <w:i/>
          <w:iCs/>
          <w:color w:val="595959"/>
          <w:sz w:val="20"/>
          <w:szCs w:val="20"/>
        </w:rPr>
        <w:t xml:space="preserve">Nota de escopo: o núcleo (etapas 1 a 4) já entrega o que o sócio-diretor pediu no enunciado original. As camadas opcionais e a fase futura são evoluções propostas, não requisitos da entrega inicial.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Governança de acesso ao dado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planilha individual de cada funcionário(a) não é compartilhada com toda a equipe — acesso restrito ao gestor direto.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O painel consolidado e o resumo semanal contêm apenas o dado essencial (projeto, horas, status), evitando exposição desnecessária de dado de desempenho individual.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Riscos e mitigação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0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existe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Exposição de dado de desempenho individual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planilha individual contém informações que podem constranger ou expor o funcionário(a) se acessadas por pessoas além do gestor direto.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Planilha individual não é compartilhada com toda a equipe; acesso restrito a quem realmente precisa da informação.</w:t>
            </w:r>
          </w:p>
        </w:tc>
      </w:tr>
      <w:tr>
        <w:tc>
          <w:tcPr>
            <w:tcW w:type="dxa" w:w="3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Dado de desempenho processado por IA de terceiros (camadas opcionais 1 e 2)</w:t>
            </w:r>
          </w:p>
        </w:tc>
        <w:tc>
          <w:tcPr>
            <w:tcW w:type="dxa" w:w="3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Resumo semanal e leitura de "dificuldades" envolvem enviar dado de desempenho a um serviço de IA em nuvem.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Minimização de dados (enviar só o essencial, sem identificar desnecessariamente); verificar política de retenção do fornecedor antes de ativar essas camadas.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Erro no lançamento manual de horas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Lançamento humano está sujeito a erro de digitação ou esquecimento, gerando alerta de estouro incorreto.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Este é um risco de qualidade de dado, não de privacidade — mitigado por rotina de conferência periódica, não por controle de acesso.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Fora de escopo desta proposta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Previsão de estouro de orçamento via Machine Learning (fase futura, condicionada a série histórica estruturada).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Decisões de gestão de pessoas (ex.: definição de treinamento ou capacitação da equipe) — são consequência possível do uso da ferramenta, não parte da solução de IA em si.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Conclusão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Este diagnóstico demonstra uma competência diferente da exercitada no Projeto 1: reconhecer quando o núcleo de um problema não exige nenhum modelo de IA, mesmo havendo dado histórico disponível, e resistir à tentação de superdimensionar a proposta oferecendo Machine Learning ou IA Generativa como requisito em vez de camada opcional. Saber dizer "isso não precisa de IA" é tão parte da competência profissional quanto saber quando ela é necessária.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Nota de metodologia — como este diagnóstico foi construído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Assim como no Projeto 1, este documento resulta de um processo iterativo de mentoria técnica, não de um pedido único a uma IA generativa. Registro as principais revisões: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primeira definição do problema de negócio incluiu termos genéricos (gestão de tempo, eficiência) que não estavam no enunciado original. Foi corrigida para o motivo financeiro e contratual real: erosão de margem e risco de descumprimento contratual.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proposta inicial reuniu cinco automações e ideias de gestão (painel individual, painel consolidado, resumo semanal, alerta de dificuldades, treinamento trimestral) sem hierarquia entre elas. Foram reorganizadas em núcleo, camadas opcionais e fase futura, e a decisão de treinamento trimestral foi retirada do escopo técnico por ser decisão de gestão de pessoas, não de solução de IA.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 hipótese de Machine Learning foi testada e descartada para a entrega imediata: existe dado histórico disponível, mas o pedido original não exige previsão, e uma previsão de atraso exigiria uma série temporal estruturada ainda não disponível.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Esse processo, incluindo os pontos descartados antes da versão final, pode ser detalhado oralmente em entrevista técnica.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2026-09-17T14:11:52.472Z</dcterms:created>
  <dcterms:modified xsi:type="dcterms:W3CDTF">2026-09-17T14:11:52.472Z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