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3242" w:rsidRPr="005D6B55" w:rsidRDefault="00FB3242" w:rsidP="00FB3242">
      <w:pPr>
        <w:pStyle w:val="afc"/>
        <w:jc w:val="center"/>
        <w:rPr>
          <w:color w:val="0F1115"/>
          <w:sz w:val="28"/>
          <w:szCs w:val="28"/>
          <w:shd w:val="clear" w:color="auto" w:fill="FFFFFF"/>
        </w:rPr>
      </w:pPr>
      <w:r w:rsidRPr="005D6B55">
        <w:rPr>
          <w:rStyle w:val="afd"/>
          <w:rFonts w:eastAsia="Arial"/>
          <w:color w:val="0F1115"/>
          <w:sz w:val="28"/>
          <w:szCs w:val="28"/>
          <w:shd w:val="clear" w:color="auto" w:fill="FFFFFF"/>
        </w:rPr>
        <w:t>Г</w:t>
      </w:r>
      <w:r>
        <w:rPr>
          <w:rStyle w:val="afd"/>
          <w:rFonts w:eastAsia="Arial"/>
          <w:color w:val="0F1115"/>
          <w:sz w:val="28"/>
          <w:szCs w:val="28"/>
          <w:shd w:val="clear" w:color="auto" w:fill="FFFFFF"/>
        </w:rPr>
        <w:t>ОСУДАРСТВЕННОЕ АВТОНОМНОЕ ПРОФЕССИОНАЛЬНОЕ ОБРАЗОВАТЕЛЬНОЕ УЧРЕЖДЕНИЕ СВЕРДЛОВСКОЙ ОБЛАСТИ</w:t>
      </w:r>
      <w:r w:rsidRPr="0055542C">
        <w:rPr>
          <w:rStyle w:val="a7"/>
          <w:color w:val="0F1115"/>
          <w:sz w:val="28"/>
          <w:szCs w:val="28"/>
          <w:shd w:val="clear" w:color="auto" w:fill="FFFFFF"/>
        </w:rPr>
        <w:t xml:space="preserve"> </w:t>
      </w:r>
      <w:r>
        <w:rPr>
          <w:b/>
          <w:color w:val="0F1115"/>
          <w:sz w:val="28"/>
          <w:szCs w:val="28"/>
          <w:shd w:val="clear" w:color="auto" w:fill="FFFFFF"/>
        </w:rPr>
        <w:t>«БЕРЁЗОВСКИЙ ТЕХНИКУМ «ПРОФИ</w:t>
      </w:r>
      <w:r w:rsidRPr="005D6B55">
        <w:rPr>
          <w:b/>
          <w:color w:val="0F1115"/>
          <w:sz w:val="28"/>
          <w:szCs w:val="28"/>
          <w:shd w:val="clear" w:color="auto" w:fill="FFFFFF"/>
        </w:rPr>
        <w:t>»</w:t>
      </w:r>
    </w:p>
    <w:p w:rsidR="00FB3242" w:rsidRDefault="00FB3242" w:rsidP="00FB3242">
      <w:pPr>
        <w:spacing w:after="0"/>
        <w:ind w:right="-1"/>
        <w:rPr>
          <w:rFonts w:ascii="TimesNewRomanPS-BoldMT" w:hAnsi="TimesNewRomanPS-BoldMT"/>
          <w:b/>
          <w:bCs/>
          <w:color w:val="000000"/>
          <w:sz w:val="26"/>
          <w:szCs w:val="26"/>
        </w:rPr>
      </w:pPr>
    </w:p>
    <w:p w:rsidR="00FB3242" w:rsidRPr="009E0546" w:rsidRDefault="00FB3242" w:rsidP="00FB3242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B3242" w:rsidTr="0019683B">
        <w:tc>
          <w:tcPr>
            <w:tcW w:w="3115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FB3242" w:rsidRDefault="00FB3242" w:rsidP="0019683B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B3242" w:rsidTr="0019683B">
        <w:tc>
          <w:tcPr>
            <w:tcW w:w="3115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B3242" w:rsidTr="0019683B">
        <w:tc>
          <w:tcPr>
            <w:tcW w:w="3115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FB3242" w:rsidRDefault="00FB3242" w:rsidP="0019683B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B3242" w:rsidTr="0019683B">
        <w:tc>
          <w:tcPr>
            <w:tcW w:w="3115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:rsidR="00FB3242" w:rsidRDefault="00FB3242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:rsidR="00F54238" w:rsidRPr="00FB3242" w:rsidRDefault="008932D5" w:rsidP="00FB3242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 w:rsidR="00FB3242">
        <w:rPr>
          <w:rFonts w:ascii="TimesNewRomanPS-BoldMT" w:hAnsi="TimesNewRomanPS-BoldMT"/>
          <w:b/>
          <w:bCs/>
          <w:color w:val="000000"/>
          <w:sz w:val="28"/>
          <w:szCs w:val="28"/>
        </w:rPr>
        <w:t>Отчёт по лабораторной работе № 10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>
        <w:tc>
          <w:tcPr>
            <w:tcW w:w="1276" w:type="dxa"/>
            <w:gridSpan w:val="2"/>
            <w:shd w:val="clear" w:color="auto" w:fill="auto"/>
          </w:tcPr>
          <w:p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Локализация отказа по слоям: определение неисправного слоя по</w:t>
            </w: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 заданным признакам</w:t>
            </w:r>
          </w:p>
        </w:tc>
      </w:tr>
      <w:tr w:rsidR="00F54238">
        <w:tc>
          <w:tcPr>
            <w:tcW w:w="3115" w:type="dxa"/>
            <w:gridSpan w:val="6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18"/>
                <w:szCs w:val="18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:rsidTr="0007163E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:rsidTr="00012EB8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                                                                              </w:t>
            </w:r>
          </w:p>
        </w:tc>
      </w:tr>
      <w:tr w:rsidR="002055B6" w:rsidTr="001C6C84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:rsidTr="00E66757">
        <w:tc>
          <w:tcPr>
            <w:tcW w:w="2061" w:type="dxa"/>
            <w:shd w:val="clear" w:color="auto" w:fill="auto"/>
          </w:tcPr>
          <w:p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:rsidTr="00AA54AD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:rsidTr="000678D0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                                                                              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FB3242" w:rsidRDefault="00FB3242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FB3242" w:rsidRDefault="00FB3242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FB3242" w:rsidRDefault="00FB3242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FB3242" w:rsidRDefault="00FB3242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FB3242" w:rsidRDefault="00FB3242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:rsidR="00FF22EB" w:rsidRDefault="00FB3242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Берёзовский</w:t>
      </w:r>
      <w:r w:rsidR="008932D5">
        <w:rPr>
          <w:rFonts w:ascii="TimesNewRomanPS-BoldMT" w:hAnsi="TimesNewRomanPS-BoldMT"/>
          <w:b/>
          <w:bCs/>
          <w:color w:val="000000"/>
          <w:sz w:val="28"/>
          <w:szCs w:val="28"/>
        </w:rPr>
        <w:t>, 2026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 w:rsidR="00531E6F" w:rsidRDefault="00AF74B2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lastRenderedPageBreak/>
        <w:t>Шаблон отчёта</w:t>
      </w:r>
    </w:p>
    <w:p w:rsidR="00531E6F" w:rsidRDefault="00AF74B2">
      <w:pPr>
        <w:keepLines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  <w:shd w:val="clear" w:color="auto" w:fill="F1F1F4"/>
        <w:spacing w:before="50" w:after="100" w:line="250" w:lineRule="auto"/>
      </w:pPr>
      <w:r>
        <w:rPr>
          <w:rFonts w:ascii="Times New Roman" w:eastAsia="Times New Roman" w:hAnsi="Times New Roman"/>
          <w:color w:val="77777F"/>
          <w:sz w:val="20"/>
          <w:szCs w:val="20"/>
        </w:rPr>
        <w:t xml:space="preserve">Серый текст — </w:t>
      </w:r>
      <w:r>
        <w:rPr>
          <w:rFonts w:ascii="Times New Roman" w:eastAsia="Times New Roman" w:hAnsi="Times New Roman"/>
          <w:color w:val="77777F"/>
          <w:sz w:val="20"/>
          <w:szCs w:val="20"/>
        </w:rPr>
        <w:t>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100"/>
        <w:gridCol w:w="6900"/>
      </w:tblGrid>
      <w:tr w:rsidR="00531E6F">
        <w:trPr>
          <w:cantSplit/>
          <w:tblHeader/>
        </w:trPr>
        <w:tc>
          <w:tcPr>
            <w:tcW w:w="21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9"/>
                <w:szCs w:val="19"/>
              </w:rPr>
              <w:t>Поле</w:t>
            </w:r>
          </w:p>
        </w:tc>
        <w:tc>
          <w:tcPr>
            <w:tcW w:w="69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9"/>
                <w:szCs w:val="19"/>
              </w:rPr>
              <w:t>Значение</w:t>
            </w:r>
          </w:p>
        </w:tc>
      </w:tr>
      <w:tr w:rsidR="00531E6F">
        <w:trPr>
          <w:cantSplit/>
        </w:trPr>
        <w:tc>
          <w:tcPr>
            <w:tcW w:w="21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 w:rsidR="00531E6F" w:rsidRDefault="00FB324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№ 10</w:t>
            </w:r>
            <w:r w:rsidR="00AF74B2"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. Локализация отказа по слоям: определение неисправного слоя по заданным признакам</w:t>
            </w:r>
          </w:p>
        </w:tc>
      </w:tr>
      <w:tr w:rsidR="00531E6F">
        <w:trPr>
          <w:cantSplit/>
        </w:trPr>
        <w:tc>
          <w:tcPr>
            <w:tcW w:w="2100" w:type="dxa"/>
            <w:shd w:val="clear" w:color="auto" w:fill="F7F7F9"/>
            <w:vAlign w:val="center"/>
          </w:tcPr>
          <w:p w:rsidR="00531E6F" w:rsidRDefault="00FB3242" w:rsidP="00FB324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Блок</w:t>
            </w:r>
          </w:p>
        </w:tc>
        <w:tc>
          <w:tcPr>
            <w:tcW w:w="6900" w:type="dxa"/>
            <w:shd w:val="clear" w:color="auto" w:fill="F7F7F9"/>
            <w:vAlign w:val="center"/>
          </w:tcPr>
          <w:p w:rsidR="00531E6F" w:rsidRDefault="00AF74B2" w:rsidP="00FB324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 xml:space="preserve">Блок 2. </w:t>
            </w: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Выявление и устранение</w:t>
            </w:r>
            <w:r w:rsidR="00FB3242"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 xml:space="preserve"> отказов информационной системы</w:t>
            </w:r>
          </w:p>
        </w:tc>
      </w:tr>
      <w:tr w:rsidR="00531E6F">
        <w:trPr>
          <w:cantSplit/>
        </w:trPr>
        <w:tc>
          <w:tcPr>
            <w:tcW w:w="21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Тема</w:t>
            </w:r>
          </w:p>
        </w:tc>
        <w:tc>
          <w:tcPr>
            <w:tcW w:w="69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06.02.2. Выявление и устранение отказов информационной системы</w:t>
            </w:r>
          </w:p>
        </w:tc>
      </w:tr>
      <w:tr w:rsidR="00531E6F">
        <w:trPr>
          <w:cantSplit/>
        </w:trPr>
        <w:tc>
          <w:tcPr>
            <w:tcW w:w="21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Результаты предыдущих работ</w:t>
            </w:r>
          </w:p>
        </w:tc>
        <w:tc>
          <w:tcPr>
            <w:tcW w:w="69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Схема сбора журналов, нормал</w:t>
            </w:r>
            <w:bookmarkStart w:id="1" w:name="_GoBack"/>
            <w:bookmarkEnd w:id="1"/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 xml:space="preserve">изованные события и правила оповещения из </w:t>
            </w:r>
            <w:r w:rsidR="00FB3242"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ЛР 9</w:t>
            </w: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.</w:t>
            </w:r>
          </w:p>
        </w:tc>
      </w:tr>
      <w:tr w:rsidR="00531E6F">
        <w:trPr>
          <w:cantSplit/>
        </w:trPr>
        <w:tc>
          <w:tcPr>
            <w:tcW w:w="21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Материалы на входе</w:t>
            </w:r>
          </w:p>
        </w:tc>
        <w:tc>
          <w:tcPr>
            <w:tcW w:w="69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Описание различия площадок, запрет на изменение рабочей системы и результаты D01–D12.</w:t>
            </w:r>
          </w:p>
        </w:tc>
      </w:tr>
      <w:tr w:rsidR="00531E6F">
        <w:trPr>
          <w:cantSplit/>
        </w:trPr>
        <w:tc>
          <w:tcPr>
            <w:tcW w:w="21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Использование результата</w:t>
            </w:r>
          </w:p>
        </w:tc>
        <w:tc>
          <w:tcPr>
            <w:tcW w:w="69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Подтверждённая граница отказа и исключённые гипотезы используются при разборе причины в следующей работе</w:t>
            </w: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.</w:t>
            </w:r>
          </w:p>
        </w:tc>
      </w:tr>
      <w:tr w:rsidR="00531E6F">
        <w:trPr>
          <w:cantSplit/>
        </w:trPr>
        <w:tc>
          <w:tcPr>
            <w:tcW w:w="21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Предметная область</w:t>
            </w:r>
          </w:p>
        </w:tc>
        <w:tc>
          <w:tcPr>
            <w:tcW w:w="69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9"/>
                <w:szCs w:val="19"/>
              </w:rPr>
              <w:t>[Ук</w:t>
            </w:r>
            <w:r w:rsidR="00FB3242">
              <w:rPr>
                <w:rFonts w:ascii="Times New Roman" w:eastAsia="Times New Roman" w:hAnsi="Times New Roman"/>
                <w:color w:val="77777F"/>
                <w:sz w:val="19"/>
                <w:szCs w:val="19"/>
              </w:rPr>
              <w:t>ажите сквозной вариант SA01–SA29</w:t>
            </w:r>
            <w:r>
              <w:rPr>
                <w:rFonts w:ascii="Times New Roman" w:eastAsia="Times New Roman" w:hAnsi="Times New Roman"/>
                <w:color w:val="77777F"/>
                <w:sz w:val="19"/>
                <w:szCs w:val="19"/>
              </w:rPr>
              <w:t xml:space="preserve"> и название]</w:t>
            </w:r>
          </w:p>
        </w:tc>
      </w:tr>
      <w:tr w:rsidR="00531E6F">
        <w:trPr>
          <w:cantSplit/>
        </w:trPr>
        <w:tc>
          <w:tcPr>
            <w:tcW w:w="21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Имя итогового файла</w:t>
            </w:r>
          </w:p>
        </w:tc>
        <w:tc>
          <w:tcPr>
            <w:tcW w:w="6900" w:type="dxa"/>
            <w:vAlign w:val="center"/>
          </w:tcPr>
          <w:p w:rsidR="00531E6F" w:rsidRDefault="00FB324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Фамилия_Группа_МДК0602_ЛР10</w:t>
            </w:r>
            <w:r w:rsidR="00AF74B2">
              <w:rPr>
                <w:rFonts w:ascii="Times New Roman" w:eastAsia="Times New Roman" w:hAnsi="Times New Roman"/>
                <w:color w:val="1C1C1C"/>
                <w:sz w:val="19"/>
                <w:szCs w:val="19"/>
              </w:rPr>
              <w:t>.docx</w:t>
            </w:r>
          </w:p>
        </w:tc>
      </w:tr>
    </w:tbl>
    <w:p w:rsidR="00531E6F" w:rsidRDefault="00AF74B2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1. Цель работы</w:t>
      </w:r>
    </w:p>
    <w:p w:rsidR="00531E6F" w:rsidRDefault="00AF74B2">
      <w:pPr>
        <w:spacing w:after="80" w:line="276" w:lineRule="auto"/>
      </w:pPr>
      <w:r>
        <w:rPr>
          <w:rFonts w:ascii="Times New Roman" w:eastAsia="Times New Roman" w:hAnsi="Times New Roman"/>
          <w:color w:val="000000"/>
          <w:sz w:val="21"/>
          <w:szCs w:val="21"/>
        </w:rPr>
        <w:t>Локализовать отказ методом проверяемых гипотез, избегая случайных изменений нескольких слоёв одновременно.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550"/>
        <w:gridCol w:w="5250"/>
        <w:gridCol w:w="3200"/>
      </w:tblGrid>
      <w:tr w:rsidR="00531E6F">
        <w:trPr>
          <w:cantSplit/>
          <w:tblHeader/>
        </w:trPr>
        <w:tc>
          <w:tcPr>
            <w:tcW w:w="55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№</w:t>
            </w:r>
          </w:p>
        </w:tc>
        <w:tc>
          <w:tcPr>
            <w:tcW w:w="525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Формируемое умение</w:t>
            </w:r>
          </w:p>
        </w:tc>
        <w:tc>
          <w:tcPr>
            <w:tcW w:w="32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Где подтверждено</w:t>
            </w:r>
          </w:p>
        </w:tc>
      </w:tr>
      <w:tr w:rsidR="00531E6F">
        <w:trPr>
          <w:cantSplit/>
        </w:trPr>
        <w:tc>
          <w:tcPr>
            <w:tcW w:w="5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1</w:t>
            </w:r>
          </w:p>
        </w:tc>
        <w:tc>
          <w:tcPr>
            <w:tcW w:w="52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Строить последовательность диагностики по слоям</w:t>
            </w:r>
          </w:p>
        </w:tc>
        <w:tc>
          <w:tcPr>
            <w:tcW w:w="3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или доказательство]</w:t>
            </w:r>
          </w:p>
        </w:tc>
      </w:tr>
      <w:tr w:rsidR="00531E6F">
        <w:trPr>
          <w:cantSplit/>
        </w:trPr>
        <w:tc>
          <w:tcPr>
            <w:tcW w:w="5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2</w:t>
            </w:r>
          </w:p>
        </w:tc>
        <w:tc>
          <w:tcPr>
            <w:tcW w:w="52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Формулировать проверяемые гипотезы</w:t>
            </w:r>
          </w:p>
        </w:tc>
        <w:tc>
          <w:tcPr>
            <w:tcW w:w="3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или доказательство]</w:t>
            </w:r>
          </w:p>
        </w:tc>
      </w:tr>
      <w:tr w:rsidR="00531E6F">
        <w:trPr>
          <w:cantSplit/>
        </w:trPr>
        <w:tc>
          <w:tcPr>
            <w:tcW w:w="5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3</w:t>
            </w:r>
          </w:p>
        </w:tc>
        <w:tc>
          <w:tcPr>
            <w:tcW w:w="52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Выбирать минимальный тест</w:t>
            </w:r>
          </w:p>
        </w:tc>
        <w:tc>
          <w:tcPr>
            <w:tcW w:w="3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 xml:space="preserve">[Укажите раздел или </w:t>
            </w: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доказательство]</w:t>
            </w:r>
          </w:p>
        </w:tc>
      </w:tr>
      <w:tr w:rsidR="00531E6F">
        <w:trPr>
          <w:cantSplit/>
        </w:trPr>
        <w:tc>
          <w:tcPr>
            <w:tcW w:w="5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4</w:t>
            </w:r>
          </w:p>
        </w:tc>
        <w:tc>
          <w:tcPr>
            <w:tcW w:w="52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Исключать слой наблюдаемым фактом</w:t>
            </w:r>
          </w:p>
        </w:tc>
        <w:tc>
          <w:tcPr>
            <w:tcW w:w="3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или доказательство]</w:t>
            </w:r>
          </w:p>
        </w:tc>
      </w:tr>
      <w:tr w:rsidR="00531E6F">
        <w:trPr>
          <w:cantSplit/>
        </w:trPr>
        <w:tc>
          <w:tcPr>
            <w:tcW w:w="5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5</w:t>
            </w:r>
          </w:p>
        </w:tc>
        <w:tc>
          <w:tcPr>
            <w:tcW w:w="52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Останавливать диагностику после локализации</w:t>
            </w:r>
          </w:p>
        </w:tc>
        <w:tc>
          <w:tcPr>
            <w:tcW w:w="3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или доказательство]</w:t>
            </w:r>
          </w:p>
        </w:tc>
      </w:tr>
    </w:tbl>
    <w:p w:rsidR="00531E6F" w:rsidRDefault="00AF74B2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2. Исходные данные и среда выполнения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531E6F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9"/>
                <w:szCs w:val="19"/>
              </w:rPr>
              <w:t>Параметр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9"/>
                <w:szCs w:val="19"/>
              </w:rPr>
              <w:t>Заполнение студента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 xml:space="preserve">Использованный </w:t>
            </w: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набор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9"/>
                <w:szCs w:val="19"/>
              </w:rPr>
              <w:t>[Укажите название системы, варианта, журнала или карточек из задания]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Инструменты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9"/>
                <w:szCs w:val="19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9"/>
                <w:szCs w:val="19"/>
              </w:rPr>
              <w:t>Ограничения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9"/>
                <w:szCs w:val="19"/>
              </w:rPr>
              <w:t>[Укажите безопасные границы работы и принятые допущения]</w:t>
            </w:r>
          </w:p>
        </w:tc>
      </w:tr>
    </w:tbl>
    <w:p w:rsidR="00531E6F" w:rsidRDefault="00AF74B2">
      <w:pPr>
        <w:pStyle w:val="1"/>
        <w:pageBreakBefore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lastRenderedPageBreak/>
        <w:t xml:space="preserve">3. </w:t>
      </w: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Выполнение обязательных шагов</w:t>
      </w:r>
    </w:p>
    <w:p w:rsidR="00531E6F" w:rsidRDefault="00AF74B2">
      <w:pPr>
        <w:pStyle w:val="2"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t>Шаг 1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531E6F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 шага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Зафиксируйте границу симптома между площадками и проверенные ограничения.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Описание симптома и D01–D06.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Краткая карта «где воспроизводится —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где не воспроизводится — что уже исключено».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Различие площадок A и B отражено; последнее изменение отмечено как гипотеза, а не доказательство.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[Опишите действие и полученный промежуточный результат]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Доказательство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[Укажите таблицу, ID, рисунок или другой проверяемый фрагмент]</w:t>
            </w:r>
          </w:p>
        </w:tc>
      </w:tr>
    </w:tbl>
    <w:p w:rsidR="00531E6F" w:rsidRDefault="00AF74B2">
      <w:pPr>
        <w:pStyle w:val="2"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t>Шаг 2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531E6F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 шага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Сформулируйте не менее пяти опровержимых гипотез по слоям.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Модель слоёв и результаты D01–D12.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Таблица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гипотез для рабочего места, сети, приложения, сервера и базы данных.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У каждой гипотезы есть наблюдаемый результат, который её исключит; гипотезы не повторяют друг друга.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 xml:space="preserve">[Опишите действие и полученный промежуточный </w:t>
            </w: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результат]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Доказательство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[Укажите таблицу, ID, рисунок или другой проверяемый фрагмент]</w:t>
            </w:r>
          </w:p>
        </w:tc>
      </w:tr>
    </w:tbl>
    <w:p w:rsidR="00531E6F" w:rsidRDefault="00AF74B2">
      <w:pPr>
        <w:pStyle w:val="2"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t>Шаг 3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531E6F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 шага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Выберите для каждой гипотезы минимальную безопасную проверку.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Запрет на изменение рабочей конфигурации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и доступные диагностические результаты.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План проверок с ожидаемым различающим результатом и риском.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Проверки только читают состояние; перезапуск не используется вместо локализующей проверки.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[Опишите действие и полученный промежуточный результат]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Доказательство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[Укажите таблицу, ID, рисунок или другой проверяемый фрагмент]</w:t>
            </w:r>
          </w:p>
        </w:tc>
      </w:tr>
    </w:tbl>
    <w:p w:rsidR="00531E6F" w:rsidRDefault="00AF74B2">
      <w:pPr>
        <w:pStyle w:val="2"/>
        <w:pageBreakBefore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lastRenderedPageBreak/>
        <w:t>Шаг 4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531E6F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 шага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Расположите D01–D12 в экономной диагностической последовательности.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Результаты проверок и зависимости слоёв.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Дерево решений с ветвлением по результату каждой проверки.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Каждый переход исключает хотя бы одну гипотезу; D04 и D05 сравниваются до вывода о площадке.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[Опишите действие и полученный промежуточный результат]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Доказательство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[Укажите таблицу, ID, рисунок или другой проверяемый фрагмент]</w:t>
            </w:r>
          </w:p>
        </w:tc>
      </w:tr>
    </w:tbl>
    <w:p w:rsidR="00531E6F" w:rsidRDefault="00AF74B2">
      <w:pPr>
        <w:pStyle w:val="2"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t>Шаг 5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531E6F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 шага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Определите неисправный слой и конкретное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несоответствие.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D06–D12 и итоговое дерево решений.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Заключение с границей отказа, подтверждающими и исключающими фактами.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Вывод ссылается на D07 и минимум два независимых факта; исправные приложение,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сервер и БД исключены явно.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[Опишите действие и полученный промежуточный результат]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Доказательство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[Укажите таблицу, ID, рисунок или другой проверяемый фрагмент]</w:t>
            </w:r>
          </w:p>
        </w:tc>
      </w:tr>
    </w:tbl>
    <w:p w:rsidR="00531E6F" w:rsidRDefault="00AF74B2">
      <w:pPr>
        <w:pStyle w:val="2"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t>Шаг 6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531E6F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 шага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Предложите безопасное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исправление, проверку и условие возврата.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Исходные 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Выявленное несоответствие /24 и /23, критичная функция и запрет на рабочие изменения.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План согласованного исправления без фактического применения.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 xml:space="preserve">Указаны </w:t>
            </w: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ожидаемый результат, независимая проверка с площадок A и B и условие возврата исходного правила.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[Опишите действие и полученный промежуточный результат]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Доказательство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[Укажите таблицу, ID, рисунок или другой проверяемый фрагмент]</w:t>
            </w:r>
          </w:p>
        </w:tc>
      </w:tr>
    </w:tbl>
    <w:p w:rsidR="00531E6F" w:rsidRDefault="00AF74B2">
      <w:pPr>
        <w:pStyle w:val="2"/>
        <w:pageBreakBefore/>
        <w:spacing w:before="12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1C1C1C"/>
          <w:sz w:val="24"/>
          <w:szCs w:val="24"/>
        </w:rPr>
        <w:lastRenderedPageBreak/>
        <w:t>Дополнительное задание</w:t>
      </w:r>
    </w:p>
    <w:p w:rsidR="00531E6F" w:rsidRDefault="00AF74B2">
      <w:pPr>
        <w:spacing w:after="70" w:line="276" w:lineRule="auto"/>
      </w:pPr>
      <w:r>
        <w:rPr>
          <w:rFonts w:ascii="Times New Roman" w:eastAsia="Times New Roman" w:hAnsi="Times New Roman"/>
          <w:i/>
          <w:iCs/>
          <w:color w:val="000000"/>
          <w:sz w:val="18"/>
          <w:szCs w:val="18"/>
        </w:rPr>
        <w:t>Дополнительное задание выполняется после обязательной части и не заменяет ни один из шести шагов.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531E6F">
        <w:trPr>
          <w:cantSplit/>
          <w:tblHeader/>
        </w:trPr>
        <w:tc>
          <w:tcPr>
            <w:tcW w:w="22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Элемент</w:t>
            </w:r>
          </w:p>
        </w:tc>
        <w:tc>
          <w:tcPr>
            <w:tcW w:w="68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Содержание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Составьте контрпример, при котором те же первые симптомы указывали бы на слой приложения.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 xml:space="preserve">Исходные </w:t>
            </w: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данные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Дерево диагностики и исключённые гипотезы.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Две изменённые диагностические записи DEMO-D.</w:t>
            </w:r>
          </w:p>
        </w:tc>
      </w:tr>
      <w:tr w:rsidR="00531E6F">
        <w:trPr>
          <w:cantSplit/>
        </w:trPr>
        <w:tc>
          <w:tcPr>
            <w:tcW w:w="2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Как проверить</w:t>
            </w:r>
          </w:p>
        </w:tc>
        <w:tc>
          <w:tcPr>
            <w:tcW w:w="6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Контрпример не изменяет D01–D12 и показывает, какой факт меняет вывод.</w:t>
            </w:r>
          </w:p>
        </w:tc>
      </w:tr>
      <w:tr w:rsidR="00531E6F">
        <w:trPr>
          <w:cantSplit/>
        </w:trPr>
        <w:tc>
          <w:tcPr>
            <w:tcW w:w="2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7"/>
                <w:szCs w:val="17"/>
              </w:rPr>
              <w:t>Результат студента</w:t>
            </w:r>
          </w:p>
        </w:tc>
        <w:tc>
          <w:tcPr>
            <w:tcW w:w="6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 xml:space="preserve">[Заполните, если выполняли </w:t>
            </w: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дополнительное задание]</w:t>
            </w:r>
          </w:p>
        </w:tc>
      </w:tr>
    </w:tbl>
    <w:p w:rsidR="00531E6F" w:rsidRDefault="00AF74B2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4. Основной практический результат</w:t>
      </w:r>
    </w:p>
    <w:p w:rsidR="00531E6F" w:rsidRDefault="00AF74B2">
      <w:pPr>
        <w:spacing w:after="90" w:line="276" w:lineRule="auto"/>
      </w:pPr>
      <w:r>
        <w:rPr>
          <w:rFonts w:ascii="Times New Roman" w:eastAsia="Times New Roman" w:hAnsi="Times New Roman"/>
          <w:b/>
          <w:bCs/>
          <w:color w:val="000000"/>
          <w:sz w:val="21"/>
          <w:szCs w:val="21"/>
        </w:rPr>
        <w:t>Требуемый результат: дерево диагностики, журнал проверок и вывод о неисправном слое с исключёнными гипотезами.</w:t>
      </w:r>
    </w:p>
    <w:p w:rsidR="00531E6F" w:rsidRDefault="00AF74B2">
      <w:pPr>
        <w:keepNext/>
        <w:spacing w:after="70" w:line="276" w:lineRule="auto"/>
      </w:pPr>
      <w:r>
        <w:rPr>
          <w:rFonts w:ascii="Times New Roman" w:eastAsia="Times New Roman" w:hAnsi="Times New Roman"/>
          <w:i/>
          <w:iCs/>
          <w:color w:val="55555C"/>
          <w:sz w:val="18"/>
          <w:szCs w:val="18"/>
        </w:rPr>
        <w:t>Таблица 1 — Рабочий результат лабораторной работы № 3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150"/>
        <w:gridCol w:w="1200"/>
        <w:gridCol w:w="1900"/>
        <w:gridCol w:w="1600"/>
        <w:gridCol w:w="1600"/>
        <w:gridCol w:w="1550"/>
      </w:tblGrid>
      <w:tr w:rsidR="00531E6F">
        <w:trPr>
          <w:cantSplit/>
          <w:tblHeader/>
        </w:trPr>
        <w:tc>
          <w:tcPr>
            <w:tcW w:w="115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6"/>
                <w:szCs w:val="16"/>
              </w:rPr>
              <w:t>Гипотеза</w:t>
            </w:r>
          </w:p>
        </w:tc>
        <w:tc>
          <w:tcPr>
            <w:tcW w:w="12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6"/>
                <w:szCs w:val="16"/>
              </w:rPr>
              <w:t>Слой</w:t>
            </w:r>
          </w:p>
        </w:tc>
        <w:tc>
          <w:tcPr>
            <w:tcW w:w="19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6"/>
                <w:szCs w:val="16"/>
              </w:rPr>
              <w:t>Проверка</w:t>
            </w:r>
          </w:p>
        </w:tc>
        <w:tc>
          <w:tcPr>
            <w:tcW w:w="16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6"/>
                <w:szCs w:val="16"/>
              </w:rPr>
              <w:t>Ожидается</w:t>
            </w:r>
          </w:p>
        </w:tc>
        <w:tc>
          <w:tcPr>
            <w:tcW w:w="16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6"/>
                <w:szCs w:val="16"/>
              </w:rPr>
              <w:t>Фактически</w:t>
            </w:r>
          </w:p>
        </w:tc>
        <w:tc>
          <w:tcPr>
            <w:tcW w:w="155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6"/>
                <w:szCs w:val="16"/>
              </w:rPr>
              <w:t>Вывод</w:t>
            </w:r>
          </w:p>
        </w:tc>
      </w:tr>
      <w:tr w:rsidR="00531E6F">
        <w:trPr>
          <w:cantSplit/>
        </w:trPr>
        <w:tc>
          <w:tcPr>
            <w:tcW w:w="11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1</w:t>
            </w:r>
          </w:p>
        </w:tc>
        <w:tc>
          <w:tcPr>
            <w:tcW w:w="1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9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531E6F">
        <w:trPr>
          <w:cantSplit/>
        </w:trPr>
        <w:tc>
          <w:tcPr>
            <w:tcW w:w="11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2</w:t>
            </w:r>
          </w:p>
        </w:tc>
        <w:tc>
          <w:tcPr>
            <w:tcW w:w="1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9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531E6F">
        <w:trPr>
          <w:cantSplit/>
        </w:trPr>
        <w:tc>
          <w:tcPr>
            <w:tcW w:w="11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3</w:t>
            </w:r>
          </w:p>
        </w:tc>
        <w:tc>
          <w:tcPr>
            <w:tcW w:w="1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9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531E6F">
        <w:trPr>
          <w:cantSplit/>
        </w:trPr>
        <w:tc>
          <w:tcPr>
            <w:tcW w:w="11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4</w:t>
            </w:r>
          </w:p>
        </w:tc>
        <w:tc>
          <w:tcPr>
            <w:tcW w:w="1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9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531E6F">
        <w:trPr>
          <w:cantSplit/>
        </w:trPr>
        <w:tc>
          <w:tcPr>
            <w:tcW w:w="11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5</w:t>
            </w:r>
          </w:p>
        </w:tc>
        <w:tc>
          <w:tcPr>
            <w:tcW w:w="1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9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531E6F">
        <w:trPr>
          <w:cantSplit/>
        </w:trPr>
        <w:tc>
          <w:tcPr>
            <w:tcW w:w="11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6</w:t>
            </w:r>
          </w:p>
        </w:tc>
        <w:tc>
          <w:tcPr>
            <w:tcW w:w="1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9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531E6F">
        <w:trPr>
          <w:cantSplit/>
        </w:trPr>
        <w:tc>
          <w:tcPr>
            <w:tcW w:w="11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7</w:t>
            </w:r>
          </w:p>
        </w:tc>
        <w:tc>
          <w:tcPr>
            <w:tcW w:w="1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9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531E6F">
        <w:trPr>
          <w:cantSplit/>
        </w:trPr>
        <w:tc>
          <w:tcPr>
            <w:tcW w:w="11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8</w:t>
            </w:r>
          </w:p>
        </w:tc>
        <w:tc>
          <w:tcPr>
            <w:tcW w:w="1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9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531E6F">
        <w:trPr>
          <w:cantSplit/>
        </w:trPr>
        <w:tc>
          <w:tcPr>
            <w:tcW w:w="11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9</w:t>
            </w:r>
          </w:p>
        </w:tc>
        <w:tc>
          <w:tcPr>
            <w:tcW w:w="1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9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531E6F">
        <w:trPr>
          <w:cantSplit/>
        </w:trPr>
        <w:tc>
          <w:tcPr>
            <w:tcW w:w="11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10</w:t>
            </w:r>
          </w:p>
        </w:tc>
        <w:tc>
          <w:tcPr>
            <w:tcW w:w="1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9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531E6F">
        <w:trPr>
          <w:cantSplit/>
        </w:trPr>
        <w:tc>
          <w:tcPr>
            <w:tcW w:w="11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11</w:t>
            </w:r>
          </w:p>
        </w:tc>
        <w:tc>
          <w:tcPr>
            <w:tcW w:w="1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9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  <w:tr w:rsidR="00531E6F">
        <w:trPr>
          <w:cantSplit/>
        </w:trPr>
        <w:tc>
          <w:tcPr>
            <w:tcW w:w="11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6"/>
                <w:szCs w:val="16"/>
              </w:rPr>
              <w:t>12</w:t>
            </w:r>
          </w:p>
        </w:tc>
        <w:tc>
          <w:tcPr>
            <w:tcW w:w="1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9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6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  <w:tc>
          <w:tcPr>
            <w:tcW w:w="15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6"/>
                <w:szCs w:val="16"/>
              </w:rPr>
              <w:t>[Заполните]</w:t>
            </w:r>
          </w:p>
        </w:tc>
      </w:tr>
    </w:tbl>
    <w:p w:rsidR="00531E6F" w:rsidRDefault="00AF74B2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5. Расчёты, схема или обоснование решения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100"/>
        <w:gridCol w:w="6900"/>
      </w:tblGrid>
      <w:tr w:rsidR="00531E6F">
        <w:trPr>
          <w:cantSplit/>
          <w:tblHeader/>
        </w:trPr>
        <w:tc>
          <w:tcPr>
            <w:tcW w:w="21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Элемент</w:t>
            </w:r>
          </w:p>
        </w:tc>
        <w:tc>
          <w:tcPr>
            <w:tcW w:w="69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Заполнение студента</w:t>
            </w:r>
          </w:p>
        </w:tc>
      </w:tr>
      <w:tr w:rsidR="00531E6F">
        <w:trPr>
          <w:cantSplit/>
        </w:trPr>
        <w:tc>
          <w:tcPr>
            <w:tcW w:w="21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8"/>
                <w:szCs w:val="18"/>
              </w:rPr>
              <w:t>Основание</w:t>
            </w:r>
          </w:p>
        </w:tc>
        <w:tc>
          <w:tcPr>
            <w:tcW w:w="69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[Сошлитесь на конкретные ID, значения, правила или требования из исходных данных]</w:t>
            </w:r>
          </w:p>
        </w:tc>
      </w:tr>
      <w:tr w:rsidR="00531E6F">
        <w:trPr>
          <w:cantSplit/>
        </w:trPr>
        <w:tc>
          <w:tcPr>
            <w:tcW w:w="21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8"/>
                <w:szCs w:val="18"/>
              </w:rPr>
              <w:t>Ход решения</w:t>
            </w:r>
          </w:p>
        </w:tc>
        <w:tc>
          <w:tcPr>
            <w:tcW w:w="69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 xml:space="preserve">[Покажите формулу, подстановку, схему, сравнение </w:t>
            </w: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вариантов или логику выбора]</w:t>
            </w:r>
          </w:p>
        </w:tc>
      </w:tr>
      <w:tr w:rsidR="00531E6F">
        <w:trPr>
          <w:cantSplit/>
        </w:trPr>
        <w:tc>
          <w:tcPr>
            <w:tcW w:w="21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8"/>
                <w:szCs w:val="18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 w:rsidR="00531E6F">
        <w:trPr>
          <w:cantSplit/>
        </w:trPr>
        <w:tc>
          <w:tcPr>
            <w:tcW w:w="21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bCs/>
                <w:color w:val="1C1C1C"/>
                <w:sz w:val="18"/>
                <w:szCs w:val="18"/>
              </w:rPr>
              <w:t>Профессиональный выбор</w:t>
            </w:r>
          </w:p>
        </w:tc>
        <w:tc>
          <w:tcPr>
            <w:tcW w:w="69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[Ответьте на вопрос: Выберите минимальную следующую проверку после D06 и объясните, почем</w:t>
            </w: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у она информативнее перезапуска приложения.]</w:t>
            </w:r>
          </w:p>
        </w:tc>
      </w:tr>
    </w:tbl>
    <w:p w:rsidR="00531E6F" w:rsidRDefault="00AF74B2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lastRenderedPageBreak/>
        <w:t>6. Результаты проверки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550"/>
        <w:gridCol w:w="2000"/>
        <w:gridCol w:w="2050"/>
        <w:gridCol w:w="2050"/>
        <w:gridCol w:w="2350"/>
      </w:tblGrid>
      <w:tr w:rsidR="00531E6F">
        <w:trPr>
          <w:cantSplit/>
          <w:tblHeader/>
        </w:trPr>
        <w:tc>
          <w:tcPr>
            <w:tcW w:w="55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№</w:t>
            </w:r>
          </w:p>
        </w:tc>
        <w:tc>
          <w:tcPr>
            <w:tcW w:w="20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Проверка</w:t>
            </w:r>
          </w:p>
        </w:tc>
        <w:tc>
          <w:tcPr>
            <w:tcW w:w="205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Ожидается</w:t>
            </w:r>
          </w:p>
        </w:tc>
        <w:tc>
          <w:tcPr>
            <w:tcW w:w="205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Фактически</w:t>
            </w:r>
          </w:p>
        </w:tc>
        <w:tc>
          <w:tcPr>
            <w:tcW w:w="235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Доказательство</w:t>
            </w:r>
          </w:p>
        </w:tc>
      </w:tr>
      <w:tr w:rsidR="00531E6F">
        <w:trPr>
          <w:cantSplit/>
        </w:trPr>
        <w:tc>
          <w:tcPr>
            <w:tcW w:w="5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1</w:t>
            </w:r>
          </w:p>
        </w:tc>
        <w:tc>
          <w:tcPr>
            <w:tcW w:w="20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[Доказательство / статус]</w:t>
            </w:r>
          </w:p>
        </w:tc>
      </w:tr>
      <w:tr w:rsidR="00531E6F">
        <w:trPr>
          <w:cantSplit/>
        </w:trPr>
        <w:tc>
          <w:tcPr>
            <w:tcW w:w="5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2</w:t>
            </w:r>
          </w:p>
        </w:tc>
        <w:tc>
          <w:tcPr>
            <w:tcW w:w="20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[Что проверялось]</w:t>
            </w:r>
          </w:p>
        </w:tc>
        <w:tc>
          <w:tcPr>
            <w:tcW w:w="20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[Ожидаемый признак]</w:t>
            </w:r>
          </w:p>
        </w:tc>
        <w:tc>
          <w:tcPr>
            <w:tcW w:w="20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[Фактический результат]</w:t>
            </w:r>
          </w:p>
        </w:tc>
        <w:tc>
          <w:tcPr>
            <w:tcW w:w="23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[Доказательство / статус]</w:t>
            </w:r>
          </w:p>
        </w:tc>
      </w:tr>
      <w:tr w:rsidR="00531E6F">
        <w:trPr>
          <w:cantSplit/>
        </w:trPr>
        <w:tc>
          <w:tcPr>
            <w:tcW w:w="5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3</w:t>
            </w:r>
          </w:p>
        </w:tc>
        <w:tc>
          <w:tcPr>
            <w:tcW w:w="20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[Доказательство / статус]</w:t>
            </w:r>
          </w:p>
        </w:tc>
      </w:tr>
      <w:tr w:rsidR="00531E6F">
        <w:trPr>
          <w:cantSplit/>
        </w:trPr>
        <w:tc>
          <w:tcPr>
            <w:tcW w:w="5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4</w:t>
            </w:r>
          </w:p>
        </w:tc>
        <w:tc>
          <w:tcPr>
            <w:tcW w:w="20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[Что проверялось]</w:t>
            </w:r>
          </w:p>
        </w:tc>
        <w:tc>
          <w:tcPr>
            <w:tcW w:w="20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[Ожидаемый признак]</w:t>
            </w:r>
          </w:p>
        </w:tc>
        <w:tc>
          <w:tcPr>
            <w:tcW w:w="20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[Фактический результат]</w:t>
            </w:r>
          </w:p>
        </w:tc>
        <w:tc>
          <w:tcPr>
            <w:tcW w:w="23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[Доказательство / статус]</w:t>
            </w:r>
          </w:p>
        </w:tc>
      </w:tr>
      <w:tr w:rsidR="00531E6F">
        <w:trPr>
          <w:cantSplit/>
        </w:trPr>
        <w:tc>
          <w:tcPr>
            <w:tcW w:w="5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5</w:t>
            </w:r>
          </w:p>
        </w:tc>
        <w:tc>
          <w:tcPr>
            <w:tcW w:w="20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[Доказательство / статус]</w:t>
            </w:r>
          </w:p>
        </w:tc>
      </w:tr>
    </w:tbl>
    <w:p w:rsidR="00531E6F" w:rsidRDefault="00AF74B2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7. Доказательства</w:t>
      </w:r>
    </w:p>
    <w:p w:rsidR="00531E6F" w:rsidRDefault="00AF74B2">
      <w:pPr>
        <w:keepNext/>
        <w:spacing w:after="70" w:line="276" w:lineRule="auto"/>
      </w:pPr>
      <w:r>
        <w:rPr>
          <w:rFonts w:ascii="Times New Roman" w:eastAsia="Times New Roman" w:hAnsi="Times New Roman"/>
          <w:i/>
          <w:iCs/>
          <w:color w:val="55555C"/>
          <w:sz w:val="18"/>
          <w:szCs w:val="18"/>
        </w:rPr>
        <w:t>Обязательные ссылки на исходные данные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4800"/>
        <w:gridCol w:w="4200"/>
      </w:tblGrid>
      <w:tr w:rsidR="00531E6F">
        <w:trPr>
          <w:cantSplit/>
          <w:tblHeader/>
        </w:trPr>
        <w:tc>
          <w:tcPr>
            <w:tcW w:w="48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Исходный материал</w:t>
            </w:r>
          </w:p>
        </w:tc>
        <w:tc>
          <w:tcPr>
            <w:tcW w:w="42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Где использован</w:t>
            </w:r>
          </w:p>
        </w:tc>
      </w:tr>
      <w:tr w:rsidR="00531E6F">
        <w:trPr>
          <w:cantSplit/>
        </w:trPr>
        <w:tc>
          <w:tcPr>
            <w:tcW w:w="4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Описание площадок A и B</w:t>
            </w:r>
          </w:p>
        </w:tc>
        <w:tc>
          <w:tcPr>
            <w:tcW w:w="4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отчёта, таблицу или рисунок]</w:t>
            </w:r>
          </w:p>
        </w:tc>
      </w:tr>
      <w:tr w:rsidR="00531E6F">
        <w:trPr>
          <w:cantSplit/>
        </w:trPr>
        <w:tc>
          <w:tcPr>
            <w:tcW w:w="4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Результаты D01–D12</w:t>
            </w:r>
          </w:p>
        </w:tc>
        <w:tc>
          <w:tcPr>
            <w:tcW w:w="4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отчёта, таблицу или рисунок]</w:t>
            </w:r>
          </w:p>
        </w:tc>
      </w:tr>
      <w:tr w:rsidR="00531E6F">
        <w:trPr>
          <w:cantSplit/>
        </w:trPr>
        <w:tc>
          <w:tcPr>
            <w:tcW w:w="48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Изменение сетевого маршрута</w:t>
            </w:r>
          </w:p>
        </w:tc>
        <w:tc>
          <w:tcPr>
            <w:tcW w:w="42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отчёта, таблицу или рисунок]</w:t>
            </w:r>
          </w:p>
        </w:tc>
      </w:tr>
      <w:tr w:rsidR="00531E6F">
        <w:trPr>
          <w:cantSplit/>
        </w:trPr>
        <w:tc>
          <w:tcPr>
            <w:tcW w:w="48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Критичная функция</w:t>
            </w:r>
          </w:p>
        </w:tc>
        <w:tc>
          <w:tcPr>
            <w:tcW w:w="42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[Укажите раздел отчёта, таблицу или рисунок]</w:t>
            </w:r>
          </w:p>
        </w:tc>
      </w:tr>
    </w:tbl>
    <w:p w:rsidR="00531E6F" w:rsidRDefault="00AF74B2">
      <w:pPr>
        <w:keepLines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  <w:shd w:val="clear" w:color="auto" w:fill="F1F1F4"/>
        <w:spacing w:before="50" w:after="100" w:line="250" w:lineRule="auto"/>
      </w:pPr>
      <w:r>
        <w:rPr>
          <w:rFonts w:ascii="Times New Roman" w:eastAsia="Times New Roman" w:hAnsi="Times New Roman"/>
          <w:color w:val="77777F"/>
          <w:sz w:val="20"/>
          <w:szCs w:val="20"/>
        </w:rPr>
        <w:t>[Вставьте рисунок или скриншот 1. Должны быть читаемы ключевые значения,</w:t>
      </w:r>
      <w:r>
        <w:rPr>
          <w:rFonts w:ascii="Times New Roman" w:eastAsia="Times New Roman" w:hAnsi="Times New Roman"/>
          <w:color w:val="77777F"/>
          <w:sz w:val="20"/>
          <w:szCs w:val="20"/>
        </w:rPr>
        <w:t xml:space="preserve"> ID события, состояние или настройка. Не включайте лишние окна и персональные данные.]</w:t>
      </w:r>
      <w:r>
        <w:br/>
      </w:r>
    </w:p>
    <w:p w:rsidR="00531E6F" w:rsidRDefault="00AF74B2">
      <w:pPr>
        <w:keepNext/>
        <w:spacing w:after="70" w:line="276" w:lineRule="auto"/>
      </w:pPr>
      <w:r>
        <w:rPr>
          <w:rFonts w:ascii="Times New Roman" w:eastAsia="Times New Roman" w:hAnsi="Times New Roman"/>
          <w:i/>
          <w:iCs/>
          <w:color w:val="55555C"/>
          <w:sz w:val="18"/>
          <w:szCs w:val="18"/>
        </w:rPr>
        <w:t>Рисунок 1 — [Краткое название доказательства]</w:t>
      </w:r>
    </w:p>
    <w:p w:rsidR="00531E6F" w:rsidRDefault="00AF74B2">
      <w:pPr>
        <w:keepLines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  <w:shd w:val="clear" w:color="auto" w:fill="F1F1F4"/>
        <w:spacing w:before="50" w:after="100" w:line="250" w:lineRule="auto"/>
      </w:pPr>
      <w:r>
        <w:rPr>
          <w:rFonts w:ascii="Times New Roman" w:eastAsia="Times New Roman" w:hAnsi="Times New Roman"/>
          <w:color w:val="77777F"/>
          <w:sz w:val="20"/>
          <w:szCs w:val="20"/>
        </w:rPr>
        <w:t>[Вставьте рисунок, схему или скриншот 2, если он нужен для подтверждения результата. Если доказательство полностью табличн</w:t>
      </w:r>
      <w:r>
        <w:rPr>
          <w:rFonts w:ascii="Times New Roman" w:eastAsia="Times New Roman" w:hAnsi="Times New Roman"/>
          <w:color w:val="77777F"/>
          <w:sz w:val="20"/>
          <w:szCs w:val="20"/>
        </w:rPr>
        <w:t>ое, удалите этот блок.]</w:t>
      </w:r>
    </w:p>
    <w:p w:rsidR="00531E6F" w:rsidRDefault="00AF74B2">
      <w:pPr>
        <w:keepNext/>
        <w:spacing w:after="70" w:line="276" w:lineRule="auto"/>
      </w:pPr>
      <w:r>
        <w:rPr>
          <w:rFonts w:ascii="Times New Roman" w:eastAsia="Times New Roman" w:hAnsi="Times New Roman"/>
          <w:i/>
          <w:iCs/>
          <w:color w:val="55555C"/>
          <w:sz w:val="18"/>
          <w:szCs w:val="18"/>
        </w:rPr>
        <w:t>Рисунок 2 — [Краткое название доказательства]</w:t>
      </w:r>
    </w:p>
    <w:p w:rsidR="00531E6F" w:rsidRDefault="00AF74B2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8. Обнаруженные ошибки или ограничения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550"/>
        <w:gridCol w:w="2300"/>
        <w:gridCol w:w="2000"/>
        <w:gridCol w:w="1700"/>
        <w:gridCol w:w="2450"/>
      </w:tblGrid>
      <w:tr w:rsidR="00531E6F">
        <w:trPr>
          <w:cantSplit/>
          <w:tblHeader/>
        </w:trPr>
        <w:tc>
          <w:tcPr>
            <w:tcW w:w="55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№</w:t>
            </w:r>
          </w:p>
        </w:tc>
        <w:tc>
          <w:tcPr>
            <w:tcW w:w="23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Факт</w:t>
            </w:r>
          </w:p>
        </w:tc>
        <w:tc>
          <w:tcPr>
            <w:tcW w:w="20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Обнаружение</w:t>
            </w:r>
          </w:p>
        </w:tc>
        <w:tc>
          <w:tcPr>
            <w:tcW w:w="17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Влияние</w:t>
            </w:r>
          </w:p>
        </w:tc>
        <w:tc>
          <w:tcPr>
            <w:tcW w:w="245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>Действие</w:t>
            </w:r>
          </w:p>
        </w:tc>
      </w:tr>
      <w:tr w:rsidR="00531E6F">
        <w:trPr>
          <w:cantSplit/>
        </w:trPr>
        <w:tc>
          <w:tcPr>
            <w:tcW w:w="5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1</w:t>
            </w:r>
          </w:p>
        </w:tc>
        <w:tc>
          <w:tcPr>
            <w:tcW w:w="23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[Влияние]</w:t>
            </w:r>
          </w:p>
        </w:tc>
        <w:tc>
          <w:tcPr>
            <w:tcW w:w="24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[Корректирующее действие / статус]</w:t>
            </w:r>
          </w:p>
        </w:tc>
      </w:tr>
      <w:tr w:rsidR="00531E6F">
        <w:trPr>
          <w:cantSplit/>
        </w:trPr>
        <w:tc>
          <w:tcPr>
            <w:tcW w:w="5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2</w:t>
            </w:r>
          </w:p>
        </w:tc>
        <w:tc>
          <w:tcPr>
            <w:tcW w:w="23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 xml:space="preserve">[Ошибка / </w:t>
            </w: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ограничение]</w:t>
            </w:r>
          </w:p>
        </w:tc>
        <w:tc>
          <w:tcPr>
            <w:tcW w:w="20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[Как обнаружено]</w:t>
            </w:r>
          </w:p>
        </w:tc>
        <w:tc>
          <w:tcPr>
            <w:tcW w:w="17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[Влияние]</w:t>
            </w:r>
          </w:p>
        </w:tc>
        <w:tc>
          <w:tcPr>
            <w:tcW w:w="245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[Корректирующее действие / статус]</w:t>
            </w:r>
          </w:p>
        </w:tc>
      </w:tr>
      <w:tr w:rsidR="00531E6F">
        <w:trPr>
          <w:cantSplit/>
        </w:trPr>
        <w:tc>
          <w:tcPr>
            <w:tcW w:w="55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7"/>
                <w:szCs w:val="17"/>
              </w:rPr>
              <w:t>3</w:t>
            </w:r>
          </w:p>
        </w:tc>
        <w:tc>
          <w:tcPr>
            <w:tcW w:w="23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[Влияние]</w:t>
            </w:r>
          </w:p>
        </w:tc>
        <w:tc>
          <w:tcPr>
            <w:tcW w:w="245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7"/>
                <w:szCs w:val="17"/>
              </w:rPr>
              <w:t>[Корректирующее действие / статус]</w:t>
            </w:r>
          </w:p>
        </w:tc>
      </w:tr>
    </w:tbl>
    <w:p w:rsidR="00531E6F" w:rsidRDefault="00AF74B2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9. Самопроверка</w:t>
      </w:r>
    </w:p>
    <w:tbl>
      <w:tblPr>
        <w:tblW w:w="9000" w:type="dxa"/>
        <w:tblInd w:w="120" w:type="dxa"/>
        <w:tblBorders>
          <w:top w:val="single" w:sz="6" w:space="0" w:color="C7C8CD"/>
          <w:left w:val="single" w:sz="6" w:space="0" w:color="C7C8CD"/>
          <w:bottom w:val="single" w:sz="6" w:space="0" w:color="C7C8CD"/>
          <w:right w:val="single" w:sz="6" w:space="0" w:color="C7C8CD"/>
          <w:insideH w:val="single" w:sz="6" w:space="0" w:color="C7C8CD"/>
          <w:insideV w:val="single" w:sz="6" w:space="0" w:color="C7C8CD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5000"/>
        <w:gridCol w:w="3000"/>
      </w:tblGrid>
      <w:tr w:rsidR="00531E6F">
        <w:trPr>
          <w:cantSplit/>
          <w:tblHeader/>
        </w:trPr>
        <w:tc>
          <w:tcPr>
            <w:tcW w:w="10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Отметка</w:t>
            </w:r>
          </w:p>
        </w:tc>
        <w:tc>
          <w:tcPr>
            <w:tcW w:w="50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Проверяемое утверждение</w:t>
            </w:r>
          </w:p>
        </w:tc>
        <w:tc>
          <w:tcPr>
            <w:tcW w:w="3000" w:type="dxa"/>
            <w:shd w:val="clear" w:color="auto" w:fill="1C1C1C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Комментарий</w:t>
            </w:r>
          </w:p>
        </w:tc>
      </w:tr>
      <w:tr w:rsidR="00531E6F">
        <w:trPr>
          <w:cantSplit/>
        </w:trPr>
        <w:tc>
          <w:tcPr>
            <w:tcW w:w="10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☐</w:t>
            </w:r>
          </w:p>
        </w:tc>
        <w:tc>
          <w:tcPr>
            <w:tcW w:w="50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Таблица содержит минимум пять</w:t>
            </w: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 xml:space="preserve"> опровержимых гипотез по разным слоям</w:t>
            </w:r>
          </w:p>
        </w:tc>
        <w:tc>
          <w:tcPr>
            <w:tcW w:w="30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[Примечание при необходимости]</w:t>
            </w:r>
          </w:p>
        </w:tc>
      </w:tr>
      <w:tr w:rsidR="00531E6F">
        <w:trPr>
          <w:cantSplit/>
        </w:trPr>
        <w:tc>
          <w:tcPr>
            <w:tcW w:w="10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☐</w:t>
            </w:r>
          </w:p>
        </w:tc>
        <w:tc>
          <w:tcPr>
            <w:tcW w:w="50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Каждой гипотезе назначена безопасная различающая проверка</w:t>
            </w:r>
          </w:p>
        </w:tc>
        <w:tc>
          <w:tcPr>
            <w:tcW w:w="30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[Примечание при необходимости]</w:t>
            </w:r>
          </w:p>
        </w:tc>
      </w:tr>
      <w:tr w:rsidR="00531E6F">
        <w:trPr>
          <w:cantSplit/>
        </w:trPr>
        <w:tc>
          <w:tcPr>
            <w:tcW w:w="10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lastRenderedPageBreak/>
              <w:t>☐</w:t>
            </w:r>
          </w:p>
        </w:tc>
        <w:tc>
          <w:tcPr>
            <w:tcW w:w="50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Дерево использует D01–D12 без изменения исходных результатов</w:t>
            </w:r>
          </w:p>
        </w:tc>
        <w:tc>
          <w:tcPr>
            <w:tcW w:w="30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[Примечание при необходимости]</w:t>
            </w:r>
          </w:p>
        </w:tc>
      </w:tr>
      <w:tr w:rsidR="00531E6F">
        <w:trPr>
          <w:cantSplit/>
        </w:trPr>
        <w:tc>
          <w:tcPr>
            <w:tcW w:w="10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☐</w:t>
            </w:r>
          </w:p>
        </w:tc>
        <w:tc>
          <w:tcPr>
            <w:tcW w:w="50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D04 и D05 сопоставлены до вывода о площадке</w:t>
            </w:r>
          </w:p>
        </w:tc>
        <w:tc>
          <w:tcPr>
            <w:tcW w:w="30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[Примечание при необходимости]</w:t>
            </w:r>
          </w:p>
        </w:tc>
      </w:tr>
      <w:tr w:rsidR="00531E6F">
        <w:trPr>
          <w:cantSplit/>
        </w:trPr>
        <w:tc>
          <w:tcPr>
            <w:tcW w:w="1000" w:type="dxa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☐</w:t>
            </w:r>
          </w:p>
        </w:tc>
        <w:tc>
          <w:tcPr>
            <w:tcW w:w="50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Заключение ссылается на D07 и исключает исправные слои</w:t>
            </w:r>
          </w:p>
        </w:tc>
        <w:tc>
          <w:tcPr>
            <w:tcW w:w="3000" w:type="dxa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[Примечание при необходимости]</w:t>
            </w:r>
          </w:p>
        </w:tc>
      </w:tr>
      <w:tr w:rsidR="00531E6F">
        <w:trPr>
          <w:cantSplit/>
        </w:trPr>
        <w:tc>
          <w:tcPr>
            <w:tcW w:w="10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☐</w:t>
            </w:r>
          </w:p>
        </w:tc>
        <w:tc>
          <w:tcPr>
            <w:tcW w:w="50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1C1C1C"/>
                <w:sz w:val="18"/>
                <w:szCs w:val="18"/>
              </w:rPr>
              <w:t>План исправления содержит проверку с A и B и условие возврата</w:t>
            </w:r>
          </w:p>
        </w:tc>
        <w:tc>
          <w:tcPr>
            <w:tcW w:w="3000" w:type="dxa"/>
            <w:shd w:val="clear" w:color="auto" w:fill="F7F7F9"/>
            <w:vAlign w:val="center"/>
          </w:tcPr>
          <w:p w:rsidR="00531E6F" w:rsidRDefault="00AF74B2">
            <w:pPr>
              <w:keepLines/>
              <w:spacing w:after="0" w:line="240" w:lineRule="auto"/>
            </w:pP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 xml:space="preserve">[Примечание при </w:t>
            </w:r>
            <w:r>
              <w:rPr>
                <w:rFonts w:ascii="Times New Roman" w:eastAsia="Times New Roman" w:hAnsi="Times New Roman"/>
                <w:color w:val="77777F"/>
                <w:sz w:val="18"/>
                <w:szCs w:val="18"/>
              </w:rPr>
              <w:t>необходимости]</w:t>
            </w:r>
          </w:p>
        </w:tc>
      </w:tr>
    </w:tbl>
    <w:p w:rsidR="00531E6F" w:rsidRDefault="00AF74B2">
      <w:pPr>
        <w:pStyle w:val="1"/>
        <w:spacing w:before="180" w:after="90" w:line="276" w:lineRule="auto"/>
      </w:pPr>
      <w:r>
        <w:rPr>
          <w:rFonts w:ascii="Times New Roman" w:eastAsia="Times New Roman" w:hAnsi="Times New Roman" w:cs="Times New Roman"/>
          <w:b/>
          <w:bCs/>
          <w:color w:val="ED131C"/>
          <w:sz w:val="28"/>
          <w:szCs w:val="28"/>
        </w:rPr>
        <w:t>10. Краткий вывод</w:t>
      </w:r>
    </w:p>
    <w:p w:rsidR="00531E6F" w:rsidRDefault="00AF74B2">
      <w:pPr>
        <w:keepLines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  <w:shd w:val="clear" w:color="auto" w:fill="F1F1F4"/>
        <w:spacing w:before="50" w:after="100" w:line="250" w:lineRule="auto"/>
      </w:pPr>
      <w:r>
        <w:rPr>
          <w:rFonts w:ascii="Times New Roman" w:eastAsia="Times New Roman" w:hAnsi="Times New Roman"/>
          <w:color w:val="77777F"/>
          <w:sz w:val="20"/>
          <w:szCs w:val="20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 w:rsidR="00531E6F" w:rsidRDefault="00AF74B2">
      <w:pPr>
        <w:keepNext/>
        <w:spacing w:before="120" w:after="60" w:line="276" w:lineRule="auto"/>
      </w:pPr>
      <w:r>
        <w:rPr>
          <w:rFonts w:ascii="Times New Roman" w:eastAsia="Times New Roman" w:hAnsi="Times New Roman"/>
          <w:b/>
          <w:bCs/>
          <w:color w:val="ED131C"/>
        </w:rPr>
        <w:t>Перед сдачей</w:t>
      </w:r>
    </w:p>
    <w:p w:rsidR="00531E6F" w:rsidRDefault="00AF74B2">
      <w:pPr>
        <w:spacing w:after="80" w:line="276" w:lineRule="auto"/>
      </w:pPr>
      <w:r>
        <w:rPr>
          <w:rFonts w:ascii="Times New Roman" w:eastAsia="Times New Roman" w:hAnsi="Times New Roman"/>
          <w:color w:val="000000"/>
          <w:sz w:val="20"/>
          <w:szCs w:val="20"/>
        </w:rPr>
        <w:t xml:space="preserve">Удалите серые </w:t>
      </w:r>
      <w:r>
        <w:rPr>
          <w:rFonts w:ascii="Times New Roman" w:eastAsia="Times New Roman" w:hAnsi="Times New Roman"/>
          <w:color w:val="000000"/>
          <w:sz w:val="20"/>
          <w:szCs w:val="20"/>
        </w:rPr>
        <w:t>подсказки, проверьте подписи и читаемость доказательств. Сохраните один файл: Фамилия_Группа_МДК0602_С8_ЛР03.docx. Затем перейдите в LMS, прикрепите его к заданию лабораторной работы № 3 за 8 семестр и убедитесь, что отправка завершена.</w:t>
      </w:r>
    </w:p>
    <w:sectPr w:rsidR="00531E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74B2" w:rsidRDefault="00AF74B2">
      <w:pPr>
        <w:spacing w:after="0" w:line="240" w:lineRule="auto"/>
      </w:pPr>
      <w:r>
        <w:separator/>
      </w:r>
    </w:p>
  </w:endnote>
  <w:endnote w:type="continuationSeparator" w:id="0">
    <w:p w:rsidR="00AF74B2" w:rsidRDefault="00AF74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74B2" w:rsidRDefault="00AF74B2">
      <w:pPr>
        <w:spacing w:after="0" w:line="240" w:lineRule="auto"/>
      </w:pPr>
      <w:r>
        <w:separator/>
      </w:r>
    </w:p>
  </w:footnote>
  <w:footnote w:type="continuationSeparator" w:id="0">
    <w:p w:rsidR="00AF74B2" w:rsidRDefault="00AF74B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238"/>
    <w:rsid w:val="002055B6"/>
    <w:rsid w:val="00522E94"/>
    <w:rsid w:val="00531E6F"/>
    <w:rsid w:val="00892308"/>
    <w:rsid w:val="008932D5"/>
    <w:rsid w:val="009E0546"/>
    <w:rsid w:val="00AF74B2"/>
    <w:rsid w:val="00E438A0"/>
    <w:rsid w:val="00E66757"/>
    <w:rsid w:val="00E93E2D"/>
    <w:rsid w:val="00F25E9A"/>
    <w:rsid w:val="00F54238"/>
    <w:rsid w:val="00FB3242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791C2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fc">
    <w:name w:val="Normal (Web)"/>
    <w:basedOn w:val="a"/>
    <w:uiPriority w:val="99"/>
    <w:semiHidden/>
    <w:unhideWhenUsed/>
    <w:rsid w:val="00FB324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d">
    <w:name w:val="Strong"/>
    <w:basedOn w:val="a0"/>
    <w:uiPriority w:val="22"/>
    <w:qFormat/>
    <w:rsid w:val="00FB32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1591</Words>
  <Characters>9071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Visitor</cp:lastModifiedBy>
  <cp:revision>18</cp:revision>
  <dcterms:created xsi:type="dcterms:W3CDTF">2023-10-02T14:35:00Z</dcterms:created>
  <dcterms:modified xsi:type="dcterms:W3CDTF">2026-10-08T06:44:00Z</dcterms:modified>
</cp:coreProperties>
</file>