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E26" w:rsidRPr="005D6B55" w:rsidRDefault="00336E26" w:rsidP="00336E26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336E26" w:rsidRDefault="00336E26" w:rsidP="00336E26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336E26" w:rsidRPr="009E0546" w:rsidRDefault="00336E26" w:rsidP="00336E2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336E26" w:rsidTr="0019683B">
        <w:tc>
          <w:tcPr>
            <w:tcW w:w="3115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336E26" w:rsidRDefault="00336E26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36E26" w:rsidTr="0019683B">
        <w:tc>
          <w:tcPr>
            <w:tcW w:w="3115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336E26" w:rsidTr="0019683B">
        <w:tc>
          <w:tcPr>
            <w:tcW w:w="3115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336E26" w:rsidRDefault="00336E26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336E26" w:rsidTr="0019683B">
        <w:tc>
          <w:tcPr>
            <w:tcW w:w="3115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336E26" w:rsidRDefault="00336E26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Pr="00336E26" w:rsidRDefault="008932D5" w:rsidP="00336E26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 w:rsidR="00336E26"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12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Составление плана технического обслуживания аппаратных 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средств и ведение учёта состояния оборудования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336E26" w:rsidRDefault="00336E26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336E26" w:rsidRDefault="00336E26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336E26" w:rsidRDefault="00336E26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336E26" w:rsidRDefault="00336E26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336E26" w:rsidRDefault="00336E26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336E26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DF76C7" w:rsidRDefault="007A0970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Серый текст — </w:t>
      </w:r>
      <w:r>
        <w:rPr>
          <w:rFonts w:ascii="Times New Roman" w:eastAsia="Times New Roman" w:hAnsi="Times New Roman"/>
          <w:color w:val="77777F"/>
          <w:sz w:val="20"/>
          <w:szCs w:val="20"/>
        </w:rPr>
        <w:t>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DF76C7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DF76C7">
        <w:trPr>
          <w:cantSplit/>
        </w:trPr>
        <w:tc>
          <w:tcPr>
            <w:tcW w:w="21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DF76C7" w:rsidRDefault="00336E26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12</w:t>
            </w:r>
            <w:r w:rsidR="007A0970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 Составление плана технического обслуживания аппаратных средств и ведение учёта состояния оборудования</w:t>
            </w:r>
          </w:p>
        </w:tc>
      </w:tr>
      <w:tr w:rsidR="00DF76C7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DF76C7" w:rsidRDefault="007A0970" w:rsidP="00336E26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DF76C7" w:rsidRDefault="007A0970" w:rsidP="00336E26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Блок 2. Выявление и устранение</w:t>
            </w:r>
            <w:r w:rsidR="00336E26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 отказов информационной системы</w:t>
            </w:r>
          </w:p>
        </w:tc>
      </w:tr>
      <w:tr w:rsidR="00DF76C7">
        <w:trPr>
          <w:cantSplit/>
        </w:trPr>
        <w:tc>
          <w:tcPr>
            <w:tcW w:w="21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06.02.2. Выявление и устранение отказов информационной системы</w:t>
            </w:r>
          </w:p>
        </w:tc>
      </w:tr>
      <w:tr w:rsidR="00DF76C7">
        <w:trPr>
          <w:cantSplit/>
        </w:trPr>
        <w:tc>
          <w:tcPr>
            <w:tcW w:w="21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DF76C7" w:rsidRDefault="007A0970" w:rsidP="00336E26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Отчёт об отказе, подтверждённая причина и план 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корректирующих мер из ЛР </w:t>
            </w:r>
            <w:r w:rsidR="00336E26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11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</w:t>
            </w:r>
          </w:p>
        </w:tc>
      </w:tr>
      <w:tr w:rsidR="00DF76C7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Реестр A01–A10, наблюдения M01–M08, два окна обслуживания и ресурсный лимит.</w:t>
            </w:r>
          </w:p>
        </w:tc>
      </w:tr>
      <w:tr w:rsidR="00DF76C7">
        <w:trPr>
          <w:cantSplit/>
        </w:trPr>
        <w:tc>
          <w:tcPr>
            <w:tcW w:w="21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Актуализированный реестр и план обслуживания замыкают цикл сопровождения и задают контроль 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следующего периода.</w:t>
            </w:r>
          </w:p>
        </w:tc>
      </w:tr>
      <w:tr w:rsidR="00DF76C7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Предметная 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</w:t>
            </w:r>
            <w:r w:rsidR="00336E26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ажите 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</w:p>
        </w:tc>
      </w:tr>
      <w:tr w:rsidR="00DF76C7">
        <w:trPr>
          <w:cantSplit/>
        </w:trPr>
        <w:tc>
          <w:tcPr>
            <w:tcW w:w="21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DF76C7" w:rsidRDefault="00336E26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Фамилия_Группа_МДК0602_ЛР12</w:t>
            </w:r>
            <w:r w:rsidR="007A0970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.docx</w:t>
            </w:r>
            <w:bookmarkStart w:id="1" w:name="_GoBack"/>
            <w:bookmarkEnd w:id="1"/>
          </w:p>
        </w:tc>
      </w:tr>
    </w:tbl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DF76C7" w:rsidRDefault="007A0970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>Разработать реалистичный план технического обслуживания, который приоритизирует риск, сохраняет</w:t>
      </w:r>
      <w:r>
        <w:rPr>
          <w:rFonts w:ascii="Times New Roman" w:eastAsia="Times New Roman" w:hAnsi="Times New Roman"/>
          <w:color w:val="000000"/>
          <w:sz w:val="21"/>
          <w:szCs w:val="21"/>
        </w:rPr>
        <w:t xml:space="preserve"> историю состояния и подтверждает результат каждой работы.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DF76C7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подтверждено</w:t>
            </w:r>
          </w:p>
        </w:tc>
      </w:tr>
      <w:tr w:rsidR="00DF76C7">
        <w:trPr>
          <w:cantSplit/>
        </w:trPr>
        <w:tc>
          <w:tcPr>
            <w:tcW w:w="5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Формировать паспорт оборудования</w:t>
            </w:r>
          </w:p>
        </w:tc>
        <w:tc>
          <w:tcPr>
            <w:tcW w:w="3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DF76C7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Оценивать состояние по наблюдаемым признакам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DF76C7">
        <w:trPr>
          <w:cantSplit/>
        </w:trPr>
        <w:tc>
          <w:tcPr>
            <w:tcW w:w="5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Выбирать периодическое и условное обслуживание</w:t>
            </w:r>
          </w:p>
        </w:tc>
        <w:tc>
          <w:tcPr>
            <w:tcW w:w="3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DF76C7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Планировать безопасное окно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DF76C7">
        <w:trPr>
          <w:cantSplit/>
        </w:trPr>
        <w:tc>
          <w:tcPr>
            <w:tcW w:w="5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Фиксировать результат и следующую проверку</w:t>
            </w:r>
          </w:p>
        </w:tc>
        <w:tc>
          <w:tcPr>
            <w:tcW w:w="3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 xml:space="preserve">2. Исходные данные и </w:t>
      </w: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DF76C7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Заполнение студента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название системы, варианта, журнала или карточек из задания]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безопасные границы работы и принятые допущения]</w:t>
            </w:r>
          </w:p>
        </w:tc>
      </w:tr>
    </w:tbl>
    <w:p w:rsidR="00DF76C7" w:rsidRDefault="007A0970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3. Выполнение обязательных шагов</w:t>
      </w:r>
    </w:p>
    <w:p w:rsidR="00DF76C7" w:rsidRDefault="007A097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DF76C7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Проверьте полноту паспортов A01–A10 и зафиксируйте недостающие сведения.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Реестр оборудования и перечень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 полей паспорта из краткой теории.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Уточнённый реестр с отметкой «известно» или «требуется уточнить» для каждого поля.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Все A01–A10 сохранены; неизвестные владелец и местоположение не придуманы, а вынесены в запрос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данных.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DF76C7" w:rsidRDefault="007A097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DF76C7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Свяжите состояние активов с наблюдениями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M01–M08.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Реестр A01–A10 и история наблюдений.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связей «актив — наблюдение — изменение состояния — доказательство».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Каждый M01–M08 использован один раз; положительное M08 не трактуется как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неисправность.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DF76C7" w:rsidRDefault="007A097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DF76C7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Оцените относительный риск активов по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критичности, состоянию и наличию резерва.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Связанный реестр, критичная функция и выводы ЛР 4 второго блока.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Матрица риска и ранжированный список A01–A10.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Одинаковая шкала применена ко всем активам;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возраст не является единственным основанием приоритета.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DF76C7" w:rsidRDefault="007A0970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DF76C7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Что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выполнить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Выберите три первоочередных актива и разместите работы в доступных окнах.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Ранжирование, два окна по 90 минут и лимит 16 инженерных часов.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Месячный календарный план с продолжительностью, исполнителем 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зависимостями.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Сумма ресурсов не превышает 16 часов; остановка A03 вынесена в отдельное согласование.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[Укажите таблицу, ID, рисунок или другой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проверяемый фрагмент]</w:t>
            </w:r>
          </w:p>
        </w:tc>
      </w:tr>
    </w:tbl>
    <w:p w:rsidR="00DF76C7" w:rsidRDefault="007A097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DF76C7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Подготовьте карточки работ для трёх приоритетных активов.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План, ограничения A03 и правила безопасного обслуживания.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Карточки с подготовкой,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резервированием, условием остановки, действием и критерием успеха.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Для каждой работы определены состояние до и после, способ отмены и проверка критичной функции.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DF76C7" w:rsidRDefault="007A097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DF76C7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Разработайте журнал состояния и правила актуализации реестра.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Карточки работ и текущая структура реестра.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Что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должно получиться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Редактируемая форма журнала с владельцем записи и датой следующей проверки.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Запись связывается с A-ID и доказательством; после каждой работы обновляются состояние, дата ТО и следующий контроль.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 действие и полученный промежуточный результат]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DF76C7" w:rsidRDefault="007A0970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DF76C7" w:rsidRDefault="007A0970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DF76C7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Сформулируйте условный триггер обслуживания для одного неприоритетного актива.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Реестр и история наблюдений.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Правило «наблюдаемый факт — действие — контроль».</w:t>
            </w:r>
          </w:p>
        </w:tc>
      </w:tr>
      <w:tr w:rsidR="00DF76C7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Правило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использует доступное поле состояния и не требует новой функции оборудования.</w:t>
            </w:r>
          </w:p>
        </w:tc>
      </w:tr>
      <w:tr w:rsidR="00DF76C7">
        <w:trPr>
          <w:cantSplit/>
        </w:trPr>
        <w:tc>
          <w:tcPr>
            <w:tcW w:w="2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[Заполните, если выполняли дополнительное задание]</w:t>
            </w:r>
          </w:p>
        </w:tc>
      </w:tr>
    </w:tbl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4. Основной практический результат</w:t>
      </w:r>
    </w:p>
    <w:p w:rsidR="00DF76C7" w:rsidRDefault="007A0970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Требуемый результат: реестр оборудования, риск-ориентированный план </w:t>
      </w: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обслуживания и журнал контроля состояния.</w:t>
      </w:r>
    </w:p>
    <w:p w:rsidR="00DF76C7" w:rsidRDefault="007A0970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Таблица 1 — Рабочий результат лабораторной работы №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50"/>
        <w:gridCol w:w="1400"/>
        <w:gridCol w:w="1250"/>
        <w:gridCol w:w="1550"/>
        <w:gridCol w:w="2350"/>
        <w:gridCol w:w="1500"/>
      </w:tblGrid>
      <w:tr w:rsidR="00DF76C7">
        <w:trPr>
          <w:cantSplit/>
          <w:tblHeader/>
        </w:trPr>
        <w:tc>
          <w:tcPr>
            <w:tcW w:w="9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Актив</w:t>
            </w:r>
          </w:p>
        </w:tc>
        <w:tc>
          <w:tcPr>
            <w:tcW w:w="14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Состояние</w:t>
            </w:r>
          </w:p>
        </w:tc>
        <w:tc>
          <w:tcPr>
            <w:tcW w:w="12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Критичность</w:t>
            </w:r>
          </w:p>
        </w:tc>
        <w:tc>
          <w:tcPr>
            <w:tcW w:w="15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Риск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Обслуживание</w:t>
            </w:r>
          </w:p>
        </w:tc>
        <w:tc>
          <w:tcPr>
            <w:tcW w:w="15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Контроль</w:t>
            </w:r>
          </w:p>
        </w:tc>
      </w:tr>
      <w:tr w:rsidR="00DF76C7">
        <w:trPr>
          <w:cantSplit/>
        </w:trPr>
        <w:tc>
          <w:tcPr>
            <w:tcW w:w="9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14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DF76C7">
        <w:trPr>
          <w:cantSplit/>
        </w:trPr>
        <w:tc>
          <w:tcPr>
            <w:tcW w:w="9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DF76C7">
        <w:trPr>
          <w:cantSplit/>
        </w:trPr>
        <w:tc>
          <w:tcPr>
            <w:tcW w:w="9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14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DF76C7">
        <w:trPr>
          <w:cantSplit/>
        </w:trPr>
        <w:tc>
          <w:tcPr>
            <w:tcW w:w="9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DF76C7">
        <w:trPr>
          <w:cantSplit/>
        </w:trPr>
        <w:tc>
          <w:tcPr>
            <w:tcW w:w="9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14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DF76C7">
        <w:trPr>
          <w:cantSplit/>
        </w:trPr>
        <w:tc>
          <w:tcPr>
            <w:tcW w:w="9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DF76C7">
        <w:trPr>
          <w:cantSplit/>
        </w:trPr>
        <w:tc>
          <w:tcPr>
            <w:tcW w:w="9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7</w:t>
            </w:r>
          </w:p>
        </w:tc>
        <w:tc>
          <w:tcPr>
            <w:tcW w:w="14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DF76C7">
        <w:trPr>
          <w:cantSplit/>
        </w:trPr>
        <w:tc>
          <w:tcPr>
            <w:tcW w:w="9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8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DF76C7">
        <w:trPr>
          <w:cantSplit/>
        </w:trPr>
        <w:tc>
          <w:tcPr>
            <w:tcW w:w="9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9</w:t>
            </w:r>
          </w:p>
        </w:tc>
        <w:tc>
          <w:tcPr>
            <w:tcW w:w="14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DF76C7">
        <w:trPr>
          <w:cantSplit/>
        </w:trPr>
        <w:tc>
          <w:tcPr>
            <w:tcW w:w="9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10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5. Расчёты, схема или 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DF76C7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DF76C7">
        <w:trPr>
          <w:cantSplit/>
        </w:trPr>
        <w:tc>
          <w:tcPr>
            <w:tcW w:w="21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[Сошлитесь на конкретные ID, значения, правила или требования из исходных данных]</w:t>
            </w:r>
          </w:p>
        </w:tc>
      </w:tr>
      <w:tr w:rsidR="00DF76C7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[Покажите формулу, подстановку, схему, сравнение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вариантов или логику выбора]</w:t>
            </w:r>
          </w:p>
        </w:tc>
      </w:tr>
      <w:tr w:rsidR="00DF76C7">
        <w:trPr>
          <w:cantSplit/>
        </w:trPr>
        <w:tc>
          <w:tcPr>
            <w:tcW w:w="21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 w:rsidR="00DF76C7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[Ответьте на вопрос: Определите три первоочередных актива и обоснуйте выбор риском для кр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итичной функции, а не только возрастом оборудования.]</w:t>
            </w:r>
          </w:p>
        </w:tc>
      </w:tr>
    </w:tbl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DF76C7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DF76C7">
        <w:trPr>
          <w:cantSplit/>
        </w:trPr>
        <w:tc>
          <w:tcPr>
            <w:tcW w:w="5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DF76C7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DF76C7">
        <w:trPr>
          <w:cantSplit/>
        </w:trPr>
        <w:tc>
          <w:tcPr>
            <w:tcW w:w="5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lastRenderedPageBreak/>
              <w:t>3</w:t>
            </w:r>
          </w:p>
        </w:tc>
        <w:tc>
          <w:tcPr>
            <w:tcW w:w="2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DF76C7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DF76C7">
        <w:trPr>
          <w:cantSplit/>
        </w:trPr>
        <w:tc>
          <w:tcPr>
            <w:tcW w:w="5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5</w:t>
            </w:r>
          </w:p>
        </w:tc>
        <w:tc>
          <w:tcPr>
            <w:tcW w:w="2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7. Доказательства</w:t>
      </w:r>
    </w:p>
    <w:p w:rsidR="00DF76C7" w:rsidRDefault="007A0970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Обязательные 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DF76C7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DF76C7">
        <w:trPr>
          <w:cantSplit/>
        </w:trPr>
        <w:tc>
          <w:tcPr>
            <w:tcW w:w="48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Реестр A01–A10</w:t>
            </w:r>
          </w:p>
        </w:tc>
        <w:tc>
          <w:tcPr>
            <w:tcW w:w="4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DF76C7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Наблюдения M01–M08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[Укажите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раздел отчёта, таблицу или рисунок]</w:t>
            </w:r>
          </w:p>
        </w:tc>
      </w:tr>
      <w:tr w:rsidR="00DF76C7">
        <w:trPr>
          <w:cantSplit/>
        </w:trPr>
        <w:tc>
          <w:tcPr>
            <w:tcW w:w="48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Результаты разбора отказа</w:t>
            </w:r>
          </w:p>
        </w:tc>
        <w:tc>
          <w:tcPr>
            <w:tcW w:w="42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DF76C7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Окна и лимит 16 часов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</w:tbl>
    <w:p w:rsidR="00DF76C7" w:rsidRDefault="007A0970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[Вставьте рисунок или скриншот 1. Должны быть читаемы ключевые значения, ID </w:t>
      </w:r>
      <w:r>
        <w:rPr>
          <w:rFonts w:ascii="Times New Roman" w:eastAsia="Times New Roman" w:hAnsi="Times New Roman"/>
          <w:color w:val="77777F"/>
          <w:sz w:val="20"/>
          <w:szCs w:val="20"/>
        </w:rPr>
        <w:t>события, состояние или настройка. Не включайте лишние окна и персональные данные.]</w:t>
      </w:r>
      <w:r>
        <w:br/>
      </w:r>
    </w:p>
    <w:p w:rsidR="00DF76C7" w:rsidRDefault="007A0970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доказательства]</w:t>
      </w:r>
    </w:p>
    <w:p w:rsidR="00DF76C7" w:rsidRDefault="007A0970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[Вставьте рисунок, схему или скриншот 2, если он нужен для подтверждения результата. Если доказательство полностью табличное, </w:t>
      </w:r>
      <w:r>
        <w:rPr>
          <w:rFonts w:ascii="Times New Roman" w:eastAsia="Times New Roman" w:hAnsi="Times New Roman"/>
          <w:color w:val="77777F"/>
          <w:sz w:val="20"/>
          <w:szCs w:val="20"/>
        </w:rPr>
        <w:t>удалите этот блок.]</w:t>
      </w:r>
    </w:p>
    <w:p w:rsidR="00DF76C7" w:rsidRDefault="007A0970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название доказательства]</w:t>
      </w:r>
    </w:p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8. Обнаруженные 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DF76C7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DF76C7">
        <w:trPr>
          <w:cantSplit/>
        </w:trPr>
        <w:tc>
          <w:tcPr>
            <w:tcW w:w="5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DF76C7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DF76C7">
        <w:trPr>
          <w:cantSplit/>
        </w:trPr>
        <w:tc>
          <w:tcPr>
            <w:tcW w:w="55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</w:tbl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DF76C7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Проверяемое 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DF76C7">
        <w:trPr>
          <w:cantSplit/>
        </w:trPr>
        <w:tc>
          <w:tcPr>
            <w:tcW w:w="10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Уточнённый реестр содержит все A01–A10 и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не вымышляет неизвестные поля</w:t>
            </w:r>
          </w:p>
        </w:tc>
        <w:tc>
          <w:tcPr>
            <w:tcW w:w="3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DF76C7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Все M01–M08 связаны с активами по одному разу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DF76C7">
        <w:trPr>
          <w:cantSplit/>
        </w:trPr>
        <w:tc>
          <w:tcPr>
            <w:tcW w:w="10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Одинаковая шкала риска применена к десяти активам</w:t>
            </w:r>
          </w:p>
        </w:tc>
        <w:tc>
          <w:tcPr>
            <w:tcW w:w="3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DF76C7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План не превышает два окна и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 16 инженерных часов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DF76C7">
        <w:trPr>
          <w:cantSplit/>
        </w:trPr>
        <w:tc>
          <w:tcPr>
            <w:tcW w:w="1000" w:type="dxa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Для A03 указаны резервная копия и отдельное согласование</w:t>
            </w:r>
          </w:p>
        </w:tc>
        <w:tc>
          <w:tcPr>
            <w:tcW w:w="3000" w:type="dxa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DF76C7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Журнал фиксирует состояние до и после и дату следующей проверки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DF76C7" w:rsidRDefault="007A097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DF76C7" w:rsidRDefault="007A097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 xml:space="preserve">10. Краткий </w:t>
      </w: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вывод</w:t>
      </w:r>
    </w:p>
    <w:p w:rsidR="00DF76C7" w:rsidRDefault="007A0970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 w:rsidR="00DF76C7" w:rsidRDefault="007A0970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DF76C7" w:rsidRDefault="007A0970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>Удалите серые подсказки, проверьте подписи и читае</w:t>
      </w:r>
      <w:r>
        <w:rPr>
          <w:rFonts w:ascii="Times New Roman" w:eastAsia="Times New Roman" w:hAnsi="Times New Roman"/>
          <w:color w:val="000000"/>
          <w:sz w:val="20"/>
          <w:szCs w:val="20"/>
        </w:rPr>
        <w:t>мость доказательств. Сохраните один файл: Фамилия_Группа_МДК0602_С8_ЛР05.docx. Затем перейдите в LMS, прикрепите его к заданию лабораторной работы № 5 за 8 семестр и убедитесь, что отправка завершена.</w:t>
      </w:r>
    </w:p>
    <w:sectPr w:rsidR="00DF7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970" w:rsidRDefault="007A0970">
      <w:pPr>
        <w:spacing w:after="0" w:line="240" w:lineRule="auto"/>
      </w:pPr>
      <w:r>
        <w:separator/>
      </w:r>
    </w:p>
  </w:endnote>
  <w:endnote w:type="continuationSeparator" w:id="0">
    <w:p w:rsidR="007A0970" w:rsidRDefault="007A0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970" w:rsidRDefault="007A0970">
      <w:pPr>
        <w:spacing w:after="0" w:line="240" w:lineRule="auto"/>
      </w:pPr>
      <w:r>
        <w:separator/>
      </w:r>
    </w:p>
  </w:footnote>
  <w:footnote w:type="continuationSeparator" w:id="0">
    <w:p w:rsidR="007A0970" w:rsidRDefault="007A0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336E26"/>
    <w:rsid w:val="00522E94"/>
    <w:rsid w:val="007A0970"/>
    <w:rsid w:val="00892308"/>
    <w:rsid w:val="008932D5"/>
    <w:rsid w:val="009E0546"/>
    <w:rsid w:val="00DF76C7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CF352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336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336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1596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2026-10-08T06:48:00Z</dcterms:modified>
</cp:coreProperties>
</file>