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C212A" w:rsidRPr="005D6B55" w:rsidRDefault="009C212A" w:rsidP="009C212A">
      <w:pPr>
        <w:pStyle w:val="afc"/>
        <w:jc w:val="center"/>
        <w:rPr>
          <w:color w:val="0F1115"/>
          <w:sz w:val="24"/>
          <w:szCs w:val="24"/>
          <w:shd w:val="clear" w:color="auto" w:fill="FFFFFF"/>
        </w:rPr>
      </w:pPr>
      <w:r w:rsidRPr="005D6B55">
        <w:rPr>
          <w:rStyle w:val="afd"/>
          <w:rFonts w:eastAsia="Arial"/>
          <w:color w:val="0F1115"/>
          <w:sz w:val="24"/>
          <w:szCs w:val="24"/>
          <w:shd w:val="clear" w:color="auto" w:fill="FFFFFF"/>
        </w:rPr>
        <w:t>Г</w:t>
      </w:r>
      <w:r>
        <w:rPr>
          <w:rStyle w:val="afd"/>
          <w:rFonts w:eastAsia="Arial"/>
          <w:color w:val="0F1115"/>
          <w:sz w:val="24"/>
          <w:szCs w:val="24"/>
          <w:shd w:val="clear" w:color="auto" w:fill="FFFFFF"/>
        </w:rPr>
        <w:t>ОСУДАРСТВЕННОЕ АВТОНОМНОЕ ПРОФЕССИОНАЛЬНОЕ ОБРАЗОВАТЕЛЬНОЕ УЧРЕЖДЕНИЕ СВЕРДЛОВСКОЙ ОБЛАСТИ</w:t>
      </w:r>
      <w:r w:rsidRPr="0055542C">
        <w:rPr>
          <w:rStyle w:val="a7"/>
          <w:color w:val="0F1115"/>
          <w:sz w:val="24"/>
          <w:szCs w:val="24"/>
          <w:shd w:val="clear" w:color="auto" w:fill="FFFFFF"/>
        </w:rPr>
        <w:t xml:space="preserve"> </w:t>
      </w:r>
      <w:r>
        <w:rPr>
          <w:b/>
          <w:color w:val="0F1115"/>
          <w:sz w:val="24"/>
          <w:szCs w:val="24"/>
          <w:shd w:val="clear" w:color="auto" w:fill="FFFFFF"/>
        </w:rPr>
        <w:t>«БЕРЁЗОВСКИЙ ТЕХНИКУМ «ПРОФИ</w:t>
      </w:r>
      <w:r w:rsidRPr="005D6B55">
        <w:rPr>
          <w:b/>
          <w:color w:val="0F1115"/>
          <w:sz w:val="24"/>
          <w:szCs w:val="24"/>
          <w:shd w:val="clear" w:color="auto" w:fill="FFFFFF"/>
        </w:rPr>
        <w:t>»</w:t>
      </w:r>
    </w:p>
    <w:p w:rsidR="009C212A" w:rsidRDefault="009C212A" w:rsidP="009C212A">
      <w:pPr>
        <w:spacing w:after="0"/>
        <w:ind w:right="-1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9C212A" w:rsidRPr="009E0546" w:rsidRDefault="009C212A" w:rsidP="009C212A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9C212A" w:rsidTr="0019683B">
        <w:tc>
          <w:tcPr>
            <w:tcW w:w="3115" w:type="dxa"/>
            <w:shd w:val="clear" w:color="auto" w:fill="auto"/>
          </w:tcPr>
          <w:p w:rsidR="009C212A" w:rsidRDefault="009C212A" w:rsidP="0019683B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:rsidR="009C212A" w:rsidRDefault="009C212A" w:rsidP="0019683B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:rsidR="009C212A" w:rsidRDefault="009C212A" w:rsidP="0019683B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color w:val="000000"/>
                <w:spacing w:val="-16"/>
                <w:sz w:val="24"/>
                <w:szCs w:val="24"/>
              </w:rPr>
              <w:t xml:space="preserve">09.02.07 </w:t>
            </w:r>
            <w:r>
              <w:rPr>
                <w:spacing w:val="-16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9C212A" w:rsidTr="0019683B">
        <w:tc>
          <w:tcPr>
            <w:tcW w:w="3115" w:type="dxa"/>
            <w:shd w:val="clear" w:color="auto" w:fill="auto"/>
          </w:tcPr>
          <w:p w:rsidR="009C212A" w:rsidRDefault="009C212A" w:rsidP="0019683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:rsidR="009C212A" w:rsidRDefault="009C212A" w:rsidP="0019683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:rsidR="009C212A" w:rsidRDefault="009C212A" w:rsidP="0019683B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(код и наименование направления /специальности подготовки)</w:t>
            </w:r>
          </w:p>
        </w:tc>
      </w:tr>
      <w:tr w:rsidR="009C212A" w:rsidTr="0019683B">
        <w:tc>
          <w:tcPr>
            <w:tcW w:w="3115" w:type="dxa"/>
            <w:shd w:val="clear" w:color="auto" w:fill="auto"/>
          </w:tcPr>
          <w:p w:rsidR="009C212A" w:rsidRDefault="009C212A" w:rsidP="0019683B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:rsidR="009C212A" w:rsidRDefault="009C212A" w:rsidP="0019683B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:rsidR="009C212A" w:rsidRDefault="009C212A" w:rsidP="0019683B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9C212A" w:rsidTr="0019683B">
        <w:tc>
          <w:tcPr>
            <w:tcW w:w="3115" w:type="dxa"/>
            <w:shd w:val="clear" w:color="auto" w:fill="auto"/>
          </w:tcPr>
          <w:p w:rsidR="009C212A" w:rsidRDefault="009C212A" w:rsidP="0019683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:rsidR="009C212A" w:rsidRDefault="009C212A" w:rsidP="0019683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:rsidR="009C212A" w:rsidRDefault="009C212A" w:rsidP="0019683B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(очная, очно-заочная, заочная)</w:t>
            </w:r>
          </w:p>
        </w:tc>
      </w:tr>
    </w:tbl>
    <w:p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NewRomanPS-BoldMT" w:hAnsi="TimesNewRomanPS-BoldMT"/>
          <w:color w:val="FFFFFF"/>
          <w:sz w:val="24"/>
          <w:szCs w:val="24"/>
        </w:rPr>
        <w:t>.</w:t>
      </w:r>
    </w:p>
    <w:p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NewRomanPS-BoldMT" w:hAnsi="TimesNewRomanPS-BoldMT"/>
          <w:color w:val="FFFFFF"/>
          <w:sz w:val="24"/>
          <w:szCs w:val="24"/>
        </w:rPr>
        <w:br/>
      </w:r>
      <w:r>
        <w:rPr>
          <w:rFonts w:ascii="TimesNewRomanPSMT" w:hAnsi="TimesNewRomanPSMT"/>
          <w:color w:val="000000"/>
          <w:sz w:val="24"/>
          <w:szCs w:val="24"/>
        </w:rPr>
        <w:br/>
      </w:r>
      <w:r>
        <w:rPr>
          <w:rFonts w:ascii="TimesNewRomanPS-BoldMT" w:hAnsi="TimesNewRomanPS-BoldMT"/>
          <w:b/>
          <w:bCs/>
          <w:color w:val="000000"/>
          <w:sz w:val="24"/>
          <w:szCs w:val="24"/>
        </w:rPr>
        <w:t>Отчёт по лабораторной работе № 5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>
        <w:tc>
          <w:tcPr>
            <w:tcW w:w="1276" w:type="dxa"/>
            <w:gridSpan w:val="2"/>
            <w:shd w:val="clear" w:color="auto" w:fill="auto"/>
          </w:tcPr>
          <w:p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:rsidR="00CB12B9" w:rsidRDefault="00D2667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Разработка статей базы знаний по типовым обращениям 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пользователей</w:t>
            </w:r>
          </w:p>
        </w:tc>
      </w:tr>
      <w:tr w:rsidR="00F54238">
        <w:tc>
          <w:tcPr>
            <w:tcW w:w="3115" w:type="dxa"/>
            <w:gridSpan w:val="6"/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(наименование темы)</w:t>
            </w:r>
          </w:p>
        </w:tc>
      </w:tr>
      <w:tr w:rsidR="00F54238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4"/>
                <w:szCs w:val="24"/>
              </w:rPr>
            </w:pPr>
          </w:p>
        </w:tc>
      </w:tr>
      <w:tr w:rsidR="00F542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:rsidR="00CB12B9" w:rsidRDefault="00D2667A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МДК.06.02 «Инженерно-техническая поддержка сопровождения информационных систем»</w:t>
            </w:r>
          </w:p>
        </w:tc>
      </w:tr>
      <w:tr w:rsidR="00F542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наименование дисциплины)</w:t>
            </w:r>
          </w:p>
        </w:tc>
      </w:tr>
    </w:tbl>
    <w:p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:rsidTr="0007163E">
        <w:tc>
          <w:tcPr>
            <w:tcW w:w="2061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:rsidTr="00012EB8">
        <w:tc>
          <w:tcPr>
            <w:tcW w:w="2061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ФИО)                                                                                 </w:t>
            </w:r>
          </w:p>
        </w:tc>
      </w:tr>
      <w:tr w:rsidR="002055B6" w:rsidTr="001C6C84">
        <w:tc>
          <w:tcPr>
            <w:tcW w:w="2061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 xml:space="preserve"> </w:t>
            </w:r>
          </w:p>
        </w:tc>
      </w:tr>
      <w:tr w:rsidR="00E66757" w:rsidTr="00E66757">
        <w:tc>
          <w:tcPr>
            <w:tcW w:w="2061" w:type="dxa"/>
            <w:shd w:val="clear" w:color="auto" w:fill="auto"/>
          </w:tcPr>
          <w:p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:rsidTr="00AA54AD">
        <w:tc>
          <w:tcPr>
            <w:tcW w:w="2268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 xml:space="preserve"> </w:t>
            </w:r>
          </w:p>
        </w:tc>
      </w:tr>
      <w:tr w:rsidR="002055B6" w:rsidTr="000678D0">
        <w:tc>
          <w:tcPr>
            <w:tcW w:w="2268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ФИО)                                                                                 </w:t>
            </w:r>
          </w:p>
        </w:tc>
      </w:tr>
    </w:tbl>
    <w:p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9C212A" w:rsidRDefault="009C212A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9C212A" w:rsidRDefault="009C212A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9C212A" w:rsidRDefault="009C212A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9C212A" w:rsidRDefault="009C212A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FF22EB" w:rsidRDefault="009C212A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NewRomanPS-BoldMT" w:hAnsi="TimesNewRomanPS-BoldMT"/>
          <w:b/>
          <w:bCs/>
          <w:color w:val="000000"/>
          <w:sz w:val="24"/>
          <w:szCs w:val="24"/>
        </w:rPr>
        <w:t>Берёзовский</w:t>
      </w:r>
      <w:r w:rsidR="008932D5">
        <w:rPr>
          <w:rFonts w:ascii="TimesNewRomanPS-BoldMT" w:hAnsi="TimesNewRomanPS-BoldMT"/>
          <w:b/>
          <w:bCs/>
          <w:color w:val="000000"/>
          <w:sz w:val="24"/>
          <w:szCs w:val="24"/>
        </w:rPr>
        <w:t>, 2026</w:t>
      </w:r>
      <w:r w:rsidR="00FF22EB">
        <w:rPr>
          <w:rFonts w:ascii="TimesNewRomanPS-BoldMT" w:hAnsi="TimesNewRomanPS-BoldMT"/>
          <w:b/>
          <w:bCs/>
          <w:color w:val="000000"/>
          <w:sz w:val="24"/>
          <w:szCs w:val="24"/>
        </w:rPr>
        <w:br w:type="page"/>
      </w:r>
    </w:p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Комплект статей базы знаний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МДК.06.02-ЛР05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Рекомендуемое имя файла: Фамилия_Группа_МДК0602_ЛР05.docx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SA____   Предметная область ____________________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Версия данных: 2026-09-12-lab-itil-1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Назначение формы: комплект статей базы знаний с условиями применимости, проверенными шагами и правилами актуализации.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Заполняйте таблицы своими результатами, добавляя строки по числу исходных записей. Пустая ячейка не означает отсутствие факта: неизвестное обозначайте явно. Данные и подробное задание находятся в соседних файлах архива.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Отбор тем и аудитории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K-код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Частота и риск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Выбор и аудитория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Комплект статей базы знаний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Статья 1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Симптом и версия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Применимость и ограничения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Владелец и пересмотр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Инструкция статьи 1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Действие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Наблюдаемый результат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Остановка и передача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Комплект статей базы знаний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Статья 2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Симптом и версия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Применимость и ограничения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Владелец и пересмотр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Инструкция статьи 2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Действие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Наблюдаемый результат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Остановка и передача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Комплект статей базы знаний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Статья 3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Симптом и версия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Применимость и ограничения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Владелец и пересмотр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Инструкция статьи 3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Действие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Наблюдаемый результат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Остановка и передача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Комплект статей базы знаний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Статья 4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Симптом и версия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Применимость и ограничения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Владелец и пересмотр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Инструкция статьи 4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Действие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Наблюдаемый результат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Остановка и передача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Проверка на контрольном случае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Проверьте выбранные статьи на случае V-K: укажите границу применимости, исправьте одну инструкцию и объясните, когда необходима эскалация.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Первичное решение и новые факты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Расчёт или различающая проверка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Пересмотр решения и оставшиеся ограничения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Профессиональное заключение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Определите, какие четыре темы принесут наибольший эффект с учётом частоты и риска, а не только числа обращений.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[Сформулируйте решение, основание и границу применимости.]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Оценивание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Максимум 8 баллов: предметный результат — 4; обоснование по данным — 2; проверка и объяснение изменения условия — 2. Частичное выполнение каждого критерия получает пропорциональную долю. Допустимы разные решения при соблюдении ограничений и прослеживаемых основаниях. На сдаче объясните выбранный факт и корректировку при небольшом изменении условия; устный или письменный ответ входит в эти баллы.</w:t>
      </w:r>
    </w:p>
    <w:sectPr w:rsidR="00CB12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2667A" w:rsidRDefault="00D2667A">
      <w:pPr>
        <w:spacing w:after="0" w:line="240" w:lineRule="auto"/>
      </w:pPr>
      <w:r>
        <w:separator/>
      </w:r>
    </w:p>
  </w:endnote>
  <w:endnote w:type="continuationSeparator" w:id="0">
    <w:p w:rsidR="00D2667A" w:rsidRDefault="00D266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2667A" w:rsidRDefault="00D2667A">
      <w:pPr>
        <w:spacing w:after="0" w:line="240" w:lineRule="auto"/>
      </w:pPr>
      <w:r>
        <w:separator/>
      </w:r>
    </w:p>
  </w:footnote>
  <w:footnote w:type="continuationSeparator" w:id="0">
    <w:p w:rsidR="00D2667A" w:rsidRDefault="00D2667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4238"/>
    <w:rsid w:val="002055B6"/>
    <w:rsid w:val="00522E94"/>
    <w:rsid w:val="00892308"/>
    <w:rsid w:val="008932D5"/>
    <w:rsid w:val="009C212A"/>
    <w:rsid w:val="009E0546"/>
    <w:rsid w:val="00CB12B9"/>
    <w:rsid w:val="00D2667A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F583F4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styleId="afc">
    <w:name w:val="Normal (Web)"/>
    <w:basedOn w:val="a"/>
    <w:uiPriority w:val="99"/>
    <w:semiHidden/>
    <w:unhideWhenUsed/>
    <w:rsid w:val="009C212A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afd">
    <w:name w:val="Strong"/>
    <w:basedOn w:val="a0"/>
    <w:uiPriority w:val="22"/>
    <w:qFormat/>
    <w:rsid w:val="009C212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1538</Words>
  <Characters>8768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Visitor</cp:lastModifiedBy>
  <cp:revision>18</cp:revision>
  <dcterms:created xsi:type="dcterms:W3CDTF">2023-10-02T14:35:00Z</dcterms:created>
  <dcterms:modified xsi:type="dcterms:W3CDTF">2026-10-08T06:37:00Z</dcterms:modified>
</cp:coreProperties>
</file>