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14823B" w14:textId="77777777" w:rsidR="00F54238" w:rsidRDefault="008932D5">
      <w:pPr>
        <w:ind w:right="-850" w:hanging="1701"/>
      </w:pPr>
      <w:r>
        <w:rPr>
          <w:noProof/>
          <w:lang w:eastAsia="ru-RU"/>
        </w:rPr>
        <mc:AlternateContent>
          <mc:Choice Requires="wpg">
            <w:drawing>
              <wp:inline distT="0" distB="0" distL="0" distR="0" wp14:anchorId="3949C3CE" wp14:editId="5DE9960B">
                <wp:extent cx="7574280" cy="914400"/>
                <wp:effectExtent l="0" t="0" r="7620" b="0"/>
                <wp:docPr id="1" name="Рисунок 1" descr="Логотип Университета Синергия" title="Фирменный знак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Рисунок 1" descr="Фирменный знак учебного практикума" title="Фирменный знак"/>
                        <pic:cNvPicPr>
                          <a:picLocks noChangeAspect="1"/>
                        </pic:cNvPicPr>
                      </pic:nvPicPr>
                      <pic:blipFill>
                        <a:blip r:embed="rId6"/>
                        <a:stretch/>
                      </pic:blipFill>
                      <pic:spPr bwMode="auto">
                        <a:xfrm>
                          <a:off x="0" y="0"/>
                          <a:ext cx="7574280" cy="914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miter/>
                        </a:ln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0" o:spid="_x0000_s0" type="#_x0000_t75" style="width:596.40pt;height:72.00pt;mso-wrap-distance-left:0.00pt;mso-wrap-distance-top:0.00pt;mso-wrap-distance-right:0.00pt;mso-wrap-distance-bottom:0.00pt;" stroked="f">
                <v:path textboxrect="0,0,0,0"/>
                <v:imagedata r:id="rId8" o:title=""/>
              </v:shape>
            </w:pict>
          </mc:Fallback>
        </mc:AlternateContent>
      </w:r>
    </w:p>
    <w:p w14:paraId="5BAD88FE" w14:textId="77777777" w:rsidR="009E0546" w:rsidRPr="009E0546" w:rsidRDefault="009E0546" w:rsidP="009E0546">
      <w:pPr>
        <w:spacing w:after="0"/>
        <w:ind w:right="-1"/>
        <w:jc w:val="center"/>
        <w:rPr>
          <w:rFonts w:ascii="TimesNewRomanPS-BoldMT" w:hAnsi="TimesNewRomanPS-BoldMT"/>
          <w:b/>
          <w:bCs/>
          <w:color w:val="000000"/>
          <w:sz w:val="26"/>
          <w:szCs w:val="26"/>
        </w:rPr>
      </w:pPr>
      <w:r w:rsidRPr="009E0546">
        <w:rPr>
          <w:rFonts w:ascii="TimesNewRomanPS-BoldMT" w:hAnsi="TimesNewRomanPS-BoldMT"/>
          <w:b/>
          <w:bCs/>
          <w:color w:val="000000"/>
          <w:sz w:val="26"/>
          <w:szCs w:val="26"/>
        </w:rPr>
        <w:t xml:space="preserve">АВТОНОМНАЯ НЕКОММЕРЧЕСКАЯ ОРГАНИЗАЦИЯ</w:t>
      </w:r>
    </w:p>
    <w:p w14:paraId="2B6D5244" w14:textId="77777777" w:rsidR="009E0546" w:rsidRPr="009E0546" w:rsidRDefault="009E0546" w:rsidP="009E0546">
      <w:pPr>
        <w:spacing w:after="0"/>
        <w:ind w:right="-1"/>
        <w:jc w:val="center"/>
        <w:rPr>
          <w:rFonts w:ascii="TimesNewRomanPS-BoldMT" w:hAnsi="TimesNewRomanPS-BoldMT"/>
          <w:b/>
          <w:bCs/>
          <w:color w:val="000000"/>
          <w:sz w:val="26"/>
          <w:szCs w:val="26"/>
        </w:rPr>
      </w:pPr>
      <w:r w:rsidRPr="009E0546">
        <w:rPr>
          <w:rFonts w:ascii="TimesNewRomanPS-BoldMT" w:hAnsi="TimesNewRomanPS-BoldMT"/>
          <w:b/>
          <w:bCs/>
          <w:color w:val="000000"/>
          <w:sz w:val="26"/>
          <w:szCs w:val="26"/>
        </w:rPr>
        <w:t xml:space="preserve"> ВЫСШЕГО ОБРАЗОВАНИЯ</w:t>
      </w:r>
    </w:p>
    <w:p w14:paraId="1BF9B3F3" w14:textId="77777777" w:rsidR="009E0546" w:rsidRPr="009E0546" w:rsidRDefault="009E0546" w:rsidP="009E0546">
      <w:pPr>
        <w:spacing w:after="0"/>
        <w:ind w:right="-1"/>
        <w:jc w:val="center"/>
        <w:rPr>
          <w:rFonts w:ascii="TimesNewRomanPS-BoldMT" w:hAnsi="TimesNewRomanPS-BoldMT"/>
          <w:b/>
          <w:bCs/>
          <w:color w:val="000000"/>
          <w:sz w:val="26"/>
          <w:szCs w:val="26"/>
        </w:rPr>
      </w:pPr>
      <w:r w:rsidRPr="009E0546">
        <w:rPr>
          <w:rFonts w:ascii="TimesNewRomanPS-BoldMT" w:hAnsi="TimesNewRomanPS-BoldMT"/>
          <w:b/>
          <w:bCs/>
          <w:color w:val="000000"/>
          <w:sz w:val="26"/>
          <w:szCs w:val="26"/>
        </w:rPr>
        <w:t xml:space="preserve">«МОСКОВСКИЙ УНИВЕРСИТЕТ «СИНЕРГИЯ»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3115"/>
        <w:gridCol w:w="282"/>
        <w:gridCol w:w="5948"/>
      </w:tblGrid>
      <w:tr w:rsidR="00F54238" w14:paraId="28B581DE" w14:textId="77777777">
        <w:tc>
          <w:tcPr>
            <w:tcW w:w="3115" w:type="dxa"/>
            <w:shd w:val="clear" w:color="auto" w:fill="auto"/>
          </w:tcPr>
          <w:p w14:paraId="0ACAE625" w14:textId="77777777" w:rsidR="00F54238" w:rsidRDefault="008932D5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Факультет/Институт</w:t>
            </w:r>
          </w:p>
        </w:tc>
        <w:tc>
          <w:tcPr>
            <w:tcW w:w="282" w:type="dxa"/>
            <w:shd w:val="clear" w:color="auto" w:fill="auto"/>
          </w:tcPr>
          <w:p w14:paraId="24EBC50D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bottom w:val="single" w:sz="4" w:space="0" w:color="000000"/>
            </w:tcBorders>
            <w:shd w:val="clear" w:color="auto" w:fill="auto"/>
          </w:tcPr>
          <w:p w14:paraId="03F352A0" w14:textId="77777777" w:rsidR="00F54238" w:rsidRDefault="008932D5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Информационных технологий</w:t>
            </w:r>
          </w:p>
        </w:tc>
      </w:tr>
      <w:tr w:rsidR="00F54238" w14:paraId="1BED2AFB" w14:textId="77777777">
        <w:tc>
          <w:tcPr>
            <w:tcW w:w="3115" w:type="dxa"/>
            <w:shd w:val="clear" w:color="auto" w:fill="auto"/>
          </w:tcPr>
          <w:p w14:paraId="5643EEE6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2" w:type="dxa"/>
            <w:shd w:val="clear" w:color="auto" w:fill="auto"/>
          </w:tcPr>
          <w:p w14:paraId="0730D1D0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top w:val="single" w:sz="4" w:space="0" w:color="000000"/>
            </w:tcBorders>
            <w:shd w:val="clear" w:color="auto" w:fill="auto"/>
          </w:tcPr>
          <w:p w14:paraId="76EDCD62" w14:textId="77777777" w:rsidR="00F54238" w:rsidRDefault="008932D5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NewRomanPSMT" w:hAnsi="TimesNewRomanPSMT"/>
                <w:color w:val="000000"/>
                <w:sz w:val="18"/>
                <w:szCs w:val="18"/>
              </w:rPr>
              <w:t>(наименование факультета/ Института)</w:t>
            </w:r>
          </w:p>
        </w:tc>
      </w:tr>
      <w:tr w:rsidR="00F54238" w14:paraId="695BA651" w14:textId="77777777">
        <w:tc>
          <w:tcPr>
            <w:tcW w:w="3115" w:type="dxa"/>
            <w:shd w:val="clear" w:color="auto" w:fill="auto"/>
          </w:tcPr>
          <w:p w14:paraId="749694C1" w14:textId="77777777" w:rsidR="00F54238" w:rsidRDefault="008932D5">
            <w:pPr>
              <w:spacing w:after="0" w:line="240" w:lineRule="auto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</w:rPr>
              <w:t xml:space="preserve">Направление/специальность </w:t>
            </w:r>
          </w:p>
        </w:tc>
        <w:tc>
          <w:tcPr>
            <w:tcW w:w="282" w:type="dxa"/>
            <w:shd w:val="clear" w:color="auto" w:fill="auto"/>
          </w:tcPr>
          <w:p w14:paraId="4FD5AB72" w14:textId="77777777" w:rsidR="00F54238" w:rsidRDefault="00F54238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bottom w:val="single" w:sz="4" w:space="0" w:color="000000"/>
            </w:tcBorders>
            <w:shd w:val="clear" w:color="auto" w:fill="auto"/>
          </w:tcPr>
          <w:p w14:paraId="531F0DA7" w14:textId="77777777" w:rsidR="00F54238" w:rsidRDefault="008932D5">
            <w:pPr>
              <w:pStyle w:val="afa"/>
              <w:spacing w:after="0"/>
              <w:jc w:val="both"/>
              <w:rPr>
                <w:spacing w:val="-16"/>
                <w:sz w:val="26"/>
                <w:szCs w:val="26"/>
              </w:rPr>
            </w:pPr>
            <w:r>
              <w:rPr>
                <w:color w:val="000000"/>
                <w:spacing w:val="-16"/>
                <w:sz w:val="26"/>
                <w:szCs w:val="26"/>
              </w:rPr>
              <w:t xml:space="preserve">09.02.07 </w:t>
            </w:r>
            <w:r>
              <w:rPr>
                <w:spacing w:val="-16"/>
                <w:sz w:val="26"/>
                <w:szCs w:val="26"/>
              </w:rPr>
              <w:t>Информационные системы и программирование</w:t>
            </w:r>
          </w:p>
        </w:tc>
      </w:tr>
      <w:tr w:rsidR="00F54238" w14:paraId="0D8FCBEF" w14:textId="77777777">
        <w:tc>
          <w:tcPr>
            <w:tcW w:w="3115" w:type="dxa"/>
            <w:shd w:val="clear" w:color="auto" w:fill="auto"/>
          </w:tcPr>
          <w:p w14:paraId="7C086BC8" w14:textId="77777777" w:rsidR="00F54238" w:rsidRDefault="008932D5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</w:rPr>
              <w:t>подготовки:</w:t>
            </w:r>
          </w:p>
        </w:tc>
        <w:tc>
          <w:tcPr>
            <w:tcW w:w="282" w:type="dxa"/>
            <w:shd w:val="clear" w:color="auto" w:fill="auto"/>
          </w:tcPr>
          <w:p w14:paraId="6A1BC93F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shd w:val="clear" w:color="auto" w:fill="auto"/>
          </w:tcPr>
          <w:p w14:paraId="47045DD0" w14:textId="77777777" w:rsidR="00F54238" w:rsidRDefault="008932D5">
            <w:pPr>
              <w:spacing w:after="0" w:line="240" w:lineRule="auto"/>
              <w:ind w:right="-1"/>
              <w:jc w:val="center"/>
              <w:rPr>
                <w:rFonts w:ascii="TimesNewRomanPSMT" w:hAnsi="TimesNewRomanPSMT"/>
                <w:color w:val="000000"/>
                <w:sz w:val="18"/>
                <w:szCs w:val="18"/>
              </w:rPr>
            </w:pPr>
            <w:r>
              <w:rPr>
                <w:rFonts w:ascii="TimesNewRomanPSMT" w:hAnsi="TimesNewRomanPSMT"/>
                <w:color w:val="000000"/>
                <w:sz w:val="18"/>
                <w:szCs w:val="18"/>
              </w:rPr>
              <w:t>(код и наименование направления /специальности подготовки)</w:t>
            </w:r>
          </w:p>
        </w:tc>
      </w:tr>
      <w:tr w:rsidR="00F54238" w14:paraId="5C6B7EAF" w14:textId="77777777">
        <w:tc>
          <w:tcPr>
            <w:tcW w:w="3115" w:type="dxa"/>
            <w:shd w:val="clear" w:color="auto" w:fill="auto"/>
          </w:tcPr>
          <w:p w14:paraId="608F3B5B" w14:textId="77777777" w:rsidR="00F54238" w:rsidRDefault="008932D5">
            <w:pPr>
              <w:spacing w:after="0" w:line="240" w:lineRule="auto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</w:rPr>
              <w:t>Форма обучения</w:t>
            </w:r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:</w:t>
            </w:r>
          </w:p>
        </w:tc>
        <w:tc>
          <w:tcPr>
            <w:tcW w:w="282" w:type="dxa"/>
            <w:shd w:val="clear" w:color="auto" w:fill="auto"/>
          </w:tcPr>
          <w:p w14:paraId="71E5005A" w14:textId="77777777" w:rsidR="00F54238" w:rsidRDefault="00F54238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bottom w:val="single" w:sz="4" w:space="0" w:color="000000"/>
            </w:tcBorders>
            <w:shd w:val="clear" w:color="auto" w:fill="auto"/>
          </w:tcPr>
          <w:p w14:paraId="794B64EB" w14:textId="77777777" w:rsidR="00F54238" w:rsidRDefault="008932D5">
            <w:pPr>
              <w:spacing w:after="0" w:line="240" w:lineRule="auto"/>
              <w:jc w:val="center"/>
              <w:rPr>
                <w:rFonts w:ascii="TimesNewRomanPSMT" w:hAnsi="TimesNewRomanPSMT"/>
                <w:color w:val="000000"/>
                <w:sz w:val="24"/>
                <w:szCs w:val="24"/>
              </w:rPr>
            </w:pPr>
            <w:r>
              <w:rPr>
                <w:rFonts w:ascii="TimesNewRomanPSMT" w:hAnsi="TimesNewRomanPSMT"/>
                <w:color w:val="000000"/>
                <w:sz w:val="24"/>
                <w:szCs w:val="24"/>
              </w:rPr>
              <w:t>очная</w:t>
            </w:r>
          </w:p>
        </w:tc>
      </w:tr>
      <w:tr w:rsidR="00F54238" w14:paraId="6C650371" w14:textId="77777777">
        <w:tc>
          <w:tcPr>
            <w:tcW w:w="3115" w:type="dxa"/>
            <w:shd w:val="clear" w:color="auto" w:fill="auto"/>
          </w:tcPr>
          <w:p w14:paraId="22E7EE65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2" w:type="dxa"/>
            <w:shd w:val="clear" w:color="auto" w:fill="auto"/>
          </w:tcPr>
          <w:p w14:paraId="36B164F8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shd w:val="clear" w:color="auto" w:fill="auto"/>
          </w:tcPr>
          <w:p w14:paraId="4E7B547C" w14:textId="77777777" w:rsidR="00F54238" w:rsidRDefault="008932D5">
            <w:pPr>
              <w:spacing w:after="0" w:line="240" w:lineRule="auto"/>
              <w:ind w:right="-1"/>
              <w:jc w:val="center"/>
              <w:rPr>
                <w:rFonts w:ascii="TimesNewRomanPSMT" w:hAnsi="TimesNewRomanPSMT"/>
                <w:color w:val="000000"/>
                <w:sz w:val="18"/>
                <w:szCs w:val="18"/>
              </w:rPr>
            </w:pPr>
            <w:r>
              <w:rPr>
                <w:rFonts w:ascii="TimesNewRomanPSMT" w:hAnsi="TimesNewRomanPSMT"/>
                <w:color w:val="000000"/>
                <w:sz w:val="18"/>
                <w:szCs w:val="18"/>
              </w:rPr>
              <w:t>(очная, очно-заочная, заочная)</w:t>
            </w:r>
          </w:p>
        </w:tc>
      </w:tr>
    </w:tbl>
    <w:p w14:paraId="045401BA" w14:textId="77777777" w:rsidR="00F54238" w:rsidRDefault="008932D5">
      <w:pPr>
        <w:ind w:right="-1"/>
        <w:jc w:val="center"/>
        <w:rPr>
          <w:rFonts w:ascii="TimesNewRomanPS-BoldMT" w:hAnsi="TimesNewRomanPS-BoldMT"/>
          <w:color w:val="FFFFFF"/>
          <w:sz w:val="28"/>
          <w:szCs w:val="28"/>
        </w:rPr>
      </w:pPr>
      <w:r>
        <w:rPr>
          <w:rFonts w:ascii="TimesNewRomanPS-BoldMT" w:hAnsi="TimesNewRomanPS-BoldMT"/>
          <w:color w:val="FFFFFF"/>
          <w:sz w:val="28"/>
          <w:szCs w:val="28"/>
        </w:rPr>
        <w:t>.</w:t>
      </w:r>
    </w:p>
    <w:p w14:paraId="25D2F9F0" w14:textId="1A96EEB0" w:rsidR="00F54238" w:rsidRDefault="008932D5">
      <w:pPr>
        <w:ind w:right="-1"/>
        <w:jc w:val="center"/>
        <w:rPr>
          <w:rFonts w:ascii="TimesNewRomanPS-BoldMT" w:hAnsi="TimesNewRomanPS-BoldMT"/>
          <w:b/>
          <w:bCs/>
          <w:color w:val="000000"/>
          <w:sz w:val="28"/>
          <w:szCs w:val="28"/>
        </w:rPr>
      </w:pPr>
      <w:r>
        <w:rPr>
          <w:rFonts w:ascii="TimesNewRomanPS-BoldMT" w:hAnsi="TimesNewRomanPS-BoldMT"/>
          <w:color w:val="FFFFFF"/>
          <w:sz w:val="28"/>
          <w:szCs w:val="28"/>
        </w:rPr>
        <w:br/>
      </w:r>
      <w:r>
        <w:rPr>
          <w:rFonts w:ascii="TimesNewRomanPSMT" w:hAnsi="TimesNewRomanPSMT"/>
          <w:color w:val="000000"/>
          <w:sz w:val="18"/>
          <w:szCs w:val="18"/>
        </w:rPr>
        <w:br/>
      </w:r>
      <w:r>
        <w:rPr>
          <w:rFonts w:ascii="TimesNewRomanPS-BoldMT" w:hAnsi="TimesNewRomanPS-BoldMT"/>
          <w:b/>
          <w:bCs/>
          <w:color w:val="000000"/>
          <w:sz w:val="28"/>
          <w:szCs w:val="28"/>
        </w:rPr>
        <w:t xml:space="preserve">Отчёт по лабораторной работе № 1</w:t>
      </w:r>
      <w:r>
        <w:rPr>
          <w:rFonts w:ascii="TimesNewRomanPS-BoldMT" w:hAnsi="TimesNewRomanPS-BoldMT"/>
          <w:b/>
          <w:bCs/>
          <w:sz w:val="28"/>
          <w:szCs w:val="28"/>
        </w:rPr>
        <w:t xml:space="preserve"/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134"/>
        <w:gridCol w:w="142"/>
        <w:gridCol w:w="284"/>
        <w:gridCol w:w="708"/>
        <w:gridCol w:w="284"/>
        <w:gridCol w:w="563"/>
        <w:gridCol w:w="282"/>
        <w:gridCol w:w="5948"/>
      </w:tblGrid>
      <w:tr w:rsidR="00F54238" w14:paraId="728E2933" w14:textId="77777777">
        <w:tc>
          <w:tcPr>
            <w:tcW w:w="1276" w:type="dxa"/>
            <w:gridSpan w:val="2"/>
            <w:shd w:val="clear" w:color="auto" w:fill="auto"/>
          </w:tcPr>
          <w:p w14:paraId="29CB3CF6" w14:textId="77777777" w:rsidR="00F54238" w:rsidRDefault="008932D5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на тему</w:t>
            </w:r>
          </w:p>
        </w:tc>
        <w:tc>
          <w:tcPr>
            <w:tcW w:w="284" w:type="dxa"/>
            <w:shd w:val="clear" w:color="auto" w:fill="auto"/>
          </w:tcPr>
          <w:p w14:paraId="74EE7BDC" w14:textId="77777777" w:rsidR="00F54238" w:rsidRDefault="00F54238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7785" w:type="dxa"/>
            <w:gridSpan w:val="5"/>
            <w:tcBorders>
              <w:bottom w:val="single" w:sz="4" w:space="0" w:color="000000"/>
            </w:tcBorders>
            <w:shd w:val="clear" w:color="auto" w:fill="auto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color w:val="000000"/>
              </w:rPr>
              <w:t>Разработка регламента работы службы поддержки информационной системы</w:t>
            </w:r>
          </w:p>
        </w:tc>
      </w:tr>
      <w:tr w:rsidR="00F54238" w14:paraId="1BE31388" w14:textId="77777777">
        <w:tc>
          <w:tcPr>
            <w:tcW w:w="3115" w:type="dxa"/>
            <w:gridSpan w:val="6"/>
            <w:shd w:val="clear" w:color="auto" w:fill="auto"/>
          </w:tcPr>
          <w:p w14:paraId="52CF7FD7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2" w:type="dxa"/>
            <w:shd w:val="clear" w:color="auto" w:fill="auto"/>
          </w:tcPr>
          <w:p w14:paraId="7D682DBF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top w:val="single" w:sz="4" w:space="0" w:color="000000"/>
            </w:tcBorders>
            <w:shd w:val="clear" w:color="auto" w:fill="auto"/>
          </w:tcPr>
          <w:p w14:paraId="20B00601" w14:textId="77777777" w:rsidR="00F54238" w:rsidRDefault="008932D5">
            <w:pPr>
              <w:spacing w:after="0" w:line="240" w:lineRule="auto"/>
              <w:ind w:right="-1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(наименование темы)</w:t>
            </w:r>
          </w:p>
        </w:tc>
      </w:tr>
      <w:tr w:rsidR="00F54238" w14:paraId="553B53A8" w14:textId="77777777">
        <w:tc>
          <w:tcPr>
            <w:tcW w:w="1134" w:type="dxa"/>
            <w:tcBorders>
              <w:bottom w:val="single" w:sz="4" w:space="0" w:color="000000"/>
            </w:tcBorders>
            <w:shd w:val="clear" w:color="auto" w:fill="auto"/>
          </w:tcPr>
          <w:p w14:paraId="7171009A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426" w:type="dxa"/>
            <w:gridSpan w:val="2"/>
            <w:tcBorders>
              <w:bottom w:val="single" w:sz="4" w:space="0" w:color="000000"/>
            </w:tcBorders>
            <w:shd w:val="clear" w:color="auto" w:fill="auto"/>
          </w:tcPr>
          <w:p w14:paraId="1730F6A1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7785" w:type="dxa"/>
            <w:gridSpan w:val="5"/>
            <w:tcBorders>
              <w:bottom w:val="single" w:sz="4" w:space="0" w:color="000000"/>
            </w:tcBorders>
            <w:shd w:val="clear" w:color="auto" w:fill="auto"/>
          </w:tcPr>
          <w:p w14:paraId="4C723A81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color w:val="FF0000"/>
                <w:sz w:val="28"/>
                <w:szCs w:val="28"/>
              </w:rPr>
            </w:pPr>
          </w:p>
        </w:tc>
      </w:tr>
      <w:tr w:rsidR="00F54238" w14:paraId="543480E7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8" w:type="dxa"/>
            <w:gridSpan w:val="4"/>
            <w:tcBorders>
              <w:top w:val="singl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14:paraId="60054A57" w14:textId="77777777" w:rsidR="00F54238" w:rsidRDefault="00F54238">
            <w:pPr>
              <w:spacing w:after="0" w:line="240" w:lineRule="auto"/>
              <w:ind w:right="-113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  <w:p w14:paraId="4601E48A" w14:textId="77777777" w:rsidR="00F54238" w:rsidRDefault="008932D5">
            <w:pPr>
              <w:spacing w:after="0" w:line="240" w:lineRule="auto"/>
              <w:ind w:right="-113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по дисциплине</w:t>
            </w:r>
          </w:p>
        </w:tc>
        <w:tc>
          <w:tcPr>
            <w:tcW w:w="284" w:type="dxa"/>
            <w:tcBorders>
              <w:top w:val="singl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14:paraId="51A9626A" w14:textId="77777777" w:rsidR="00F54238" w:rsidRDefault="00F54238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6793" w:type="dxa"/>
            <w:gridSpan w:val="3"/>
            <w:tcBorders>
              <w:top w:val="single" w:sz="4" w:space="0" w:color="000000"/>
              <w:left w:val="none" w:sz="4" w:space="0" w:color="000000"/>
              <w:bottom w:val="single" w:sz="4" w:space="0" w:color="000000"/>
              <w:right w:val="none" w:sz="4" w:space="0" w:color="000000"/>
            </w:tcBorders>
            <w:shd w:val="clear" w:color="auto" w:fill="auto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МДК.06.02 «Инженерно-техническая поддержка сопровождения информационных систем»</w:t>
            </w:r>
          </w:p>
        </w:tc>
      </w:tr>
      <w:tr w:rsidR="00F54238" w14:paraId="64FAA737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3115" w:type="dxa"/>
            <w:gridSpan w:val="6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14:paraId="7D41EDB7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2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14:paraId="6549707A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top w:val="singl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14:paraId="4D6CE0D8" w14:textId="77777777" w:rsidR="00F54238" w:rsidRDefault="008932D5">
            <w:pPr>
              <w:spacing w:after="0" w:line="240" w:lineRule="auto"/>
              <w:ind w:right="-1"/>
              <w:rPr>
                <w:rFonts w:ascii="TimesNewRomanPSMT" w:hAnsi="TimesNewRomanPSMT"/>
                <w:color w:val="000000"/>
                <w:sz w:val="18"/>
                <w:szCs w:val="18"/>
              </w:rPr>
            </w:pPr>
            <w:r>
              <w:rPr>
                <w:rFonts w:ascii="TimesNewRomanPS-BoldMT" w:hAnsi="TimesNewRomanPS-BoldMT"/>
                <w:color w:val="000000"/>
                <w:sz w:val="18"/>
                <w:szCs w:val="18"/>
              </w:rPr>
              <w:t>(</w:t>
            </w:r>
            <w:r>
              <w:rPr>
                <w:rFonts w:ascii="TimesNewRomanPSMT" w:hAnsi="TimesNewRomanPSMT"/>
                <w:color w:val="000000"/>
                <w:sz w:val="18"/>
                <w:szCs w:val="18"/>
              </w:rPr>
              <w:t>наименование дисциплины)</w:t>
            </w:r>
          </w:p>
        </w:tc>
      </w:tr>
    </w:tbl>
    <w:p w14:paraId="7EEDE6A2" w14:textId="77777777" w:rsidR="00F54238" w:rsidRDefault="00F54238">
      <w:pPr>
        <w:ind w:right="-1"/>
        <w:rPr>
          <w:rFonts w:ascii="TimesNewRomanPSMT" w:hAnsi="TimesNewRomanPSMT"/>
          <w:color w:val="000000"/>
          <w:sz w:val="18"/>
          <w:szCs w:val="18"/>
        </w:rPr>
      </w:pPr>
    </w:p>
    <w:p w14:paraId="07B5C626" w14:textId="77777777" w:rsidR="00F54238" w:rsidRDefault="00F54238">
      <w:pPr>
        <w:ind w:right="-1"/>
        <w:rPr>
          <w:rFonts w:ascii="TimesNewRomanPSMT" w:hAnsi="TimesNewRomanPSMT"/>
          <w:color w:val="000000"/>
          <w:sz w:val="18"/>
          <w:szCs w:val="18"/>
        </w:rPr>
      </w:pPr>
    </w:p>
    <w:tbl>
      <w:tblPr>
        <w:tblW w:w="9356" w:type="dxa"/>
        <w:tblLayout w:type="fixed"/>
        <w:tblLook w:val="04A0" w:firstRow="1" w:lastRow="0" w:firstColumn="1" w:lastColumn="0" w:noHBand="0" w:noVBand="1"/>
      </w:tblPr>
      <w:tblGrid>
        <w:gridCol w:w="2061"/>
        <w:gridCol w:w="236"/>
        <w:gridCol w:w="4786"/>
        <w:gridCol w:w="2273"/>
      </w:tblGrid>
      <w:tr w:rsidR="002055B6" w14:paraId="54D4D7E0" w14:textId="77777777" w:rsidTr="0007163E">
        <w:tc>
          <w:tcPr>
            <w:tcW w:w="2061" w:type="dxa"/>
            <w:shd w:val="clear" w:color="auto" w:fill="auto"/>
          </w:tcPr>
          <w:p w14:paraId="637F457E" w14:textId="77777777" w:rsidR="002055B6" w:rsidRDefault="002055B6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bookmarkStart w:id="0" w:name="_Hlk81468603"/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Обучающийся</w:t>
            </w:r>
          </w:p>
        </w:tc>
        <w:tc>
          <w:tcPr>
            <w:tcW w:w="236" w:type="dxa"/>
            <w:shd w:val="clear" w:color="auto" w:fill="auto"/>
          </w:tcPr>
          <w:p w14:paraId="2499DAA0" w14:textId="77777777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7059" w:type="dxa"/>
            <w:gridSpan w:val="2"/>
            <w:tcBorders>
              <w:bottom w:val="single" w:sz="4" w:space="0" w:color="000000"/>
            </w:tcBorders>
            <w:shd w:val="clear" w:color="auto" w:fill="auto"/>
          </w:tcPr>
          <w:p w14:paraId="663876B2" w14:textId="77777777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</w:tr>
      <w:bookmarkEnd w:id="0"/>
      <w:tr w:rsidR="002055B6" w14:paraId="37AB4261" w14:textId="77777777" w:rsidTr="00012EB8">
        <w:tc>
          <w:tcPr>
            <w:tcW w:w="2061" w:type="dxa"/>
            <w:shd w:val="clear" w:color="auto" w:fill="auto"/>
          </w:tcPr>
          <w:p w14:paraId="046A8DDC" w14:textId="77777777" w:rsidR="002055B6" w:rsidRDefault="002055B6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36" w:type="dxa"/>
            <w:shd w:val="clear" w:color="auto" w:fill="auto"/>
          </w:tcPr>
          <w:p w14:paraId="06D0F077" w14:textId="77777777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7059" w:type="dxa"/>
            <w:gridSpan w:val="2"/>
            <w:tcBorders>
              <w:top w:val="single" w:sz="4" w:space="0" w:color="000000"/>
            </w:tcBorders>
            <w:shd w:val="clear" w:color="auto" w:fill="auto"/>
          </w:tcPr>
          <w:p w14:paraId="28D9C75C" w14:textId="0803B7B8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color w:val="000000"/>
                <w:sz w:val="16"/>
                <w:szCs w:val="16"/>
              </w:rPr>
              <w:t>(</w:t>
            </w:r>
            <w:proofErr w:type="gramStart"/>
            <w:r>
              <w:rPr>
                <w:rFonts w:ascii="TimesNewRomanPSMT" w:hAnsi="TimesNewRomanPSMT"/>
                <w:color w:val="000000"/>
                <w:sz w:val="16"/>
                <w:szCs w:val="16"/>
              </w:rPr>
              <w:t xml:space="preserve">ФИО)   </w:t>
            </w:r>
            <w:proofErr w:type="gramEnd"/>
            <w:r>
              <w:rPr>
                <w:rFonts w:ascii="TimesNewRomanPSMT" w:hAnsi="TimesNewRomanPSMT"/>
                <w:color w:val="000000"/>
                <w:sz w:val="16"/>
                <w:szCs w:val="16"/>
              </w:rPr>
              <w:t xml:space="preserve">                                                                              </w:t>
            </w:r>
          </w:p>
        </w:tc>
      </w:tr>
      <w:tr w:rsidR="002055B6" w14:paraId="69D80305" w14:textId="77777777" w:rsidTr="001C6C84">
        <w:tc>
          <w:tcPr>
            <w:tcW w:w="2061" w:type="dxa"/>
            <w:shd w:val="clear" w:color="auto" w:fill="auto"/>
          </w:tcPr>
          <w:p w14:paraId="401E635F" w14:textId="77777777" w:rsidR="002055B6" w:rsidRDefault="002055B6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Группа</w:t>
            </w:r>
          </w:p>
        </w:tc>
        <w:tc>
          <w:tcPr>
            <w:tcW w:w="236" w:type="dxa"/>
            <w:shd w:val="clear" w:color="auto" w:fill="auto"/>
          </w:tcPr>
          <w:p w14:paraId="68D70F12" w14:textId="77777777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7059" w:type="dxa"/>
            <w:gridSpan w:val="2"/>
            <w:tcBorders>
              <w:bottom w:val="single" w:sz="4" w:space="0" w:color="000000"/>
            </w:tcBorders>
            <w:shd w:val="clear" w:color="auto" w:fill="auto"/>
          </w:tcPr>
          <w:p w14:paraId="0C02FE07" w14:textId="59E36622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color w:val="000000"/>
                <w:sz w:val="28"/>
                <w:szCs w:val="28"/>
              </w:rPr>
              <w:t xml:space="preserve"> </w:t>
            </w:r>
          </w:p>
        </w:tc>
      </w:tr>
      <w:tr w:rsidR="00E66757" w14:paraId="0B30BF61" w14:textId="77777777" w:rsidTr="00E66757">
        <w:tc>
          <w:tcPr>
            <w:tcW w:w="2061" w:type="dxa"/>
            <w:shd w:val="clear" w:color="auto" w:fill="auto"/>
          </w:tcPr>
          <w:p w14:paraId="1EF8C4AA" w14:textId="77777777" w:rsidR="00E66757" w:rsidRDefault="00E66757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36" w:type="dxa"/>
            <w:shd w:val="clear" w:color="auto" w:fill="auto"/>
          </w:tcPr>
          <w:p w14:paraId="489D6C2C" w14:textId="77777777" w:rsidR="00E66757" w:rsidRDefault="00E66757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4786" w:type="dxa"/>
            <w:tcBorders>
              <w:top w:val="single" w:sz="4" w:space="0" w:color="000000"/>
            </w:tcBorders>
            <w:shd w:val="clear" w:color="auto" w:fill="auto"/>
          </w:tcPr>
          <w:p w14:paraId="5A4BB996" w14:textId="77777777" w:rsidR="00E66757" w:rsidRDefault="00E66757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2273" w:type="dxa"/>
            <w:shd w:val="clear" w:color="auto" w:fill="auto"/>
          </w:tcPr>
          <w:p w14:paraId="261B9506" w14:textId="77777777" w:rsidR="00E66757" w:rsidRDefault="00E66757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</w:tr>
    </w:tbl>
    <w:p w14:paraId="682AA88E" w14:textId="77777777" w:rsidR="00F54238" w:rsidRDefault="00F54238">
      <w:pPr>
        <w:ind w:right="-1"/>
        <w:jc w:val="center"/>
        <w:rPr>
          <w:rFonts w:ascii="TimesNewRomanPSMT" w:hAnsi="TimesNewRomanPSMT"/>
          <w:color w:val="000000"/>
          <w:sz w:val="18"/>
          <w:szCs w:val="18"/>
        </w:rPr>
      </w:pPr>
    </w:p>
    <w:p w14:paraId="479131E4" w14:textId="77777777" w:rsidR="00F54238" w:rsidRDefault="00F54238">
      <w:pPr>
        <w:ind w:right="-1"/>
        <w:jc w:val="center"/>
        <w:rPr>
          <w:rFonts w:ascii="TimesNewRomanPSMT" w:hAnsi="TimesNewRomanPSMT"/>
          <w:color w:val="000000"/>
          <w:sz w:val="18"/>
          <w:szCs w:val="18"/>
        </w:rPr>
      </w:pPr>
    </w:p>
    <w:tbl>
      <w:tblPr>
        <w:tblW w:w="9356" w:type="dxa"/>
        <w:tblLayout w:type="fixed"/>
        <w:tblLook w:val="04A0" w:firstRow="1" w:lastRow="0" w:firstColumn="1" w:lastColumn="0" w:noHBand="0" w:noVBand="1"/>
      </w:tblPr>
      <w:tblGrid>
        <w:gridCol w:w="2268"/>
        <w:gridCol w:w="284"/>
        <w:gridCol w:w="6804"/>
      </w:tblGrid>
      <w:tr w:rsidR="002055B6" w14:paraId="5072756B" w14:textId="77777777" w:rsidTr="00AA54AD">
        <w:tc>
          <w:tcPr>
            <w:tcW w:w="2268" w:type="dxa"/>
            <w:shd w:val="clear" w:color="auto" w:fill="auto"/>
          </w:tcPr>
          <w:p w14:paraId="2833DDA8" w14:textId="77777777" w:rsidR="002055B6" w:rsidRDefault="002055B6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Преподаватель</w:t>
            </w:r>
          </w:p>
        </w:tc>
        <w:tc>
          <w:tcPr>
            <w:tcW w:w="284" w:type="dxa"/>
            <w:shd w:val="clear" w:color="auto" w:fill="auto"/>
          </w:tcPr>
          <w:p w14:paraId="68CB4A19" w14:textId="77777777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6804" w:type="dxa"/>
            <w:tcBorders>
              <w:bottom w:val="single" w:sz="4" w:space="0" w:color="000000"/>
            </w:tcBorders>
            <w:shd w:val="clear" w:color="auto" w:fill="auto"/>
          </w:tcPr>
          <w:p w14:paraId="7EA10C61" w14:textId="43751188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color w:val="000000"/>
                <w:sz w:val="28"/>
                <w:szCs w:val="28"/>
              </w:rPr>
              <w:t xml:space="preserve"> </w:t>
            </w:r>
          </w:p>
        </w:tc>
      </w:tr>
      <w:tr w:rsidR="002055B6" w14:paraId="5AE2B4FB" w14:textId="77777777" w:rsidTr="000678D0">
        <w:tc>
          <w:tcPr>
            <w:tcW w:w="2268" w:type="dxa"/>
            <w:shd w:val="clear" w:color="auto" w:fill="auto"/>
          </w:tcPr>
          <w:p w14:paraId="520F6A87" w14:textId="77777777" w:rsidR="002055B6" w:rsidRDefault="002055B6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4" w:type="dxa"/>
            <w:shd w:val="clear" w:color="auto" w:fill="auto"/>
          </w:tcPr>
          <w:p w14:paraId="3476A305" w14:textId="77777777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6804" w:type="dxa"/>
            <w:tcBorders>
              <w:top w:val="single" w:sz="4" w:space="0" w:color="000000"/>
            </w:tcBorders>
            <w:shd w:val="clear" w:color="auto" w:fill="auto"/>
          </w:tcPr>
          <w:p w14:paraId="5982E09B" w14:textId="0C341969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color w:val="000000"/>
                <w:sz w:val="16"/>
                <w:szCs w:val="16"/>
              </w:rPr>
              <w:t>(</w:t>
            </w:r>
            <w:proofErr w:type="gramStart"/>
            <w:r>
              <w:rPr>
                <w:rFonts w:ascii="TimesNewRomanPSMT" w:hAnsi="TimesNewRomanPSMT"/>
                <w:color w:val="000000"/>
                <w:sz w:val="16"/>
                <w:szCs w:val="16"/>
              </w:rPr>
              <w:t xml:space="preserve">ФИО)   </w:t>
            </w:r>
            <w:proofErr w:type="gramEnd"/>
            <w:r>
              <w:rPr>
                <w:rFonts w:ascii="TimesNewRomanPSMT" w:hAnsi="TimesNewRomanPSMT"/>
                <w:color w:val="000000"/>
                <w:sz w:val="16"/>
                <w:szCs w:val="16"/>
              </w:rPr>
              <w:t xml:space="preserve">                                                                              </w:t>
            </w:r>
          </w:p>
        </w:tc>
      </w:tr>
    </w:tbl>
    <w:p w14:paraId="4645F313" w14:textId="77777777" w:rsidR="00F54238" w:rsidRDefault="00F54238">
      <w:pPr>
        <w:ind w:right="-1"/>
        <w:rPr>
          <w:rFonts w:ascii="TimesNewRomanPSMT" w:hAnsi="TimesNewRomanPSMT"/>
          <w:color w:val="000000"/>
          <w:sz w:val="18"/>
          <w:szCs w:val="18"/>
        </w:rPr>
      </w:pPr>
    </w:p>
    <w:p w14:paraId="048AFD58" w14:textId="77777777" w:rsidR="00F54238" w:rsidRDefault="00F54238">
      <w:pPr>
        <w:ind w:right="-1"/>
        <w:rPr>
          <w:rFonts w:ascii="TimesNewRomanPSMT" w:hAnsi="TimesNewRomanPSMT"/>
          <w:color w:val="000000"/>
          <w:sz w:val="18"/>
          <w:szCs w:val="18"/>
        </w:rPr>
      </w:pPr>
    </w:p>
    <w:p w14:paraId="18A38026" w14:textId="541BEFEF" w:rsidR="00FF22EB" w:rsidRDefault="00FF22EB">
      <w:pPr>
        <w:jc w:val="center"/>
        <w:rPr>
          <w:rFonts w:ascii="TimesNewRomanPS-BoldMT" w:hAnsi="TimesNewRomanPS-BoldMT"/>
          <w:b/>
          <w:bCs/>
          <w:color w:val="000000"/>
          <w:sz w:val="28"/>
          <w:szCs w:val="28"/>
        </w:rPr>
      </w:pPr>
    </w:p>
    <w:p w14:paraId="397B8EA4" w14:textId="77777777" w:rsidR="00FF22EB" w:rsidRDefault="00FF22EB">
      <w:pPr>
        <w:jc w:val="center"/>
        <w:rPr>
          <w:rFonts w:ascii="TimesNewRomanPS-BoldMT" w:hAnsi="TimesNewRomanPS-BoldMT"/>
          <w:b/>
          <w:bCs/>
          <w:color w:val="000000"/>
          <w:sz w:val="28"/>
          <w:szCs w:val="28"/>
        </w:rPr>
      </w:pPr>
    </w:p>
    <w:p w14:paraId="01DEE7D1" w14:textId="6B60A87B" w:rsidR="00FF22EB" w:rsidRDefault="008932D5" w:rsidP="00FF22EB">
      <w:pPr>
        <w:jc w:val="center"/>
        <w:rPr>
          <w:rFonts w:ascii="TimesNewRomanPS-BoldMT" w:hAnsi="TimesNewRomanPS-BoldMT"/>
          <w:b/>
          <w:bCs/>
          <w:color w:val="000000"/>
          <w:sz w:val="28"/>
          <w:szCs w:val="28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</w:rPr>
        <w:t xml:space="preserve">Москва, 2026</w:t>
      </w:r>
      <w:r w:rsidR="00FE4931">
        <w:rPr>
          <w:rFonts w:ascii="TimesNewRomanPS-BoldMT" w:hAnsi="TimesNewRomanPS-BoldMT"/>
          <w:b/>
          <w:bCs/>
          <w:color w:val="000000"/>
          <w:sz w:val="28"/>
          <w:szCs w:val="28"/>
        </w:rPr>
        <w:t/>
      </w:r>
      <w:r w:rsidR="00FF22EB">
        <w:rPr>
          <w:rFonts w:ascii="TimesNewRomanPS-BoldMT" w:hAnsi="TimesNewRomanPS-BoldMT"/>
          <w:b/>
          <w:bCs/>
          <w:color w:val="000000"/>
          <w:sz w:val="28"/>
          <w:szCs w:val="28"/>
        </w:rPr>
        <w:br w:type="page"/>
      </w:r>
    </w:p>
    <w:p>
      <w:pPr>
        <w:pStyle w:val="1"/>
        <w:spacing w:before="180" w:after="90" w:line="276" w:lineRule="auto"/>
        <w:keepNext/>
        <w:keepLines/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color w:val="ED131C"/>
        </w:rPr>
        <w:t>Шаблон отчёта</w:t>
      </w:r>
    </w:p>
    <w:p>
      <w:pPr>
        <w:spacing w:before="50" w:after="100" w:line="250" w:lineRule="auto"/>
        <w:keepLines/>
        <w:shd w:val="clear" w:fill="F1F1F4"/>
        <w:pBdr>
          <w:top w:val="single" w:sz="5" w:space="5" w:color="D2D3D8"/>
          <w:left w:val="single" w:sz="5" w:space="5" w:color="D2D3D8"/>
          <w:bottom w:val="single" w:sz="5" w:space="5" w:color="D2D3D8"/>
          <w:right w:val="single" w:sz="5" w:space="5" w:color="D2D3D8"/>
        </w:pBdr>
      </w:pPr>
      <w:r>
        <w:rPr>
          <w:rFonts w:ascii="Times New Roman" w:hAnsi="Times New Roman" w:eastAsia="Times New Roman" w:cs="Times New Roman"/>
          <w:sz w:val="20"/>
          <w:szCs w:val="20"/>
          <w:color w:val="77777F"/>
        </w:rPr>
        <w:t>Серый текст — подсказка для заполнения. Перед сдачей удалите подсказки и оставьте только свои результаты и доказательства.</w:t>
      </w:r>
    </w:p>
    <w:tbl>
      <w:tblPr>
        <w:tblW w:w="9000" w:type="dxa"/>
        <w:tblInd w:w="120" w:type="dxa"/>
        <w:tblLayout w:type="fixed"/>
        <w:tblCellMar>
          <w:top w:w="90" w:type="dxa"/>
          <w:start w:w="120" w:type="dxa"/>
          <w:bottom w:w="90" w:type="dxa"/>
          <w:end w:w="120" w:type="dxa"/>
        </w:tblCellMar>
        <w:tblBorders>
          <w:top w:val="single" w:sz="6" w:space="0" w:color="C7C8CD"/>
          <w:start w:val="single" w:sz="6" w:space="0" w:color="C7C8CD"/>
          <w:bottom w:val="single" w:sz="6" w:space="0" w:color="C7C8CD"/>
          <w:end w:val="single" w:sz="6" w:space="0" w:color="C7C8CD"/>
          <w:insideH w:val="single" w:sz="6" w:space="0" w:color="C7C8CD"/>
          <w:insideV w:val="single" w:sz="6" w:space="0" w:color="C7C8CD"/>
        </w:tblBorders>
      </w:tblPr>
      <w:tblGrid>
        <w:gridCol w:w="2100"/>
        <w:gridCol w:w="6900"/>
      </w:tblGrid>
      <w:tr>
        <w:trPr>
          <w:cantSplit/>
          <w:tblHeader/>
        </w:trPr>
        <w:tc>
          <w:tcPr>
            <w:tcW w:w="210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9"/>
                <w:szCs w:val="19"/>
                <w:color w:val="FFFFFF"/>
              </w:rPr>
              <w:t>Поле</w:t>
            </w:r>
          </w:p>
        </w:tc>
        <w:tc>
          <w:tcPr>
            <w:tcW w:w="690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9"/>
                <w:szCs w:val="19"/>
                <w:color w:val="FFFFFF"/>
              </w:rPr>
              <w:t>Значение</w:t>
            </w:r>
          </w:p>
        </w:tc>
      </w:tr>
      <w:tr>
        <w:trPr>
          <w:cantSplit/>
        </w:trPr>
        <w:tc>
          <w:tcPr>
            <w:tcW w:w="21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9"/>
                <w:szCs w:val="19"/>
                <w:color w:val="1C1C1C"/>
              </w:rPr>
              <w:t>Лабораторная работа</w:t>
            </w:r>
          </w:p>
        </w:tc>
        <w:tc>
          <w:tcPr>
            <w:tcW w:w="69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9"/>
                <w:szCs w:val="19"/>
                <w:color w:val="1C1C1C"/>
              </w:rPr>
              <w:t>№ 1. Разработка регламента работы службы поддержки информационной системы</w:t>
            </w:r>
          </w:p>
        </w:tc>
      </w:tr>
      <w:tr>
        <w:trPr>
          <w:cantSplit/>
        </w:trPr>
        <w:tc>
          <w:tcPr>
            <w:tcW w:w="2100" w:type="dxa"/>
            <w:vAlign w:val="center"/>
            <w:shd w:val="clear" w:fill="F7F7F9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9"/>
                <w:szCs w:val="19"/>
                <w:color w:val="1C1C1C"/>
              </w:rPr>
              <w:t>Блок и семестр</w:t>
            </w:r>
          </w:p>
        </w:tc>
        <w:tc>
          <w:tcPr>
            <w:tcW w:w="69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9"/>
                <w:szCs w:val="19"/>
                <w:color w:val="1C1C1C"/>
              </w:rPr>
              <w:t>Блок 1. Организация сопровождения и работа службы поддержки — 7 семестр</w:t>
            </w:r>
          </w:p>
        </w:tc>
      </w:tr>
      <w:tr>
        <w:trPr>
          <w:cantSplit/>
        </w:trPr>
        <w:tc>
          <w:tcPr>
            <w:tcW w:w="2100" w:type="dxa"/>
            <w:vAlign w:val="center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9"/>
                <w:szCs w:val="19"/>
                <w:color w:val="1C1C1C"/>
              </w:rPr>
              <w:t>Тема</w:t>
            </w:r>
          </w:p>
        </w:tc>
        <w:tc>
          <w:tcPr>
            <w:tcW w:w="69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9"/>
                <w:szCs w:val="19"/>
                <w:color w:val="1C1C1C"/>
              </w:rPr>
              <w:t>06.02.1. Организация сопровождения и работа службы поддержки</w:t>
            </w:r>
          </w:p>
        </w:tc>
      </w:tr>
      <w:tr>
        <w:trPr>
          <w:cantSplit/>
        </w:trPr>
        <w:tc>
          <w:tcPr>
            <w:tcW w:w="2100" w:type="dxa"/>
            <w:vAlign w:val="center"/>
            <w:shd w:val="clear" w:fill="F7F7F9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9"/>
                <w:szCs w:val="19"/>
                <w:color w:val="1C1C1C"/>
              </w:rPr>
              <w:t>Максимальный балл</w:t>
            </w:r>
          </w:p>
        </w:tc>
        <w:tc>
          <w:tcPr>
            <w:tcW w:w="69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9"/>
                <w:szCs w:val="19"/>
                <w:color w:val="1C1C1C"/>
              </w:rPr>
              <w:t>6</w:t>
            </w:r>
          </w:p>
        </w:tc>
      </w:tr>
      <w:tr>
        <w:trPr>
          <w:cantSplit/>
        </w:trPr>
        <w:tc>
          <w:tcPr>
            <w:tcW w:w="21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9"/>
                <w:szCs w:val="19"/>
                <w:color w:val="1C1C1C"/>
              </w:rPr>
              <w:t>Результаты предыдущих работ</w:t>
            </w:r>
          </w:p>
        </w:tc>
        <w:tc>
          <w:tcPr>
            <w:tcW w:w="69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9"/>
                <w:szCs w:val="19"/>
                <w:color w:val="1C1C1C"/>
              </w:rPr>
              <w:t>Не требуются: работа открывает последовательность и создаёт организационную основу сопровождения.</w:t>
            </w:r>
          </w:p>
        </w:tc>
      </w:tr>
      <w:tr>
        <w:trPr>
          <w:cantSplit/>
        </w:trPr>
        <w:tc>
          <w:tcPr>
            <w:tcW w:w="21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9"/>
                <w:szCs w:val="19"/>
                <w:color w:val="1C1C1C"/>
              </w:rPr>
              <w:t>Материалы на входе</w:t>
            </w:r>
          </w:p>
        </w:tc>
        <w:tc>
          <w:tcPr>
            <w:tcW w:w="69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9"/>
                <w:szCs w:val="19"/>
                <w:color w:val="1C1C1C"/>
              </w:rPr>
              <w:t>Паспорт выбранной системы, режим и каналы поддержки, таблица участников и наблюдения P01–P05.</w:t>
            </w:r>
          </w:p>
        </w:tc>
      </w:tr>
      <w:tr>
        <w:trPr>
          <w:cantSplit/>
        </w:trPr>
        <w:tc>
          <w:tcPr>
            <w:tcW w:w="21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9"/>
                <w:szCs w:val="19"/>
                <w:color w:val="1C1C1C"/>
              </w:rPr>
              <w:t>Использование результата</w:t>
            </w:r>
          </w:p>
        </w:tc>
        <w:tc>
          <w:tcPr>
            <w:tcW w:w="69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9"/>
                <w:szCs w:val="19"/>
                <w:color w:val="1C1C1C"/>
              </w:rPr>
              <w:t>Регламент и матрица ролей используются в ЛР 2 для определения сторон, ответственности и рабочего окна SLA.</w:t>
            </w:r>
          </w:p>
        </w:tc>
      </w:tr>
      <w:tr>
        <w:trPr>
          <w:cantSplit/>
        </w:trPr>
        <w:tc>
          <w:tcPr>
            <w:tcW w:w="21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9"/>
                <w:szCs w:val="19"/>
                <w:color w:val="1C1C1C"/>
              </w:rPr>
              <w:t>Предметная область</w:t>
            </w:r>
          </w:p>
        </w:tc>
        <w:tc>
          <w:tcPr>
            <w:tcW w:w="69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9"/>
                <w:szCs w:val="19"/>
                <w:color w:val="77777F"/>
              </w:rPr>
              <w:t>[Укажите сквозной вариант SA01–SA30 и название]</w:t>
            </w:r>
          </w:p>
        </w:tc>
      </w:tr>
      <w:tr>
        <w:trPr>
          <w:cantSplit/>
        </w:trPr>
        <w:tc>
          <w:tcPr>
            <w:tcW w:w="21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9"/>
                <w:szCs w:val="19"/>
                <w:color w:val="1C1C1C"/>
              </w:rPr>
              <w:t>Имя итогового файла</w:t>
            </w:r>
          </w:p>
        </w:tc>
        <w:tc>
          <w:tcPr>
            <w:tcW w:w="69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9"/>
                <w:szCs w:val="19"/>
                <w:color w:val="1C1C1C"/>
              </w:rPr>
              <w:t>Фамилия_Группа_МДК0602_С7_ЛР01.docx</w:t>
            </w:r>
          </w:p>
        </w:tc>
      </w:tr>
    </w:tbl>
    <w:p>
      <w:pPr>
        <w:pStyle w:val="1"/>
        <w:spacing w:before="180" w:after="90" w:line="276" w:lineRule="auto"/>
        <w:keepNext/>
        <w:keepLines/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color w:val="ED131C"/>
        </w:rPr>
        <w:t>1. Цель работы</w:t>
      </w:r>
    </w:p>
    <w:p>
      <w:pPr>
        <w:spacing w:before="0" w:after="80" w:line="276" w:lineRule="auto"/>
      </w:pPr>
      <w:r>
        <w:rPr>
          <w:rFonts w:ascii="Times New Roman" w:hAnsi="Times New Roman" w:eastAsia="Times New Roman" w:cs="Times New Roman"/>
          <w:sz w:val="21"/>
          <w:szCs w:val="21"/>
          <w:color w:val="000000"/>
        </w:rPr>
        <w:t>Разработать применимый регламент работы поддержки, который определяет участников, входы процесса, обязательные записи и контроль результата.</w:t>
      </w:r>
    </w:p>
    <w:tbl>
      <w:tblPr>
        <w:tblW w:w="9000" w:type="dxa"/>
        <w:tblInd w:w="120" w:type="dxa"/>
        <w:tblLayout w:type="fixed"/>
        <w:tblCellMar>
          <w:top w:w="90" w:type="dxa"/>
          <w:start w:w="120" w:type="dxa"/>
          <w:bottom w:w="90" w:type="dxa"/>
          <w:end w:w="120" w:type="dxa"/>
        </w:tblCellMar>
        <w:tblBorders>
          <w:top w:val="single" w:sz="6" w:space="0" w:color="C7C8CD"/>
          <w:start w:val="single" w:sz="6" w:space="0" w:color="C7C8CD"/>
          <w:bottom w:val="single" w:sz="6" w:space="0" w:color="C7C8CD"/>
          <w:end w:val="single" w:sz="6" w:space="0" w:color="C7C8CD"/>
          <w:insideH w:val="single" w:sz="6" w:space="0" w:color="C7C8CD"/>
          <w:insideV w:val="single" w:sz="6" w:space="0" w:color="C7C8CD"/>
        </w:tblBorders>
      </w:tblPr>
      <w:tblGrid>
        <w:gridCol w:w="550"/>
        <w:gridCol w:w="5250"/>
        <w:gridCol w:w="3200"/>
      </w:tblGrid>
      <w:tr>
        <w:trPr>
          <w:cantSplit/>
          <w:tblHeader/>
        </w:trPr>
        <w:tc>
          <w:tcPr>
            <w:tcW w:w="55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  <w:color w:val="FFFFFF"/>
              </w:rPr>
              <w:t>№</w:t>
            </w:r>
          </w:p>
        </w:tc>
        <w:tc>
          <w:tcPr>
            <w:tcW w:w="525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  <w:color w:val="FFFFFF"/>
              </w:rPr>
              <w:t>Формируемое умение</w:t>
            </w:r>
          </w:p>
        </w:tc>
        <w:tc>
          <w:tcPr>
            <w:tcW w:w="320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  <w:color w:val="FFFFFF"/>
              </w:rPr>
              <w:t>Где подтверждено</w:t>
            </w:r>
          </w:p>
        </w:tc>
      </w:tr>
      <w:tr>
        <w:trPr>
          <w:cantSplit/>
        </w:trPr>
        <w:tc>
          <w:tcPr>
            <w:tcW w:w="550" w:type="dxa"/>
            <w:vAlign w:val="center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color w:val="1C1C1C"/>
              </w:rPr>
              <w:t>1</w:t>
            </w:r>
          </w:p>
        </w:tc>
        <w:tc>
          <w:tcPr>
            <w:tcW w:w="525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color w:val="1C1C1C"/>
              </w:rPr>
              <w:t>Определять границы сопровождения системы</w:t>
            </w:r>
          </w:p>
        </w:tc>
        <w:tc>
          <w:tcPr>
            <w:tcW w:w="32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color w:val="77777F"/>
              </w:rPr>
              <w:t>[Укажите раздел или доказательство]</w:t>
            </w:r>
          </w:p>
        </w:tc>
      </w:tr>
      <w:tr>
        <w:trPr>
          <w:cantSplit/>
        </w:trPr>
        <w:tc>
          <w:tcPr>
            <w:tcW w:w="550" w:type="dxa"/>
            <w:vAlign w:val="center"/>
            <w:shd w:val="clear" w:fill="F7F7F9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color w:val="1C1C1C"/>
              </w:rPr>
              <w:t>2</w:t>
            </w:r>
          </w:p>
        </w:tc>
        <w:tc>
          <w:tcPr>
            <w:tcW w:w="525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color w:val="1C1C1C"/>
              </w:rPr>
              <w:t>Распределять обязанности между уровнями поддержки</w:t>
            </w:r>
          </w:p>
        </w:tc>
        <w:tc>
          <w:tcPr>
            <w:tcW w:w="32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color w:val="77777F"/>
              </w:rPr>
              <w:t>[Укажите раздел или доказательство]</w:t>
            </w:r>
          </w:p>
        </w:tc>
      </w:tr>
      <w:tr>
        <w:trPr>
          <w:cantSplit/>
        </w:trPr>
        <w:tc>
          <w:tcPr>
            <w:tcW w:w="550" w:type="dxa"/>
            <w:vAlign w:val="center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color w:val="1C1C1C"/>
              </w:rPr>
              <w:t>3</w:t>
            </w:r>
          </w:p>
        </w:tc>
        <w:tc>
          <w:tcPr>
            <w:tcW w:w="525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color w:val="1C1C1C"/>
              </w:rPr>
              <w:t>Описывать жизненный цикл обращения</w:t>
            </w:r>
          </w:p>
        </w:tc>
        <w:tc>
          <w:tcPr>
            <w:tcW w:w="32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color w:val="77777F"/>
              </w:rPr>
              <w:t>[Укажите раздел или доказательство]</w:t>
            </w:r>
          </w:p>
        </w:tc>
      </w:tr>
      <w:tr>
        <w:trPr>
          <w:cantSplit/>
        </w:trPr>
        <w:tc>
          <w:tcPr>
            <w:tcW w:w="550" w:type="dxa"/>
            <w:vAlign w:val="center"/>
            <w:shd w:val="clear" w:fill="F7F7F9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color w:val="1C1C1C"/>
              </w:rPr>
              <w:t>4</w:t>
            </w:r>
          </w:p>
        </w:tc>
        <w:tc>
          <w:tcPr>
            <w:tcW w:w="525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color w:val="1C1C1C"/>
              </w:rPr>
              <w:t>Задавать обязательные поля регистрации</w:t>
            </w:r>
          </w:p>
        </w:tc>
        <w:tc>
          <w:tcPr>
            <w:tcW w:w="32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color w:val="77777F"/>
              </w:rPr>
              <w:t>[Укажите раздел или доказательство]</w:t>
            </w:r>
          </w:p>
        </w:tc>
      </w:tr>
      <w:tr>
        <w:trPr>
          <w:cantSplit/>
        </w:trPr>
        <w:tc>
          <w:tcPr>
            <w:tcW w:w="550" w:type="dxa"/>
            <w:vAlign w:val="center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color w:val="1C1C1C"/>
              </w:rPr>
              <w:t>5</w:t>
            </w:r>
          </w:p>
        </w:tc>
        <w:tc>
          <w:tcPr>
            <w:tcW w:w="525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color w:val="1C1C1C"/>
              </w:rPr>
              <w:t>Формулировать правила эскалации и закрытия</w:t>
            </w:r>
          </w:p>
        </w:tc>
        <w:tc>
          <w:tcPr>
            <w:tcW w:w="32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color w:val="77777F"/>
              </w:rPr>
              <w:t>[Укажите раздел или доказательство]</w:t>
            </w:r>
          </w:p>
        </w:tc>
      </w:tr>
    </w:tbl>
    <w:p>
      <w:pPr>
        <w:pStyle w:val="1"/>
        <w:spacing w:before="180" w:after="90" w:line="276" w:lineRule="auto"/>
        <w:keepNext/>
        <w:keepLines/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color w:val="ED131C"/>
        </w:rPr>
        <w:t>2. Исходные данные и среда выполнения</w:t>
      </w:r>
    </w:p>
    <w:tbl>
      <w:tblPr>
        <w:tblW w:w="9000" w:type="dxa"/>
        <w:tblInd w:w="120" w:type="dxa"/>
        <w:tblLayout w:type="fixed"/>
        <w:tblCellMar>
          <w:top w:w="90" w:type="dxa"/>
          <w:start w:w="120" w:type="dxa"/>
          <w:bottom w:w="90" w:type="dxa"/>
          <w:end w:w="120" w:type="dxa"/>
        </w:tblCellMar>
        <w:tblBorders>
          <w:top w:val="single" w:sz="6" w:space="0" w:color="C7C8CD"/>
          <w:start w:val="single" w:sz="6" w:space="0" w:color="C7C8CD"/>
          <w:bottom w:val="single" w:sz="6" w:space="0" w:color="C7C8CD"/>
          <w:end w:val="single" w:sz="6" w:space="0" w:color="C7C8CD"/>
          <w:insideH w:val="single" w:sz="6" w:space="0" w:color="C7C8CD"/>
          <w:insideV w:val="single" w:sz="6" w:space="0" w:color="C7C8CD"/>
        </w:tblBorders>
      </w:tblPr>
      <w:tblGrid>
        <w:gridCol w:w="2200"/>
        <w:gridCol w:w="6800"/>
      </w:tblGrid>
      <w:tr>
        <w:trPr>
          <w:cantSplit/>
          <w:tblHeader/>
        </w:trPr>
        <w:tc>
          <w:tcPr>
            <w:tcW w:w="220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9"/>
                <w:szCs w:val="19"/>
                <w:color w:val="FFFFFF"/>
              </w:rPr>
              <w:t>Параметр</w:t>
            </w:r>
          </w:p>
        </w:tc>
        <w:tc>
          <w:tcPr>
            <w:tcW w:w="680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9"/>
                <w:szCs w:val="19"/>
                <w:color w:val="FFFFFF"/>
              </w:rPr>
              <w:t>Заполнение студента</w:t>
            </w:r>
          </w:p>
        </w:tc>
      </w:tr>
      <w:tr>
        <w:trPr>
          <w:cantSplit/>
        </w:trPr>
        <w:tc>
          <w:tcPr>
            <w:tcW w:w="22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9"/>
                <w:szCs w:val="19"/>
                <w:color w:val="1C1C1C"/>
              </w:rPr>
              <w:t>Использованный набор</w:t>
            </w:r>
          </w:p>
        </w:tc>
        <w:tc>
          <w:tcPr>
            <w:tcW w:w="68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9"/>
                <w:szCs w:val="19"/>
                <w:color w:val="77777F"/>
              </w:rPr>
              <w:t>[Укажите название системы, варианта, журнала или карточек из задания]</w:t>
            </w:r>
          </w:p>
        </w:tc>
      </w:tr>
      <w:tr>
        <w:trPr>
          <w:cantSplit/>
        </w:trPr>
        <w:tc>
          <w:tcPr>
            <w:tcW w:w="2200" w:type="dxa"/>
            <w:vAlign w:val="center"/>
            <w:shd w:val="clear" w:fill="F7F7F9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9"/>
                <w:szCs w:val="19"/>
                <w:color w:val="1C1C1C"/>
              </w:rPr>
              <w:t>Инструменты</w:t>
            </w:r>
          </w:p>
        </w:tc>
        <w:tc>
          <w:tcPr>
            <w:tcW w:w="68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9"/>
                <w:szCs w:val="19"/>
                <w:color w:val="77777F"/>
              </w:rPr>
              <w:t>[Укажите редактор, локальную среду или учебную симуляцию и версии, если они существенны]</w:t>
            </w:r>
          </w:p>
        </w:tc>
      </w:tr>
      <w:tr>
        <w:trPr>
          <w:cantSplit/>
        </w:trPr>
        <w:tc>
          <w:tcPr>
            <w:tcW w:w="2200" w:type="dxa"/>
            <w:vAlign w:val="center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9"/>
                <w:szCs w:val="19"/>
                <w:color w:val="1C1C1C"/>
              </w:rPr>
              <w:t>Ограничения</w:t>
            </w:r>
          </w:p>
        </w:tc>
        <w:tc>
          <w:tcPr>
            <w:tcW w:w="68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9"/>
                <w:szCs w:val="19"/>
                <w:color w:val="77777F"/>
              </w:rPr>
              <w:t>[Укажите безопасные границы работы и принятые допущения]</w:t>
            </w:r>
          </w:p>
        </w:tc>
      </w:tr>
    </w:tbl>
    <w:p>
      <w:pPr>
        <w:pStyle w:val="1"/>
        <w:spacing w:before="180" w:after="90" w:line="276" w:lineRule="auto"/>
        <w:keepNext/>
        <w:keepLines/>
        <w:pageBreakBefore/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color w:val="ED131C"/>
        </w:rPr>
        <w:t>3. Выполнение обязательных шагов</w:t>
      </w:r>
    </w:p>
    <w:p>
      <w:pPr>
        <w:pStyle w:val="2"/>
        <w:spacing w:before="120" w:after="90" w:line="276" w:lineRule="auto"/>
        <w:keepNext/>
        <w:keepLines/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color w:val="1C1C1C"/>
        </w:rPr>
        <w:t>Шаг 1</w:t>
      </w:r>
    </w:p>
    <w:tbl>
      <w:tblPr>
        <w:tblW w:w="9000" w:type="dxa"/>
        <w:tblInd w:w="120" w:type="dxa"/>
        <w:tblLayout w:type="fixed"/>
        <w:tblCellMar>
          <w:top w:w="90" w:type="dxa"/>
          <w:start w:w="120" w:type="dxa"/>
          <w:bottom w:w="90" w:type="dxa"/>
          <w:end w:w="120" w:type="dxa"/>
        </w:tblCellMar>
        <w:tblBorders>
          <w:top w:val="single" w:sz="6" w:space="0" w:color="C7C8CD"/>
          <w:start w:val="single" w:sz="6" w:space="0" w:color="C7C8CD"/>
          <w:bottom w:val="single" w:sz="6" w:space="0" w:color="C7C8CD"/>
          <w:end w:val="single" w:sz="6" w:space="0" w:color="C7C8CD"/>
          <w:insideH w:val="single" w:sz="6" w:space="0" w:color="C7C8CD"/>
          <w:insideV w:val="single" w:sz="6" w:space="0" w:color="C7C8CD"/>
        </w:tblBorders>
      </w:tblPr>
      <w:tblGrid>
        <w:gridCol w:w="2200"/>
        <w:gridCol w:w="6800"/>
      </w:tblGrid>
      <w:tr>
        <w:trPr>
          <w:cantSplit/>
          <w:tblHeader/>
        </w:trPr>
        <w:tc>
          <w:tcPr>
            <w:tcW w:w="220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7"/>
                <w:szCs w:val="17"/>
                <w:color w:val="FFFFFF"/>
              </w:rPr>
              <w:t>Элемент шага</w:t>
            </w:r>
          </w:p>
        </w:tc>
        <w:tc>
          <w:tcPr>
            <w:tcW w:w="680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7"/>
                <w:szCs w:val="17"/>
                <w:color w:val="FFFFFF"/>
              </w:rPr>
              <w:t>Содержание</w:t>
            </w:r>
          </w:p>
        </w:tc>
      </w:tr>
      <w:tr>
        <w:trPr>
          <w:cantSplit/>
        </w:trPr>
        <w:tc>
          <w:tcPr>
            <w:tcW w:w="2200" w:type="dxa"/>
            <w:vAlign w:val="center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7"/>
                <w:szCs w:val="17"/>
                <w:color w:val="1C1C1C"/>
              </w:rPr>
              <w:t>Что выполнить</w:t>
            </w:r>
          </w:p>
        </w:tc>
        <w:tc>
          <w:tcPr>
            <w:tcW w:w="68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1C1C1C"/>
              </w:rPr>
              <w:t>Зафиксируйте цель, область действия, участников договора сопровождения и исключения регламента.</w:t>
            </w:r>
          </w:p>
        </w:tc>
      </w:tr>
      <w:tr>
        <w:trPr>
          <w:cantSplit/>
        </w:trPr>
        <w:tc>
          <w:tcPr>
            <w:tcW w:w="2200" w:type="dxa"/>
            <w:vAlign w:val="center"/>
            <w:shd w:val="clear" w:fill="F7F7F9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7"/>
                <w:szCs w:val="17"/>
                <w:color w:val="1C1C1C"/>
              </w:rPr>
              <w:t>Исходные данные</w:t>
            </w:r>
          </w:p>
        </w:tc>
        <w:tc>
          <w:tcPr>
            <w:tcW w:w="68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1C1C1C"/>
              </w:rPr>
              <w:t>Паспорт системы, критичная функция, режим 08:00–20:00 и перечень каналов.</w:t>
            </w:r>
          </w:p>
        </w:tc>
      </w:tr>
      <w:tr>
        <w:trPr>
          <w:cantSplit/>
        </w:trPr>
        <w:tc>
          <w:tcPr>
            <w:tcW w:w="22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7"/>
                <w:szCs w:val="17"/>
                <w:color w:val="1C1C1C"/>
              </w:rPr>
              <w:t>Что должно получиться</w:t>
            </w:r>
          </w:p>
        </w:tc>
        <w:tc>
          <w:tcPr>
            <w:tcW w:w="68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1C1C1C"/>
              </w:rPr>
              <w:t>Раздел регламента с границами услуги и ответственными за исключения.</w:t>
            </w:r>
          </w:p>
        </w:tc>
      </w:tr>
      <w:tr>
        <w:trPr>
          <w:cantSplit/>
        </w:trPr>
        <w:tc>
          <w:tcPr>
            <w:tcW w:w="2200" w:type="dxa"/>
            <w:vAlign w:val="center"/>
            <w:shd w:val="clear" w:fill="F7F7F9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7"/>
                <w:szCs w:val="17"/>
                <w:color w:val="1C1C1C"/>
              </w:rPr>
              <w:t>Как проверить</w:t>
            </w:r>
          </w:p>
        </w:tc>
        <w:tc>
          <w:tcPr>
            <w:tcW w:w="68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1C1C1C"/>
              </w:rPr>
              <w:t>Критичная функция и каждый канал упомянуты; ни одно исключение не осталось без владельца.</w:t>
            </w:r>
          </w:p>
        </w:tc>
      </w:tr>
      <w:tr>
        <w:trPr>
          <w:cantSplit/>
        </w:trPr>
        <w:tc>
          <w:tcPr>
            <w:tcW w:w="22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7"/>
                <w:szCs w:val="17"/>
                <w:color w:val="1C1C1C"/>
              </w:rPr>
              <w:t>Выполнение студента</w:t>
            </w:r>
          </w:p>
        </w:tc>
        <w:tc>
          <w:tcPr>
            <w:tcW w:w="68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[Опишите действие и полученный промежуточный результат]</w:t>
            </w:r>
          </w:p>
        </w:tc>
      </w:tr>
      <w:tr>
        <w:trPr>
          <w:cantSplit/>
        </w:trPr>
        <w:tc>
          <w:tcPr>
            <w:tcW w:w="2200" w:type="dxa"/>
            <w:vAlign w:val="center"/>
            <w:shd w:val="clear" w:fill="F7F7F9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7"/>
                <w:szCs w:val="17"/>
                <w:color w:val="1C1C1C"/>
              </w:rPr>
              <w:t>Доказательство</w:t>
            </w:r>
          </w:p>
        </w:tc>
        <w:tc>
          <w:tcPr>
            <w:tcW w:w="68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[Укажите таблицу, ID, рисунок или другой проверяемый фрагмент]</w:t>
            </w:r>
          </w:p>
        </w:tc>
      </w:tr>
    </w:tbl>
    <w:p>
      <w:pPr>
        <w:pStyle w:val="2"/>
        <w:spacing w:before="120" w:after="90" w:line="276" w:lineRule="auto"/>
        <w:keepNext/>
        <w:keepLines/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color w:val="1C1C1C"/>
        </w:rPr>
        <w:t>Шаг 2</w:t>
      </w:r>
    </w:p>
    <w:tbl>
      <w:tblPr>
        <w:tblW w:w="9000" w:type="dxa"/>
        <w:tblInd w:w="120" w:type="dxa"/>
        <w:tblLayout w:type="fixed"/>
        <w:tblCellMar>
          <w:top w:w="90" w:type="dxa"/>
          <w:start w:w="120" w:type="dxa"/>
          <w:bottom w:w="90" w:type="dxa"/>
          <w:end w:w="120" w:type="dxa"/>
        </w:tblCellMar>
        <w:tblBorders>
          <w:top w:val="single" w:sz="6" w:space="0" w:color="C7C8CD"/>
          <w:start w:val="single" w:sz="6" w:space="0" w:color="C7C8CD"/>
          <w:bottom w:val="single" w:sz="6" w:space="0" w:color="C7C8CD"/>
          <w:end w:val="single" w:sz="6" w:space="0" w:color="C7C8CD"/>
          <w:insideH w:val="single" w:sz="6" w:space="0" w:color="C7C8CD"/>
          <w:insideV w:val="single" w:sz="6" w:space="0" w:color="C7C8CD"/>
        </w:tblBorders>
      </w:tblPr>
      <w:tblGrid>
        <w:gridCol w:w="2200"/>
        <w:gridCol w:w="6800"/>
      </w:tblGrid>
      <w:tr>
        <w:trPr>
          <w:cantSplit/>
          <w:tblHeader/>
        </w:trPr>
        <w:tc>
          <w:tcPr>
            <w:tcW w:w="220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7"/>
                <w:szCs w:val="17"/>
                <w:color w:val="FFFFFF"/>
              </w:rPr>
              <w:t>Элемент шага</w:t>
            </w:r>
          </w:p>
        </w:tc>
        <w:tc>
          <w:tcPr>
            <w:tcW w:w="680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7"/>
                <w:szCs w:val="17"/>
                <w:color w:val="FFFFFF"/>
              </w:rPr>
              <w:t>Содержание</w:t>
            </w:r>
          </w:p>
        </w:tc>
      </w:tr>
      <w:tr>
        <w:trPr>
          <w:cantSplit/>
        </w:trPr>
        <w:tc>
          <w:tcPr>
            <w:tcW w:w="2200" w:type="dxa"/>
            <w:vAlign w:val="center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7"/>
                <w:szCs w:val="17"/>
                <w:color w:val="1C1C1C"/>
              </w:rPr>
              <w:t>Что выполнить</w:t>
            </w:r>
          </w:p>
        </w:tc>
        <w:tc>
          <w:tcPr>
            <w:tcW w:w="68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1C1C1C"/>
              </w:rPr>
              <w:t>Распределите операции между первой, второй и третьей линиями поддержки, владельцем сервиса и профильным специалистом.</w:t>
            </w:r>
          </w:p>
        </w:tc>
      </w:tr>
      <w:tr>
        <w:trPr>
          <w:cantSplit/>
        </w:trPr>
        <w:tc>
          <w:tcPr>
            <w:tcW w:w="2200" w:type="dxa"/>
            <w:vAlign w:val="center"/>
            <w:shd w:val="clear" w:fill="F7F7F9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7"/>
                <w:szCs w:val="17"/>
                <w:color w:val="1C1C1C"/>
              </w:rPr>
              <w:t>Исходные данные</w:t>
            </w:r>
          </w:p>
        </w:tc>
        <w:tc>
          <w:tcPr>
            <w:tcW w:w="68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1C1C1C"/>
              </w:rPr>
              <w:t>Таблица участников и ограничений, а также наблюдения P01, P02 и P04.</w:t>
            </w:r>
          </w:p>
        </w:tc>
      </w:tr>
      <w:tr>
        <w:trPr>
          <w:cantSplit/>
        </w:trPr>
        <w:tc>
          <w:tcPr>
            <w:tcW w:w="22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7"/>
                <w:szCs w:val="17"/>
                <w:color w:val="1C1C1C"/>
              </w:rPr>
              <w:t>Что должно получиться</w:t>
            </w:r>
          </w:p>
        </w:tc>
        <w:tc>
          <w:tcPr>
            <w:tcW w:w="68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1C1C1C"/>
              </w:rPr>
              <w:t>Матрица ролей с входом, решением, результатом и условием передачи для каждой роли.</w:t>
            </w:r>
          </w:p>
        </w:tc>
      </w:tr>
      <w:tr>
        <w:trPr>
          <w:cantSplit/>
        </w:trPr>
        <w:tc>
          <w:tcPr>
            <w:tcW w:w="2200" w:type="dxa"/>
            <w:vAlign w:val="center"/>
            <w:shd w:val="clear" w:fill="F7F7F9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7"/>
                <w:szCs w:val="17"/>
                <w:color w:val="1C1C1C"/>
              </w:rPr>
              <w:t>Как проверить</w:t>
            </w:r>
          </w:p>
        </w:tc>
        <w:tc>
          <w:tcPr>
            <w:tcW w:w="68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1C1C1C"/>
              </w:rPr>
              <w:t>Назначения не нарушают ограничения доступа; у каждой операции ровно один ответственный за результат.</w:t>
            </w:r>
          </w:p>
        </w:tc>
      </w:tr>
      <w:tr>
        <w:trPr>
          <w:cantSplit/>
        </w:trPr>
        <w:tc>
          <w:tcPr>
            <w:tcW w:w="22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7"/>
                <w:szCs w:val="17"/>
                <w:color w:val="1C1C1C"/>
              </w:rPr>
              <w:t>Выполнение студента</w:t>
            </w:r>
          </w:p>
        </w:tc>
        <w:tc>
          <w:tcPr>
            <w:tcW w:w="68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[Опишите действие и полученный промежуточный результат]</w:t>
            </w:r>
          </w:p>
        </w:tc>
      </w:tr>
      <w:tr>
        <w:trPr>
          <w:cantSplit/>
        </w:trPr>
        <w:tc>
          <w:tcPr>
            <w:tcW w:w="2200" w:type="dxa"/>
            <w:vAlign w:val="center"/>
            <w:shd w:val="clear" w:fill="F7F7F9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7"/>
                <w:szCs w:val="17"/>
                <w:color w:val="1C1C1C"/>
              </w:rPr>
              <w:t>Доказательство</w:t>
            </w:r>
          </w:p>
        </w:tc>
        <w:tc>
          <w:tcPr>
            <w:tcW w:w="68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[Укажите таблицу, ID, рисунок или другой проверяемый фрагмент]</w:t>
            </w:r>
          </w:p>
        </w:tc>
      </w:tr>
    </w:tbl>
    <w:p>
      <w:pPr>
        <w:pStyle w:val="2"/>
        <w:spacing w:before="120" w:after="90" w:line="276" w:lineRule="auto"/>
        <w:keepNext/>
        <w:keepLines/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color w:val="1C1C1C"/>
        </w:rPr>
        <w:t>Шаг 3</w:t>
      </w:r>
    </w:p>
    <w:tbl>
      <w:tblPr>
        <w:tblW w:w="9000" w:type="dxa"/>
        <w:tblInd w:w="120" w:type="dxa"/>
        <w:tblLayout w:type="fixed"/>
        <w:tblCellMar>
          <w:top w:w="90" w:type="dxa"/>
          <w:start w:w="120" w:type="dxa"/>
          <w:bottom w:w="90" w:type="dxa"/>
          <w:end w:w="120" w:type="dxa"/>
        </w:tblCellMar>
        <w:tblBorders>
          <w:top w:val="single" w:sz="6" w:space="0" w:color="C7C8CD"/>
          <w:start w:val="single" w:sz="6" w:space="0" w:color="C7C8CD"/>
          <w:bottom w:val="single" w:sz="6" w:space="0" w:color="C7C8CD"/>
          <w:end w:val="single" w:sz="6" w:space="0" w:color="C7C8CD"/>
          <w:insideH w:val="single" w:sz="6" w:space="0" w:color="C7C8CD"/>
          <w:insideV w:val="single" w:sz="6" w:space="0" w:color="C7C8CD"/>
        </w:tblBorders>
      </w:tblPr>
      <w:tblGrid>
        <w:gridCol w:w="2200"/>
        <w:gridCol w:w="6800"/>
      </w:tblGrid>
      <w:tr>
        <w:trPr>
          <w:cantSplit/>
          <w:tblHeader/>
        </w:trPr>
        <w:tc>
          <w:tcPr>
            <w:tcW w:w="220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7"/>
                <w:szCs w:val="17"/>
                <w:color w:val="FFFFFF"/>
              </w:rPr>
              <w:t>Элемент шага</w:t>
            </w:r>
          </w:p>
        </w:tc>
        <w:tc>
          <w:tcPr>
            <w:tcW w:w="680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7"/>
                <w:szCs w:val="17"/>
                <w:color w:val="FFFFFF"/>
              </w:rPr>
              <w:t>Содержание</w:t>
            </w:r>
          </w:p>
        </w:tc>
      </w:tr>
      <w:tr>
        <w:trPr>
          <w:cantSplit/>
        </w:trPr>
        <w:tc>
          <w:tcPr>
            <w:tcW w:w="2200" w:type="dxa"/>
            <w:vAlign w:val="center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7"/>
                <w:szCs w:val="17"/>
                <w:color w:val="1C1C1C"/>
              </w:rPr>
              <w:t>Что выполнить</w:t>
            </w:r>
          </w:p>
        </w:tc>
        <w:tc>
          <w:tcPr>
            <w:tcW w:w="68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1C1C1C"/>
              </w:rPr>
              <w:t>Постройте жизненный цикл обращения от приёма до закрытия и повторного открытия.</w:t>
            </w:r>
          </w:p>
        </w:tc>
      </w:tr>
      <w:tr>
        <w:trPr>
          <w:cantSplit/>
        </w:trPr>
        <w:tc>
          <w:tcPr>
            <w:tcW w:w="2200" w:type="dxa"/>
            <w:vAlign w:val="center"/>
            <w:shd w:val="clear" w:fill="F7F7F9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7"/>
                <w:szCs w:val="17"/>
                <w:color w:val="1C1C1C"/>
              </w:rPr>
              <w:t>Исходные данные</w:t>
            </w:r>
          </w:p>
        </w:tc>
        <w:tc>
          <w:tcPr>
            <w:tcW w:w="68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1C1C1C"/>
              </w:rPr>
              <w:t>Каналы поддержки, наблюдения P01 и P03, матрица ролей из предыдущего шага.</w:t>
            </w:r>
          </w:p>
        </w:tc>
      </w:tr>
      <w:tr>
        <w:trPr>
          <w:cantSplit/>
        </w:trPr>
        <w:tc>
          <w:tcPr>
            <w:tcW w:w="22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7"/>
                <w:szCs w:val="17"/>
                <w:color w:val="1C1C1C"/>
              </w:rPr>
              <w:t>Что должно получиться</w:t>
            </w:r>
          </w:p>
        </w:tc>
        <w:tc>
          <w:tcPr>
            <w:tcW w:w="68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1C1C1C"/>
              </w:rPr>
              <w:t>Редактируемая схема состояний и допустимых переходов с ответственными.</w:t>
            </w:r>
          </w:p>
        </w:tc>
      </w:tr>
      <w:tr>
        <w:trPr>
          <w:cantSplit/>
        </w:trPr>
        <w:tc>
          <w:tcPr>
            <w:tcW w:w="2200" w:type="dxa"/>
            <w:vAlign w:val="center"/>
            <w:shd w:val="clear" w:fill="F7F7F9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7"/>
                <w:szCs w:val="17"/>
                <w:color w:val="1C1C1C"/>
              </w:rPr>
              <w:t>Как проверить</w:t>
            </w:r>
          </w:p>
        </w:tc>
        <w:tc>
          <w:tcPr>
            <w:tcW w:w="68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1C1C1C"/>
              </w:rPr>
              <w:t>Телефон и почта всегда приводят к регистрации; закрытие возможно только после проверки результата.</w:t>
            </w:r>
          </w:p>
        </w:tc>
      </w:tr>
      <w:tr>
        <w:trPr>
          <w:cantSplit/>
        </w:trPr>
        <w:tc>
          <w:tcPr>
            <w:tcW w:w="22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7"/>
                <w:szCs w:val="17"/>
                <w:color w:val="1C1C1C"/>
              </w:rPr>
              <w:t>Выполнение студента</w:t>
            </w:r>
          </w:p>
        </w:tc>
        <w:tc>
          <w:tcPr>
            <w:tcW w:w="68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[Опишите действие и полученный промежуточный результат]</w:t>
            </w:r>
          </w:p>
        </w:tc>
      </w:tr>
      <w:tr>
        <w:trPr>
          <w:cantSplit/>
        </w:trPr>
        <w:tc>
          <w:tcPr>
            <w:tcW w:w="2200" w:type="dxa"/>
            <w:vAlign w:val="center"/>
            <w:shd w:val="clear" w:fill="F7F7F9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7"/>
                <w:szCs w:val="17"/>
                <w:color w:val="1C1C1C"/>
              </w:rPr>
              <w:t>Доказательство</w:t>
            </w:r>
          </w:p>
        </w:tc>
        <w:tc>
          <w:tcPr>
            <w:tcW w:w="68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[Укажите таблицу, ID, рисунок или другой проверяемый фрагмент]</w:t>
            </w:r>
          </w:p>
        </w:tc>
      </w:tr>
    </w:tbl>
    <w:p>
      <w:pPr>
        <w:pStyle w:val="2"/>
        <w:spacing w:before="120" w:after="90" w:line="276" w:lineRule="auto"/>
        <w:keepNext/>
        <w:keepLines/>
        <w:pageBreakBefore/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color w:val="1C1C1C"/>
        </w:rPr>
        <w:t>Шаг 4</w:t>
      </w:r>
    </w:p>
    <w:tbl>
      <w:tblPr>
        <w:tblW w:w="9000" w:type="dxa"/>
        <w:tblInd w:w="120" w:type="dxa"/>
        <w:tblLayout w:type="fixed"/>
        <w:tblCellMar>
          <w:top w:w="90" w:type="dxa"/>
          <w:start w:w="120" w:type="dxa"/>
          <w:bottom w:w="90" w:type="dxa"/>
          <w:end w:w="120" w:type="dxa"/>
        </w:tblCellMar>
        <w:tblBorders>
          <w:top w:val="single" w:sz="6" w:space="0" w:color="C7C8CD"/>
          <w:start w:val="single" w:sz="6" w:space="0" w:color="C7C8CD"/>
          <w:bottom w:val="single" w:sz="6" w:space="0" w:color="C7C8CD"/>
          <w:end w:val="single" w:sz="6" w:space="0" w:color="C7C8CD"/>
          <w:insideH w:val="single" w:sz="6" w:space="0" w:color="C7C8CD"/>
          <w:insideV w:val="single" w:sz="6" w:space="0" w:color="C7C8CD"/>
        </w:tblBorders>
      </w:tblPr>
      <w:tblGrid>
        <w:gridCol w:w="2200"/>
        <w:gridCol w:w="6800"/>
      </w:tblGrid>
      <w:tr>
        <w:trPr>
          <w:cantSplit/>
          <w:tblHeader/>
        </w:trPr>
        <w:tc>
          <w:tcPr>
            <w:tcW w:w="220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7"/>
                <w:szCs w:val="17"/>
                <w:color w:val="FFFFFF"/>
              </w:rPr>
              <w:t>Элемент шага</w:t>
            </w:r>
          </w:p>
        </w:tc>
        <w:tc>
          <w:tcPr>
            <w:tcW w:w="680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7"/>
                <w:szCs w:val="17"/>
                <w:color w:val="FFFFFF"/>
              </w:rPr>
              <w:t>Содержание</w:t>
            </w:r>
          </w:p>
        </w:tc>
      </w:tr>
      <w:tr>
        <w:trPr>
          <w:cantSplit/>
        </w:trPr>
        <w:tc>
          <w:tcPr>
            <w:tcW w:w="2200" w:type="dxa"/>
            <w:vAlign w:val="center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7"/>
                <w:szCs w:val="17"/>
                <w:color w:val="1C1C1C"/>
              </w:rPr>
              <w:t>Что выполнить</w:t>
            </w:r>
          </w:p>
        </w:tc>
        <w:tc>
          <w:tcPr>
            <w:tcW w:w="68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1C1C1C"/>
              </w:rPr>
              <w:t>Определите обязательные поля карточки и правила регистрации по каждому каналу.</w:t>
            </w:r>
          </w:p>
        </w:tc>
      </w:tr>
      <w:tr>
        <w:trPr>
          <w:cantSplit/>
        </w:trPr>
        <w:tc>
          <w:tcPr>
            <w:tcW w:w="2200" w:type="dxa"/>
            <w:vAlign w:val="center"/>
            <w:shd w:val="clear" w:fill="F7F7F9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7"/>
                <w:szCs w:val="17"/>
                <w:color w:val="1C1C1C"/>
              </w:rPr>
              <w:t>Исходные данные</w:t>
            </w:r>
          </w:p>
        </w:tc>
        <w:tc>
          <w:tcPr>
            <w:tcW w:w="68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1C1C1C"/>
              </w:rPr>
              <w:t>Наблюдения P01–P04 и схема жизненного цикла.</w:t>
            </w:r>
          </w:p>
        </w:tc>
      </w:tr>
      <w:tr>
        <w:trPr>
          <w:cantSplit/>
        </w:trPr>
        <w:tc>
          <w:tcPr>
            <w:tcW w:w="22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7"/>
                <w:szCs w:val="17"/>
                <w:color w:val="1C1C1C"/>
              </w:rPr>
              <w:t>Что должно получиться</w:t>
            </w:r>
          </w:p>
        </w:tc>
        <w:tc>
          <w:tcPr>
            <w:tcW w:w="68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1C1C1C"/>
              </w:rPr>
              <w:t>Таблица полей с назначением, источником, обязательностью и моментом заполнения.</w:t>
            </w:r>
          </w:p>
        </w:tc>
      </w:tr>
      <w:tr>
        <w:trPr>
          <w:cantSplit/>
        </w:trPr>
        <w:tc>
          <w:tcPr>
            <w:tcW w:w="2200" w:type="dxa"/>
            <w:vAlign w:val="center"/>
            <w:shd w:val="clear" w:fill="F7F7F9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7"/>
                <w:szCs w:val="17"/>
                <w:color w:val="1C1C1C"/>
              </w:rPr>
              <w:t>Как проверить</w:t>
            </w:r>
          </w:p>
        </w:tc>
        <w:tc>
          <w:tcPr>
            <w:tcW w:w="68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1C1C1C"/>
              </w:rPr>
              <w:t>По заполненной карточке можно восстановить автора, время, симптом, окружение, действия и итог.</w:t>
            </w:r>
          </w:p>
        </w:tc>
      </w:tr>
      <w:tr>
        <w:trPr>
          <w:cantSplit/>
        </w:trPr>
        <w:tc>
          <w:tcPr>
            <w:tcW w:w="22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7"/>
                <w:szCs w:val="17"/>
                <w:color w:val="1C1C1C"/>
              </w:rPr>
              <w:t>Выполнение студента</w:t>
            </w:r>
          </w:p>
        </w:tc>
        <w:tc>
          <w:tcPr>
            <w:tcW w:w="68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[Опишите действие и полученный промежуточный результат]</w:t>
            </w:r>
          </w:p>
        </w:tc>
      </w:tr>
      <w:tr>
        <w:trPr>
          <w:cantSplit/>
        </w:trPr>
        <w:tc>
          <w:tcPr>
            <w:tcW w:w="2200" w:type="dxa"/>
            <w:vAlign w:val="center"/>
            <w:shd w:val="clear" w:fill="F7F7F9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7"/>
                <w:szCs w:val="17"/>
                <w:color w:val="1C1C1C"/>
              </w:rPr>
              <w:t>Доказательство</w:t>
            </w:r>
          </w:p>
        </w:tc>
        <w:tc>
          <w:tcPr>
            <w:tcW w:w="68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[Укажите таблицу, ID, рисунок или другой проверяемый фрагмент]</w:t>
            </w:r>
          </w:p>
        </w:tc>
      </w:tr>
    </w:tbl>
    <w:p>
      <w:pPr>
        <w:pStyle w:val="2"/>
        <w:spacing w:before="120" w:after="90" w:line="276" w:lineRule="auto"/>
        <w:keepNext/>
        <w:keepLines/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color w:val="1C1C1C"/>
        </w:rPr>
        <w:t>Шаг 5</w:t>
      </w:r>
    </w:p>
    <w:tbl>
      <w:tblPr>
        <w:tblW w:w="9000" w:type="dxa"/>
        <w:tblInd w:w="120" w:type="dxa"/>
        <w:tblLayout w:type="fixed"/>
        <w:tblCellMar>
          <w:top w:w="90" w:type="dxa"/>
          <w:start w:w="120" w:type="dxa"/>
          <w:bottom w:w="90" w:type="dxa"/>
          <w:end w:w="120" w:type="dxa"/>
        </w:tblCellMar>
        <w:tblBorders>
          <w:top w:val="single" w:sz="6" w:space="0" w:color="C7C8CD"/>
          <w:start w:val="single" w:sz="6" w:space="0" w:color="C7C8CD"/>
          <w:bottom w:val="single" w:sz="6" w:space="0" w:color="C7C8CD"/>
          <w:end w:val="single" w:sz="6" w:space="0" w:color="C7C8CD"/>
          <w:insideH w:val="single" w:sz="6" w:space="0" w:color="C7C8CD"/>
          <w:insideV w:val="single" w:sz="6" w:space="0" w:color="C7C8CD"/>
        </w:tblBorders>
      </w:tblPr>
      <w:tblGrid>
        <w:gridCol w:w="2200"/>
        <w:gridCol w:w="6800"/>
      </w:tblGrid>
      <w:tr>
        <w:trPr>
          <w:cantSplit/>
          <w:tblHeader/>
        </w:trPr>
        <w:tc>
          <w:tcPr>
            <w:tcW w:w="220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7"/>
                <w:szCs w:val="17"/>
                <w:color w:val="FFFFFF"/>
              </w:rPr>
              <w:t>Элемент шага</w:t>
            </w:r>
          </w:p>
        </w:tc>
        <w:tc>
          <w:tcPr>
            <w:tcW w:w="680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7"/>
                <w:szCs w:val="17"/>
                <w:color w:val="FFFFFF"/>
              </w:rPr>
              <w:t>Содержание</w:t>
            </w:r>
          </w:p>
        </w:tc>
      </w:tr>
      <w:tr>
        <w:trPr>
          <w:cantSplit/>
        </w:trPr>
        <w:tc>
          <w:tcPr>
            <w:tcW w:w="2200" w:type="dxa"/>
            <w:vAlign w:val="center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7"/>
                <w:szCs w:val="17"/>
                <w:color w:val="1C1C1C"/>
              </w:rPr>
              <w:t>Что выполнить</w:t>
            </w:r>
          </w:p>
        </w:tc>
        <w:tc>
          <w:tcPr>
            <w:tcW w:w="68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1C1C1C"/>
              </w:rPr>
              <w:t>Опишите основания и состав передачи обращения, а также порядок оповещения при критичном отказе.</w:t>
            </w:r>
          </w:p>
        </w:tc>
      </w:tr>
      <w:tr>
        <w:trPr>
          <w:cantSplit/>
        </w:trPr>
        <w:tc>
          <w:tcPr>
            <w:tcW w:w="2200" w:type="dxa"/>
            <w:vAlign w:val="center"/>
            <w:shd w:val="clear" w:fill="F7F7F9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7"/>
                <w:szCs w:val="17"/>
                <w:color w:val="1C1C1C"/>
              </w:rPr>
              <w:t>Исходные данные</w:t>
            </w:r>
          </w:p>
        </w:tc>
        <w:tc>
          <w:tcPr>
            <w:tcW w:w="68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1C1C1C"/>
              </w:rPr>
              <w:t>Ограничения L1–L3, наблюдения P02 и P04, характеристика C4 выбранного профиля.</w:t>
            </w:r>
          </w:p>
        </w:tc>
      </w:tr>
      <w:tr>
        <w:trPr>
          <w:cantSplit/>
        </w:trPr>
        <w:tc>
          <w:tcPr>
            <w:tcW w:w="22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7"/>
                <w:szCs w:val="17"/>
                <w:color w:val="1C1C1C"/>
              </w:rPr>
              <w:t>Что должно получиться</w:t>
            </w:r>
          </w:p>
        </w:tc>
        <w:tc>
          <w:tcPr>
            <w:tcW w:w="68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1C1C1C"/>
              </w:rPr>
              <w:t>Матрица эскалации: условие, адресат, передаваемые сведения, канал и контроль принятия.</w:t>
            </w:r>
          </w:p>
        </w:tc>
      </w:tr>
      <w:tr>
        <w:trPr>
          <w:cantSplit/>
        </w:trPr>
        <w:tc>
          <w:tcPr>
            <w:tcW w:w="2200" w:type="dxa"/>
            <w:vAlign w:val="center"/>
            <w:shd w:val="clear" w:fill="F7F7F9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7"/>
                <w:szCs w:val="17"/>
                <w:color w:val="1C1C1C"/>
              </w:rPr>
              <w:t>Как проверить</w:t>
            </w:r>
          </w:p>
        </w:tc>
        <w:tc>
          <w:tcPr>
            <w:tcW w:w="68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1C1C1C"/>
              </w:rPr>
              <w:t>Маршрут P02 не теряет окружение; для P04 указан отдельный подтверждаемый канал оповещения.</w:t>
            </w:r>
          </w:p>
        </w:tc>
      </w:tr>
      <w:tr>
        <w:trPr>
          <w:cantSplit/>
        </w:trPr>
        <w:tc>
          <w:tcPr>
            <w:tcW w:w="22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7"/>
                <w:szCs w:val="17"/>
                <w:color w:val="1C1C1C"/>
              </w:rPr>
              <w:t>Выполнение студента</w:t>
            </w:r>
          </w:p>
        </w:tc>
        <w:tc>
          <w:tcPr>
            <w:tcW w:w="68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[Опишите действие и полученный промежуточный результат]</w:t>
            </w:r>
          </w:p>
        </w:tc>
      </w:tr>
      <w:tr>
        <w:trPr>
          <w:cantSplit/>
        </w:trPr>
        <w:tc>
          <w:tcPr>
            <w:tcW w:w="2200" w:type="dxa"/>
            <w:vAlign w:val="center"/>
            <w:shd w:val="clear" w:fill="F7F7F9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7"/>
                <w:szCs w:val="17"/>
                <w:color w:val="1C1C1C"/>
              </w:rPr>
              <w:t>Доказательство</w:t>
            </w:r>
          </w:p>
        </w:tc>
        <w:tc>
          <w:tcPr>
            <w:tcW w:w="68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[Укажите таблицу, ID, рисунок или другой проверяемый фрагмент]</w:t>
            </w:r>
          </w:p>
        </w:tc>
      </w:tr>
    </w:tbl>
    <w:p>
      <w:pPr>
        <w:pStyle w:val="2"/>
        <w:spacing w:before="120" w:after="90" w:line="276" w:lineRule="auto"/>
        <w:keepNext/>
        <w:keepLines/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color w:val="1C1C1C"/>
        </w:rPr>
        <w:t>Шаг 6</w:t>
      </w:r>
    </w:p>
    <w:tbl>
      <w:tblPr>
        <w:tblW w:w="9000" w:type="dxa"/>
        <w:tblInd w:w="120" w:type="dxa"/>
        <w:tblLayout w:type="fixed"/>
        <w:tblCellMar>
          <w:top w:w="90" w:type="dxa"/>
          <w:start w:w="120" w:type="dxa"/>
          <w:bottom w:w="90" w:type="dxa"/>
          <w:end w:w="120" w:type="dxa"/>
        </w:tblCellMar>
        <w:tblBorders>
          <w:top w:val="single" w:sz="6" w:space="0" w:color="C7C8CD"/>
          <w:start w:val="single" w:sz="6" w:space="0" w:color="C7C8CD"/>
          <w:bottom w:val="single" w:sz="6" w:space="0" w:color="C7C8CD"/>
          <w:end w:val="single" w:sz="6" w:space="0" w:color="C7C8CD"/>
          <w:insideH w:val="single" w:sz="6" w:space="0" w:color="C7C8CD"/>
          <w:insideV w:val="single" w:sz="6" w:space="0" w:color="C7C8CD"/>
        </w:tblBorders>
      </w:tblPr>
      <w:tblGrid>
        <w:gridCol w:w="2200"/>
        <w:gridCol w:w="6800"/>
      </w:tblGrid>
      <w:tr>
        <w:trPr>
          <w:cantSplit/>
          <w:tblHeader/>
        </w:trPr>
        <w:tc>
          <w:tcPr>
            <w:tcW w:w="220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7"/>
                <w:szCs w:val="17"/>
                <w:color w:val="FFFFFF"/>
              </w:rPr>
              <w:t>Элемент шага</w:t>
            </w:r>
          </w:p>
        </w:tc>
        <w:tc>
          <w:tcPr>
            <w:tcW w:w="680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7"/>
                <w:szCs w:val="17"/>
                <w:color w:val="FFFFFF"/>
              </w:rPr>
              <w:t>Содержание</w:t>
            </w:r>
          </w:p>
        </w:tc>
      </w:tr>
      <w:tr>
        <w:trPr>
          <w:cantSplit/>
        </w:trPr>
        <w:tc>
          <w:tcPr>
            <w:tcW w:w="2200" w:type="dxa"/>
            <w:vAlign w:val="center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7"/>
                <w:szCs w:val="17"/>
                <w:color w:val="1C1C1C"/>
              </w:rPr>
              <w:t>Что выполнить</w:t>
            </w:r>
          </w:p>
        </w:tc>
        <w:tc>
          <w:tcPr>
            <w:tcW w:w="68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1C1C1C"/>
              </w:rPr>
              <w:t>Проверьте регламент на всех наблюдениях P01–P05 и устраните найденные разрывы.</w:t>
            </w:r>
          </w:p>
        </w:tc>
      </w:tr>
      <w:tr>
        <w:trPr>
          <w:cantSplit/>
        </w:trPr>
        <w:tc>
          <w:tcPr>
            <w:tcW w:w="2200" w:type="dxa"/>
            <w:vAlign w:val="center"/>
            <w:shd w:val="clear" w:fill="F7F7F9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7"/>
                <w:szCs w:val="17"/>
                <w:color w:val="1C1C1C"/>
              </w:rPr>
              <w:t>Исходные данные</w:t>
            </w:r>
          </w:p>
        </w:tc>
        <w:tc>
          <w:tcPr>
            <w:tcW w:w="68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1C1C1C"/>
              </w:rPr>
              <w:t>Готовые разделы регламента и таблица P01–P05.</w:t>
            </w:r>
          </w:p>
        </w:tc>
      </w:tr>
      <w:tr>
        <w:trPr>
          <w:cantSplit/>
        </w:trPr>
        <w:tc>
          <w:tcPr>
            <w:tcW w:w="22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7"/>
                <w:szCs w:val="17"/>
                <w:color w:val="1C1C1C"/>
              </w:rPr>
              <w:t>Что должно получиться</w:t>
            </w:r>
          </w:p>
        </w:tc>
        <w:tc>
          <w:tcPr>
            <w:tcW w:w="68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1C1C1C"/>
              </w:rPr>
              <w:t>Контрольная таблица «ID — применяемое правило — ожидаемое состояние — корректировка».</w:t>
            </w:r>
          </w:p>
        </w:tc>
      </w:tr>
      <w:tr>
        <w:trPr>
          <w:cantSplit/>
        </w:trPr>
        <w:tc>
          <w:tcPr>
            <w:tcW w:w="2200" w:type="dxa"/>
            <w:vAlign w:val="center"/>
            <w:shd w:val="clear" w:fill="F7F7F9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7"/>
                <w:szCs w:val="17"/>
                <w:color w:val="1C1C1C"/>
              </w:rPr>
              <w:t>Как проверить</w:t>
            </w:r>
          </w:p>
        </w:tc>
        <w:tc>
          <w:tcPr>
            <w:tcW w:w="68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1C1C1C"/>
              </w:rPr>
              <w:t>Каждый ID P01–P05 встречается один раз, а после корректировки в таблице нет необработанного разрыва.</w:t>
            </w:r>
          </w:p>
        </w:tc>
      </w:tr>
      <w:tr>
        <w:trPr>
          <w:cantSplit/>
        </w:trPr>
        <w:tc>
          <w:tcPr>
            <w:tcW w:w="22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7"/>
                <w:szCs w:val="17"/>
                <w:color w:val="1C1C1C"/>
              </w:rPr>
              <w:t>Выполнение студента</w:t>
            </w:r>
          </w:p>
        </w:tc>
        <w:tc>
          <w:tcPr>
            <w:tcW w:w="68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[Опишите действие и полученный промежуточный результат]</w:t>
            </w:r>
          </w:p>
        </w:tc>
      </w:tr>
      <w:tr>
        <w:trPr>
          <w:cantSplit/>
        </w:trPr>
        <w:tc>
          <w:tcPr>
            <w:tcW w:w="2200" w:type="dxa"/>
            <w:vAlign w:val="center"/>
            <w:shd w:val="clear" w:fill="F7F7F9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7"/>
                <w:szCs w:val="17"/>
                <w:color w:val="1C1C1C"/>
              </w:rPr>
              <w:t>Доказательство</w:t>
            </w:r>
          </w:p>
        </w:tc>
        <w:tc>
          <w:tcPr>
            <w:tcW w:w="68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[Укажите таблицу, ID, рисунок или другой проверяемый фрагмент]</w:t>
            </w:r>
          </w:p>
        </w:tc>
      </w:tr>
    </w:tbl>
    <w:p>
      <w:pPr>
        <w:pStyle w:val="2"/>
        <w:spacing w:before="120" w:after="90" w:line="276" w:lineRule="auto"/>
        <w:keepNext/>
        <w:keepLines/>
        <w:pageBreakBefore/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color w:val="1C1C1C"/>
        </w:rPr>
        <w:t>Дополнительное задание</w:t>
      </w:r>
    </w:p>
    <w:p>
      <w:pPr>
        <w:spacing w:before="0" w:after="70" w:line="276" w:lineRule="auto"/>
      </w:pPr>
      <w:r>
        <w:rPr>
          <w:rFonts w:ascii="Times New Roman" w:hAnsi="Times New Roman" w:eastAsia="Times New Roman" w:cs="Times New Roman"/>
          <w:i/>
          <w:iCs/>
          <w:sz w:val="18"/>
          <w:szCs w:val="18"/>
          <w:color w:val="000000"/>
        </w:rPr>
        <w:t>Дополнительное задание выполняется после обязательной части и не заменяет ни один из шести шагов.</w:t>
      </w:r>
    </w:p>
    <w:tbl>
      <w:tblPr>
        <w:tblW w:w="9000" w:type="dxa"/>
        <w:tblInd w:w="120" w:type="dxa"/>
        <w:tblLayout w:type="fixed"/>
        <w:tblCellMar>
          <w:top w:w="90" w:type="dxa"/>
          <w:start w:w="120" w:type="dxa"/>
          <w:bottom w:w="90" w:type="dxa"/>
          <w:end w:w="120" w:type="dxa"/>
        </w:tblCellMar>
        <w:tblBorders>
          <w:top w:val="single" w:sz="6" w:space="0" w:color="C7C8CD"/>
          <w:start w:val="single" w:sz="6" w:space="0" w:color="C7C8CD"/>
          <w:bottom w:val="single" w:sz="6" w:space="0" w:color="C7C8CD"/>
          <w:end w:val="single" w:sz="6" w:space="0" w:color="C7C8CD"/>
          <w:insideH w:val="single" w:sz="6" w:space="0" w:color="C7C8CD"/>
          <w:insideV w:val="single" w:sz="6" w:space="0" w:color="C7C8CD"/>
        </w:tblBorders>
      </w:tblPr>
      <w:tblGrid>
        <w:gridCol w:w="2200"/>
        <w:gridCol w:w="6800"/>
      </w:tblGrid>
      <w:tr>
        <w:trPr>
          <w:cantSplit/>
          <w:tblHeader/>
        </w:trPr>
        <w:tc>
          <w:tcPr>
            <w:tcW w:w="220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7"/>
                <w:szCs w:val="17"/>
                <w:color w:val="FFFFFF"/>
              </w:rPr>
              <w:t>Элемент</w:t>
            </w:r>
          </w:p>
        </w:tc>
        <w:tc>
          <w:tcPr>
            <w:tcW w:w="680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7"/>
                <w:szCs w:val="17"/>
                <w:color w:val="FFFFFF"/>
              </w:rPr>
              <w:t>Содержание</w:t>
            </w:r>
          </w:p>
        </w:tc>
      </w:tr>
      <w:tr>
        <w:trPr>
          <w:cantSplit/>
        </w:trPr>
        <w:tc>
          <w:tcPr>
            <w:tcW w:w="2200" w:type="dxa"/>
            <w:vAlign w:val="center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7"/>
                <w:szCs w:val="17"/>
                <w:color w:val="1C1C1C"/>
              </w:rPr>
              <w:t>Что выполнить</w:t>
            </w:r>
          </w:p>
        </w:tc>
        <w:tc>
          <w:tcPr>
            <w:tcW w:w="68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1C1C1C"/>
              </w:rPr>
              <w:t>Предложите один показатель качества процесса поддержки.</w:t>
            </w:r>
          </w:p>
        </w:tc>
      </w:tr>
      <w:tr>
        <w:trPr>
          <w:cantSplit/>
        </w:trPr>
        <w:tc>
          <w:tcPr>
            <w:tcW w:w="2200" w:type="dxa"/>
            <w:vAlign w:val="center"/>
            <w:shd w:val="clear" w:fill="F7F7F9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7"/>
                <w:szCs w:val="17"/>
                <w:color w:val="1C1C1C"/>
              </w:rPr>
              <w:t>Исходные данные</w:t>
            </w:r>
          </w:p>
        </w:tc>
        <w:tc>
          <w:tcPr>
            <w:tcW w:w="68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1C1C1C"/>
              </w:rPr>
              <w:t>Контрольная таблица P01–P05.</w:t>
            </w:r>
          </w:p>
        </w:tc>
      </w:tr>
      <w:tr>
        <w:trPr>
          <w:cantSplit/>
        </w:trPr>
        <w:tc>
          <w:tcPr>
            <w:tcW w:w="22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7"/>
                <w:szCs w:val="17"/>
                <w:color w:val="1C1C1C"/>
              </w:rPr>
              <w:t>Что должно получиться</w:t>
            </w:r>
          </w:p>
        </w:tc>
        <w:tc>
          <w:tcPr>
            <w:tcW w:w="68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1C1C1C"/>
              </w:rPr>
              <w:t>Формула показателя и перечень необходимых полей карточки.</w:t>
            </w:r>
          </w:p>
        </w:tc>
      </w:tr>
      <w:tr>
        <w:trPr>
          <w:cantSplit/>
        </w:trPr>
        <w:tc>
          <w:tcPr>
            <w:tcW w:w="2200" w:type="dxa"/>
            <w:vAlign w:val="center"/>
            <w:shd w:val="clear" w:fill="F7F7F9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7"/>
                <w:szCs w:val="17"/>
                <w:color w:val="1C1C1C"/>
              </w:rPr>
              <w:t>Как проверить</w:t>
            </w:r>
          </w:p>
        </w:tc>
        <w:tc>
          <w:tcPr>
            <w:tcW w:w="68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1C1C1C"/>
              </w:rPr>
              <w:t>Показатель рассчитывается из доступных данных и не содержит придуманного целевого значения.</w:t>
            </w:r>
          </w:p>
        </w:tc>
      </w:tr>
      <w:tr>
        <w:trPr>
          <w:cantSplit/>
        </w:trPr>
        <w:tc>
          <w:tcPr>
            <w:tcW w:w="22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7"/>
                <w:szCs w:val="17"/>
                <w:color w:val="1C1C1C"/>
              </w:rPr>
              <w:t>Результат студента</w:t>
            </w:r>
          </w:p>
        </w:tc>
        <w:tc>
          <w:tcPr>
            <w:tcW w:w="68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[Заполните, если выполняли дополнительное задание]</w:t>
            </w:r>
          </w:p>
        </w:tc>
      </w:tr>
    </w:tbl>
    <w:p>
      <w:pPr>
        <w:pStyle w:val="1"/>
        <w:spacing w:before="180" w:after="90" w:line="276" w:lineRule="auto"/>
        <w:keepNext/>
        <w:keepLines/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color w:val="ED131C"/>
        </w:rPr>
        <w:t>4. Основной практический результат</w:t>
      </w:r>
    </w:p>
    <w:p>
      <w:pPr>
        <w:spacing w:before="0" w:after="90" w:line="276" w:lineRule="auto"/>
      </w:pPr>
      <w:r>
        <w:rPr>
          <w:rFonts w:ascii="Times New Roman" w:hAnsi="Times New Roman" w:eastAsia="Times New Roman" w:cs="Times New Roman"/>
          <w:b/>
          <w:bCs/>
          <w:sz w:val="21"/>
          <w:szCs w:val="21"/>
          <w:color w:val="000000"/>
        </w:rPr>
        <w:t>Требуемый результат: регламент поддержки с ролями, каналами, порядком регистрации, эскалации и контроля.</w:t>
      </w:r>
    </w:p>
    <w:p>
      <w:pPr>
        <w:spacing w:before="0" w:after="70" w:line="276" w:lineRule="auto"/>
        <w:keepNext/>
      </w:pPr>
      <w:r>
        <w:rPr>
          <w:rFonts w:ascii="Times New Roman" w:hAnsi="Times New Roman" w:eastAsia="Times New Roman" w:cs="Times New Roman"/>
          <w:i/>
          <w:iCs/>
          <w:sz w:val="18"/>
          <w:szCs w:val="18"/>
          <w:color w:val="55555C"/>
        </w:rPr>
        <w:t>Таблица 1 — Рабочий результат лабораторной работы № 1</w:t>
      </w:r>
    </w:p>
    <w:tbl>
      <w:tblPr>
        <w:tblW w:w="9000" w:type="dxa"/>
        <w:tblInd w:w="120" w:type="dxa"/>
        <w:tblLayout w:type="fixed"/>
        <w:tblCellMar>
          <w:top w:w="90" w:type="dxa"/>
          <w:start w:w="120" w:type="dxa"/>
          <w:bottom w:w="90" w:type="dxa"/>
          <w:end w:w="120" w:type="dxa"/>
        </w:tblCellMar>
        <w:tblBorders>
          <w:top w:val="single" w:sz="6" w:space="0" w:color="C7C8CD"/>
          <w:start w:val="single" w:sz="6" w:space="0" w:color="C7C8CD"/>
          <w:bottom w:val="single" w:sz="6" w:space="0" w:color="C7C8CD"/>
          <w:end w:val="single" w:sz="6" w:space="0" w:color="C7C8CD"/>
          <w:insideH w:val="single" w:sz="6" w:space="0" w:color="C7C8CD"/>
          <w:insideV w:val="single" w:sz="6" w:space="0" w:color="C7C8CD"/>
        </w:tblBorders>
      </w:tblPr>
      <w:tblGrid>
        <w:gridCol w:w="1450"/>
        <w:gridCol w:w="1450"/>
        <w:gridCol w:w="1300"/>
        <w:gridCol w:w="1800"/>
        <w:gridCol w:w="1550"/>
        <w:gridCol w:w="1450"/>
      </w:tblGrid>
      <w:tr>
        <w:trPr>
          <w:cantSplit/>
          <w:tblHeader/>
        </w:trPr>
        <w:tc>
          <w:tcPr>
            <w:tcW w:w="145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  <w:color w:val="FFFFFF"/>
              </w:rPr>
              <w:t>Этап процесса</w:t>
            </w:r>
          </w:p>
        </w:tc>
        <w:tc>
          <w:tcPr>
            <w:tcW w:w="145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  <w:color w:val="FFFFFF"/>
              </w:rPr>
              <w:t>Ответственный</w:t>
            </w:r>
          </w:p>
        </w:tc>
        <w:tc>
          <w:tcPr>
            <w:tcW w:w="130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  <w:color w:val="FFFFFF"/>
              </w:rPr>
              <w:t>Вход</w:t>
            </w:r>
          </w:p>
        </w:tc>
        <w:tc>
          <w:tcPr>
            <w:tcW w:w="180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  <w:color w:val="FFFFFF"/>
              </w:rPr>
              <w:t>Действие</w:t>
            </w:r>
          </w:p>
        </w:tc>
        <w:tc>
          <w:tcPr>
            <w:tcW w:w="155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  <w:color w:val="FFFFFF"/>
              </w:rPr>
              <w:t>Запись</w:t>
            </w:r>
          </w:p>
        </w:tc>
        <w:tc>
          <w:tcPr>
            <w:tcW w:w="145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  <w:color w:val="FFFFFF"/>
              </w:rPr>
              <w:t>Контроль</w:t>
            </w:r>
          </w:p>
        </w:tc>
      </w:tr>
      <w:tr>
        <w:trPr>
          <w:cantSplit/>
        </w:trPr>
        <w:tc>
          <w:tcPr>
            <w:tcW w:w="1450" w:type="dxa"/>
            <w:vAlign w:val="center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1C1C1C"/>
              </w:rPr>
              <w:t>1</w:t>
            </w:r>
          </w:p>
        </w:tc>
        <w:tc>
          <w:tcPr>
            <w:tcW w:w="145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3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8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55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45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</w:tr>
      <w:tr>
        <w:trPr>
          <w:cantSplit/>
        </w:trPr>
        <w:tc>
          <w:tcPr>
            <w:tcW w:w="1450" w:type="dxa"/>
            <w:vAlign w:val="center"/>
            <w:shd w:val="clear" w:fill="F7F7F9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1C1C1C"/>
              </w:rPr>
              <w:t>2</w:t>
            </w:r>
          </w:p>
        </w:tc>
        <w:tc>
          <w:tcPr>
            <w:tcW w:w="145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3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8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55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45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</w:tr>
      <w:tr>
        <w:trPr>
          <w:cantSplit/>
        </w:trPr>
        <w:tc>
          <w:tcPr>
            <w:tcW w:w="1450" w:type="dxa"/>
            <w:vAlign w:val="center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1C1C1C"/>
              </w:rPr>
              <w:t>3</w:t>
            </w:r>
          </w:p>
        </w:tc>
        <w:tc>
          <w:tcPr>
            <w:tcW w:w="145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3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8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55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45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</w:tr>
      <w:tr>
        <w:trPr>
          <w:cantSplit/>
        </w:trPr>
        <w:tc>
          <w:tcPr>
            <w:tcW w:w="1450" w:type="dxa"/>
            <w:vAlign w:val="center"/>
            <w:shd w:val="clear" w:fill="F7F7F9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1C1C1C"/>
              </w:rPr>
              <w:t>4</w:t>
            </w:r>
          </w:p>
        </w:tc>
        <w:tc>
          <w:tcPr>
            <w:tcW w:w="145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3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8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55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45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</w:tr>
      <w:tr>
        <w:trPr>
          <w:cantSplit/>
        </w:trPr>
        <w:tc>
          <w:tcPr>
            <w:tcW w:w="1450" w:type="dxa"/>
            <w:vAlign w:val="center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1C1C1C"/>
              </w:rPr>
              <w:t>5</w:t>
            </w:r>
          </w:p>
        </w:tc>
        <w:tc>
          <w:tcPr>
            <w:tcW w:w="145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3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8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55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45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</w:tr>
      <w:tr>
        <w:trPr>
          <w:cantSplit/>
        </w:trPr>
        <w:tc>
          <w:tcPr>
            <w:tcW w:w="1450" w:type="dxa"/>
            <w:vAlign w:val="center"/>
            <w:shd w:val="clear" w:fill="F7F7F9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1C1C1C"/>
              </w:rPr>
              <w:t>6</w:t>
            </w:r>
          </w:p>
        </w:tc>
        <w:tc>
          <w:tcPr>
            <w:tcW w:w="145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3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8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55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45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</w:tr>
      <w:tr>
        <w:trPr>
          <w:cantSplit/>
        </w:trPr>
        <w:tc>
          <w:tcPr>
            <w:tcW w:w="1450" w:type="dxa"/>
            <w:vAlign w:val="center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1C1C1C"/>
              </w:rPr>
              <w:t>7</w:t>
            </w:r>
          </w:p>
        </w:tc>
        <w:tc>
          <w:tcPr>
            <w:tcW w:w="145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3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8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55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45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</w:tr>
      <w:tr>
        <w:trPr>
          <w:cantSplit/>
        </w:trPr>
        <w:tc>
          <w:tcPr>
            <w:tcW w:w="1450" w:type="dxa"/>
            <w:vAlign w:val="center"/>
            <w:shd w:val="clear" w:fill="F7F7F9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1C1C1C"/>
              </w:rPr>
              <w:t>8</w:t>
            </w:r>
          </w:p>
        </w:tc>
        <w:tc>
          <w:tcPr>
            <w:tcW w:w="145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3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8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55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45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</w:tr>
      <w:tr>
        <w:trPr>
          <w:cantSplit/>
        </w:trPr>
        <w:tc>
          <w:tcPr>
            <w:tcW w:w="1450" w:type="dxa"/>
            <w:vAlign w:val="center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1C1C1C"/>
              </w:rPr>
              <w:t>9</w:t>
            </w:r>
          </w:p>
        </w:tc>
        <w:tc>
          <w:tcPr>
            <w:tcW w:w="145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3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8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55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45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</w:tr>
      <w:tr>
        <w:trPr>
          <w:cantSplit/>
        </w:trPr>
        <w:tc>
          <w:tcPr>
            <w:tcW w:w="1450" w:type="dxa"/>
            <w:vAlign w:val="center"/>
            <w:shd w:val="clear" w:fill="F7F7F9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1C1C1C"/>
              </w:rPr>
              <w:t>10</w:t>
            </w:r>
          </w:p>
        </w:tc>
        <w:tc>
          <w:tcPr>
            <w:tcW w:w="145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3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8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55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45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</w:tr>
    </w:tbl>
    <w:p>
      <w:pPr>
        <w:pStyle w:val="1"/>
        <w:spacing w:before="180" w:after="90" w:line="276" w:lineRule="auto"/>
        <w:keepNext/>
        <w:keepLines/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color w:val="ED131C"/>
        </w:rPr>
        <w:t>5. Расчёты, схема или обоснование решения</w:t>
      </w:r>
    </w:p>
    <w:tbl>
      <w:tblPr>
        <w:tblW w:w="9000" w:type="dxa"/>
        <w:tblInd w:w="120" w:type="dxa"/>
        <w:tblLayout w:type="fixed"/>
        <w:tblCellMar>
          <w:top w:w="90" w:type="dxa"/>
          <w:start w:w="120" w:type="dxa"/>
          <w:bottom w:w="90" w:type="dxa"/>
          <w:end w:w="120" w:type="dxa"/>
        </w:tblCellMar>
        <w:tblBorders>
          <w:top w:val="single" w:sz="6" w:space="0" w:color="C7C8CD"/>
          <w:start w:val="single" w:sz="6" w:space="0" w:color="C7C8CD"/>
          <w:bottom w:val="single" w:sz="6" w:space="0" w:color="C7C8CD"/>
          <w:end w:val="single" w:sz="6" w:space="0" w:color="C7C8CD"/>
          <w:insideH w:val="single" w:sz="6" w:space="0" w:color="C7C8CD"/>
          <w:insideV w:val="single" w:sz="6" w:space="0" w:color="C7C8CD"/>
        </w:tblBorders>
      </w:tblPr>
      <w:tblGrid>
        <w:gridCol w:w="2100"/>
        <w:gridCol w:w="6900"/>
      </w:tblGrid>
      <w:tr>
        <w:trPr>
          <w:cantSplit/>
          <w:tblHeader/>
        </w:trPr>
        <w:tc>
          <w:tcPr>
            <w:tcW w:w="210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  <w:color w:val="FFFFFF"/>
              </w:rPr>
              <w:t>Элемент</w:t>
            </w:r>
          </w:p>
        </w:tc>
        <w:tc>
          <w:tcPr>
            <w:tcW w:w="690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  <w:color w:val="FFFFFF"/>
              </w:rPr>
              <w:t>Заполнение студента</w:t>
            </w:r>
          </w:p>
        </w:tc>
      </w:tr>
      <w:tr>
        <w:trPr>
          <w:cantSplit/>
        </w:trPr>
        <w:tc>
          <w:tcPr>
            <w:tcW w:w="2100" w:type="dxa"/>
            <w:vAlign w:val="center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  <w:color w:val="1C1C1C"/>
              </w:rPr>
              <w:t>Основание</w:t>
            </w:r>
          </w:p>
        </w:tc>
        <w:tc>
          <w:tcPr>
            <w:tcW w:w="69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color w:val="77777F"/>
              </w:rPr>
              <w:t>[Сошлитесь на конкретные ID, значения, правила или требования из исходных данных]</w:t>
            </w:r>
          </w:p>
        </w:tc>
      </w:tr>
      <w:tr>
        <w:trPr>
          <w:cantSplit/>
        </w:trPr>
        <w:tc>
          <w:tcPr>
            <w:tcW w:w="2100" w:type="dxa"/>
            <w:vAlign w:val="center"/>
            <w:shd w:val="clear" w:fill="F7F7F9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  <w:color w:val="1C1C1C"/>
              </w:rPr>
              <w:t>Ход решения</w:t>
            </w:r>
          </w:p>
        </w:tc>
        <w:tc>
          <w:tcPr>
            <w:tcW w:w="69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color w:val="77777F"/>
              </w:rPr>
              <w:t>[Покажите формулу, подстановку, схему, сравнение вариантов или логику выбора]</w:t>
            </w:r>
          </w:p>
        </w:tc>
      </w:tr>
      <w:tr>
        <w:trPr>
          <w:cantSplit/>
        </w:trPr>
        <w:tc>
          <w:tcPr>
            <w:tcW w:w="21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  <w:color w:val="1C1C1C"/>
              </w:rPr>
              <w:t>Независимый контроль</w:t>
            </w:r>
          </w:p>
        </w:tc>
        <w:tc>
          <w:tcPr>
            <w:tcW w:w="69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color w:val="77777F"/>
              </w:rPr>
              <w:t>[Опишите повторный расчёт, граничный тест, сопоставление с требованием или другую проверку]</w:t>
            </w:r>
          </w:p>
        </w:tc>
      </w:tr>
      <w:tr>
        <w:trPr>
          <w:cantSplit/>
        </w:trPr>
        <w:tc>
          <w:tcPr>
            <w:tcW w:w="21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  <w:color w:val="1C1C1C"/>
              </w:rPr>
              <w:t>Профессиональный выбор</w:t>
            </w:r>
          </w:p>
        </w:tc>
        <w:tc>
          <w:tcPr>
            <w:tcW w:w="69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color w:val="77777F"/>
              </w:rPr>
              <w:t>[Ответьте на вопрос: Выберите централизованную или распределённую модель приёма обращений и обоснуйте её числом специалистов, каналами и режимом работы.]</w:t>
            </w:r>
          </w:p>
        </w:tc>
      </w:tr>
    </w:tbl>
    <w:p>
      <w:pPr>
        <w:pStyle w:val="1"/>
        <w:spacing w:before="180" w:after="90" w:line="276" w:lineRule="auto"/>
        <w:keepNext/>
        <w:keepLines/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color w:val="ED131C"/>
        </w:rPr>
        <w:t>6. Результаты проверки</w:t>
      </w:r>
    </w:p>
    <w:tbl>
      <w:tblPr>
        <w:tblW w:w="9000" w:type="dxa"/>
        <w:tblInd w:w="120" w:type="dxa"/>
        <w:tblLayout w:type="fixed"/>
        <w:tblCellMar>
          <w:top w:w="90" w:type="dxa"/>
          <w:start w:w="120" w:type="dxa"/>
          <w:bottom w:w="90" w:type="dxa"/>
          <w:end w:w="120" w:type="dxa"/>
        </w:tblCellMar>
        <w:tblBorders>
          <w:top w:val="single" w:sz="6" w:space="0" w:color="C7C8CD"/>
          <w:start w:val="single" w:sz="6" w:space="0" w:color="C7C8CD"/>
          <w:bottom w:val="single" w:sz="6" w:space="0" w:color="C7C8CD"/>
          <w:end w:val="single" w:sz="6" w:space="0" w:color="C7C8CD"/>
          <w:insideH w:val="single" w:sz="6" w:space="0" w:color="C7C8CD"/>
          <w:insideV w:val="single" w:sz="6" w:space="0" w:color="C7C8CD"/>
        </w:tblBorders>
      </w:tblPr>
      <w:tblGrid>
        <w:gridCol w:w="550"/>
        <w:gridCol w:w="2000"/>
        <w:gridCol w:w="2050"/>
        <w:gridCol w:w="2050"/>
        <w:gridCol w:w="2350"/>
      </w:tblGrid>
      <w:tr>
        <w:trPr>
          <w:cantSplit/>
          <w:tblHeader/>
        </w:trPr>
        <w:tc>
          <w:tcPr>
            <w:tcW w:w="55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7"/>
                <w:szCs w:val="17"/>
                <w:color w:val="FFFFFF"/>
              </w:rPr>
              <w:t>№</w:t>
            </w:r>
          </w:p>
        </w:tc>
        <w:tc>
          <w:tcPr>
            <w:tcW w:w="200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7"/>
                <w:szCs w:val="17"/>
                <w:color w:val="FFFFFF"/>
              </w:rPr>
              <w:t>Проверка</w:t>
            </w:r>
          </w:p>
        </w:tc>
        <w:tc>
          <w:tcPr>
            <w:tcW w:w="205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7"/>
                <w:szCs w:val="17"/>
                <w:color w:val="FFFFFF"/>
              </w:rPr>
              <w:t>Ожидается</w:t>
            </w:r>
          </w:p>
        </w:tc>
        <w:tc>
          <w:tcPr>
            <w:tcW w:w="205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7"/>
                <w:szCs w:val="17"/>
                <w:color w:val="FFFFFF"/>
              </w:rPr>
              <w:t>Фактически</w:t>
            </w:r>
          </w:p>
        </w:tc>
        <w:tc>
          <w:tcPr>
            <w:tcW w:w="235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7"/>
                <w:szCs w:val="17"/>
                <w:color w:val="FFFFFF"/>
              </w:rPr>
              <w:t>Доказательство</w:t>
            </w:r>
          </w:p>
        </w:tc>
      </w:tr>
      <w:tr>
        <w:trPr>
          <w:cantSplit/>
        </w:trPr>
        <w:tc>
          <w:tcPr>
            <w:tcW w:w="550" w:type="dxa"/>
            <w:vAlign w:val="center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1C1C1C"/>
              </w:rPr>
              <w:t>1</w:t>
            </w:r>
          </w:p>
        </w:tc>
        <w:tc>
          <w:tcPr>
            <w:tcW w:w="20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[Что проверялось]</w:t>
            </w:r>
          </w:p>
        </w:tc>
        <w:tc>
          <w:tcPr>
            <w:tcW w:w="205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[Ожидаемый признак]</w:t>
            </w:r>
          </w:p>
        </w:tc>
        <w:tc>
          <w:tcPr>
            <w:tcW w:w="205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[Фактический результат]</w:t>
            </w:r>
          </w:p>
        </w:tc>
        <w:tc>
          <w:tcPr>
            <w:tcW w:w="235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[Доказательство / статус]</w:t>
            </w:r>
          </w:p>
        </w:tc>
      </w:tr>
      <w:tr>
        <w:trPr>
          <w:cantSplit/>
        </w:trPr>
        <w:tc>
          <w:tcPr>
            <w:tcW w:w="550" w:type="dxa"/>
            <w:vAlign w:val="center"/>
            <w:shd w:val="clear" w:fill="F7F7F9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1C1C1C"/>
              </w:rPr>
              <w:t>2</w:t>
            </w:r>
          </w:p>
        </w:tc>
        <w:tc>
          <w:tcPr>
            <w:tcW w:w="20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[Что проверялось]</w:t>
            </w:r>
          </w:p>
        </w:tc>
        <w:tc>
          <w:tcPr>
            <w:tcW w:w="205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[Ожидаемый признак]</w:t>
            </w:r>
          </w:p>
        </w:tc>
        <w:tc>
          <w:tcPr>
            <w:tcW w:w="205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[Фактический результат]</w:t>
            </w:r>
          </w:p>
        </w:tc>
        <w:tc>
          <w:tcPr>
            <w:tcW w:w="235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[Доказательство / статус]</w:t>
            </w:r>
          </w:p>
        </w:tc>
      </w:tr>
      <w:tr>
        <w:trPr>
          <w:cantSplit/>
        </w:trPr>
        <w:tc>
          <w:tcPr>
            <w:tcW w:w="550" w:type="dxa"/>
            <w:vAlign w:val="center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1C1C1C"/>
              </w:rPr>
              <w:t>3</w:t>
            </w:r>
          </w:p>
        </w:tc>
        <w:tc>
          <w:tcPr>
            <w:tcW w:w="20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[Что проверялось]</w:t>
            </w:r>
          </w:p>
        </w:tc>
        <w:tc>
          <w:tcPr>
            <w:tcW w:w="205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[Ожидаемый признак]</w:t>
            </w:r>
          </w:p>
        </w:tc>
        <w:tc>
          <w:tcPr>
            <w:tcW w:w="205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[Фактический результат]</w:t>
            </w:r>
          </w:p>
        </w:tc>
        <w:tc>
          <w:tcPr>
            <w:tcW w:w="235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[Доказательство / статус]</w:t>
            </w:r>
          </w:p>
        </w:tc>
      </w:tr>
      <w:tr>
        <w:trPr>
          <w:cantSplit/>
        </w:trPr>
        <w:tc>
          <w:tcPr>
            <w:tcW w:w="550" w:type="dxa"/>
            <w:vAlign w:val="center"/>
            <w:shd w:val="clear" w:fill="F7F7F9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1C1C1C"/>
              </w:rPr>
              <w:t>4</w:t>
            </w:r>
          </w:p>
        </w:tc>
        <w:tc>
          <w:tcPr>
            <w:tcW w:w="20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[Что проверялось]</w:t>
            </w:r>
          </w:p>
        </w:tc>
        <w:tc>
          <w:tcPr>
            <w:tcW w:w="205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[Ожидаемый признак]</w:t>
            </w:r>
          </w:p>
        </w:tc>
        <w:tc>
          <w:tcPr>
            <w:tcW w:w="205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[Фактический результат]</w:t>
            </w:r>
          </w:p>
        </w:tc>
        <w:tc>
          <w:tcPr>
            <w:tcW w:w="235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[Доказательство / статус]</w:t>
            </w:r>
          </w:p>
        </w:tc>
      </w:tr>
      <w:tr>
        <w:trPr>
          <w:cantSplit/>
        </w:trPr>
        <w:tc>
          <w:tcPr>
            <w:tcW w:w="550" w:type="dxa"/>
            <w:vAlign w:val="center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1C1C1C"/>
              </w:rPr>
              <w:t>5</w:t>
            </w:r>
          </w:p>
        </w:tc>
        <w:tc>
          <w:tcPr>
            <w:tcW w:w="20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[Что проверялось]</w:t>
            </w:r>
          </w:p>
        </w:tc>
        <w:tc>
          <w:tcPr>
            <w:tcW w:w="205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[Ожидаемый признак]</w:t>
            </w:r>
          </w:p>
        </w:tc>
        <w:tc>
          <w:tcPr>
            <w:tcW w:w="205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[Фактический результат]</w:t>
            </w:r>
          </w:p>
        </w:tc>
        <w:tc>
          <w:tcPr>
            <w:tcW w:w="235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[Доказательство / статус]</w:t>
            </w:r>
          </w:p>
        </w:tc>
      </w:tr>
    </w:tbl>
    <w:p>
      <w:pPr>
        <w:pStyle w:val="1"/>
        <w:spacing w:before="180" w:after="90" w:line="276" w:lineRule="auto"/>
        <w:keepNext/>
        <w:keepLines/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color w:val="ED131C"/>
        </w:rPr>
        <w:t>7. Доказательства</w:t>
      </w:r>
    </w:p>
    <w:p>
      <w:pPr>
        <w:spacing w:before="0" w:after="70" w:line="276" w:lineRule="auto"/>
        <w:keepNext/>
      </w:pPr>
      <w:r>
        <w:rPr>
          <w:rFonts w:ascii="Times New Roman" w:hAnsi="Times New Roman" w:eastAsia="Times New Roman" w:cs="Times New Roman"/>
          <w:i/>
          <w:iCs/>
          <w:sz w:val="18"/>
          <w:szCs w:val="18"/>
          <w:color w:val="55555C"/>
        </w:rPr>
        <w:t>Обязательные ссылки на исходные данные</w:t>
      </w:r>
    </w:p>
    <w:tbl>
      <w:tblPr>
        <w:tblW w:w="9000" w:type="dxa"/>
        <w:tblInd w:w="120" w:type="dxa"/>
        <w:tblLayout w:type="fixed"/>
        <w:tblCellMar>
          <w:top w:w="90" w:type="dxa"/>
          <w:start w:w="120" w:type="dxa"/>
          <w:bottom w:w="90" w:type="dxa"/>
          <w:end w:w="120" w:type="dxa"/>
        </w:tblCellMar>
        <w:tblBorders>
          <w:top w:val="single" w:sz="6" w:space="0" w:color="C7C8CD"/>
          <w:start w:val="single" w:sz="6" w:space="0" w:color="C7C8CD"/>
          <w:bottom w:val="single" w:sz="6" w:space="0" w:color="C7C8CD"/>
          <w:end w:val="single" w:sz="6" w:space="0" w:color="C7C8CD"/>
          <w:insideH w:val="single" w:sz="6" w:space="0" w:color="C7C8CD"/>
          <w:insideV w:val="single" w:sz="6" w:space="0" w:color="C7C8CD"/>
        </w:tblBorders>
      </w:tblPr>
      <w:tblGrid>
        <w:gridCol w:w="4800"/>
        <w:gridCol w:w="4200"/>
      </w:tblGrid>
      <w:tr>
        <w:trPr>
          <w:cantSplit/>
          <w:tblHeader/>
        </w:trPr>
        <w:tc>
          <w:tcPr>
            <w:tcW w:w="480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  <w:color w:val="FFFFFF"/>
              </w:rPr>
              <w:t>Исходный материал</w:t>
            </w:r>
          </w:p>
        </w:tc>
        <w:tc>
          <w:tcPr>
            <w:tcW w:w="420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  <w:color w:val="FFFFFF"/>
              </w:rPr>
              <w:t>Где использован</w:t>
            </w:r>
          </w:p>
        </w:tc>
      </w:tr>
      <w:tr>
        <w:trPr>
          <w:cantSplit/>
        </w:trPr>
        <w:tc>
          <w:tcPr>
            <w:tcW w:w="48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color w:val="1C1C1C"/>
              </w:rPr>
              <w:t>Паспорт системы и критичная функция</w:t>
            </w:r>
          </w:p>
        </w:tc>
        <w:tc>
          <w:tcPr>
            <w:tcW w:w="42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color w:val="77777F"/>
              </w:rPr>
              <w:t>[Укажите раздел отчёта, таблицу или рисунок]</w:t>
            </w:r>
          </w:p>
        </w:tc>
      </w:tr>
      <w:tr>
        <w:trPr>
          <w:cantSplit/>
        </w:trPr>
        <w:tc>
          <w:tcPr>
            <w:tcW w:w="48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color w:val="1C1C1C"/>
              </w:rPr>
              <w:t>Таблица участников и ограничений</w:t>
            </w:r>
          </w:p>
        </w:tc>
        <w:tc>
          <w:tcPr>
            <w:tcW w:w="42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color w:val="77777F"/>
              </w:rPr>
              <w:t>[Укажите раздел отчёта, таблицу или рисунок]</w:t>
            </w:r>
          </w:p>
        </w:tc>
      </w:tr>
      <w:tr>
        <w:trPr>
          <w:cantSplit/>
        </w:trPr>
        <w:tc>
          <w:tcPr>
            <w:tcW w:w="48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color w:val="1C1C1C"/>
              </w:rPr>
              <w:t>Наблюдения P01–P05</w:t>
            </w:r>
          </w:p>
        </w:tc>
        <w:tc>
          <w:tcPr>
            <w:tcW w:w="42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color w:val="77777F"/>
              </w:rPr>
              <w:t>[Укажите раздел отчёта, таблицу или рисунок]</w:t>
            </w:r>
          </w:p>
        </w:tc>
      </w:tr>
      <w:tr>
        <w:trPr>
          <w:cantSplit/>
        </w:trPr>
        <w:tc>
          <w:tcPr>
            <w:tcW w:w="4800" w:type="dxa"/>
            <w:vAlign w:val="center"/>
            <w:shd w:val="clear" w:fill="F7F7F9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color w:val="1C1C1C"/>
              </w:rPr>
              <w:t>Характеристика C4</w:t>
            </w:r>
          </w:p>
        </w:tc>
        <w:tc>
          <w:tcPr>
            <w:tcW w:w="42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color w:val="77777F"/>
              </w:rPr>
              <w:t>[Укажите раздел отчёта, таблицу или рисунок]</w:t>
            </w:r>
          </w:p>
        </w:tc>
      </w:tr>
    </w:tbl>
    <w:p>
      <w:pPr>
        <w:spacing w:before="50" w:after="100" w:line="250" w:lineRule="auto"/>
        <w:keepLines/>
        <w:shd w:val="clear" w:fill="F1F1F4"/>
        <w:pBdr>
          <w:top w:val="single" w:sz="5" w:space="5" w:color="D2D3D8"/>
          <w:left w:val="single" w:sz="5" w:space="5" w:color="D2D3D8"/>
          <w:bottom w:val="single" w:sz="5" w:space="5" w:color="D2D3D8"/>
          <w:right w:val="single" w:sz="5" w:space="5" w:color="D2D3D8"/>
        </w:pBdr>
      </w:pPr>
      <w:r>
        <w:rPr>
          <w:rFonts w:ascii="Times New Roman" w:hAnsi="Times New Roman" w:eastAsia="Times New Roman" w:cs="Times New Roman"/>
          <w:sz w:val="20"/>
          <w:szCs w:val="20"/>
          <w:color w:val="77777F"/>
        </w:rPr>
        <w:t>[Вставьте рисунок или скриншот 1. Должны быть читаемы ключевые значения, ID события, состояние или настройка. Не включайте лишние окна и персональные данные.]</w:t>
      </w:r>
      <w:r>
        <w:br/>
      </w:r>
    </w:p>
    <w:p>
      <w:pPr>
        <w:spacing w:before="0" w:after="70" w:line="276" w:lineRule="auto"/>
        <w:keepNext/>
      </w:pPr>
      <w:r>
        <w:rPr>
          <w:rFonts w:ascii="Times New Roman" w:hAnsi="Times New Roman" w:eastAsia="Times New Roman" w:cs="Times New Roman"/>
          <w:i/>
          <w:iCs/>
          <w:sz w:val="18"/>
          <w:szCs w:val="18"/>
          <w:color w:val="55555C"/>
        </w:rPr>
        <w:t>Рисунок 1 — [Краткое название доказательства]</w:t>
      </w:r>
    </w:p>
    <w:p>
      <w:pPr>
        <w:spacing w:before="50" w:after="100" w:line="250" w:lineRule="auto"/>
        <w:keepLines/>
        <w:shd w:val="clear" w:fill="F1F1F4"/>
        <w:pBdr>
          <w:top w:val="single" w:sz="5" w:space="5" w:color="D2D3D8"/>
          <w:left w:val="single" w:sz="5" w:space="5" w:color="D2D3D8"/>
          <w:bottom w:val="single" w:sz="5" w:space="5" w:color="D2D3D8"/>
          <w:right w:val="single" w:sz="5" w:space="5" w:color="D2D3D8"/>
        </w:pBdr>
      </w:pPr>
      <w:r>
        <w:rPr>
          <w:rFonts w:ascii="Times New Roman" w:hAnsi="Times New Roman" w:eastAsia="Times New Roman" w:cs="Times New Roman"/>
          <w:sz w:val="20"/>
          <w:szCs w:val="20"/>
          <w:color w:val="77777F"/>
        </w:rPr>
        <w:t>[Вставьте рисунок, схему или скриншот 2, если он нужен для подтверждения результата. Если доказательство полностью табличное, удалите этот блок.]</w:t>
      </w:r>
    </w:p>
    <w:p>
      <w:pPr>
        <w:spacing w:before="0" w:after="70" w:line="276" w:lineRule="auto"/>
        <w:keepNext/>
      </w:pPr>
      <w:r>
        <w:rPr>
          <w:rFonts w:ascii="Times New Roman" w:hAnsi="Times New Roman" w:eastAsia="Times New Roman" w:cs="Times New Roman"/>
          <w:i/>
          <w:iCs/>
          <w:sz w:val="18"/>
          <w:szCs w:val="18"/>
          <w:color w:val="55555C"/>
        </w:rPr>
        <w:t>Рисунок 2 — [Краткое название доказательства]</w:t>
      </w:r>
    </w:p>
    <w:p>
      <w:pPr>
        <w:pStyle w:val="1"/>
        <w:spacing w:before="180" w:after="90" w:line="276" w:lineRule="auto"/>
        <w:keepNext/>
        <w:keepLines/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color w:val="ED131C"/>
        </w:rPr>
        <w:t>8. Обнаруженные ошибки или ограничения</w:t>
      </w:r>
    </w:p>
    <w:tbl>
      <w:tblPr>
        <w:tblW w:w="9000" w:type="dxa"/>
        <w:tblInd w:w="120" w:type="dxa"/>
        <w:tblLayout w:type="fixed"/>
        <w:tblCellMar>
          <w:top w:w="90" w:type="dxa"/>
          <w:start w:w="120" w:type="dxa"/>
          <w:bottom w:w="90" w:type="dxa"/>
          <w:end w:w="120" w:type="dxa"/>
        </w:tblCellMar>
        <w:tblBorders>
          <w:top w:val="single" w:sz="6" w:space="0" w:color="C7C8CD"/>
          <w:start w:val="single" w:sz="6" w:space="0" w:color="C7C8CD"/>
          <w:bottom w:val="single" w:sz="6" w:space="0" w:color="C7C8CD"/>
          <w:end w:val="single" w:sz="6" w:space="0" w:color="C7C8CD"/>
          <w:insideH w:val="single" w:sz="6" w:space="0" w:color="C7C8CD"/>
          <w:insideV w:val="single" w:sz="6" w:space="0" w:color="C7C8CD"/>
        </w:tblBorders>
      </w:tblPr>
      <w:tblGrid>
        <w:gridCol w:w="550"/>
        <w:gridCol w:w="2300"/>
        <w:gridCol w:w="2000"/>
        <w:gridCol w:w="1700"/>
        <w:gridCol w:w="2450"/>
      </w:tblGrid>
      <w:tr>
        <w:trPr>
          <w:cantSplit/>
          <w:tblHeader/>
        </w:trPr>
        <w:tc>
          <w:tcPr>
            <w:tcW w:w="55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7"/>
                <w:szCs w:val="17"/>
                <w:color w:val="FFFFFF"/>
              </w:rPr>
              <w:t>№</w:t>
            </w:r>
          </w:p>
        </w:tc>
        <w:tc>
          <w:tcPr>
            <w:tcW w:w="230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7"/>
                <w:szCs w:val="17"/>
                <w:color w:val="FFFFFF"/>
              </w:rPr>
              <w:t>Факт</w:t>
            </w:r>
          </w:p>
        </w:tc>
        <w:tc>
          <w:tcPr>
            <w:tcW w:w="200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7"/>
                <w:szCs w:val="17"/>
                <w:color w:val="FFFFFF"/>
              </w:rPr>
              <w:t>Обнаружение</w:t>
            </w:r>
          </w:p>
        </w:tc>
        <w:tc>
          <w:tcPr>
            <w:tcW w:w="170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7"/>
                <w:szCs w:val="17"/>
                <w:color w:val="FFFFFF"/>
              </w:rPr>
              <w:t>Влияние</w:t>
            </w:r>
          </w:p>
        </w:tc>
        <w:tc>
          <w:tcPr>
            <w:tcW w:w="245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7"/>
                <w:szCs w:val="17"/>
                <w:color w:val="FFFFFF"/>
              </w:rPr>
              <w:t>Действие</w:t>
            </w:r>
          </w:p>
        </w:tc>
      </w:tr>
      <w:tr>
        <w:trPr>
          <w:cantSplit/>
        </w:trPr>
        <w:tc>
          <w:tcPr>
            <w:tcW w:w="550" w:type="dxa"/>
            <w:vAlign w:val="center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1C1C1C"/>
              </w:rPr>
              <w:t>1</w:t>
            </w:r>
          </w:p>
        </w:tc>
        <w:tc>
          <w:tcPr>
            <w:tcW w:w="23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[Ошибка / ограничение]</w:t>
            </w:r>
          </w:p>
        </w:tc>
        <w:tc>
          <w:tcPr>
            <w:tcW w:w="20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[Как обнаружено]</w:t>
            </w:r>
          </w:p>
        </w:tc>
        <w:tc>
          <w:tcPr>
            <w:tcW w:w="17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[Влияние]</w:t>
            </w:r>
          </w:p>
        </w:tc>
        <w:tc>
          <w:tcPr>
            <w:tcW w:w="245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[Корректирующее действие / статус]</w:t>
            </w:r>
          </w:p>
        </w:tc>
      </w:tr>
      <w:tr>
        <w:trPr>
          <w:cantSplit/>
        </w:trPr>
        <w:tc>
          <w:tcPr>
            <w:tcW w:w="550" w:type="dxa"/>
            <w:vAlign w:val="center"/>
            <w:shd w:val="clear" w:fill="F7F7F9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1C1C1C"/>
              </w:rPr>
              <w:t>2</w:t>
            </w:r>
          </w:p>
        </w:tc>
        <w:tc>
          <w:tcPr>
            <w:tcW w:w="23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[Ошибка / ограничение]</w:t>
            </w:r>
          </w:p>
        </w:tc>
        <w:tc>
          <w:tcPr>
            <w:tcW w:w="20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[Как обнаружено]</w:t>
            </w:r>
          </w:p>
        </w:tc>
        <w:tc>
          <w:tcPr>
            <w:tcW w:w="17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[Влияние]</w:t>
            </w:r>
          </w:p>
        </w:tc>
        <w:tc>
          <w:tcPr>
            <w:tcW w:w="245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[Корректирующее действие / статус]</w:t>
            </w:r>
          </w:p>
        </w:tc>
      </w:tr>
      <w:tr>
        <w:trPr>
          <w:cantSplit/>
        </w:trPr>
        <w:tc>
          <w:tcPr>
            <w:tcW w:w="550" w:type="dxa"/>
            <w:vAlign w:val="center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1C1C1C"/>
              </w:rPr>
              <w:t>3</w:t>
            </w:r>
          </w:p>
        </w:tc>
        <w:tc>
          <w:tcPr>
            <w:tcW w:w="23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[Ошибка / ограничение]</w:t>
            </w:r>
          </w:p>
        </w:tc>
        <w:tc>
          <w:tcPr>
            <w:tcW w:w="20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[Как обнаружено]</w:t>
            </w:r>
          </w:p>
        </w:tc>
        <w:tc>
          <w:tcPr>
            <w:tcW w:w="17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[Влияние]</w:t>
            </w:r>
          </w:p>
        </w:tc>
        <w:tc>
          <w:tcPr>
            <w:tcW w:w="245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[Корректирующее действие / статус]</w:t>
            </w:r>
          </w:p>
        </w:tc>
      </w:tr>
    </w:tbl>
    <w:p>
      <w:pPr>
        <w:pStyle w:val="1"/>
        <w:spacing w:before="180" w:after="90" w:line="276" w:lineRule="auto"/>
        <w:keepNext/>
        <w:keepLines/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color w:val="ED131C"/>
        </w:rPr>
        <w:t>9. Самопроверка</w:t>
      </w:r>
    </w:p>
    <w:tbl>
      <w:tblPr>
        <w:tblW w:w="9000" w:type="dxa"/>
        <w:tblInd w:w="120" w:type="dxa"/>
        <w:tblLayout w:type="fixed"/>
        <w:tblCellMar>
          <w:top w:w="90" w:type="dxa"/>
          <w:start w:w="120" w:type="dxa"/>
          <w:bottom w:w="90" w:type="dxa"/>
          <w:end w:w="120" w:type="dxa"/>
        </w:tblCellMar>
        <w:tblBorders>
          <w:top w:val="single" w:sz="6" w:space="0" w:color="C7C8CD"/>
          <w:start w:val="single" w:sz="6" w:space="0" w:color="C7C8CD"/>
          <w:bottom w:val="single" w:sz="6" w:space="0" w:color="C7C8CD"/>
          <w:end w:val="single" w:sz="6" w:space="0" w:color="C7C8CD"/>
          <w:insideH w:val="single" w:sz="6" w:space="0" w:color="C7C8CD"/>
          <w:insideV w:val="single" w:sz="6" w:space="0" w:color="C7C8CD"/>
        </w:tblBorders>
      </w:tblPr>
      <w:tblGrid>
        <w:gridCol w:w="1000"/>
        <w:gridCol w:w="5000"/>
        <w:gridCol w:w="3000"/>
      </w:tblGrid>
      <w:tr>
        <w:trPr>
          <w:cantSplit/>
          <w:tblHeader/>
        </w:trPr>
        <w:tc>
          <w:tcPr>
            <w:tcW w:w="100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  <w:color w:val="FFFFFF"/>
              </w:rPr>
              <w:t>Отметка</w:t>
            </w:r>
          </w:p>
        </w:tc>
        <w:tc>
          <w:tcPr>
            <w:tcW w:w="500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  <w:color w:val="FFFFFF"/>
              </w:rPr>
              <w:t>Проверяемое утверждение</w:t>
            </w:r>
          </w:p>
        </w:tc>
        <w:tc>
          <w:tcPr>
            <w:tcW w:w="300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  <w:color w:val="FFFFFF"/>
              </w:rPr>
              <w:t>Комментарий</w:t>
            </w:r>
          </w:p>
        </w:tc>
      </w:tr>
      <w:tr>
        <w:trPr>
          <w:cantSplit/>
        </w:trPr>
        <w:tc>
          <w:tcPr>
            <w:tcW w:w="1000" w:type="dxa"/>
            <w:vAlign w:val="center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color w:val="1C1C1C"/>
              </w:rPr>
              <w:t>☐</w:t>
            </w:r>
          </w:p>
        </w:tc>
        <w:tc>
          <w:tcPr>
            <w:tcW w:w="50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color w:val="1C1C1C"/>
              </w:rPr>
              <w:t>Матрица содержит все пять ролей из исходной таблицы</w:t>
            </w:r>
          </w:p>
        </w:tc>
        <w:tc>
          <w:tcPr>
            <w:tcW w:w="30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color w:val="77777F"/>
              </w:rPr>
              <w:t>[Примечание при необходимости]</w:t>
            </w:r>
          </w:p>
        </w:tc>
      </w:tr>
      <w:tr>
        <w:trPr>
          <w:cantSplit/>
        </w:trPr>
        <w:tc>
          <w:tcPr>
            <w:tcW w:w="1000" w:type="dxa"/>
            <w:vAlign w:val="center"/>
            <w:shd w:val="clear" w:fill="F7F7F9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color w:val="1C1C1C"/>
              </w:rPr>
              <w:t>☐</w:t>
            </w:r>
          </w:p>
        </w:tc>
        <w:tc>
          <w:tcPr>
            <w:tcW w:w="50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color w:val="1C1C1C"/>
              </w:rPr>
              <w:t>Каждый канал создаёт карточку с уникальным ID</w:t>
            </w:r>
          </w:p>
        </w:tc>
        <w:tc>
          <w:tcPr>
            <w:tcW w:w="30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color w:val="77777F"/>
              </w:rPr>
              <w:t>[Примечание при необходимости]</w:t>
            </w:r>
          </w:p>
        </w:tc>
      </w:tr>
      <w:tr>
        <w:trPr>
          <w:cantSplit/>
        </w:trPr>
        <w:tc>
          <w:tcPr>
            <w:tcW w:w="1000" w:type="dxa"/>
            <w:vAlign w:val="center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color w:val="1C1C1C"/>
              </w:rPr>
              <w:t>☐</w:t>
            </w:r>
          </w:p>
        </w:tc>
        <w:tc>
          <w:tcPr>
            <w:tcW w:w="50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color w:val="1C1C1C"/>
              </w:rPr>
              <w:t>Схема содержит регистрацию, назначение, проверку, закрытие и повторное открытие</w:t>
            </w:r>
          </w:p>
        </w:tc>
        <w:tc>
          <w:tcPr>
            <w:tcW w:w="30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color w:val="77777F"/>
              </w:rPr>
              <w:t>[Примечание при необходимости]</w:t>
            </w:r>
          </w:p>
        </w:tc>
      </w:tr>
      <w:tr>
        <w:trPr>
          <w:cantSplit/>
        </w:trPr>
        <w:tc>
          <w:tcPr>
            <w:tcW w:w="1000" w:type="dxa"/>
            <w:vAlign w:val="center"/>
            <w:shd w:val="clear" w:fill="F7F7F9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color w:val="1C1C1C"/>
              </w:rPr>
              <w:t>☐</w:t>
            </w:r>
          </w:p>
        </w:tc>
        <w:tc>
          <w:tcPr>
            <w:tcW w:w="50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color w:val="1C1C1C"/>
              </w:rPr>
              <w:t>Передача L1–L3 включает контекст и контроль принятия</w:t>
            </w:r>
          </w:p>
        </w:tc>
        <w:tc>
          <w:tcPr>
            <w:tcW w:w="30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color w:val="77777F"/>
              </w:rPr>
              <w:t>[Примечание при необходимости]</w:t>
            </w:r>
          </w:p>
        </w:tc>
      </w:tr>
      <w:tr>
        <w:trPr>
          <w:cantSplit/>
        </w:trPr>
        <w:tc>
          <w:tcPr>
            <w:tcW w:w="1000" w:type="dxa"/>
            <w:vAlign w:val="center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color w:val="1C1C1C"/>
              </w:rPr>
              <w:t>☐</w:t>
            </w:r>
          </w:p>
        </w:tc>
        <w:tc>
          <w:tcPr>
            <w:tcW w:w="50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color w:val="1C1C1C"/>
              </w:rPr>
              <w:t>P01–P05 присутствуют в контрольной таблице по одному разу</w:t>
            </w:r>
          </w:p>
        </w:tc>
        <w:tc>
          <w:tcPr>
            <w:tcW w:w="30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color w:val="77777F"/>
              </w:rPr>
              <w:t>[Примечание при необходимости]</w:t>
            </w:r>
          </w:p>
        </w:tc>
      </w:tr>
      <w:tr>
        <w:trPr>
          <w:cantSplit/>
        </w:trPr>
        <w:tc>
          <w:tcPr>
            <w:tcW w:w="1000" w:type="dxa"/>
            <w:vAlign w:val="center"/>
            <w:shd w:val="clear" w:fill="F7F7F9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color w:val="1C1C1C"/>
              </w:rPr>
              <w:t>☐</w:t>
            </w:r>
          </w:p>
        </w:tc>
        <w:tc>
          <w:tcPr>
            <w:tcW w:w="50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color w:val="1C1C1C"/>
              </w:rPr>
              <w:t>Критичный отказ имеет отдельный подтверждаемый маршрут оповещения</w:t>
            </w:r>
          </w:p>
        </w:tc>
        <w:tc>
          <w:tcPr>
            <w:tcW w:w="30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color w:val="77777F"/>
              </w:rPr>
              <w:t>[Примечание при необходимости]</w:t>
            </w:r>
          </w:p>
        </w:tc>
      </w:tr>
    </w:tbl>
    <w:p>
      <w:pPr>
        <w:pStyle w:val="1"/>
        <w:spacing w:before="180" w:after="90" w:line="276" w:lineRule="auto"/>
        <w:keepNext/>
        <w:keepLines/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color w:val="ED131C"/>
        </w:rPr>
        <w:t>10. Краткий вывод</w:t>
      </w:r>
    </w:p>
    <w:p>
      <w:pPr>
        <w:spacing w:before="50" w:after="100" w:line="250" w:lineRule="auto"/>
        <w:keepLines/>
        <w:shd w:val="clear" w:fill="F1F1F4"/>
        <w:pBdr>
          <w:top w:val="single" w:sz="5" w:space="5" w:color="D2D3D8"/>
          <w:left w:val="single" w:sz="5" w:space="5" w:color="D2D3D8"/>
          <w:bottom w:val="single" w:sz="5" w:space="5" w:color="D2D3D8"/>
          <w:right w:val="single" w:sz="5" w:space="5" w:color="D2D3D8"/>
        </w:pBdr>
      </w:pPr>
      <w:r>
        <w:rPr>
          <w:rFonts w:ascii="Times New Roman" w:hAnsi="Times New Roman" w:eastAsia="Times New Roman" w:cs="Times New Roman"/>
          <w:sz w:val="20"/>
          <w:szCs w:val="20"/>
          <w:color w:val="77777F"/>
        </w:rPr>
        <w:t>[Сформулируйте профессиональный вывод: что установлено, соответствует ли результат требованию, какое решение принято и на каких доказательствах оно основано. Не пересказывайте теорию.]</w:t>
      </w:r>
      <w:r>
        <w:br/>
      </w:r>
      <w:r>
        <w:br/>
      </w:r>
    </w:p>
    <w:p>
      <w:pPr>
        <w:spacing w:before="120" w:after="60" w:line="276" w:lineRule="auto"/>
        <w:keepNext/>
      </w:pPr>
      <w:r>
        <w:rPr>
          <w:rFonts w:ascii="Times New Roman" w:hAnsi="Times New Roman" w:eastAsia="Times New Roman" w:cs="Times New Roman"/>
          <w:b/>
          <w:bCs/>
          <w:sz w:val="22"/>
          <w:szCs w:val="22"/>
          <w:color w:val="ED131C"/>
        </w:rPr>
        <w:t>Перед сдачей</w:t>
      </w:r>
    </w:p>
    <w:p>
      <w:pPr>
        <w:spacing w:before="0" w:after="80" w:line="276" w:lineRule="auto"/>
      </w:pP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Удалите серые подсказки, проверьте подписи и читаемость доказательств. Сохраните один файл: Фамилия_Группа_МДК0602_С7_ЛР01.docx. Затем перейдите в LMS, прикрепите его к заданию лабораторной работы № 1 за 7 семестр и убедитесь, что отправка завершена.</w:t>
      </w:r>
    </w:p>
    <w:sectPr w:rsidR="00FF22E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D998C2B" w14:textId="77777777" w:rsidR="00F25E9A" w:rsidRDefault="00F25E9A">
      <w:pPr>
        <w:spacing w:after="0" w:line="240" w:lineRule="auto"/>
      </w:pPr>
      <w:r>
        <w:separator/>
      </w:r>
    </w:p>
  </w:endnote>
  <w:endnote w:type="continuationSeparator" w:id="0">
    <w:p w14:paraId="5AB51C7B" w14:textId="77777777" w:rsidR="00F25E9A" w:rsidRDefault="00F25E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NewRomanPS-BoldMT">
    <w:altName w:val="Times New Roman"/>
    <w:charset w:val="00"/>
    <w:family w:val="auto"/>
    <w:pitch w:val="default"/>
  </w:font>
  <w:font w:name="TimesNewRomanPSMT">
    <w:altName w:val="Times New Roman"/>
    <w:charset w:val="00"/>
    <w:family w:val="auto"/>
    <w:pitch w:val="default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6371587" w14:textId="77777777" w:rsidR="00F25E9A" w:rsidRDefault="00F25E9A">
      <w:pPr>
        <w:spacing w:after="0" w:line="240" w:lineRule="auto"/>
      </w:pPr>
      <w:r>
        <w:separator/>
      </w:r>
    </w:p>
  </w:footnote>
  <w:footnote w:type="continuationSeparator" w:id="0">
    <w:p w14:paraId="0B691189" w14:textId="77777777" w:rsidR="00F25E9A" w:rsidRDefault="00F25E9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54238"/>
    <w:rsid w:val="002055B6"/>
    <w:rsid w:val="00522E94"/>
    <w:rsid w:val="00892308"/>
    <w:rsid w:val="008932D5"/>
    <w:rsid w:val="009E0546"/>
    <w:rsid w:val="00E438A0"/>
    <w:rsid w:val="00E66757"/>
    <w:rsid w:val="00E93E2D"/>
    <w:rsid w:val="00F25E9A"/>
    <w:rsid w:val="00F54238"/>
    <w:rsid w:val="00FE4931"/>
    <w:rsid w:val="00FF22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20088B"/>
  <w15:docId w15:val="{FC0610EE-95E1-44CC-8A96-F17927C6CA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Calibri" w:eastAsia="Calibri" w:hAnsi="Calibri" w:cs="Times New Roman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20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paragraph" w:styleId="a4">
    <w:name w:val="No Spacing"/>
    <w:uiPriority w:val="1"/>
    <w:qFormat/>
    <w:pPr>
      <w:spacing w:after="0" w:line="240" w:lineRule="auto"/>
    </w:pPr>
  </w:style>
  <w:style w:type="paragraph" w:styleId="a5">
    <w:name w:val="Title"/>
    <w:basedOn w:val="a"/>
    <w:next w:val="a"/>
    <w:link w:val="a6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6">
    <w:name w:val="Заголовок Знак"/>
    <w:basedOn w:val="a0"/>
    <w:link w:val="a5"/>
    <w:uiPriority w:val="10"/>
    <w:rPr>
      <w:sz w:val="48"/>
      <w:szCs w:val="48"/>
    </w:rPr>
  </w:style>
  <w:style w:type="paragraph" w:styleId="a7">
    <w:name w:val="Subtitle"/>
    <w:basedOn w:val="a"/>
    <w:next w:val="a"/>
    <w:link w:val="a8"/>
    <w:uiPriority w:val="11"/>
    <w:qFormat/>
    <w:pPr>
      <w:spacing w:before="200" w:after="200"/>
    </w:pPr>
    <w:rPr>
      <w:sz w:val="24"/>
      <w:szCs w:val="24"/>
    </w:rPr>
  </w:style>
  <w:style w:type="character" w:customStyle="1" w:styleId="a8">
    <w:name w:val="Подзаголовок Знак"/>
    <w:basedOn w:val="a0"/>
    <w:link w:val="a7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Pr>
      <w:i/>
    </w:rPr>
  </w:style>
  <w:style w:type="paragraph" w:styleId="ab">
    <w:name w:val="header"/>
    <w:basedOn w:val="a"/>
    <w:link w:val="ac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</w:style>
  <w:style w:type="paragraph" w:styleId="ad">
    <w:name w:val="footer"/>
    <w:basedOn w:val="a"/>
    <w:link w:val="ae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FooterChar">
    <w:name w:val="Footer Char"/>
    <w:basedOn w:val="a0"/>
    <w:uiPriority w:val="99"/>
  </w:style>
  <w:style w:type="paragraph" w:styleId="af">
    <w:name w:val="caption"/>
    <w:basedOn w:val="a"/>
    <w:next w:val="a"/>
    <w:uiPriority w:val="35"/>
    <w:semiHidden/>
    <w:unhideWhenUsed/>
    <w:qFormat/>
    <w:pPr>
      <w:spacing w:line="276" w:lineRule="auto"/>
    </w:pPr>
    <w:rPr>
      <w:b/>
      <w:bCs/>
      <w:color w:val="5B9BD5" w:themeColor="accent1"/>
      <w:sz w:val="18"/>
      <w:szCs w:val="18"/>
    </w:rPr>
  </w:style>
  <w:style w:type="character" w:customStyle="1" w:styleId="ae">
    <w:name w:val="Нижний колонтитул Знак"/>
    <w:link w:val="ad"/>
    <w:uiPriority w:val="99"/>
  </w:style>
  <w:style w:type="table" w:styleId="af0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CCCEA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CCCEA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5AFDD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single" w:sz="4" w:space="0" w:color="95AFDD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B9BD5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single" w:sz="4" w:space="0" w:color="5B9BD5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8DA9DB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8DA9DB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af1">
    <w:name w:val="Hyperlink"/>
    <w:uiPriority w:val="99"/>
    <w:unhideWhenUsed/>
    <w:rPr>
      <w:color w:val="0563C1" w:themeColor="hyperlink"/>
      <w:u w:val="single"/>
    </w:rPr>
  </w:style>
  <w:style w:type="paragraph" w:styleId="af2">
    <w:name w:val="footnote text"/>
    <w:basedOn w:val="a"/>
    <w:link w:val="af3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3">
    <w:name w:val="Текст сноски Знак"/>
    <w:link w:val="af2"/>
    <w:uiPriority w:val="99"/>
    <w:rPr>
      <w:sz w:val="18"/>
    </w:rPr>
  </w:style>
  <w:style w:type="character" w:styleId="af4">
    <w:name w:val="footnote reference"/>
    <w:basedOn w:val="a0"/>
    <w:uiPriority w:val="99"/>
    <w:unhideWhenUsed/>
    <w:rPr>
      <w:vertAlign w:val="superscript"/>
    </w:rPr>
  </w:style>
  <w:style w:type="paragraph" w:styleId="af5">
    <w:name w:val="endnote text"/>
    <w:basedOn w:val="a"/>
    <w:link w:val="af6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f6">
    <w:name w:val="Текст концевой сноски Знак"/>
    <w:link w:val="af5"/>
    <w:uiPriority w:val="99"/>
    <w:rPr>
      <w:sz w:val="20"/>
    </w:rPr>
  </w:style>
  <w:style w:type="character" w:styleId="af7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8">
    <w:name w:val="TOC Heading"/>
    <w:uiPriority w:val="39"/>
    <w:unhideWhenUsed/>
  </w:style>
  <w:style w:type="paragraph" w:styleId="af9">
    <w:name w:val="table of figures"/>
    <w:basedOn w:val="a"/>
    <w:next w:val="a"/>
    <w:uiPriority w:val="99"/>
    <w:unhideWhenUsed/>
    <w:pPr>
      <w:spacing w:after="0"/>
    </w:pPr>
  </w:style>
  <w:style w:type="paragraph" w:styleId="afa">
    <w:name w:val="Body Text"/>
    <w:basedOn w:val="a"/>
    <w:link w:val="afb"/>
    <w:uiPriority w:val="99"/>
    <w:unhideWhenUsed/>
    <w:pPr>
      <w:spacing w:after="120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afb">
    <w:name w:val="Основной текст Знак"/>
    <w:basedOn w:val="a0"/>
    <w:link w:val="afa"/>
    <w:uiPriority w:val="99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TMS">
    <w:name w:val="TMS"/>
    <w:basedOn w:val="a"/>
    <w:link w:val="TMS0"/>
    <w:qFormat/>
    <w:rsid w:val="00FF22EB"/>
    <w:pPr>
      <w:ind w:firstLine="709"/>
      <w:jc w:val="both"/>
    </w:pPr>
    <w:rPr>
      <w:rFonts w:ascii="Times New Roman" w:hAnsi="Times New Roman"/>
      <w:sz w:val="28"/>
      <w:szCs w:val="28"/>
    </w:rPr>
  </w:style>
  <w:style w:type="character" w:customStyle="1" w:styleId="TMS0">
    <w:name w:val="TMS Знак"/>
    <w:basedOn w:val="a0"/>
    <w:link w:val="TMS"/>
    <w:rsid w:val="00FF22EB"/>
    <w:rPr>
      <w:rFonts w:ascii="Times New Roman" w:eastAsia="Calibri" w:hAnsi="Times New Roman" w:cs="Times New Roman"/>
      <w:sz w:val="28"/>
      <w:szCs w:val="28"/>
    </w:rPr>
  </w:style>
  <w:style w:type="paragraph" w:customStyle="1" w:styleId="FirstParagraph">
    <w:name w:val="First Paragraph"/>
    <w:basedOn w:val="afa"/>
    <w:next w:val="afa"/>
    <w:qFormat/>
    <w:rsid w:val="00E93E2D"/>
    <w:pPr>
      <w:spacing w:before="180" w:after="180"/>
    </w:pPr>
    <w:rPr>
      <w:rFonts w:asciiTheme="minorHAnsi" w:eastAsiaTheme="minorHAnsi" w:hAnsiTheme="minorHAnsi" w:cstheme="minorBidi"/>
      <w:lang w:val="en-US" w:eastAsia="en-US"/>
    </w:rPr>
  </w:style>
  <w:style w:type="paragraph" w:customStyle="1" w:styleId="Compact">
    <w:name w:val="Compact"/>
    <w:basedOn w:val="afa"/>
    <w:qFormat/>
    <w:rsid w:val="00E93E2D"/>
    <w:pPr>
      <w:spacing w:before="36" w:after="36"/>
    </w:pPr>
    <w:rPr>
      <w:rFonts w:asciiTheme="minorHAnsi" w:eastAsiaTheme="minorHAnsi" w:hAnsiTheme="minorHAnsi" w:cstheme="minorBidi"/>
      <w:lang w:val="en-US" w:eastAsia="en-US"/>
    </w:rPr>
  </w:style>
  <w:style w:type="table" w:customStyle="1" w:styleId="Table">
    <w:name w:val="Table"/>
    <w:semiHidden/>
    <w:unhideWhenUsed/>
    <w:qFormat/>
    <w:rsid w:val="00E93E2D"/>
    <w:pPr>
      <w:spacing w:after="200" w:line="240" w:lineRule="auto"/>
    </w:pPr>
    <w:rPr>
      <w:sz w:val="24"/>
      <w:szCs w:val="24"/>
      <w:lang w:val="en-US" w:eastAsia="ru-RU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0.png"/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121</Words>
  <Characters>692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Ауд-Нагатинская-816 Студент</dc:creator>
  <cp:keywords/>
  <dc:description/>
  <cp:lastModifiedBy>Gvadoskr</cp:lastModifiedBy>
  <cp:revision>17</cp:revision>
  <dcterms:created xsi:type="dcterms:W3CDTF">2023-10-02T14:35:00Z</dcterms:created>
  <dcterms:modified xsi:type="dcterms:W3CDTF">2026-08-31T18:32:00Z</dcterms:modified>
</cp:coreProperties>
</file>